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A619B1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„МИТКО-2016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619B1">
        <w:rPr>
          <w:rFonts w:ascii="Times New Roman" w:eastAsia="Times New Roman" w:hAnsi="Times New Roman" w:cs="Times New Roman"/>
          <w:sz w:val="24"/>
          <w:szCs w:val="24"/>
        </w:rPr>
        <w:t>а изграждане на „Автомивка със сондажен кладенец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A619B1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56784.511.1219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A619B1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26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.02.2016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4910A7"/>
    <w:rsid w:val="007D4884"/>
    <w:rsid w:val="00883FF5"/>
    <w:rsid w:val="00A619B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2016-02-26T13:16:00Z</dcterms:created>
  <dcterms:modified xsi:type="dcterms:W3CDTF">2016-02-26T13:16:00Z</dcterms:modified>
</cp:coreProperties>
</file>