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74" w:rsidRDefault="00290974" w:rsidP="00290974">
      <w:pPr>
        <w:jc w:val="center"/>
        <w:rPr>
          <w:lang w:val="en-US"/>
        </w:rPr>
      </w:pPr>
    </w:p>
    <w:p w:rsidR="00290974" w:rsidRDefault="00290974" w:rsidP="00290974">
      <w:pPr>
        <w:jc w:val="center"/>
        <w:rPr>
          <w:lang w:val="en-US"/>
        </w:rPr>
      </w:pPr>
    </w:p>
    <w:p w:rsidR="00290974" w:rsidRDefault="00290974" w:rsidP="00290974">
      <w:pPr>
        <w:jc w:val="center"/>
        <w:rPr>
          <w:lang w:val="en-US"/>
        </w:rPr>
      </w:pPr>
    </w:p>
    <w:p w:rsidR="00290974" w:rsidRPr="002F4AFC" w:rsidRDefault="002F4AFC" w:rsidP="00290974">
      <w:pPr>
        <w:ind w:left="540" w:right="432"/>
        <w:jc w:val="center"/>
        <w:rPr>
          <w:b/>
          <w:lang w:val="en-US"/>
        </w:rPr>
      </w:pPr>
      <w:r>
        <w:rPr>
          <w:b/>
          <w:lang w:val="bg-BG"/>
        </w:rPr>
        <w:t>„</w:t>
      </w:r>
      <w:proofErr w:type="spellStart"/>
      <w:r>
        <w:rPr>
          <w:b/>
          <w:lang w:val="bg-BG"/>
        </w:rPr>
        <w:t>Трансис</w:t>
      </w:r>
      <w:proofErr w:type="spellEnd"/>
      <w:r>
        <w:rPr>
          <w:b/>
          <w:lang w:val="bg-BG"/>
        </w:rPr>
        <w:t xml:space="preserve"> </w:t>
      </w:r>
      <w:proofErr w:type="spellStart"/>
      <w:r>
        <w:rPr>
          <w:b/>
          <w:lang w:val="bg-BG"/>
        </w:rPr>
        <w:t>индъстри</w:t>
      </w:r>
      <w:proofErr w:type="spellEnd"/>
      <w:r>
        <w:rPr>
          <w:b/>
          <w:lang w:val="bg-BG"/>
        </w:rPr>
        <w:t>“ АД</w:t>
      </w:r>
    </w:p>
    <w:p w:rsidR="00290974" w:rsidRPr="0031427D" w:rsidRDefault="00290974" w:rsidP="00290974">
      <w:pPr>
        <w:ind w:left="540" w:right="432"/>
        <w:jc w:val="center"/>
        <w:rPr>
          <w:b/>
          <w:lang w:val="bg-BG"/>
        </w:rPr>
      </w:pPr>
    </w:p>
    <w:p w:rsidR="00290974" w:rsidRDefault="00290974" w:rsidP="00290974">
      <w:pPr>
        <w:ind w:left="540" w:right="432"/>
        <w:jc w:val="center"/>
        <w:rPr>
          <w:lang w:val="bg-BG"/>
        </w:rPr>
      </w:pPr>
      <w:r>
        <w:rPr>
          <w:lang w:val="bg-BG"/>
        </w:rPr>
        <w:t xml:space="preserve">На основание </w:t>
      </w:r>
      <w:r w:rsidRPr="0011131F">
        <w:rPr>
          <w:lang w:val="bg-BG"/>
        </w:rPr>
        <w:t>чл. 4, ал.2 от Наредбата за условията и реда за извършване на оценка на въздействието върху околната среда (ОВОС) (ДВ бр.25/2003г., изм. ДВ бр.№3/20</w:t>
      </w:r>
      <w:r>
        <w:rPr>
          <w:lang w:val="bg-BG"/>
        </w:rPr>
        <w:t>06г., посл.</w:t>
      </w:r>
      <w:bookmarkStart w:id="0" w:name="_GoBack"/>
      <w:bookmarkEnd w:id="0"/>
      <w:r>
        <w:rPr>
          <w:lang w:val="bg-BG"/>
        </w:rPr>
        <w:t xml:space="preserve"> изм. ДВ бр. 94/30.11</w:t>
      </w:r>
      <w:r w:rsidRPr="0011131F">
        <w:rPr>
          <w:lang w:val="bg-BG"/>
        </w:rPr>
        <w:t>.2012 г.)</w:t>
      </w:r>
      <w:r>
        <w:rPr>
          <w:lang w:val="bg-BG"/>
        </w:rPr>
        <w:t>,</w:t>
      </w:r>
    </w:p>
    <w:p w:rsidR="00290974" w:rsidRDefault="00290974" w:rsidP="00290974">
      <w:pPr>
        <w:ind w:left="540" w:right="432"/>
        <w:jc w:val="center"/>
        <w:rPr>
          <w:lang w:val="bg-BG"/>
        </w:rPr>
      </w:pPr>
    </w:p>
    <w:p w:rsidR="00290974" w:rsidRPr="0031427D" w:rsidRDefault="00290974" w:rsidP="00290974">
      <w:pPr>
        <w:ind w:left="540" w:right="432"/>
        <w:jc w:val="center"/>
        <w:rPr>
          <w:b/>
          <w:lang w:val="bg-BG"/>
        </w:rPr>
      </w:pPr>
      <w:r>
        <w:rPr>
          <w:b/>
          <w:lang w:val="bg-BG"/>
        </w:rPr>
        <w:t>У В Е Д О М Я В А</w:t>
      </w:r>
      <w:r w:rsidRPr="0031427D">
        <w:rPr>
          <w:b/>
          <w:lang w:val="bg-BG"/>
        </w:rPr>
        <w:t>:</w:t>
      </w:r>
    </w:p>
    <w:p w:rsidR="00290974" w:rsidRDefault="00290974" w:rsidP="00290974">
      <w:pPr>
        <w:ind w:left="540" w:right="432"/>
        <w:jc w:val="center"/>
        <w:rPr>
          <w:lang w:val="bg-BG"/>
        </w:rPr>
      </w:pPr>
    </w:p>
    <w:p w:rsidR="00290974" w:rsidRDefault="00290974" w:rsidP="00290974">
      <w:pPr>
        <w:ind w:left="540" w:right="432"/>
        <w:jc w:val="both"/>
        <w:rPr>
          <w:lang w:val="bg-BG"/>
        </w:rPr>
      </w:pPr>
      <w:r>
        <w:rPr>
          <w:lang w:val="bg-BG"/>
        </w:rPr>
        <w:t>Засегнатото население за инвестиционно намерение</w:t>
      </w:r>
      <w:r w:rsidR="002F4AFC">
        <w:rPr>
          <w:lang w:val="bg-BG"/>
        </w:rPr>
        <w:t xml:space="preserve"> „Разширение към дейностите, извършвани на територията на площадката, а именно подготовка за повторна употреба на отпадъци от ИУМПС“ в ПИ 56784.504</w:t>
      </w:r>
      <w:r w:rsidR="006E735A">
        <w:rPr>
          <w:lang w:val="bg-BG"/>
        </w:rPr>
        <w:t>.3</w:t>
      </w:r>
      <w:r w:rsidR="002F4AFC">
        <w:rPr>
          <w:lang w:val="bg-BG"/>
        </w:rPr>
        <w:t>69</w:t>
      </w:r>
      <w:r>
        <w:rPr>
          <w:lang w:val="bg-BG"/>
        </w:rPr>
        <w:t>, гр. Пловдив.</w:t>
      </w:r>
    </w:p>
    <w:p w:rsidR="001F7F9D" w:rsidRDefault="001F7F9D" w:rsidP="00290974">
      <w:pPr>
        <w:ind w:left="540" w:right="432"/>
        <w:jc w:val="both"/>
        <w:rPr>
          <w:lang w:val="bg-BG"/>
        </w:rPr>
      </w:pPr>
    </w:p>
    <w:p w:rsidR="001F7F9D" w:rsidRDefault="006E735A" w:rsidP="00290974">
      <w:pPr>
        <w:ind w:left="540" w:right="432"/>
        <w:jc w:val="both"/>
        <w:rPr>
          <w:lang w:val="bg-BG"/>
        </w:rPr>
      </w:pPr>
      <w:r>
        <w:rPr>
          <w:lang w:val="bg-BG"/>
        </w:rPr>
        <w:t>Дата: 2</w:t>
      </w:r>
      <w:r w:rsidR="002F4AFC">
        <w:rPr>
          <w:lang w:val="bg-BG"/>
        </w:rPr>
        <w:t>9</w:t>
      </w:r>
      <w:r w:rsidR="001F7F9D">
        <w:rPr>
          <w:lang w:val="bg-BG"/>
        </w:rPr>
        <w:t>.05.2015 г.</w:t>
      </w:r>
    </w:p>
    <w:p w:rsidR="001F7F9D" w:rsidRDefault="001F7F9D" w:rsidP="00290974">
      <w:pPr>
        <w:ind w:left="540" w:right="432"/>
        <w:jc w:val="both"/>
        <w:rPr>
          <w:lang w:val="bg-BG"/>
        </w:rPr>
      </w:pPr>
    </w:p>
    <w:p w:rsidR="00C21CCA" w:rsidRDefault="00C21CCA"/>
    <w:sectPr w:rsidR="00C21CCA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74"/>
    <w:rsid w:val="001F7F9D"/>
    <w:rsid w:val="00290974"/>
    <w:rsid w:val="002F4AFC"/>
    <w:rsid w:val="004F74BF"/>
    <w:rsid w:val="006E735A"/>
    <w:rsid w:val="00C21CCA"/>
    <w:rsid w:val="00D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Euro</cp:lastModifiedBy>
  <cp:revision>2</cp:revision>
  <dcterms:created xsi:type="dcterms:W3CDTF">2015-05-29T13:50:00Z</dcterms:created>
  <dcterms:modified xsi:type="dcterms:W3CDTF">2015-05-29T13:50:00Z</dcterms:modified>
</cp:coreProperties>
</file>