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0D" w:rsidRPr="00204F2C" w:rsidRDefault="0006690D" w:rsidP="0006690D">
      <w:pPr>
        <w:pStyle w:val="a4"/>
        <w:tabs>
          <w:tab w:val="left" w:pos="8647"/>
          <w:tab w:val="left" w:pos="9072"/>
        </w:tabs>
        <w:rPr>
          <w:rFonts w:ascii="Times New Roman" w:hAnsi="Times New Roman"/>
          <w:b/>
          <w:szCs w:val="24"/>
          <w:lang w:val="en-US"/>
        </w:rPr>
      </w:pPr>
    </w:p>
    <w:p w:rsidR="00226CB1" w:rsidRPr="00204F2C" w:rsidRDefault="0080417C" w:rsidP="0006690D">
      <w:pPr>
        <w:jc w:val="center"/>
        <w:rPr>
          <w:b/>
        </w:rPr>
      </w:pPr>
      <w:r w:rsidRPr="00204F2C">
        <w:rPr>
          <w:noProof/>
        </w:rPr>
        <w:drawing>
          <wp:inline distT="0" distB="0" distL="0" distR="0">
            <wp:extent cx="1362075" cy="1219200"/>
            <wp:effectExtent l="1905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21B" w:rsidRPr="00204F2C" w:rsidRDefault="00E1221B" w:rsidP="0022315A">
      <w:pPr>
        <w:jc w:val="center"/>
        <w:rPr>
          <w:b/>
          <w:bCs/>
        </w:rPr>
      </w:pPr>
    </w:p>
    <w:p w:rsidR="00E1221B" w:rsidRPr="00204F2C" w:rsidRDefault="00E1221B" w:rsidP="0022315A">
      <w:pPr>
        <w:jc w:val="center"/>
        <w:rPr>
          <w:b/>
        </w:rPr>
      </w:pPr>
      <w:r w:rsidRPr="00204F2C">
        <w:rPr>
          <w:b/>
        </w:rPr>
        <w:t>ОБЩИНА ПЛОВДИВ</w:t>
      </w:r>
    </w:p>
    <w:p w:rsidR="00226CB1" w:rsidRPr="00204F2C" w:rsidRDefault="00226CB1" w:rsidP="0022315A">
      <w:pPr>
        <w:jc w:val="center"/>
        <w:rPr>
          <w:b/>
        </w:rPr>
      </w:pPr>
    </w:p>
    <w:p w:rsidR="00A823AD" w:rsidRPr="00204F2C" w:rsidRDefault="00E1221B" w:rsidP="0022315A">
      <w:pPr>
        <w:jc w:val="center"/>
        <w:rPr>
          <w:b/>
        </w:rPr>
      </w:pPr>
      <w:r w:rsidRPr="00204F2C">
        <w:rPr>
          <w:b/>
        </w:rPr>
        <w:t>ОБЯВЛЕНИЕ</w:t>
      </w:r>
    </w:p>
    <w:p w:rsidR="00B02AA3" w:rsidRPr="00204F2C" w:rsidRDefault="00B02AA3" w:rsidP="00DF44D8">
      <w:pPr>
        <w:jc w:val="both"/>
      </w:pPr>
    </w:p>
    <w:p w:rsidR="0007150F" w:rsidRDefault="0007150F" w:rsidP="00774862">
      <w:pPr>
        <w:ind w:firstLine="708"/>
        <w:jc w:val="both"/>
      </w:pPr>
      <w:r w:rsidRPr="005F79FC">
        <w:t>На основание чл. 44, ал. 1, т. 1 и ал.2 от ЗМСМА, чл.3</w:t>
      </w:r>
      <w:r w:rsidRPr="005F79FC">
        <w:rPr>
          <w:lang w:val="en-US"/>
        </w:rPr>
        <w:t>3</w:t>
      </w:r>
      <w:r w:rsidRPr="005F79FC">
        <w:t xml:space="preserve"> във връзка с чл.3</w:t>
      </w:r>
      <w:r w:rsidRPr="005F79FC">
        <w:rPr>
          <w:lang w:val="en-US"/>
        </w:rPr>
        <w:t>2</w:t>
      </w:r>
      <w:r w:rsidRPr="005F79FC">
        <w:t xml:space="preserve"> и §11 от Наредба за разполагане на </w:t>
      </w:r>
      <w:proofErr w:type="spellStart"/>
      <w:r w:rsidRPr="005F79FC">
        <w:t>преместваемите</w:t>
      </w:r>
      <w:proofErr w:type="spellEnd"/>
      <w:r w:rsidRPr="005F79FC">
        <w:t xml:space="preserve"> обекти за търговски и други обслужващи дейности и елементите на градското обзавеждане на територията на Община Пловдив, приета с Решение № 226, взето с Протокол № 11 от 11.06.2009, изм. и доп. с Решение № 119, взето с Протокол № 11 от 22.04.2010 г., изм. и доп. с Решение № 148, взето с Протокол № 12 от 13.05.2010 г., изм. и доп. с </w:t>
      </w:r>
      <w:r w:rsidRPr="005F79FC">
        <w:rPr>
          <w:bCs/>
        </w:rPr>
        <w:t xml:space="preserve">Решение №440, взето с протокол № 31 от 25.11.2010г., </w:t>
      </w:r>
      <w:r w:rsidRPr="005F79FC">
        <w:t xml:space="preserve">изм. и доп. с </w:t>
      </w:r>
      <w:r w:rsidRPr="005F79FC">
        <w:rPr>
          <w:bCs/>
        </w:rPr>
        <w:t xml:space="preserve">Решение № 505, взето с протокол № 33 от 16.12.2010г., </w:t>
      </w:r>
      <w:r w:rsidRPr="005F79FC">
        <w:t xml:space="preserve">изм. и доп. с </w:t>
      </w:r>
      <w:r w:rsidRPr="005F79FC">
        <w:rPr>
          <w:bCs/>
        </w:rPr>
        <w:t xml:space="preserve">Решение № 160, взето с протокол № 9 от 17.05.2012г. , </w:t>
      </w:r>
      <w:r w:rsidRPr="005F79FC">
        <w:t>изм. и доп. с</w:t>
      </w:r>
      <w:r w:rsidRPr="005F79FC">
        <w:rPr>
          <w:bCs/>
        </w:rPr>
        <w:t xml:space="preserve"> Решение № 189, взето с протокол № 10 от 31.05.2012г. и Решение № 435, взето с Протокол № 18 от 25.10.2012г., </w:t>
      </w:r>
      <w:r w:rsidRPr="005F79FC">
        <w:t>изм. и доп. с Решение № 444, взето с протокол № 23 от 18.12.2013г на Общински съвет – Пловдив</w:t>
      </w:r>
      <w:r>
        <w:t xml:space="preserve"> </w:t>
      </w:r>
      <w:r>
        <w:rPr>
          <w:bCs/>
        </w:rPr>
        <w:t xml:space="preserve">и във връзка </w:t>
      </w:r>
      <w:r w:rsidRPr="0007150F">
        <w:t>със Заповед № 14ОА</w:t>
      </w:r>
      <w:r w:rsidRPr="0007150F">
        <w:rPr>
          <w:lang w:val="en-US"/>
        </w:rPr>
        <w:t>1798</w:t>
      </w:r>
      <w:r w:rsidRPr="0007150F">
        <w:t>/</w:t>
      </w:r>
      <w:r w:rsidRPr="0007150F">
        <w:rPr>
          <w:lang w:val="en-US"/>
        </w:rPr>
        <w:t>15.07</w:t>
      </w:r>
      <w:r w:rsidRPr="0007150F">
        <w:t>.2014г.</w:t>
      </w:r>
      <w:r w:rsidRPr="00204F2C">
        <w:t xml:space="preserve"> на Кмета на Община Пловдив</w:t>
      </w:r>
      <w:r>
        <w:t>,</w:t>
      </w:r>
    </w:p>
    <w:p w:rsidR="00282ED0" w:rsidRPr="0007150F" w:rsidRDefault="00B02AA3" w:rsidP="0007150F">
      <w:pPr>
        <w:ind w:firstLine="708"/>
        <w:jc w:val="both"/>
        <w:rPr>
          <w:b/>
        </w:rPr>
      </w:pPr>
      <w:r w:rsidRPr="00204F2C">
        <w:rPr>
          <w:b/>
        </w:rPr>
        <w:t>Община Пловдив обявява:</w:t>
      </w:r>
      <w:r w:rsidR="0007150F">
        <w:rPr>
          <w:b/>
        </w:rPr>
        <w:t xml:space="preserve"> </w:t>
      </w:r>
      <w:r w:rsidRPr="00204F2C">
        <w:t>П</w:t>
      </w:r>
      <w:r w:rsidR="00432D1B" w:rsidRPr="00204F2C">
        <w:t xml:space="preserve">убличен търг с </w:t>
      </w:r>
      <w:r w:rsidR="0007150F">
        <w:t xml:space="preserve">тайно </w:t>
      </w:r>
      <w:r w:rsidR="00432D1B" w:rsidRPr="00204F2C">
        <w:t>наддаване по реда на Раздел V от</w:t>
      </w:r>
      <w:r w:rsidRPr="00204F2C">
        <w:t xml:space="preserve"> </w:t>
      </w:r>
      <w:r w:rsidR="008E112C" w:rsidRPr="003C1832">
        <w:t xml:space="preserve">Наредбата за разполагане на </w:t>
      </w:r>
      <w:proofErr w:type="spellStart"/>
      <w:r w:rsidR="008E112C" w:rsidRPr="003C1832">
        <w:t>преместваемите</w:t>
      </w:r>
      <w:proofErr w:type="spellEnd"/>
      <w:r w:rsidR="008E112C" w:rsidRPr="003C1832">
        <w:t xml:space="preserve"> обекти за търговски и други обслужващи дейности и елементите на градското обзавеждане на територията на община Пловдив (НРПОТДОДЕГО)</w:t>
      </w:r>
      <w:r w:rsidRPr="00204F2C">
        <w:t xml:space="preserve"> </w:t>
      </w:r>
      <w:r w:rsidR="0007150F" w:rsidRPr="00CE6A15">
        <w:t xml:space="preserve">за определяне на ползвател на </w:t>
      </w:r>
      <w:r w:rsidR="0007150F" w:rsidRPr="005F79FC">
        <w:t xml:space="preserve">части от имоти - общинска собственост, с предназначение - поставяне на 7 /седем/ броя стационарни </w:t>
      </w:r>
      <w:proofErr w:type="spellStart"/>
      <w:r w:rsidR="0007150F" w:rsidRPr="005F79FC">
        <w:t>пр</w:t>
      </w:r>
      <w:r w:rsidR="004C605E">
        <w:t>еместваеми</w:t>
      </w:r>
      <w:proofErr w:type="spellEnd"/>
      <w:r w:rsidR="004C605E">
        <w:t xml:space="preserve"> обекти за обществено</w:t>
      </w:r>
      <w:r w:rsidR="0007150F" w:rsidRPr="005F79FC">
        <w:t xml:space="preserve">-обслужващи дейности – автомати на самообслужване за продажба на топли напитки на обособени позиции, </w:t>
      </w:r>
      <w:proofErr w:type="spellStart"/>
      <w:r w:rsidR="0007150F" w:rsidRPr="005F79FC">
        <w:t>находящи</w:t>
      </w:r>
      <w:proofErr w:type="spellEnd"/>
      <w:r w:rsidR="0007150F" w:rsidRPr="005F79FC">
        <w:t xml:space="preserve"> се в гр. Пловдив, в сградите на Община Пловдив на пл. „Стефан Стамболов” № 1, актувана с АПОС № 402/28.03.2000г., на пл. „Централен” № 1, актувана с АПОС № 463/09.06.2000г., до входа на сградата на Младежки дом „Спектър”, </w:t>
      </w:r>
      <w:proofErr w:type="spellStart"/>
      <w:r w:rsidR="0007150F" w:rsidRPr="005F79FC">
        <w:t>находяща</w:t>
      </w:r>
      <w:proofErr w:type="spellEnd"/>
      <w:r w:rsidR="0007150F" w:rsidRPr="005F79FC">
        <w:t xml:space="preserve"> се на ул. „</w:t>
      </w:r>
      <w:proofErr w:type="spellStart"/>
      <w:r w:rsidR="0007150F" w:rsidRPr="005F79FC">
        <w:t>Авксентий</w:t>
      </w:r>
      <w:proofErr w:type="spellEnd"/>
      <w:r w:rsidR="0007150F" w:rsidRPr="005F79FC">
        <w:t xml:space="preserve"> </w:t>
      </w:r>
      <w:proofErr w:type="spellStart"/>
      <w:r w:rsidR="0007150F" w:rsidRPr="005F79FC">
        <w:t>Велешки</w:t>
      </w:r>
      <w:proofErr w:type="spellEnd"/>
      <w:r w:rsidR="0007150F" w:rsidRPr="005F79FC">
        <w:t>” № 20, актувана с АПОС № 520/29.09.2000г., както и до входа на сградата  на лечебно заведение СБПФЗАЛ „Д.П.</w:t>
      </w:r>
      <w:proofErr w:type="spellStart"/>
      <w:r w:rsidR="0007150F" w:rsidRPr="005F79FC">
        <w:t>Кудоглу</w:t>
      </w:r>
      <w:proofErr w:type="spellEnd"/>
      <w:r w:rsidR="0007150F" w:rsidRPr="005F79FC">
        <w:t xml:space="preserve">“,  </w:t>
      </w:r>
      <w:proofErr w:type="spellStart"/>
      <w:r w:rsidR="0007150F" w:rsidRPr="005F79FC">
        <w:t>находяща</w:t>
      </w:r>
      <w:proofErr w:type="spellEnd"/>
      <w:r w:rsidR="0007150F" w:rsidRPr="005F79FC">
        <w:t xml:space="preserve"> се в гр. Пловдив, на бул. „Цариградско шосе” № 108, актувана с АЧОС № 1991/12.08.2013г.</w:t>
      </w:r>
    </w:p>
    <w:p w:rsidR="0007150F" w:rsidRPr="005F79FC" w:rsidRDefault="0007150F" w:rsidP="0007150F">
      <w:pPr>
        <w:ind w:firstLine="708"/>
        <w:jc w:val="both"/>
      </w:pPr>
      <w:r w:rsidRPr="0007150F">
        <w:rPr>
          <w:b/>
        </w:rPr>
        <w:t>1. Начин на възлагане</w:t>
      </w:r>
      <w:r w:rsidRPr="005F79FC">
        <w:t xml:space="preserve"> – публичен търг с тайно наддаване.</w:t>
      </w:r>
    </w:p>
    <w:p w:rsidR="0007150F" w:rsidRPr="005F79FC" w:rsidRDefault="0007150F" w:rsidP="0007150F">
      <w:pPr>
        <w:ind w:firstLine="708"/>
        <w:jc w:val="both"/>
      </w:pPr>
      <w:r w:rsidRPr="0007150F">
        <w:rPr>
          <w:b/>
        </w:rPr>
        <w:t>2. Предмет на търга</w:t>
      </w:r>
      <w:r w:rsidRPr="005F79FC">
        <w:t xml:space="preserve"> са части от имоти - общинска собственост, </w:t>
      </w:r>
      <w:proofErr w:type="spellStart"/>
      <w:r w:rsidRPr="005F79FC">
        <w:t>находящи</w:t>
      </w:r>
      <w:proofErr w:type="spellEnd"/>
      <w:r w:rsidRPr="005F79FC">
        <w:t xml:space="preserve"> се в гр. Пловдив, в сградите на Община Пловдив на пл. „Стефан Стамболов” № 1, актувана с АПОС № 402/28.03.2000г., на пл. „Централен” № 1, актувана с АПОС № 463/09.06.2000г., до входа на сградата на Младежки дом „Спектър”, </w:t>
      </w:r>
      <w:proofErr w:type="spellStart"/>
      <w:r w:rsidRPr="005F79FC">
        <w:t>находяща</w:t>
      </w:r>
      <w:proofErr w:type="spellEnd"/>
      <w:r w:rsidRPr="005F79FC">
        <w:t xml:space="preserve"> се на ул. „</w:t>
      </w:r>
      <w:proofErr w:type="spellStart"/>
      <w:r w:rsidRPr="005F79FC">
        <w:t>Авксентий</w:t>
      </w:r>
      <w:proofErr w:type="spellEnd"/>
      <w:r w:rsidRPr="005F79FC">
        <w:t xml:space="preserve"> </w:t>
      </w:r>
      <w:proofErr w:type="spellStart"/>
      <w:r w:rsidRPr="005F79FC">
        <w:t>Велешки</w:t>
      </w:r>
      <w:proofErr w:type="spellEnd"/>
      <w:r w:rsidRPr="005F79FC">
        <w:t>” № 20, актувана с АПОС № 520/29.09.2000г., както и до входа на сградата  на лечебно заведение СБПФЗАЛ „Д.П.</w:t>
      </w:r>
      <w:proofErr w:type="spellStart"/>
      <w:r w:rsidRPr="005F79FC">
        <w:t>Кудоглу</w:t>
      </w:r>
      <w:proofErr w:type="spellEnd"/>
      <w:r w:rsidRPr="005F79FC">
        <w:t xml:space="preserve">“, </w:t>
      </w:r>
      <w:proofErr w:type="spellStart"/>
      <w:r w:rsidRPr="005F79FC">
        <w:t>находяща</w:t>
      </w:r>
      <w:proofErr w:type="spellEnd"/>
      <w:r w:rsidRPr="005F79FC">
        <w:t xml:space="preserve"> се в гр. Пловдив, на бул. „Цариградско шосе” № 108, актувана с АЧОС № 1991/12.08.2013г.</w:t>
      </w:r>
    </w:p>
    <w:p w:rsidR="0007150F" w:rsidRPr="005F79FC" w:rsidRDefault="0007150F" w:rsidP="0007150F">
      <w:pPr>
        <w:ind w:firstLine="708"/>
        <w:jc w:val="both"/>
        <w:rPr>
          <w:u w:val="single"/>
        </w:rPr>
      </w:pPr>
      <w:r w:rsidRPr="005F79FC">
        <w:rPr>
          <w:u w:val="single"/>
        </w:rPr>
        <w:t>Общинските имоти са обособени в следните позиции:</w:t>
      </w:r>
    </w:p>
    <w:p w:rsidR="0007150F" w:rsidRPr="005F79FC" w:rsidRDefault="0007150F" w:rsidP="0007150F">
      <w:pPr>
        <w:pStyle w:val="a3"/>
        <w:tabs>
          <w:tab w:val="left" w:pos="709"/>
        </w:tabs>
        <w:ind w:left="0" w:right="-1"/>
        <w:jc w:val="both"/>
        <w:rPr>
          <w:rFonts w:ascii="Times New Roman" w:hAnsi="Times New Roman"/>
          <w:sz w:val="24"/>
          <w:szCs w:val="24"/>
          <w:lang w:val="az-Cyrl-AZ"/>
        </w:rPr>
      </w:pPr>
      <w:r>
        <w:rPr>
          <w:rFonts w:ascii="Times New Roman" w:hAnsi="Times New Roman"/>
          <w:sz w:val="24"/>
          <w:szCs w:val="24"/>
          <w:lang w:val="az-Cyrl-AZ"/>
        </w:rPr>
        <w:t>2</w:t>
      </w:r>
      <w:r w:rsidRPr="005F79FC">
        <w:rPr>
          <w:rFonts w:ascii="Times New Roman" w:hAnsi="Times New Roman"/>
          <w:sz w:val="24"/>
          <w:szCs w:val="24"/>
          <w:lang w:val="az-Cyrl-AZ"/>
        </w:rPr>
        <w:t>.1. Обособена позиция №1 - Ч</w:t>
      </w:r>
      <w:proofErr w:type="spellStart"/>
      <w:r w:rsidRPr="005F79FC">
        <w:rPr>
          <w:rFonts w:ascii="Times New Roman" w:hAnsi="Times New Roman"/>
          <w:sz w:val="24"/>
          <w:szCs w:val="24"/>
        </w:rPr>
        <w:t>аст</w:t>
      </w:r>
      <w:proofErr w:type="spellEnd"/>
      <w:r w:rsidRPr="005F79FC">
        <w:rPr>
          <w:rFonts w:ascii="Times New Roman" w:hAnsi="Times New Roman"/>
          <w:sz w:val="24"/>
          <w:szCs w:val="24"/>
        </w:rPr>
        <w:t xml:space="preserve"> от имот - публична  общинска собственост с площ от 2 кв.м, </w:t>
      </w:r>
      <w:proofErr w:type="spellStart"/>
      <w:r w:rsidRPr="005F79FC">
        <w:rPr>
          <w:rFonts w:ascii="Times New Roman" w:hAnsi="Times New Roman"/>
          <w:sz w:val="24"/>
          <w:szCs w:val="24"/>
        </w:rPr>
        <w:t>находящ</w:t>
      </w:r>
      <w:proofErr w:type="spellEnd"/>
      <w:r w:rsidRPr="005F79FC">
        <w:rPr>
          <w:rFonts w:ascii="Times New Roman" w:hAnsi="Times New Roman"/>
          <w:sz w:val="24"/>
          <w:szCs w:val="24"/>
        </w:rPr>
        <w:t xml:space="preserve"> гр. Пловдив, пл. „Стефан Стамболов” №1 (АПОС № 402/28.03.2000г.), във фоайето на сградата на Община Пловдив (срещу стая № 11), с предназначение - за поставяне на 1/е</w:t>
      </w:r>
      <w:r w:rsidRPr="005F79FC">
        <w:rPr>
          <w:rFonts w:ascii="Times New Roman" w:hAnsi="Times New Roman"/>
          <w:sz w:val="24"/>
          <w:szCs w:val="24"/>
          <w:lang w:val="az-Cyrl-AZ"/>
        </w:rPr>
        <w:t xml:space="preserve">дин/ брой </w:t>
      </w:r>
      <w:r w:rsidRPr="005F79FC">
        <w:rPr>
          <w:rFonts w:ascii="Times New Roman" w:hAnsi="Times New Roman"/>
          <w:sz w:val="24"/>
          <w:szCs w:val="24"/>
        </w:rPr>
        <w:t xml:space="preserve">стационарен </w:t>
      </w:r>
      <w:proofErr w:type="spellStart"/>
      <w:r w:rsidRPr="005F79FC">
        <w:rPr>
          <w:rFonts w:ascii="Times New Roman" w:hAnsi="Times New Roman"/>
          <w:sz w:val="24"/>
          <w:szCs w:val="24"/>
        </w:rPr>
        <w:t>преместваем</w:t>
      </w:r>
      <w:proofErr w:type="spellEnd"/>
      <w:r w:rsidRPr="005F79FC">
        <w:rPr>
          <w:rFonts w:ascii="Times New Roman" w:hAnsi="Times New Roman"/>
          <w:sz w:val="24"/>
          <w:szCs w:val="24"/>
        </w:rPr>
        <w:t xml:space="preserve"> обект – автомат на самообслужване за продажба на топли напитки;</w:t>
      </w:r>
    </w:p>
    <w:p w:rsidR="0007150F" w:rsidRPr="005F79FC" w:rsidRDefault="0007150F" w:rsidP="0007150F">
      <w:pPr>
        <w:pStyle w:val="a3"/>
        <w:tabs>
          <w:tab w:val="left" w:pos="709"/>
        </w:tabs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az-Cyrl-AZ"/>
        </w:rPr>
        <w:t>2</w:t>
      </w:r>
      <w:r w:rsidRPr="005F79FC">
        <w:rPr>
          <w:rFonts w:ascii="Times New Roman" w:hAnsi="Times New Roman"/>
          <w:sz w:val="24"/>
          <w:szCs w:val="24"/>
          <w:lang w:val="az-Cyrl-AZ"/>
        </w:rPr>
        <w:t xml:space="preserve">.2. Обособена позиция №2 - </w:t>
      </w:r>
      <w:r w:rsidRPr="005F79FC">
        <w:rPr>
          <w:rFonts w:ascii="Times New Roman" w:hAnsi="Times New Roman"/>
          <w:sz w:val="24"/>
          <w:szCs w:val="24"/>
        </w:rPr>
        <w:t>Част от имот - публична  общинска собственост,</w:t>
      </w:r>
      <w:r w:rsidRPr="005F79FC">
        <w:rPr>
          <w:rFonts w:ascii="Times New Roman" w:hAnsi="Times New Roman"/>
          <w:sz w:val="24"/>
          <w:szCs w:val="24"/>
          <w:lang w:val="az-Cyrl-AZ"/>
        </w:rPr>
        <w:t xml:space="preserve"> </w:t>
      </w:r>
      <w:proofErr w:type="spellStart"/>
      <w:r w:rsidRPr="005F79FC">
        <w:rPr>
          <w:rFonts w:ascii="Times New Roman" w:hAnsi="Times New Roman"/>
          <w:sz w:val="24"/>
          <w:szCs w:val="24"/>
        </w:rPr>
        <w:t>находящ</w:t>
      </w:r>
      <w:proofErr w:type="spellEnd"/>
      <w:r w:rsidRPr="005F79FC">
        <w:rPr>
          <w:rFonts w:ascii="Times New Roman" w:hAnsi="Times New Roman"/>
          <w:sz w:val="24"/>
          <w:szCs w:val="24"/>
        </w:rPr>
        <w:t xml:space="preserve"> се в гр. Пловдив, пл. „Централен” № 1 (АПОС № 463/09.06.2000г.), във фоайето на І етаж </w:t>
      </w:r>
      <w:r w:rsidRPr="005F79FC">
        <w:rPr>
          <w:rFonts w:ascii="Times New Roman" w:hAnsi="Times New Roman"/>
          <w:sz w:val="24"/>
          <w:szCs w:val="24"/>
        </w:rPr>
        <w:lastRenderedPageBreak/>
        <w:t>на сградата на Община Пловдив,</w:t>
      </w:r>
      <w:r w:rsidRPr="005F79FC">
        <w:rPr>
          <w:rFonts w:ascii="Times New Roman" w:hAnsi="Times New Roman"/>
          <w:sz w:val="24"/>
          <w:szCs w:val="24"/>
          <w:lang w:val="az-Cyrl-AZ"/>
        </w:rPr>
        <w:t xml:space="preserve"> </w:t>
      </w:r>
      <w:r w:rsidRPr="005F79FC">
        <w:rPr>
          <w:rFonts w:ascii="Times New Roman" w:hAnsi="Times New Roman"/>
          <w:sz w:val="24"/>
          <w:szCs w:val="24"/>
        </w:rPr>
        <w:t>с предназначение - за поставяне на 2/два</w:t>
      </w:r>
      <w:r w:rsidRPr="005F79FC">
        <w:rPr>
          <w:rFonts w:ascii="Times New Roman" w:hAnsi="Times New Roman"/>
          <w:sz w:val="24"/>
          <w:szCs w:val="24"/>
          <w:lang w:val="az-Cyrl-AZ"/>
        </w:rPr>
        <w:t xml:space="preserve">/ броя </w:t>
      </w:r>
      <w:r w:rsidRPr="005F79FC">
        <w:rPr>
          <w:rFonts w:ascii="Times New Roman" w:hAnsi="Times New Roman"/>
          <w:sz w:val="24"/>
          <w:szCs w:val="24"/>
        </w:rPr>
        <w:t xml:space="preserve">стационарни </w:t>
      </w:r>
      <w:proofErr w:type="spellStart"/>
      <w:r w:rsidRPr="005F79FC">
        <w:rPr>
          <w:rFonts w:ascii="Times New Roman" w:hAnsi="Times New Roman"/>
          <w:sz w:val="24"/>
          <w:szCs w:val="24"/>
        </w:rPr>
        <w:t>преместваеми</w:t>
      </w:r>
      <w:proofErr w:type="spellEnd"/>
      <w:r w:rsidRPr="005F79FC">
        <w:rPr>
          <w:rFonts w:ascii="Times New Roman" w:hAnsi="Times New Roman"/>
          <w:sz w:val="24"/>
          <w:szCs w:val="24"/>
        </w:rPr>
        <w:t xml:space="preserve"> обекти - автомати на самообслужване за продажба на топли напитки, всеки с площ от 2 кв.м;</w:t>
      </w:r>
    </w:p>
    <w:p w:rsidR="0007150F" w:rsidRPr="005F79FC" w:rsidRDefault="0007150F" w:rsidP="0007150F">
      <w:pPr>
        <w:pStyle w:val="a3"/>
        <w:tabs>
          <w:tab w:val="left" w:pos="709"/>
        </w:tabs>
        <w:ind w:left="0" w:right="-1"/>
        <w:jc w:val="both"/>
        <w:rPr>
          <w:rFonts w:ascii="Times New Roman" w:hAnsi="Times New Roman"/>
          <w:sz w:val="24"/>
          <w:szCs w:val="24"/>
          <w:lang w:val="az-Cyrl-AZ"/>
        </w:rPr>
      </w:pPr>
      <w:r>
        <w:rPr>
          <w:rFonts w:ascii="Times New Roman" w:hAnsi="Times New Roman"/>
          <w:sz w:val="24"/>
          <w:szCs w:val="24"/>
          <w:lang w:val="az-Cyrl-AZ"/>
        </w:rPr>
        <w:t>2</w:t>
      </w:r>
      <w:r w:rsidRPr="005F79FC">
        <w:rPr>
          <w:rFonts w:ascii="Times New Roman" w:hAnsi="Times New Roman"/>
          <w:sz w:val="24"/>
          <w:szCs w:val="24"/>
          <w:lang w:val="az-Cyrl-AZ"/>
        </w:rPr>
        <w:t xml:space="preserve">.3. Обособена позиция №3 – </w:t>
      </w:r>
      <w:r w:rsidRPr="005F79FC">
        <w:rPr>
          <w:rFonts w:ascii="Times New Roman" w:hAnsi="Times New Roman"/>
          <w:sz w:val="24"/>
          <w:szCs w:val="24"/>
        </w:rPr>
        <w:t>Част от имот - публична  общинска собственост с площ от 2 кв.м,</w:t>
      </w:r>
      <w:r w:rsidRPr="005F79FC">
        <w:rPr>
          <w:rFonts w:ascii="Times New Roman" w:hAnsi="Times New Roman"/>
          <w:sz w:val="24"/>
          <w:szCs w:val="24"/>
          <w:lang w:val="az-Cyrl-AZ"/>
        </w:rPr>
        <w:t xml:space="preserve"> </w:t>
      </w:r>
      <w:proofErr w:type="spellStart"/>
      <w:r w:rsidRPr="005F79FC">
        <w:rPr>
          <w:rFonts w:ascii="Times New Roman" w:hAnsi="Times New Roman"/>
          <w:sz w:val="24"/>
          <w:szCs w:val="24"/>
        </w:rPr>
        <w:t>находящ</w:t>
      </w:r>
      <w:proofErr w:type="spellEnd"/>
      <w:r w:rsidRPr="005F79FC">
        <w:rPr>
          <w:rFonts w:ascii="Times New Roman" w:hAnsi="Times New Roman"/>
          <w:sz w:val="24"/>
          <w:szCs w:val="24"/>
        </w:rPr>
        <w:t xml:space="preserve"> се в гр. Пловдив, пл. „Централен” № 1 (АПОС № 463/09.06.2000г.), във фоайето на І</w:t>
      </w:r>
      <w:r w:rsidRPr="005F79FC">
        <w:rPr>
          <w:rFonts w:ascii="Times New Roman" w:hAnsi="Times New Roman"/>
          <w:sz w:val="24"/>
          <w:szCs w:val="24"/>
          <w:lang w:val="en-US"/>
        </w:rPr>
        <w:t>I</w:t>
      </w:r>
      <w:r w:rsidRPr="005F79FC">
        <w:rPr>
          <w:rFonts w:ascii="Times New Roman" w:hAnsi="Times New Roman"/>
          <w:sz w:val="24"/>
          <w:szCs w:val="24"/>
        </w:rPr>
        <w:t xml:space="preserve"> етаж на сградата на Община Пловдив,</w:t>
      </w:r>
      <w:r w:rsidRPr="005F79FC">
        <w:rPr>
          <w:rFonts w:ascii="Times New Roman" w:hAnsi="Times New Roman"/>
          <w:sz w:val="24"/>
          <w:szCs w:val="24"/>
          <w:lang w:val="az-Cyrl-AZ"/>
        </w:rPr>
        <w:t xml:space="preserve"> </w:t>
      </w:r>
      <w:r w:rsidRPr="005F79FC">
        <w:rPr>
          <w:rFonts w:ascii="Times New Roman" w:hAnsi="Times New Roman"/>
          <w:sz w:val="24"/>
          <w:szCs w:val="24"/>
        </w:rPr>
        <w:t>с предназначение - за поставяне на 1/един</w:t>
      </w:r>
      <w:r w:rsidRPr="005F79FC">
        <w:rPr>
          <w:rFonts w:ascii="Times New Roman" w:hAnsi="Times New Roman"/>
          <w:sz w:val="24"/>
          <w:szCs w:val="24"/>
          <w:lang w:val="az-Cyrl-AZ"/>
        </w:rPr>
        <w:t xml:space="preserve">/ брой </w:t>
      </w:r>
      <w:r w:rsidRPr="005F79FC">
        <w:rPr>
          <w:rFonts w:ascii="Times New Roman" w:hAnsi="Times New Roman"/>
          <w:sz w:val="24"/>
          <w:szCs w:val="24"/>
        </w:rPr>
        <w:t xml:space="preserve">стационарен </w:t>
      </w:r>
      <w:proofErr w:type="spellStart"/>
      <w:r w:rsidRPr="005F79FC">
        <w:rPr>
          <w:rFonts w:ascii="Times New Roman" w:hAnsi="Times New Roman"/>
          <w:sz w:val="24"/>
          <w:szCs w:val="24"/>
        </w:rPr>
        <w:t>преместваем</w:t>
      </w:r>
      <w:proofErr w:type="spellEnd"/>
      <w:r w:rsidRPr="005F79FC">
        <w:rPr>
          <w:rFonts w:ascii="Times New Roman" w:hAnsi="Times New Roman"/>
          <w:sz w:val="24"/>
          <w:szCs w:val="24"/>
        </w:rPr>
        <w:t xml:space="preserve"> обект - автомат на самообслужване за продажба на топли напитки;</w:t>
      </w:r>
    </w:p>
    <w:p w:rsidR="0007150F" w:rsidRPr="005F79FC" w:rsidRDefault="0007150F" w:rsidP="0007150F">
      <w:pPr>
        <w:pStyle w:val="a3"/>
        <w:tabs>
          <w:tab w:val="left" w:pos="709"/>
        </w:tabs>
        <w:ind w:left="0" w:right="-1"/>
        <w:jc w:val="both"/>
        <w:rPr>
          <w:rFonts w:ascii="Times New Roman" w:hAnsi="Times New Roman"/>
          <w:sz w:val="24"/>
          <w:szCs w:val="24"/>
          <w:lang w:val="az-Cyrl-AZ"/>
        </w:rPr>
      </w:pPr>
      <w:r>
        <w:rPr>
          <w:rFonts w:ascii="Times New Roman" w:hAnsi="Times New Roman"/>
          <w:sz w:val="24"/>
          <w:szCs w:val="24"/>
          <w:lang w:val="az-Cyrl-AZ"/>
        </w:rPr>
        <w:t>2</w:t>
      </w:r>
      <w:r w:rsidRPr="005F79FC">
        <w:rPr>
          <w:rFonts w:ascii="Times New Roman" w:hAnsi="Times New Roman"/>
          <w:sz w:val="24"/>
          <w:szCs w:val="24"/>
          <w:lang w:val="az-Cyrl-AZ"/>
        </w:rPr>
        <w:t>.4. Обособена позиция №4 -</w:t>
      </w:r>
      <w:r w:rsidRPr="005F79FC">
        <w:rPr>
          <w:rFonts w:ascii="Times New Roman" w:hAnsi="Times New Roman"/>
          <w:sz w:val="24"/>
          <w:szCs w:val="24"/>
        </w:rPr>
        <w:t xml:space="preserve"> Част от имот - публична  общинска собственост с площ от 2 кв.м, </w:t>
      </w:r>
      <w:proofErr w:type="spellStart"/>
      <w:r w:rsidRPr="005F79FC">
        <w:rPr>
          <w:rFonts w:ascii="Times New Roman" w:hAnsi="Times New Roman"/>
          <w:sz w:val="24"/>
          <w:szCs w:val="24"/>
        </w:rPr>
        <w:t>находящ</w:t>
      </w:r>
      <w:proofErr w:type="spellEnd"/>
      <w:r w:rsidRPr="005F79FC">
        <w:rPr>
          <w:rFonts w:ascii="Times New Roman" w:hAnsi="Times New Roman"/>
          <w:sz w:val="24"/>
          <w:szCs w:val="24"/>
        </w:rPr>
        <w:t xml:space="preserve"> се в гр. Пловдив, на ул. „</w:t>
      </w:r>
      <w:proofErr w:type="spellStart"/>
      <w:r w:rsidRPr="005F79FC">
        <w:rPr>
          <w:rFonts w:ascii="Times New Roman" w:hAnsi="Times New Roman"/>
          <w:sz w:val="24"/>
          <w:szCs w:val="24"/>
        </w:rPr>
        <w:t>Авксентий</w:t>
      </w:r>
      <w:proofErr w:type="spellEnd"/>
      <w:r w:rsidRPr="005F79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9FC">
        <w:rPr>
          <w:rFonts w:ascii="Times New Roman" w:hAnsi="Times New Roman"/>
          <w:sz w:val="24"/>
          <w:szCs w:val="24"/>
        </w:rPr>
        <w:t>Велешки</w:t>
      </w:r>
      <w:proofErr w:type="spellEnd"/>
      <w:r w:rsidRPr="005F79FC">
        <w:rPr>
          <w:rFonts w:ascii="Times New Roman" w:hAnsi="Times New Roman"/>
          <w:sz w:val="24"/>
          <w:szCs w:val="24"/>
        </w:rPr>
        <w:t>” № 20 (АПОС № 520/29.09.2000г.), до входа на сградата на Младежки дом „Спектър“, с предназначение - за поставяне на 1/един</w:t>
      </w:r>
      <w:r w:rsidRPr="005F79FC">
        <w:rPr>
          <w:rFonts w:ascii="Times New Roman" w:hAnsi="Times New Roman"/>
          <w:sz w:val="24"/>
          <w:szCs w:val="24"/>
          <w:lang w:val="az-Cyrl-AZ"/>
        </w:rPr>
        <w:t xml:space="preserve">/ брой </w:t>
      </w:r>
      <w:r w:rsidRPr="005F79FC">
        <w:rPr>
          <w:rFonts w:ascii="Times New Roman" w:hAnsi="Times New Roman"/>
          <w:sz w:val="24"/>
          <w:szCs w:val="24"/>
        </w:rPr>
        <w:t xml:space="preserve">стационарен </w:t>
      </w:r>
      <w:proofErr w:type="spellStart"/>
      <w:r w:rsidRPr="005F79FC">
        <w:rPr>
          <w:rFonts w:ascii="Times New Roman" w:hAnsi="Times New Roman"/>
          <w:sz w:val="24"/>
          <w:szCs w:val="24"/>
        </w:rPr>
        <w:t>преместваем</w:t>
      </w:r>
      <w:proofErr w:type="spellEnd"/>
      <w:r w:rsidRPr="005F79FC">
        <w:rPr>
          <w:rFonts w:ascii="Times New Roman" w:hAnsi="Times New Roman"/>
          <w:sz w:val="24"/>
          <w:szCs w:val="24"/>
        </w:rPr>
        <w:t xml:space="preserve"> обект - автомат на самообслужване за продажба на топли напитки;</w:t>
      </w:r>
    </w:p>
    <w:p w:rsidR="0007150F" w:rsidRPr="005F79FC" w:rsidRDefault="0007150F" w:rsidP="0007150F">
      <w:pPr>
        <w:pStyle w:val="ab"/>
        <w:shd w:val="clear" w:color="auto" w:fill="FFFFFF"/>
        <w:spacing w:before="0" w:beforeAutospacing="0" w:after="0" w:afterAutospacing="0"/>
        <w:ind w:right="57"/>
        <w:jc w:val="both"/>
      </w:pPr>
      <w:r>
        <w:rPr>
          <w:lang w:val="az-Cyrl-AZ"/>
        </w:rPr>
        <w:t>2</w:t>
      </w:r>
      <w:r w:rsidRPr="005F79FC">
        <w:rPr>
          <w:lang w:val="az-Cyrl-AZ"/>
        </w:rPr>
        <w:t>.5. Обособена позиция №5- Ч</w:t>
      </w:r>
      <w:proofErr w:type="spellStart"/>
      <w:r w:rsidRPr="005F79FC">
        <w:t>аст</w:t>
      </w:r>
      <w:proofErr w:type="spellEnd"/>
      <w:r w:rsidRPr="005F79FC">
        <w:t xml:space="preserve"> от имот - частна  общинска собственост, </w:t>
      </w:r>
      <w:proofErr w:type="spellStart"/>
      <w:r w:rsidRPr="005F79FC">
        <w:t>находящ</w:t>
      </w:r>
      <w:proofErr w:type="spellEnd"/>
      <w:r w:rsidRPr="005F79FC">
        <w:t xml:space="preserve"> се в гр. Пловдив, на бул. „Цариградско шосе” №108 (АЧОС № 1991/12.08.2013г.), до входа на сграда КПП – портал на лечебното заведение,  както и до входа на сграда КПП – портал на лечебното заведение СБПФЗАЛ „Д.П.</w:t>
      </w:r>
      <w:proofErr w:type="spellStart"/>
      <w:r w:rsidRPr="005F79FC">
        <w:t>Кудоглу</w:t>
      </w:r>
      <w:proofErr w:type="spellEnd"/>
      <w:r w:rsidRPr="005F79FC">
        <w:t>“, с предназначение - за поставяне на 2/два</w:t>
      </w:r>
      <w:r w:rsidRPr="005F79FC">
        <w:rPr>
          <w:lang w:val="az-Cyrl-AZ"/>
        </w:rPr>
        <w:t xml:space="preserve">/ броя </w:t>
      </w:r>
      <w:r w:rsidRPr="005F79FC">
        <w:t xml:space="preserve">стационарни </w:t>
      </w:r>
      <w:proofErr w:type="spellStart"/>
      <w:r w:rsidRPr="005F79FC">
        <w:t>преместваеми</w:t>
      </w:r>
      <w:proofErr w:type="spellEnd"/>
      <w:r w:rsidRPr="005F79FC">
        <w:t xml:space="preserve"> обекти - автомати на самообслужване за продажба на топли напитки, всеки с площ от 2 кв.м.</w:t>
      </w:r>
    </w:p>
    <w:p w:rsidR="0007150F" w:rsidRPr="005F79FC" w:rsidRDefault="0007150F" w:rsidP="0007150F">
      <w:pPr>
        <w:ind w:firstLine="708"/>
        <w:jc w:val="both"/>
      </w:pPr>
      <w:r w:rsidRPr="005F79FC">
        <w:rPr>
          <w:u w:val="single"/>
        </w:rPr>
        <w:t>Обособените позиции се предоставят за ползване на един кандидат.</w:t>
      </w:r>
    </w:p>
    <w:p w:rsidR="0007150F" w:rsidRPr="005F79FC" w:rsidRDefault="0007150F" w:rsidP="0007150F">
      <w:pPr>
        <w:ind w:firstLine="708"/>
        <w:jc w:val="both"/>
      </w:pPr>
      <w:r>
        <w:rPr>
          <w:b/>
        </w:rPr>
        <w:t>3</w:t>
      </w:r>
      <w:r w:rsidRPr="0007150F">
        <w:rPr>
          <w:b/>
        </w:rPr>
        <w:t>. Предназначението на частите от имоти</w:t>
      </w:r>
      <w:r w:rsidRPr="005F79FC">
        <w:t xml:space="preserve"> –</w:t>
      </w:r>
      <w:r w:rsidRPr="005F79FC">
        <w:rPr>
          <w:lang w:val="en-US"/>
        </w:rPr>
        <w:t xml:space="preserve"> </w:t>
      </w:r>
      <w:r w:rsidRPr="005F79FC">
        <w:t xml:space="preserve">общинска собственост е за поставяне на стационарни </w:t>
      </w:r>
      <w:proofErr w:type="spellStart"/>
      <w:r w:rsidRPr="005F79FC">
        <w:t>преместваеми</w:t>
      </w:r>
      <w:proofErr w:type="spellEnd"/>
      <w:r w:rsidRPr="005F79FC">
        <w:t xml:space="preserve"> обекти за обществено-обслужващи дейности - автомати на самообслужване за продажба на топли напитки.</w:t>
      </w:r>
    </w:p>
    <w:p w:rsidR="0007150F" w:rsidRPr="0060726D" w:rsidRDefault="0007150F" w:rsidP="0007150F">
      <w:pPr>
        <w:pStyle w:val="a3"/>
        <w:tabs>
          <w:tab w:val="left" w:pos="709"/>
        </w:tabs>
        <w:ind w:left="0" w:right="-1"/>
        <w:jc w:val="both"/>
        <w:rPr>
          <w:rFonts w:ascii="Times New Roman" w:hAnsi="Times New Roman"/>
          <w:sz w:val="24"/>
          <w:szCs w:val="24"/>
        </w:rPr>
      </w:pPr>
      <w:r w:rsidRPr="005F79FC">
        <w:rPr>
          <w:rFonts w:ascii="Times New Roman" w:hAnsi="Times New Roman"/>
          <w:sz w:val="24"/>
          <w:szCs w:val="24"/>
        </w:rPr>
        <w:tab/>
      </w:r>
      <w:r w:rsidRPr="0007150F">
        <w:rPr>
          <w:rFonts w:ascii="Times New Roman" w:hAnsi="Times New Roman"/>
          <w:b/>
          <w:sz w:val="24"/>
          <w:szCs w:val="24"/>
        </w:rPr>
        <w:t>4. Началният размер на месечната такса</w:t>
      </w:r>
      <w:r w:rsidRPr="005F79FC">
        <w:rPr>
          <w:rFonts w:ascii="Times New Roman" w:hAnsi="Times New Roman"/>
          <w:sz w:val="24"/>
          <w:szCs w:val="24"/>
        </w:rPr>
        <w:t xml:space="preserve"> е 330.00 лв. (триста и тридесет лева) с ДДС и е формиран като общ сбор от началния размер на месечните такси за всяка обособена позиция поотделно</w:t>
      </w:r>
      <w:r w:rsidRPr="0060726D">
        <w:rPr>
          <w:rFonts w:ascii="Times New Roman" w:hAnsi="Times New Roman"/>
          <w:sz w:val="24"/>
          <w:szCs w:val="24"/>
        </w:rPr>
        <w:t>.</w:t>
      </w:r>
      <w:r w:rsidR="0060726D" w:rsidRPr="0060726D">
        <w:rPr>
          <w:rFonts w:ascii="Times New Roman" w:hAnsi="Times New Roman"/>
          <w:b/>
          <w:sz w:val="24"/>
          <w:szCs w:val="24"/>
        </w:rPr>
        <w:t xml:space="preserve"> В месечната такса не са включени консумативни</w:t>
      </w:r>
      <w:r w:rsidR="0060726D">
        <w:rPr>
          <w:rFonts w:ascii="Times New Roman" w:hAnsi="Times New Roman"/>
          <w:b/>
          <w:sz w:val="24"/>
          <w:szCs w:val="24"/>
        </w:rPr>
        <w:t>те</w:t>
      </w:r>
      <w:r w:rsidR="0060726D" w:rsidRPr="0060726D">
        <w:rPr>
          <w:rFonts w:ascii="Times New Roman" w:hAnsi="Times New Roman"/>
          <w:b/>
          <w:sz w:val="24"/>
          <w:szCs w:val="24"/>
        </w:rPr>
        <w:t xml:space="preserve"> разходи.</w:t>
      </w:r>
    </w:p>
    <w:p w:rsidR="0007150F" w:rsidRPr="005F79FC" w:rsidRDefault="0007150F" w:rsidP="0007150F">
      <w:pPr>
        <w:pStyle w:val="ac"/>
        <w:ind w:firstLine="708"/>
        <w:jc w:val="both"/>
        <w:rPr>
          <w:b/>
        </w:rPr>
      </w:pPr>
      <w:r w:rsidRPr="0007150F">
        <w:rPr>
          <w:b/>
        </w:rPr>
        <w:t>5. Депозитната вноска</w:t>
      </w:r>
      <w:r w:rsidRPr="005F79FC">
        <w:t xml:space="preserve"> е в размер на 5000.00 (пет хиляди) лева, внесени по </w:t>
      </w:r>
      <w:proofErr w:type="spellStart"/>
      <w:r w:rsidRPr="005F79FC">
        <w:t>набирателната</w:t>
      </w:r>
      <w:proofErr w:type="spellEnd"/>
      <w:r w:rsidRPr="005F79FC">
        <w:t xml:space="preserve"> сметка на Община Пловдив:</w:t>
      </w:r>
    </w:p>
    <w:p w:rsidR="0007150F" w:rsidRPr="005F79FC" w:rsidRDefault="0007150F" w:rsidP="0007150F">
      <w:pPr>
        <w:pStyle w:val="ac"/>
        <w:ind w:firstLine="708"/>
        <w:jc w:val="both"/>
      </w:pPr>
      <w:r w:rsidRPr="005F79FC">
        <w:t>Банка</w:t>
      </w:r>
      <w:r w:rsidR="004C605E">
        <w:rPr>
          <w:lang w:val="en-US"/>
        </w:rPr>
        <w:t>:</w:t>
      </w:r>
      <w:r w:rsidRPr="005F79FC">
        <w:t xml:space="preserve"> „</w:t>
      </w:r>
      <w:proofErr w:type="spellStart"/>
      <w:r w:rsidRPr="005F79FC">
        <w:t>Инвестбанк</w:t>
      </w:r>
      <w:proofErr w:type="spellEnd"/>
      <w:r w:rsidRPr="005F79FC">
        <w:t xml:space="preserve">” АД, клон Пловдив, </w:t>
      </w:r>
      <w:r w:rsidRPr="005F79FC">
        <w:rPr>
          <w:lang w:val="en-US"/>
        </w:rPr>
        <w:t>BIC: IORTBGSF, IBAN:</w:t>
      </w:r>
      <w:r w:rsidR="004C605E">
        <w:rPr>
          <w:lang w:val="en-US"/>
        </w:rPr>
        <w:t xml:space="preserve"> </w:t>
      </w:r>
      <w:r w:rsidRPr="005F79FC">
        <w:rPr>
          <w:lang w:val="en-US"/>
        </w:rPr>
        <w:t>BG57IORT 73753302000003</w:t>
      </w:r>
    </w:p>
    <w:p w:rsidR="0007150F" w:rsidRPr="005F79FC" w:rsidRDefault="0007150F" w:rsidP="0007150F">
      <w:pPr>
        <w:pStyle w:val="ae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79FC">
        <w:rPr>
          <w:rFonts w:ascii="Times New Roman" w:hAnsi="Times New Roman" w:cs="Times New Roman"/>
          <w:sz w:val="24"/>
          <w:szCs w:val="24"/>
        </w:rPr>
        <w:tab/>
      </w:r>
      <w:r w:rsidR="0060726D">
        <w:rPr>
          <w:rFonts w:ascii="Times New Roman" w:hAnsi="Times New Roman" w:cs="Times New Roman"/>
          <w:sz w:val="24"/>
          <w:szCs w:val="24"/>
        </w:rPr>
        <w:t>6</w:t>
      </w:r>
      <w:r w:rsidRPr="0060726D">
        <w:rPr>
          <w:rFonts w:ascii="Times New Roman" w:hAnsi="Times New Roman" w:cs="Times New Roman"/>
          <w:b/>
          <w:sz w:val="24"/>
          <w:szCs w:val="24"/>
        </w:rPr>
        <w:t>. Цената на тръжната документация</w:t>
      </w:r>
      <w:r w:rsidRPr="005F79FC">
        <w:rPr>
          <w:rFonts w:ascii="Times New Roman" w:hAnsi="Times New Roman" w:cs="Times New Roman"/>
          <w:sz w:val="24"/>
          <w:szCs w:val="24"/>
        </w:rPr>
        <w:t xml:space="preserve"> е 150.00 (сто и петдесет) лева без начислен ДДС или 180.00 (сто и осемдесет) лв. с ДДС.</w:t>
      </w:r>
    </w:p>
    <w:p w:rsidR="007B4A1C" w:rsidRPr="00204F2C" w:rsidRDefault="0060726D" w:rsidP="0007150F">
      <w:pPr>
        <w:pStyle w:val="ab"/>
        <w:spacing w:before="0" w:beforeAutospacing="0" w:after="0" w:afterAutospacing="0"/>
        <w:ind w:firstLine="708"/>
        <w:jc w:val="both"/>
      </w:pPr>
      <w:r w:rsidRPr="0060726D">
        <w:rPr>
          <w:b/>
        </w:rPr>
        <w:t>7</w:t>
      </w:r>
      <w:r w:rsidR="0007150F" w:rsidRPr="0060726D">
        <w:rPr>
          <w:b/>
        </w:rPr>
        <w:t>. Срокът за ползване на общинския имот</w:t>
      </w:r>
      <w:r w:rsidR="0007150F" w:rsidRPr="005F79FC">
        <w:t xml:space="preserve"> е 5 /пет/ години, считано от датата на получаване на разрешението за поставяне</w:t>
      </w:r>
      <w:r w:rsidR="0007150F">
        <w:t>.</w:t>
      </w:r>
    </w:p>
    <w:p w:rsidR="00C0029D" w:rsidRPr="00204F2C" w:rsidRDefault="0060726D" w:rsidP="00C0029D">
      <w:pPr>
        <w:ind w:firstLine="708"/>
        <w:jc w:val="both"/>
      </w:pPr>
      <w:r>
        <w:rPr>
          <w:b/>
        </w:rPr>
        <w:t>8</w:t>
      </w:r>
      <w:r w:rsidR="00C0029D" w:rsidRPr="00204F2C">
        <w:rPr>
          <w:b/>
        </w:rPr>
        <w:t>. Търгът</w:t>
      </w:r>
      <w:r w:rsidR="00C0029D" w:rsidRPr="00204F2C">
        <w:t xml:space="preserve"> ще се проведе на</w:t>
      </w:r>
      <w:r w:rsidR="00C0029D" w:rsidRPr="0060726D">
        <w:t xml:space="preserve"> </w:t>
      </w:r>
      <w:r w:rsidR="004C605E">
        <w:rPr>
          <w:b/>
          <w:lang w:val="en-US"/>
        </w:rPr>
        <w:t>12.08.</w:t>
      </w:r>
      <w:r w:rsidR="0007150F" w:rsidRPr="0060726D">
        <w:rPr>
          <w:b/>
        </w:rPr>
        <w:t>2014г. в</w:t>
      </w:r>
      <w:r w:rsidR="004C605E">
        <w:rPr>
          <w:b/>
          <w:lang w:val="en-US"/>
        </w:rPr>
        <w:t xml:space="preserve"> 10.00 </w:t>
      </w:r>
      <w:r w:rsidR="00C0029D" w:rsidRPr="0060726D">
        <w:rPr>
          <w:b/>
        </w:rPr>
        <w:t>часа</w:t>
      </w:r>
      <w:r w:rsidR="00C0029D" w:rsidRPr="0060726D">
        <w:t xml:space="preserve"> </w:t>
      </w:r>
      <w:r w:rsidR="00C0029D" w:rsidRPr="00204F2C">
        <w:t xml:space="preserve">в </w:t>
      </w:r>
      <w:r w:rsidR="00145CC1" w:rsidRPr="00204F2C">
        <w:t xml:space="preserve">заседателната </w:t>
      </w:r>
      <w:r w:rsidR="00C0029D" w:rsidRPr="00204F2C">
        <w:t xml:space="preserve">зала, в </w:t>
      </w:r>
      <w:r w:rsidR="003801B1" w:rsidRPr="00204F2C">
        <w:t>сградата на Община Пловдив, пл. „</w:t>
      </w:r>
      <w:r w:rsidR="003801B1" w:rsidRPr="00204F2C">
        <w:rPr>
          <w:lang w:val="en-US"/>
        </w:rPr>
        <w:t xml:space="preserve"> </w:t>
      </w:r>
      <w:r w:rsidR="003801B1" w:rsidRPr="00204F2C">
        <w:t>Централен</w:t>
      </w:r>
      <w:r w:rsidR="00C0029D" w:rsidRPr="00204F2C">
        <w:t>” № 1, ет.</w:t>
      </w:r>
      <w:r w:rsidR="003801B1" w:rsidRPr="00204F2C">
        <w:rPr>
          <w:lang w:val="en-US"/>
        </w:rPr>
        <w:t>12</w:t>
      </w:r>
      <w:r w:rsidR="00C0029D" w:rsidRPr="00204F2C">
        <w:t xml:space="preserve"> </w:t>
      </w:r>
    </w:p>
    <w:p w:rsidR="00BD2C41" w:rsidRPr="00204F2C" w:rsidRDefault="0060726D" w:rsidP="00BD2C41">
      <w:pPr>
        <w:pStyle w:val="ab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 xml:space="preserve">9. </w:t>
      </w:r>
      <w:r w:rsidR="004C605E">
        <w:rPr>
          <w:b/>
        </w:rPr>
        <w:t>Сумата</w:t>
      </w:r>
      <w:r w:rsidR="008D2F0D" w:rsidRPr="00204F2C">
        <w:rPr>
          <w:b/>
        </w:rPr>
        <w:t xml:space="preserve"> </w:t>
      </w:r>
      <w:r w:rsidR="004C605E">
        <w:rPr>
          <w:b/>
        </w:rPr>
        <w:t xml:space="preserve">за </w:t>
      </w:r>
      <w:r w:rsidR="004C605E" w:rsidRPr="0060726D">
        <w:rPr>
          <w:b/>
        </w:rPr>
        <w:t>тръжната документация</w:t>
      </w:r>
      <w:r w:rsidR="004C605E" w:rsidRPr="0060726D">
        <w:t xml:space="preserve"> </w:t>
      </w:r>
      <w:r w:rsidR="008D2F0D" w:rsidRPr="0060726D">
        <w:t xml:space="preserve">се внася в касата на Община Пловдив – гр.Пловдив, пл. „Стефан Стамболов” №1, ет.1, </w:t>
      </w:r>
      <w:r w:rsidR="00BD2C41" w:rsidRPr="0060726D">
        <w:t xml:space="preserve">всеки работен ден от </w:t>
      </w:r>
      <w:r w:rsidR="004C605E">
        <w:t>29.07.</w:t>
      </w:r>
      <w:r w:rsidR="00BD2C41" w:rsidRPr="0060726D">
        <w:t xml:space="preserve">2014г. г. до </w:t>
      </w:r>
      <w:r w:rsidR="00642950">
        <w:t>11.08.</w:t>
      </w:r>
      <w:r w:rsidR="008E112C">
        <w:t>20</w:t>
      </w:r>
      <w:r w:rsidR="00BD2C41" w:rsidRPr="0060726D">
        <w:t xml:space="preserve">14г. </w:t>
      </w:r>
      <w:r w:rsidR="00AA4687" w:rsidRPr="0060726D">
        <w:t>от 08.30 ч. до 12.00 ч. и от 12.</w:t>
      </w:r>
      <w:r w:rsidR="00BD2C41" w:rsidRPr="0060726D">
        <w:t>45 ч. до 17.15 часа</w:t>
      </w:r>
      <w:r w:rsidR="00BD2C41" w:rsidRPr="001A5C39">
        <w:t>,</w:t>
      </w:r>
      <w:r w:rsidR="00BD2C41" w:rsidRPr="001A5C39">
        <w:rPr>
          <w:b/>
        </w:rPr>
        <w:t xml:space="preserve"> </w:t>
      </w:r>
      <w:r w:rsidR="001A5C39" w:rsidRPr="001A5C39">
        <w:rPr>
          <w:b/>
        </w:rPr>
        <w:t xml:space="preserve">а на 11.08.2014г. </w:t>
      </w:r>
      <w:r w:rsidR="001A5C39" w:rsidRPr="0060726D">
        <w:t xml:space="preserve">от 08.30 ч. до 12.00 ч. и от 12.45 ч. </w:t>
      </w:r>
      <w:r w:rsidR="001A5C39" w:rsidRPr="001A5C39">
        <w:rPr>
          <w:b/>
        </w:rPr>
        <w:t>до 16.00. часа.</w:t>
      </w:r>
    </w:p>
    <w:p w:rsidR="00BD2C41" w:rsidRPr="00204F2C" w:rsidRDefault="0060726D" w:rsidP="00BD2C41">
      <w:pPr>
        <w:pStyle w:val="ab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10.</w:t>
      </w:r>
      <w:r w:rsidR="008D2F0D" w:rsidRPr="00204F2C">
        <w:rPr>
          <w:b/>
        </w:rPr>
        <w:t xml:space="preserve">Тръжната документация </w:t>
      </w:r>
      <w:r w:rsidR="008D2F0D" w:rsidRPr="0060726D">
        <w:t xml:space="preserve">се получава в отдел „Приходи от наеми и такси” при </w:t>
      </w:r>
      <w:r w:rsidR="00AA4687" w:rsidRPr="0060726D">
        <w:t>О</w:t>
      </w:r>
      <w:r w:rsidR="008D2F0D" w:rsidRPr="0060726D">
        <w:t xml:space="preserve">бщина Пловдив - гр.Пловдив, пл. „Централен” №1, ет. 3, ст. 6 срещу представен документ за платена такса за книжата, </w:t>
      </w:r>
      <w:r w:rsidR="00BD2C41" w:rsidRPr="0060726D">
        <w:t xml:space="preserve">всеки работен ден от </w:t>
      </w:r>
      <w:r w:rsidR="001A5C39">
        <w:t>29.07.</w:t>
      </w:r>
      <w:r w:rsidR="00BD2C41" w:rsidRPr="0060726D">
        <w:t xml:space="preserve">2014г. г. до </w:t>
      </w:r>
      <w:r w:rsidR="001A5C39">
        <w:t>11.08.</w:t>
      </w:r>
      <w:r w:rsidR="00BD2C41" w:rsidRPr="0060726D">
        <w:t xml:space="preserve">2014г. от 08.30 ч. до 12.00 ч. и от 12,45 ч. до 17.15 часа, </w:t>
      </w:r>
      <w:r w:rsidR="00BD2C41" w:rsidRPr="001A5C39">
        <w:rPr>
          <w:b/>
        </w:rPr>
        <w:t xml:space="preserve">а на </w:t>
      </w:r>
      <w:r w:rsidR="001A5C39" w:rsidRPr="001A5C39">
        <w:rPr>
          <w:b/>
        </w:rPr>
        <w:t>11.08.</w:t>
      </w:r>
      <w:r w:rsidR="00BD2C41" w:rsidRPr="001A5C39">
        <w:rPr>
          <w:b/>
        </w:rPr>
        <w:t xml:space="preserve">2014г. </w:t>
      </w:r>
      <w:r w:rsidR="00AA4687" w:rsidRPr="0060726D">
        <w:t>от 08.30 ч. до 12.00 ч. и от 12.</w:t>
      </w:r>
      <w:r w:rsidR="00BD2C41" w:rsidRPr="0060726D">
        <w:t xml:space="preserve">45 ч. </w:t>
      </w:r>
      <w:r w:rsidR="00BD2C41" w:rsidRPr="001A5C39">
        <w:rPr>
          <w:b/>
        </w:rPr>
        <w:t>до 16.00. часа.</w:t>
      </w:r>
    </w:p>
    <w:p w:rsidR="008D2F0D" w:rsidRPr="0060726D" w:rsidRDefault="0060726D" w:rsidP="00774862">
      <w:pPr>
        <w:ind w:firstLine="708"/>
        <w:jc w:val="both"/>
        <w:rPr>
          <w:b/>
          <w:u w:val="single"/>
        </w:rPr>
      </w:pPr>
      <w:r>
        <w:rPr>
          <w:b/>
        </w:rPr>
        <w:t>11.</w:t>
      </w:r>
      <w:r w:rsidR="008D2F0D" w:rsidRPr="00204F2C">
        <w:rPr>
          <w:b/>
        </w:rPr>
        <w:t xml:space="preserve">Подаването на тръжната документация </w:t>
      </w:r>
      <w:r w:rsidR="008D2F0D" w:rsidRPr="0060726D">
        <w:t xml:space="preserve">се извършва в деловодството на Община Пловдив – гр.Пловдив, пл.”Стефан Стамболов” № 1 </w:t>
      </w:r>
      <w:r w:rsidR="008E112C">
        <w:t>всеки работен ден от 29.07.2014г. до 11.08.2014г.</w:t>
      </w:r>
      <w:r w:rsidR="008D2F0D" w:rsidRPr="0060726D">
        <w:t xml:space="preserve"> от </w:t>
      </w:r>
      <w:r w:rsidRPr="0060726D">
        <w:t xml:space="preserve">08.30 ч. до 12.00 ч. и от 12,45 ч. до 17.15 часа, </w:t>
      </w:r>
      <w:r w:rsidRPr="0060726D">
        <w:rPr>
          <w:b/>
          <w:u w:val="single"/>
        </w:rPr>
        <w:t xml:space="preserve">а на </w:t>
      </w:r>
      <w:r w:rsidR="001A5C39">
        <w:rPr>
          <w:b/>
          <w:u w:val="single"/>
        </w:rPr>
        <w:t>11.08.</w:t>
      </w:r>
      <w:r w:rsidRPr="0060726D">
        <w:rPr>
          <w:b/>
          <w:u w:val="single"/>
        </w:rPr>
        <w:t xml:space="preserve">2014г. </w:t>
      </w:r>
      <w:r w:rsidRPr="001A5C39">
        <w:rPr>
          <w:u w:val="single"/>
        </w:rPr>
        <w:t>от 08.30 ч. до 12.00 ч. и от 12.45 ч.</w:t>
      </w:r>
      <w:r w:rsidRPr="0060726D">
        <w:rPr>
          <w:b/>
          <w:u w:val="single"/>
        </w:rPr>
        <w:t xml:space="preserve"> до 16.00. часа</w:t>
      </w:r>
      <w:r w:rsidR="008D2F0D" w:rsidRPr="0060726D">
        <w:rPr>
          <w:b/>
          <w:u w:val="single"/>
        </w:rPr>
        <w:t>.</w:t>
      </w:r>
    </w:p>
    <w:p w:rsidR="008D2F0D" w:rsidRPr="00204F2C" w:rsidRDefault="0060726D" w:rsidP="00774862">
      <w:pPr>
        <w:ind w:firstLine="708"/>
        <w:jc w:val="both"/>
        <w:rPr>
          <w:b/>
        </w:rPr>
      </w:pPr>
      <w:r>
        <w:rPr>
          <w:b/>
        </w:rPr>
        <w:t>12.</w:t>
      </w:r>
      <w:r w:rsidR="002C271B">
        <w:rPr>
          <w:b/>
        </w:rPr>
        <w:t>У</w:t>
      </w:r>
      <w:r w:rsidR="002F01D5">
        <w:rPr>
          <w:b/>
        </w:rPr>
        <w:t>словията за участие в търга</w:t>
      </w:r>
      <w:r w:rsidR="008D2F0D" w:rsidRPr="0060726D">
        <w:t xml:space="preserve"> са описани в Раздел </w:t>
      </w:r>
      <w:r w:rsidR="008D2F0D" w:rsidRPr="0060726D">
        <w:rPr>
          <w:lang w:val="en-US"/>
        </w:rPr>
        <w:t xml:space="preserve">III </w:t>
      </w:r>
      <w:r w:rsidR="008D2F0D" w:rsidRPr="0060726D">
        <w:t>от одобрените тръжни условия.</w:t>
      </w:r>
    </w:p>
    <w:p w:rsidR="00774862" w:rsidRPr="0060726D" w:rsidRDefault="0060726D" w:rsidP="00774862">
      <w:pPr>
        <w:ind w:firstLine="708"/>
        <w:jc w:val="both"/>
      </w:pPr>
      <w:r>
        <w:rPr>
          <w:b/>
        </w:rPr>
        <w:t>13.</w:t>
      </w:r>
      <w:r w:rsidR="00774862" w:rsidRPr="00204F2C">
        <w:rPr>
          <w:b/>
        </w:rPr>
        <w:t xml:space="preserve">Допълнителна информация </w:t>
      </w:r>
      <w:r w:rsidR="00774862" w:rsidRPr="0060726D">
        <w:t xml:space="preserve">може да бъде получена на адрес – гр. Пловдив, пл. „Централен” №1, ет. 3, ст. 5  или на тел. 032 / 656 427 </w:t>
      </w:r>
      <w:r w:rsidR="00774862" w:rsidRPr="0060726D">
        <w:rPr>
          <w:lang w:val="en-US"/>
        </w:rPr>
        <w:t>.</w:t>
      </w:r>
    </w:p>
    <w:p w:rsidR="008D2F0D" w:rsidRPr="00204F2C" w:rsidRDefault="008D2F0D" w:rsidP="008D2F0D">
      <w:pPr>
        <w:pStyle w:val="1"/>
        <w:tabs>
          <w:tab w:val="left" w:pos="0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sectPr w:rsidR="008D2F0D" w:rsidRPr="00204F2C" w:rsidSect="001A5C39">
      <w:pgSz w:w="11906" w:h="16838"/>
      <w:pgMar w:top="42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F24A9"/>
    <w:multiLevelType w:val="hybridMultilevel"/>
    <w:tmpl w:val="CE341BDC"/>
    <w:lvl w:ilvl="0" w:tplc="2184340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1221B"/>
    <w:rsid w:val="00065286"/>
    <w:rsid w:val="0006690D"/>
    <w:rsid w:val="00067696"/>
    <w:rsid w:val="000705EA"/>
    <w:rsid w:val="0007150F"/>
    <w:rsid w:val="0007354B"/>
    <w:rsid w:val="0008625D"/>
    <w:rsid w:val="00096708"/>
    <w:rsid w:val="000D5A4C"/>
    <w:rsid w:val="000E12F1"/>
    <w:rsid w:val="00115D1B"/>
    <w:rsid w:val="00145CC1"/>
    <w:rsid w:val="00186880"/>
    <w:rsid w:val="001A5C39"/>
    <w:rsid w:val="001B6211"/>
    <w:rsid w:val="001E6F1B"/>
    <w:rsid w:val="00204F2C"/>
    <w:rsid w:val="00210E69"/>
    <w:rsid w:val="0022315A"/>
    <w:rsid w:val="00226CB1"/>
    <w:rsid w:val="00263448"/>
    <w:rsid w:val="00265D6E"/>
    <w:rsid w:val="00282ED0"/>
    <w:rsid w:val="0029239E"/>
    <w:rsid w:val="002C271B"/>
    <w:rsid w:val="002F01D5"/>
    <w:rsid w:val="003030C9"/>
    <w:rsid w:val="003226D9"/>
    <w:rsid w:val="00376DB6"/>
    <w:rsid w:val="003801B1"/>
    <w:rsid w:val="0039001F"/>
    <w:rsid w:val="003A2252"/>
    <w:rsid w:val="003D03FE"/>
    <w:rsid w:val="00432D1B"/>
    <w:rsid w:val="004532E7"/>
    <w:rsid w:val="00476305"/>
    <w:rsid w:val="004B7A76"/>
    <w:rsid w:val="004C605E"/>
    <w:rsid w:val="004D5191"/>
    <w:rsid w:val="004D7F9B"/>
    <w:rsid w:val="004F6ABF"/>
    <w:rsid w:val="00530BF1"/>
    <w:rsid w:val="00535767"/>
    <w:rsid w:val="005553A3"/>
    <w:rsid w:val="006039AC"/>
    <w:rsid w:val="0060726D"/>
    <w:rsid w:val="0063252C"/>
    <w:rsid w:val="00642950"/>
    <w:rsid w:val="006714C8"/>
    <w:rsid w:val="006C1B95"/>
    <w:rsid w:val="00774199"/>
    <w:rsid w:val="00774862"/>
    <w:rsid w:val="007B4A1C"/>
    <w:rsid w:val="007C08B0"/>
    <w:rsid w:val="007E44AC"/>
    <w:rsid w:val="0080417C"/>
    <w:rsid w:val="00840932"/>
    <w:rsid w:val="008C3D0A"/>
    <w:rsid w:val="008D2F0D"/>
    <w:rsid w:val="008D4051"/>
    <w:rsid w:val="008D7E0A"/>
    <w:rsid w:val="008E112C"/>
    <w:rsid w:val="00964DAB"/>
    <w:rsid w:val="00977C65"/>
    <w:rsid w:val="009C3AA8"/>
    <w:rsid w:val="009C3DB9"/>
    <w:rsid w:val="00A823AD"/>
    <w:rsid w:val="00AA4687"/>
    <w:rsid w:val="00AB0800"/>
    <w:rsid w:val="00AE2314"/>
    <w:rsid w:val="00B00FAA"/>
    <w:rsid w:val="00B02AA3"/>
    <w:rsid w:val="00B3207F"/>
    <w:rsid w:val="00B32DA0"/>
    <w:rsid w:val="00B35857"/>
    <w:rsid w:val="00B37924"/>
    <w:rsid w:val="00B4575E"/>
    <w:rsid w:val="00B83506"/>
    <w:rsid w:val="00B83E35"/>
    <w:rsid w:val="00B94C35"/>
    <w:rsid w:val="00BC46DF"/>
    <w:rsid w:val="00BD2C41"/>
    <w:rsid w:val="00BF6358"/>
    <w:rsid w:val="00C0029D"/>
    <w:rsid w:val="00C537F1"/>
    <w:rsid w:val="00CB19ED"/>
    <w:rsid w:val="00CD68FD"/>
    <w:rsid w:val="00CF2CDB"/>
    <w:rsid w:val="00D047EC"/>
    <w:rsid w:val="00D04A3E"/>
    <w:rsid w:val="00D43B05"/>
    <w:rsid w:val="00D60008"/>
    <w:rsid w:val="00DC0C18"/>
    <w:rsid w:val="00DD5D37"/>
    <w:rsid w:val="00DF44D8"/>
    <w:rsid w:val="00E1221B"/>
    <w:rsid w:val="00E431D3"/>
    <w:rsid w:val="00E51F14"/>
    <w:rsid w:val="00E62748"/>
    <w:rsid w:val="00E81728"/>
    <w:rsid w:val="00EA4175"/>
    <w:rsid w:val="00EA5052"/>
    <w:rsid w:val="00EB2332"/>
    <w:rsid w:val="00F031B3"/>
    <w:rsid w:val="00F707B1"/>
    <w:rsid w:val="00F8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7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08625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Block Text"/>
    <w:basedOn w:val="a"/>
    <w:rsid w:val="00E51F14"/>
    <w:pPr>
      <w:ind w:left="-142" w:right="-858"/>
    </w:pPr>
    <w:rPr>
      <w:rFonts w:ascii="Arial" w:hAnsi="Arial"/>
      <w:sz w:val="28"/>
      <w:szCs w:val="20"/>
    </w:rPr>
  </w:style>
  <w:style w:type="paragraph" w:styleId="a4">
    <w:name w:val="Body Text"/>
    <w:basedOn w:val="a"/>
    <w:link w:val="a5"/>
    <w:rsid w:val="00E51F14"/>
    <w:pPr>
      <w:ind w:right="425"/>
      <w:jc w:val="both"/>
    </w:pPr>
    <w:rPr>
      <w:rFonts w:ascii="Arial" w:hAnsi="Arial"/>
      <w:szCs w:val="20"/>
    </w:rPr>
  </w:style>
  <w:style w:type="paragraph" w:styleId="HTML">
    <w:name w:val="HTML Preformatted"/>
    <w:basedOn w:val="a"/>
    <w:link w:val="HTML0"/>
    <w:uiPriority w:val="99"/>
    <w:rsid w:val="00226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locked/>
    <w:rsid w:val="00226CB1"/>
    <w:rPr>
      <w:rFonts w:ascii="Courier New" w:hAnsi="Courier New" w:cs="Courier New"/>
      <w:lang w:val="bg-BG" w:eastAsia="bg-BG" w:bidi="ar-SA"/>
    </w:rPr>
  </w:style>
  <w:style w:type="character" w:styleId="a6">
    <w:name w:val="annotation reference"/>
    <w:basedOn w:val="a0"/>
    <w:uiPriority w:val="99"/>
    <w:unhideWhenUsed/>
    <w:rsid w:val="0022315A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22315A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8">
    <w:name w:val="Текст на коментар Знак"/>
    <w:basedOn w:val="a0"/>
    <w:link w:val="a7"/>
    <w:uiPriority w:val="99"/>
    <w:rsid w:val="0022315A"/>
    <w:rPr>
      <w:rFonts w:ascii="Calibri" w:eastAsia="Calibri" w:hAnsi="Calibri" w:cs="Calibri"/>
      <w:lang w:eastAsia="en-US"/>
    </w:rPr>
  </w:style>
  <w:style w:type="paragraph" w:styleId="a9">
    <w:name w:val="Balloon Text"/>
    <w:basedOn w:val="a"/>
    <w:link w:val="aa"/>
    <w:rsid w:val="0022315A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rsid w:val="0022315A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22315A"/>
    <w:pPr>
      <w:spacing w:before="100" w:beforeAutospacing="1" w:after="100" w:afterAutospacing="1"/>
    </w:pPr>
    <w:rPr>
      <w:rFonts w:eastAsia="Calibri"/>
    </w:rPr>
  </w:style>
  <w:style w:type="paragraph" w:styleId="ac">
    <w:name w:val="No Spacing"/>
    <w:link w:val="ad"/>
    <w:uiPriority w:val="1"/>
    <w:qFormat/>
    <w:rsid w:val="00B00FAA"/>
    <w:rPr>
      <w:sz w:val="24"/>
      <w:szCs w:val="24"/>
    </w:rPr>
  </w:style>
  <w:style w:type="character" w:customStyle="1" w:styleId="ad">
    <w:name w:val="Без разредка Знак"/>
    <w:basedOn w:val="a0"/>
    <w:link w:val="ac"/>
    <w:uiPriority w:val="1"/>
    <w:rsid w:val="00282ED0"/>
    <w:rPr>
      <w:sz w:val="24"/>
      <w:szCs w:val="24"/>
    </w:rPr>
  </w:style>
  <w:style w:type="paragraph" w:styleId="ae">
    <w:name w:val="List Paragraph"/>
    <w:basedOn w:val="a"/>
    <w:qFormat/>
    <w:rsid w:val="0007150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Основен текст Знак"/>
    <w:basedOn w:val="a0"/>
    <w:link w:val="a4"/>
    <w:locked/>
    <w:rsid w:val="0007150F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D0794-EB25-4B9D-A7F4-65711DD0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Plovdiv</Company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Harsheva</dc:creator>
  <cp:keywords/>
  <cp:lastModifiedBy>Elena Smilenova</cp:lastModifiedBy>
  <cp:revision>12</cp:revision>
  <cp:lastPrinted>2014-07-25T06:25:00Z</cp:lastPrinted>
  <dcterms:created xsi:type="dcterms:W3CDTF">2014-07-15T10:11:00Z</dcterms:created>
  <dcterms:modified xsi:type="dcterms:W3CDTF">2014-07-25T06:49:00Z</dcterms:modified>
</cp:coreProperties>
</file>