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0E" w:rsidRPr="00781AAC" w:rsidRDefault="009104ED" w:rsidP="009104ED">
      <w:pPr>
        <w:pStyle w:val="Default"/>
        <w:jc w:val="both"/>
        <w:rPr>
          <w:b/>
          <w:color w:val="auto"/>
        </w:rPr>
      </w:pPr>
      <w:r w:rsidRPr="00781AAC">
        <w:rPr>
          <w:b/>
          <w:color w:val="auto"/>
        </w:rPr>
        <w:t xml:space="preserve"> </w:t>
      </w:r>
      <w:r w:rsidR="00D54B0E" w:rsidRPr="00781AAC">
        <w:rPr>
          <w:b/>
          <w:color w:val="auto"/>
        </w:rPr>
        <w:t xml:space="preserve">       </w:t>
      </w:r>
      <w:r w:rsidR="00693972">
        <w:rPr>
          <w:b/>
          <w:color w:val="auto"/>
        </w:rPr>
        <w:t>Приемане на</w:t>
      </w:r>
      <w:r w:rsidR="00D54B0E" w:rsidRPr="00781AAC">
        <w:rPr>
          <w:b/>
          <w:color w:val="auto"/>
        </w:rPr>
        <w:t xml:space="preserve"> </w:t>
      </w:r>
      <w:proofErr w:type="spellStart"/>
      <w:r w:rsidR="00EE01D5" w:rsidRPr="00781AAC">
        <w:rPr>
          <w:b/>
          <w:color w:val="auto"/>
          <w:lang w:val="ru-RU"/>
        </w:rPr>
        <w:t>Правилник</w:t>
      </w:r>
      <w:proofErr w:type="spellEnd"/>
      <w:r w:rsidR="00EE01D5" w:rsidRPr="00781AAC">
        <w:rPr>
          <w:b/>
          <w:color w:val="auto"/>
          <w:lang w:val="ru-RU"/>
        </w:rPr>
        <w:t xml:space="preserve"> за </w:t>
      </w:r>
      <w:proofErr w:type="spellStart"/>
      <w:r w:rsidR="00EE01D5" w:rsidRPr="00781AAC">
        <w:rPr>
          <w:b/>
          <w:color w:val="auto"/>
          <w:lang w:val="ru-RU"/>
        </w:rPr>
        <w:t>устройството</w:t>
      </w:r>
      <w:proofErr w:type="spellEnd"/>
      <w:r w:rsidR="00EE01D5" w:rsidRPr="00781AAC">
        <w:rPr>
          <w:b/>
          <w:color w:val="auto"/>
          <w:lang w:val="ru-RU"/>
        </w:rPr>
        <w:t xml:space="preserve"> и </w:t>
      </w:r>
      <w:proofErr w:type="spellStart"/>
      <w:r w:rsidR="00EE01D5" w:rsidRPr="00781AAC">
        <w:rPr>
          <w:b/>
          <w:color w:val="auto"/>
          <w:lang w:val="ru-RU"/>
        </w:rPr>
        <w:t>дейността</w:t>
      </w:r>
      <w:proofErr w:type="spellEnd"/>
      <w:r w:rsidR="00EE01D5" w:rsidRPr="00781AAC">
        <w:rPr>
          <w:b/>
          <w:color w:val="auto"/>
          <w:lang w:val="ru-RU"/>
        </w:rPr>
        <w:t xml:space="preserve"> на </w:t>
      </w:r>
      <w:proofErr w:type="spellStart"/>
      <w:r w:rsidR="00F1537F">
        <w:rPr>
          <w:b/>
          <w:color w:val="auto"/>
          <w:lang w:val="ru-RU"/>
        </w:rPr>
        <w:t>новосъздаваното</w:t>
      </w:r>
      <w:proofErr w:type="spellEnd"/>
      <w:r w:rsidR="00F1537F">
        <w:rPr>
          <w:b/>
          <w:color w:val="auto"/>
          <w:lang w:val="ru-RU"/>
        </w:rPr>
        <w:t xml:space="preserve"> </w:t>
      </w:r>
      <w:proofErr w:type="spellStart"/>
      <w:r w:rsidR="00F1537F">
        <w:rPr>
          <w:b/>
          <w:color w:val="auto"/>
          <w:lang w:val="ru-RU"/>
        </w:rPr>
        <w:t>общинско</w:t>
      </w:r>
      <w:proofErr w:type="spellEnd"/>
      <w:r w:rsidR="00F1537F">
        <w:rPr>
          <w:b/>
          <w:color w:val="auto"/>
          <w:lang w:val="ru-RU"/>
        </w:rPr>
        <w:t xml:space="preserve"> предприятие </w:t>
      </w:r>
      <w:r w:rsidR="00EE01D5" w:rsidRPr="00781AAC">
        <w:rPr>
          <w:b/>
          <w:color w:val="auto"/>
        </w:rPr>
        <w:t>„</w:t>
      </w:r>
      <w:r w:rsidR="00D54B0E" w:rsidRPr="00781AAC">
        <w:rPr>
          <w:b/>
          <w:color w:val="auto"/>
        </w:rPr>
        <w:t>Младежки център Пловдив“</w:t>
      </w:r>
    </w:p>
    <w:p w:rsidR="00D54B0E" w:rsidRPr="00781AAC" w:rsidRDefault="00D54B0E" w:rsidP="009104ED">
      <w:pPr>
        <w:pStyle w:val="Default"/>
        <w:jc w:val="both"/>
        <w:rPr>
          <w:b/>
          <w:bCs/>
          <w:color w:val="auto"/>
        </w:rPr>
      </w:pPr>
    </w:p>
    <w:p w:rsidR="009104ED" w:rsidRPr="00781AAC" w:rsidRDefault="009104ED" w:rsidP="009104ED">
      <w:pPr>
        <w:pStyle w:val="Default"/>
        <w:jc w:val="both"/>
        <w:rPr>
          <w:color w:val="auto"/>
        </w:rPr>
      </w:pPr>
      <w:r w:rsidRPr="00781AAC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9104ED" w:rsidRPr="00781AAC" w:rsidRDefault="00590301" w:rsidP="009104ED">
      <w:pPr>
        <w:pStyle w:val="Default"/>
        <w:jc w:val="both"/>
        <w:rPr>
          <w:i/>
          <w:color w:val="auto"/>
          <w:u w:val="single"/>
        </w:rPr>
      </w:pPr>
      <w:r w:rsidRPr="00781AAC">
        <w:rPr>
          <w:b/>
          <w:bCs/>
          <w:i/>
          <w:color w:val="auto"/>
        </w:rPr>
        <w:t xml:space="preserve"> </w:t>
      </w:r>
      <w:r w:rsidR="00F44B67" w:rsidRPr="00781AAC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</w:t>
      </w:r>
      <w:r w:rsidR="00057710">
        <w:rPr>
          <w:b/>
          <w:bCs/>
          <w:i/>
          <w:color w:val="auto"/>
        </w:rPr>
        <w:t xml:space="preserve">        </w:t>
      </w:r>
      <w:bookmarkStart w:id="0" w:name="_GoBack"/>
      <w:bookmarkEnd w:id="0"/>
      <w:r w:rsidR="009104ED" w:rsidRPr="00781AAC">
        <w:rPr>
          <w:b/>
          <w:bCs/>
          <w:i/>
          <w:color w:val="auto"/>
          <w:u w:val="single"/>
        </w:rPr>
        <w:t xml:space="preserve">Проект </w:t>
      </w:r>
    </w:p>
    <w:p w:rsidR="009104ED" w:rsidRPr="00781AAC" w:rsidRDefault="00F44B67" w:rsidP="00EE01D5">
      <w:pPr>
        <w:pStyle w:val="Default"/>
        <w:jc w:val="both"/>
        <w:rPr>
          <w:color w:val="auto"/>
        </w:rPr>
      </w:pPr>
      <w:r w:rsidRPr="00781AAC">
        <w:rPr>
          <w:color w:val="auto"/>
        </w:rPr>
        <w:t xml:space="preserve">          </w:t>
      </w:r>
      <w:r w:rsidR="009104ED" w:rsidRPr="00781AAC">
        <w:rPr>
          <w:color w:val="auto"/>
        </w:rPr>
        <w:t xml:space="preserve">Съгласно чл. 26, ал. 4 от Закона за нормативните актове, в законоустановения срок от </w:t>
      </w:r>
      <w:r w:rsidR="00D54B0E" w:rsidRPr="00781AAC">
        <w:rPr>
          <w:color w:val="auto"/>
        </w:rPr>
        <w:t xml:space="preserve">30 </w:t>
      </w:r>
      <w:r w:rsidR="009104ED" w:rsidRPr="00781AAC">
        <w:rPr>
          <w:color w:val="auto"/>
        </w:rPr>
        <w:t xml:space="preserve">дни, община Пловдив чрез настоящото публикуване за обществена консултация, се предоставя възможност на заинтересованите лица да направят своите предложения и становища по проекта на </w:t>
      </w:r>
      <w:proofErr w:type="spellStart"/>
      <w:r w:rsidR="00172B5C" w:rsidRPr="00781AAC">
        <w:rPr>
          <w:color w:val="auto"/>
          <w:lang w:val="ru-RU"/>
        </w:rPr>
        <w:t>Правилника</w:t>
      </w:r>
      <w:proofErr w:type="spellEnd"/>
      <w:r w:rsidR="009104ED" w:rsidRPr="00781AAC">
        <w:rPr>
          <w:color w:val="auto"/>
        </w:rPr>
        <w:t xml:space="preserve"> на е-</w:t>
      </w:r>
      <w:proofErr w:type="spellStart"/>
      <w:r w:rsidR="009104ED" w:rsidRPr="00781AAC">
        <w:rPr>
          <w:color w:val="auto"/>
        </w:rPr>
        <w:t>mаil</w:t>
      </w:r>
      <w:proofErr w:type="spellEnd"/>
      <w:r w:rsidR="009104ED" w:rsidRPr="00781AAC">
        <w:rPr>
          <w:color w:val="auto"/>
        </w:rPr>
        <w:t xml:space="preserve"> адрес: </w:t>
      </w:r>
      <w:r w:rsidR="00172B5C" w:rsidRPr="00781AAC">
        <w:rPr>
          <w:color w:val="auto"/>
          <w:lang w:val="en-US"/>
        </w:rPr>
        <w:t>t</w:t>
      </w:r>
      <w:r w:rsidR="009104ED" w:rsidRPr="00781AAC">
        <w:rPr>
          <w:color w:val="auto"/>
        </w:rPr>
        <w:t>_</w:t>
      </w:r>
      <w:proofErr w:type="spellStart"/>
      <w:r w:rsidR="00172B5C" w:rsidRPr="00781AAC">
        <w:rPr>
          <w:color w:val="auto"/>
          <w:lang w:val="en-US"/>
        </w:rPr>
        <w:t>yurieva</w:t>
      </w:r>
      <w:proofErr w:type="spellEnd"/>
      <w:r w:rsidR="009104ED" w:rsidRPr="00781AAC">
        <w:rPr>
          <w:color w:val="auto"/>
        </w:rPr>
        <w:t xml:space="preserve">@plovdiv.bg или в деловодството на община Пловдив, пл. „Стефан Стамболов” № 1. </w:t>
      </w:r>
    </w:p>
    <w:p w:rsidR="00F44B67" w:rsidRPr="00781AAC" w:rsidRDefault="00F44B67" w:rsidP="00EE01D5">
      <w:pPr>
        <w:pStyle w:val="Default"/>
        <w:jc w:val="both"/>
        <w:rPr>
          <w:b/>
          <w:color w:val="auto"/>
        </w:rPr>
      </w:pPr>
      <w:r w:rsidRPr="00781AAC">
        <w:rPr>
          <w:b/>
          <w:color w:val="auto"/>
        </w:rPr>
        <w:t>МОТИВИ</w:t>
      </w:r>
    </w:p>
    <w:p w:rsidR="00F44B67" w:rsidRPr="00781AAC" w:rsidRDefault="00F44B67" w:rsidP="00EE01D5">
      <w:pPr>
        <w:pStyle w:val="Default"/>
        <w:jc w:val="both"/>
        <w:rPr>
          <w:b/>
          <w:color w:val="auto"/>
        </w:rPr>
      </w:pPr>
      <w:r w:rsidRPr="00781AAC">
        <w:rPr>
          <w:b/>
          <w:color w:val="auto"/>
        </w:rPr>
        <w:t xml:space="preserve">ОБОСНОВКА ЗА КОНКРЕТНАТА НЕОБХОДИМОСТ ОТ ПРИЕМАНЕ НА </w:t>
      </w:r>
      <w:r w:rsidR="00C63E12" w:rsidRPr="00781AAC">
        <w:rPr>
          <w:b/>
          <w:color w:val="auto"/>
          <w:lang w:val="ru-RU"/>
        </w:rPr>
        <w:t xml:space="preserve">ПРАВИЛНИК </w:t>
      </w:r>
      <w:r w:rsidRPr="00781AAC">
        <w:rPr>
          <w:b/>
          <w:color w:val="auto"/>
          <w:lang w:val="ru-RU"/>
        </w:rPr>
        <w:t xml:space="preserve">ЗА УСТРОЙСТВОТО И ДЕЙНОСТТА НА </w:t>
      </w:r>
      <w:r w:rsidRPr="00781AAC">
        <w:rPr>
          <w:b/>
          <w:color w:val="auto"/>
        </w:rPr>
        <w:t>ОП „</w:t>
      </w:r>
      <w:r w:rsidR="0096517A" w:rsidRPr="00781AAC">
        <w:rPr>
          <w:b/>
          <w:color w:val="auto"/>
        </w:rPr>
        <w:t>МЛАДЕЖКИ ЦЕНТЪР ПЛОВДИВ</w:t>
      </w:r>
      <w:r w:rsidRPr="00781AAC">
        <w:rPr>
          <w:b/>
          <w:color w:val="auto"/>
        </w:rPr>
        <w:t>“</w:t>
      </w:r>
    </w:p>
    <w:p w:rsidR="009104ED" w:rsidRPr="00781AAC" w:rsidRDefault="0096517A" w:rsidP="0096517A">
      <w:pPr>
        <w:pStyle w:val="Default"/>
        <w:jc w:val="both"/>
        <w:rPr>
          <w:color w:val="auto"/>
        </w:rPr>
      </w:pPr>
      <w:r w:rsidRPr="00781AAC">
        <w:rPr>
          <w:color w:val="auto"/>
        </w:rPr>
        <w:t xml:space="preserve">         На 30 април 2017г. приключва проект BG06-103 „Изграждане на младежки център в град Пловдив“ по Програма „Деца и младежи в риск“, Компонент 1 „Грижа за младежи в риск“, финансирана по ФМ на ЕИП 2009-2014“ в тази връзка Община Пловдив е сключила Договор за изпълнение на проект №Д03-9/28.01.2014г., съгласно който е заложената устойчивост</w:t>
      </w:r>
      <w:r w:rsidR="00296E49" w:rsidRPr="00781AAC">
        <w:rPr>
          <w:color w:val="auto"/>
        </w:rPr>
        <w:t xml:space="preserve"> на проекта с изискване Младежки център да продължи своето функциониране </w:t>
      </w:r>
      <w:r w:rsidRPr="00781AAC">
        <w:rPr>
          <w:color w:val="auto"/>
        </w:rPr>
        <w:t>за срок от 5 години</w:t>
      </w:r>
      <w:r w:rsidR="001D6FAB" w:rsidRPr="00781AAC">
        <w:rPr>
          <w:color w:val="auto"/>
        </w:rPr>
        <w:t>.</w:t>
      </w:r>
    </w:p>
    <w:p w:rsidR="00582484" w:rsidRPr="00781AAC" w:rsidRDefault="00582484" w:rsidP="00582484">
      <w:pPr>
        <w:pStyle w:val="Default"/>
        <w:jc w:val="both"/>
        <w:rPr>
          <w:color w:val="auto"/>
        </w:rPr>
      </w:pPr>
      <w:r w:rsidRPr="00781AAC">
        <w:rPr>
          <w:color w:val="auto"/>
        </w:rPr>
        <w:t xml:space="preserve">Приемането на </w:t>
      </w:r>
      <w:proofErr w:type="spellStart"/>
      <w:r w:rsidRPr="00781AAC">
        <w:rPr>
          <w:color w:val="auto"/>
          <w:lang w:val="ru-RU"/>
        </w:rPr>
        <w:t>Правилник</w:t>
      </w:r>
      <w:proofErr w:type="spellEnd"/>
      <w:r w:rsidRPr="00781AAC">
        <w:rPr>
          <w:color w:val="auto"/>
          <w:lang w:val="ru-RU"/>
        </w:rPr>
        <w:t xml:space="preserve"> за </w:t>
      </w:r>
      <w:proofErr w:type="spellStart"/>
      <w:r w:rsidRPr="00781AAC">
        <w:rPr>
          <w:color w:val="auto"/>
          <w:lang w:val="ru-RU"/>
        </w:rPr>
        <w:t>устройството</w:t>
      </w:r>
      <w:proofErr w:type="spellEnd"/>
      <w:r w:rsidRPr="00781AAC">
        <w:rPr>
          <w:color w:val="auto"/>
          <w:lang w:val="ru-RU"/>
        </w:rPr>
        <w:t xml:space="preserve"> и </w:t>
      </w:r>
      <w:proofErr w:type="spellStart"/>
      <w:r w:rsidRPr="00781AAC">
        <w:rPr>
          <w:color w:val="auto"/>
          <w:lang w:val="ru-RU"/>
        </w:rPr>
        <w:t>дейността</w:t>
      </w:r>
      <w:proofErr w:type="spellEnd"/>
      <w:r w:rsidRPr="00781AAC">
        <w:rPr>
          <w:color w:val="auto"/>
          <w:lang w:val="ru-RU"/>
        </w:rPr>
        <w:t xml:space="preserve"> на </w:t>
      </w:r>
      <w:r w:rsidRPr="00781AAC">
        <w:rPr>
          <w:color w:val="auto"/>
        </w:rPr>
        <w:t xml:space="preserve">ОП „Младежки център Пловдив“ </w:t>
      </w:r>
    </w:p>
    <w:p w:rsidR="00C63E12" w:rsidRPr="00781AAC" w:rsidRDefault="00C63E12" w:rsidP="00EE01D5">
      <w:pPr>
        <w:pStyle w:val="Default"/>
        <w:jc w:val="both"/>
        <w:rPr>
          <w:b/>
          <w:bCs/>
          <w:color w:val="auto"/>
          <w:lang w:val="en-US"/>
        </w:rPr>
      </w:pPr>
    </w:p>
    <w:p w:rsidR="00582484" w:rsidRPr="000C739F" w:rsidRDefault="009104ED" w:rsidP="00582484">
      <w:pPr>
        <w:pStyle w:val="Default"/>
        <w:jc w:val="both"/>
        <w:rPr>
          <w:b/>
          <w:color w:val="auto"/>
        </w:rPr>
      </w:pPr>
      <w:r w:rsidRPr="00781AAC">
        <w:rPr>
          <w:b/>
          <w:bCs/>
          <w:color w:val="auto"/>
        </w:rPr>
        <w:t xml:space="preserve">I. </w:t>
      </w:r>
      <w:r w:rsidRPr="00781AAC">
        <w:rPr>
          <w:b/>
          <w:color w:val="auto"/>
        </w:rPr>
        <w:t xml:space="preserve">Причини, които налагат приемането на </w:t>
      </w:r>
      <w:proofErr w:type="spellStart"/>
      <w:r w:rsidR="001D6FAB" w:rsidRPr="00781AAC">
        <w:rPr>
          <w:b/>
          <w:color w:val="auto"/>
          <w:lang w:val="ru-RU"/>
        </w:rPr>
        <w:t>Правилник</w:t>
      </w:r>
      <w:proofErr w:type="spellEnd"/>
      <w:r w:rsidR="001D6FAB" w:rsidRPr="00781AAC">
        <w:rPr>
          <w:b/>
          <w:color w:val="auto"/>
          <w:lang w:val="ru-RU"/>
        </w:rPr>
        <w:t xml:space="preserve"> за </w:t>
      </w:r>
      <w:proofErr w:type="spellStart"/>
      <w:r w:rsidR="001D6FAB" w:rsidRPr="00781AAC">
        <w:rPr>
          <w:b/>
          <w:color w:val="auto"/>
          <w:lang w:val="ru-RU"/>
        </w:rPr>
        <w:t>устройството</w:t>
      </w:r>
      <w:proofErr w:type="spellEnd"/>
      <w:r w:rsidR="001D6FAB" w:rsidRPr="00781AAC">
        <w:rPr>
          <w:b/>
          <w:color w:val="auto"/>
          <w:lang w:val="ru-RU"/>
        </w:rPr>
        <w:t xml:space="preserve"> и </w:t>
      </w:r>
      <w:proofErr w:type="spellStart"/>
      <w:r w:rsidR="001D6FAB" w:rsidRPr="00781AAC">
        <w:rPr>
          <w:b/>
          <w:color w:val="auto"/>
          <w:lang w:val="ru-RU"/>
        </w:rPr>
        <w:t>дейността</w:t>
      </w:r>
      <w:proofErr w:type="spellEnd"/>
      <w:r w:rsidR="001D6FAB" w:rsidRPr="00781AAC">
        <w:rPr>
          <w:b/>
          <w:color w:val="auto"/>
          <w:lang w:val="ru-RU"/>
        </w:rPr>
        <w:t xml:space="preserve"> на </w:t>
      </w:r>
      <w:r w:rsidR="00582484" w:rsidRPr="000C739F">
        <w:rPr>
          <w:b/>
          <w:color w:val="auto"/>
        </w:rPr>
        <w:t xml:space="preserve">ОП „Младежки център Пловдив“ </w:t>
      </w:r>
      <w:r w:rsidR="001D6FAB" w:rsidRPr="000C739F">
        <w:rPr>
          <w:b/>
          <w:color w:val="auto"/>
        </w:rPr>
        <w:t xml:space="preserve"> </w:t>
      </w:r>
      <w:r w:rsidR="004C401A" w:rsidRPr="000C739F">
        <w:rPr>
          <w:b/>
          <w:color w:val="auto"/>
        </w:rPr>
        <w:t xml:space="preserve">- </w:t>
      </w:r>
    </w:p>
    <w:p w:rsidR="001E4A18" w:rsidRPr="002F4CBC" w:rsidRDefault="00582484" w:rsidP="001E4A1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pacing w:val="8"/>
          <w:sz w:val="24"/>
          <w:szCs w:val="24"/>
        </w:rPr>
      </w:pPr>
      <w:r w:rsidRPr="00781AAC">
        <w:rPr>
          <w:b/>
        </w:rPr>
        <w:t xml:space="preserve"> </w:t>
      </w:r>
      <w:r w:rsidR="0039330E" w:rsidRPr="00781AAC">
        <w:tab/>
      </w:r>
      <w:r w:rsidR="001E4A18" w:rsidRPr="002F4CBC">
        <w:rPr>
          <w:rFonts w:ascii="Times New Roman" w:hAnsi="Times New Roman"/>
          <w:spacing w:val="8"/>
          <w:sz w:val="24"/>
          <w:szCs w:val="24"/>
        </w:rPr>
        <w:t xml:space="preserve">При изработването на проекта на Правилник </w:t>
      </w:r>
      <w:r w:rsidR="001E4A18" w:rsidRPr="002F4CBC">
        <w:rPr>
          <w:rFonts w:ascii="Times New Roman" w:hAnsi="Times New Roman"/>
          <w:sz w:val="24"/>
          <w:szCs w:val="24"/>
        </w:rPr>
        <w:t xml:space="preserve">за устройството и дейността на ОП „Младежки център Пловдив“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1E4A18" w:rsidRPr="002F4CBC" w:rsidRDefault="001E4A18" w:rsidP="001E4A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4A18" w:rsidRPr="002F4CBC" w:rsidRDefault="001E4A18" w:rsidP="001E4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4CBC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2F4CBC">
        <w:rPr>
          <w:rFonts w:ascii="Times New Roman" w:hAnsi="Times New Roman"/>
          <w:sz w:val="24"/>
          <w:szCs w:val="24"/>
        </w:rPr>
        <w:t xml:space="preserve"> – със създаването на общинско предприятие „Младежки център Пловдив“  и приемането на Правилник за устройството и дейността на същия  заедно с Приложение №1 и Приложение №2 към Правилника, ще бъде удовлетворена необходимост дейността на Младежки център да продължи своето функциониране и след приключване на проект BG06-103 „Изграждане на младежки център в град Пловдив“ по Програма „Деца и младежи в риск“, Компонент 1 „Грижа за младежи в риск“, финансирана по ФМ на ЕИП 2009-2014“, на 30 април 2017 г. и заложената устойчивост от страна на Община Пловдив за срок от 5 години в Договор за изпълнение на проект № Д03-9/28.01.2014г.</w:t>
      </w:r>
    </w:p>
    <w:p w:rsidR="001E4A18" w:rsidRPr="002F4CBC" w:rsidRDefault="001E4A18" w:rsidP="001E4A1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</w:pPr>
    </w:p>
    <w:p w:rsidR="001E4A18" w:rsidRPr="006C44D1" w:rsidRDefault="001E4A18" w:rsidP="001E4A1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</w:pPr>
      <w:r w:rsidRPr="002F4CB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2F4C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създаването на общинско предприятие </w:t>
      </w:r>
      <w:r w:rsidRPr="002F4CBC">
        <w:rPr>
          <w:rFonts w:ascii="Times New Roman" w:hAnsi="Times New Roman"/>
          <w:sz w:val="24"/>
          <w:szCs w:val="24"/>
        </w:rPr>
        <w:t xml:space="preserve">„Младежки център Пловдив“  и прилагането текстовете на </w:t>
      </w:r>
      <w:r w:rsidRPr="002F4CBC">
        <w:rPr>
          <w:rFonts w:ascii="Times New Roman" w:hAnsi="Times New Roman"/>
          <w:spacing w:val="8"/>
          <w:sz w:val="24"/>
          <w:szCs w:val="24"/>
        </w:rPr>
        <w:t xml:space="preserve">Правилник </w:t>
      </w:r>
      <w:r w:rsidRPr="002F4CBC">
        <w:rPr>
          <w:rFonts w:ascii="Times New Roman" w:hAnsi="Times New Roman"/>
          <w:sz w:val="24"/>
          <w:szCs w:val="24"/>
        </w:rPr>
        <w:t>за устройството и дейността на ОП „Младежки център Пловдив“ се обосновава с разпоредбите</w:t>
      </w:r>
      <w:r w:rsidRPr="002F4C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чл.2, ал.1, т.1 от Наредба за създаване, управление и контрол върху дейността на общинските предприятия по гл. </w:t>
      </w:r>
      <w:r w:rsidRPr="002F4CBC"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 w:rsidRPr="002F4CB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ЗОС, които предвиждат </w:t>
      </w:r>
      <w:r w:rsidRPr="006C44D1">
        <w:rPr>
          <w:rFonts w:ascii="Times New Roman" w:eastAsia="Times New Roman" w:hAnsi="Times New Roman"/>
          <w:sz w:val="24"/>
          <w:szCs w:val="24"/>
          <w:lang w:eastAsia="bg-BG"/>
        </w:rPr>
        <w:t xml:space="preserve">създаването на общинското предприятие по едно от следните направления, а именно: </w:t>
      </w:r>
      <w:r w:rsidRPr="006C44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„управление, изграждане на обекти, мрежи и съоръжения на техническата инфраструктура – общинска собственост, както и предоставяне на услуги, свързани с тях“. </w:t>
      </w:r>
    </w:p>
    <w:p w:rsidR="001E4A18" w:rsidRPr="002F4CBC" w:rsidRDefault="001E4A18" w:rsidP="001E4A1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2F4CB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2F4C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1E4A18" w:rsidRPr="002F4CBC" w:rsidRDefault="001E4A18" w:rsidP="001E4A1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2F4C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 xml:space="preserve"> </w:t>
      </w:r>
      <w:r w:rsidRPr="002F4CB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2F4C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 оценка на въздействието публично са предоставени на заинтересованите лица, като в настоящото предложение са взети предвид направените становища от проведени дискусии в състава на общинската администрация.</w:t>
      </w:r>
    </w:p>
    <w:p w:rsidR="001E4A18" w:rsidRPr="002F4CBC" w:rsidRDefault="001E4A18" w:rsidP="001E4A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4C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2F4CBC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2F4CBC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2F4CBC">
        <w:rPr>
          <w:rFonts w:ascii="Times New Roman" w:hAnsi="Times New Roman"/>
          <w:sz w:val="24"/>
          <w:szCs w:val="24"/>
        </w:rPr>
        <w:t xml:space="preserve">–  приемането на Правилник за устройството и дейността на ОП „Младежки център Пловдив“ е в съответствие с нормативните актове от по-висока степен.  </w:t>
      </w:r>
    </w:p>
    <w:p w:rsidR="001E4A18" w:rsidRPr="002F4CBC" w:rsidRDefault="001E4A18" w:rsidP="001E4A18">
      <w:pPr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F4CBC">
        <w:rPr>
          <w:rFonts w:ascii="Times New Roman" w:hAnsi="Times New Roman"/>
          <w:sz w:val="24"/>
          <w:szCs w:val="24"/>
        </w:rPr>
        <w:t xml:space="preserve">При изработване на проекта на Правилник за устройството и дейността на ОП „Младежки център Пловдив“ е спазен чл.18 а от ЗНА, както и разпоредбите на глави </w:t>
      </w:r>
      <w:r w:rsidRPr="002F4CBC">
        <w:rPr>
          <w:rFonts w:ascii="Times New Roman" w:hAnsi="Times New Roman"/>
          <w:sz w:val="24"/>
          <w:szCs w:val="24"/>
          <w:lang w:val="en-US"/>
        </w:rPr>
        <w:t>II</w:t>
      </w:r>
      <w:r w:rsidRPr="002F4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4CBC">
        <w:rPr>
          <w:rFonts w:ascii="Times New Roman" w:hAnsi="Times New Roman"/>
          <w:sz w:val="24"/>
          <w:szCs w:val="24"/>
        </w:rPr>
        <w:t xml:space="preserve">и </w:t>
      </w:r>
      <w:r w:rsidRPr="002F4CBC">
        <w:rPr>
          <w:rFonts w:ascii="Times New Roman" w:hAnsi="Times New Roman"/>
          <w:sz w:val="24"/>
          <w:szCs w:val="24"/>
          <w:lang w:val="en-US"/>
        </w:rPr>
        <w:t>III</w:t>
      </w:r>
      <w:r w:rsidRPr="002F4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4CBC">
        <w:rPr>
          <w:rFonts w:ascii="Times New Roman" w:hAnsi="Times New Roman"/>
          <w:sz w:val="24"/>
          <w:szCs w:val="24"/>
        </w:rPr>
        <w:t xml:space="preserve">от ЗНА. Извършена е </w:t>
      </w:r>
      <w:r w:rsidRPr="002F4CBC">
        <w:rPr>
          <w:rFonts w:ascii="Times New Roman" w:hAnsi="Times New Roman"/>
          <w:b/>
          <w:sz w:val="24"/>
          <w:szCs w:val="24"/>
        </w:rPr>
        <w:t>предварителна оценка на въздействието</w:t>
      </w:r>
      <w:r w:rsidRPr="002F4CBC">
        <w:rPr>
          <w:rFonts w:ascii="Times New Roman" w:hAnsi="Times New Roman"/>
          <w:sz w:val="24"/>
          <w:szCs w:val="24"/>
        </w:rPr>
        <w:t xml:space="preserve"> на новосъздаваното общинско предприятие „Младежки център Пловдив“. </w:t>
      </w:r>
    </w:p>
    <w:p w:rsidR="001E4A18" w:rsidRPr="002F4CBC" w:rsidRDefault="001E4A18" w:rsidP="001E4A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Pr="002F4CB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Цел на създаването на ОП „Младежки център Пловдив“ - </w:t>
      </w:r>
      <w:r w:rsidRPr="002F4CBC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2F4CBC">
        <w:rPr>
          <w:rFonts w:ascii="Times New Roman" w:hAnsi="Times New Roman"/>
          <w:sz w:val="24"/>
          <w:szCs w:val="24"/>
        </w:rPr>
        <w:t>рганизирането на ефективен и устойчив функционален процес на работа на Младежкия център и развиване на адекватни, насочени към младежите в риск, услуги и инициативи, с цел стимулиране на младежкото участие, включване в обществото и интегриране в живота на общността.</w:t>
      </w:r>
    </w:p>
    <w:p w:rsidR="001E4A18" w:rsidRPr="002F4CBC" w:rsidRDefault="001E4A18" w:rsidP="001E4A1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III. </w:t>
      </w:r>
      <w:r w:rsidRPr="002F4CBC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прилагането на Правилника </w:t>
      </w:r>
    </w:p>
    <w:p w:rsidR="00A577D3" w:rsidRPr="00A577D3" w:rsidRDefault="00A577D3" w:rsidP="00A577D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577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 създаването и функционирането на ОП „Младежки център Пловдив“ е необходимо разходването на бюджетни средства. Необходимите средства са в размер на 380 480 лв. чрез намаление на собствения бюджет на община Пловдив за 2017 година в дейност 369 - Други дейности за младежта, местна дейност. В същата дейност ще се предостави бюджетът на ОП „Младежки център Пловдив” за 2017 година. Корекцията не променя общия обем на бюджета на община Пловдив за 2017 година.</w:t>
      </w:r>
    </w:p>
    <w:p w:rsidR="001E4A18" w:rsidRPr="002F4CBC" w:rsidRDefault="001E4A18" w:rsidP="001E4A18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 xml:space="preserve">IV. </w:t>
      </w:r>
      <w:r w:rsidRPr="002F4CBC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1E4A18" w:rsidRPr="002F4CBC" w:rsidRDefault="001E4A18" w:rsidP="001E4A1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4CBC">
        <w:rPr>
          <w:rFonts w:ascii="Times New Roman" w:hAnsi="Times New Roman"/>
          <w:sz w:val="24"/>
          <w:szCs w:val="24"/>
        </w:rPr>
        <w:t>Очаквани резултати са изграждане и поддържане на съвременен, съобразен с изискванията за Знак за качество на Съвета на Европа, младежки център в град Пловдив, който да предоставя на младите хора на територията на града (и областта), включително и на младежите в риск и тези в неравностойно положение различни услуги, свързани с организиране и участие в младежки обмени; участие в неформални обучения – гражданско образование, изграждане на социални умения, младежко лидерство и други; работа по програми за реинтеграция на младежи, отпадащи от училище и много други.</w:t>
      </w:r>
      <w:r w:rsidRPr="002F4CB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E4A18" w:rsidRPr="002F4CBC" w:rsidRDefault="001E4A18" w:rsidP="001E4A1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r w:rsidRPr="002F4CBC">
        <w:rPr>
          <w:rFonts w:ascii="Times New Roman" w:hAnsi="Times New Roman"/>
          <w:b/>
          <w:sz w:val="24"/>
          <w:szCs w:val="24"/>
        </w:rPr>
        <w:t>Анализ за съответствие с правото на Европейския съюз</w:t>
      </w:r>
    </w:p>
    <w:p w:rsidR="001E4A18" w:rsidRPr="002F4CBC" w:rsidRDefault="001E4A18" w:rsidP="001E4A1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2F4CBC">
        <w:rPr>
          <w:rFonts w:ascii="Times New Roman" w:hAnsi="Times New Roman"/>
          <w:sz w:val="24"/>
          <w:szCs w:val="24"/>
        </w:rPr>
        <w:t>Предлагания Правилник за устройството и дейността на ОП „Младежки център Пловдив“ е в съответствие с нормативните актове от по-висока степен, както и с тези на европейското законодателство.</w:t>
      </w:r>
    </w:p>
    <w:p w:rsidR="001E4A18" w:rsidRPr="002F4CBC" w:rsidRDefault="001E4A18" w:rsidP="001E4A18">
      <w:pPr>
        <w:shd w:val="clear" w:color="auto" w:fill="FFFFFF"/>
        <w:ind w:firstLine="426"/>
        <w:jc w:val="both"/>
        <w:rPr>
          <w:rStyle w:val="ala"/>
          <w:rFonts w:ascii="Times New Roman" w:hAnsi="Times New Roman"/>
          <w:sz w:val="24"/>
          <w:szCs w:val="24"/>
        </w:rPr>
      </w:pPr>
      <w:r w:rsidRPr="002F4CBC">
        <w:rPr>
          <w:rStyle w:val="ala"/>
          <w:rFonts w:ascii="Times New Roman" w:hAnsi="Times New Roman"/>
          <w:sz w:val="24"/>
          <w:szCs w:val="24"/>
        </w:rPr>
        <w:t xml:space="preserve">В изпълнение на изискванията на ЗНА е извършена предварителна оценка на въздействието на </w:t>
      </w:r>
      <w:r w:rsidRPr="002F4CBC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1E4A18" w:rsidRPr="002F4CBC" w:rsidRDefault="001E4A18" w:rsidP="001E4A18">
      <w:pPr>
        <w:shd w:val="clear" w:color="auto" w:fill="FFFFFF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F4CBC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</w:t>
      </w:r>
      <w:r w:rsidRPr="00702230">
        <w:rPr>
          <w:rFonts w:ascii="Times New Roman" w:hAnsi="Times New Roman"/>
          <w:sz w:val="24"/>
          <w:szCs w:val="24"/>
        </w:rPr>
        <w:t xml:space="preserve">община Пловдив на </w:t>
      </w:r>
      <w:r w:rsidR="00702230" w:rsidRPr="00702230">
        <w:rPr>
          <w:rFonts w:ascii="Times New Roman" w:hAnsi="Times New Roman"/>
          <w:sz w:val="24"/>
          <w:szCs w:val="24"/>
        </w:rPr>
        <w:t>17.</w:t>
      </w:r>
      <w:r w:rsidRPr="00702230">
        <w:rPr>
          <w:rFonts w:ascii="Times New Roman" w:hAnsi="Times New Roman"/>
          <w:b/>
          <w:sz w:val="24"/>
          <w:szCs w:val="24"/>
        </w:rPr>
        <w:t>03.2017г</w:t>
      </w:r>
      <w:r w:rsidRPr="00702230">
        <w:rPr>
          <w:rFonts w:ascii="Times New Roman" w:hAnsi="Times New Roman"/>
          <w:sz w:val="24"/>
          <w:szCs w:val="24"/>
        </w:rPr>
        <w:t>.</w:t>
      </w:r>
    </w:p>
    <w:p w:rsidR="001E4A18" w:rsidRPr="002F4CBC" w:rsidRDefault="001E4A18" w:rsidP="001E4A1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2F4CBC">
        <w:rPr>
          <w:rFonts w:ascii="Times New Roman" w:hAnsi="Times New Roman"/>
          <w:sz w:val="24"/>
          <w:szCs w:val="24"/>
        </w:rPr>
        <w:lastRenderedPageBreak/>
        <w:t>Към публикувания проект е прикачена и предварителна оценка на въздействие на проекта на Правилник за устройството и дейността на ОП „Младежки център Пловдив“.</w:t>
      </w:r>
    </w:p>
    <w:p w:rsidR="001E4A18" w:rsidRPr="002F4CBC" w:rsidRDefault="001E4A18" w:rsidP="001E4A18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F4CBC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рамките на законовия 30 дневен срок за обществени консултации ще бъдат взети в предвид предложенията и становищата по проекта на Правилник </w:t>
      </w:r>
      <w:r w:rsidRPr="002F4CBC">
        <w:rPr>
          <w:rFonts w:ascii="Times New Roman" w:hAnsi="Times New Roman"/>
          <w:sz w:val="24"/>
          <w:szCs w:val="24"/>
        </w:rPr>
        <w:t xml:space="preserve">за устройството и дейността на ОП „Младежки център Пловдив“, като същите ще бъдат публикувани </w:t>
      </w:r>
      <w:r w:rsidRPr="002F4CBC">
        <w:rPr>
          <w:rFonts w:ascii="Times New Roman" w:hAnsi="Times New Roman"/>
          <w:color w:val="000000"/>
          <w:spacing w:val="4"/>
          <w:sz w:val="24"/>
          <w:szCs w:val="24"/>
        </w:rPr>
        <w:t xml:space="preserve">на интернет </w:t>
      </w:r>
      <w:r w:rsidRPr="002F4CBC">
        <w:rPr>
          <w:rStyle w:val="ala"/>
          <w:rFonts w:ascii="Times New Roman" w:hAnsi="Times New Roman"/>
          <w:sz w:val="24"/>
          <w:szCs w:val="24"/>
        </w:rPr>
        <w:t xml:space="preserve">страницата на община Пловдив в предвидения от закона срок. Публикуваната справка отразява постъпилите предложения заедно с обосновка за неприетите предложения, като същите </w:t>
      </w:r>
      <w:r>
        <w:rPr>
          <w:rStyle w:val="ala"/>
          <w:rFonts w:ascii="Times New Roman" w:hAnsi="Times New Roman"/>
          <w:sz w:val="24"/>
          <w:szCs w:val="24"/>
        </w:rPr>
        <w:t xml:space="preserve">ще бъдат </w:t>
      </w:r>
      <w:r w:rsidRPr="002F4CBC">
        <w:rPr>
          <w:rStyle w:val="ala"/>
          <w:rFonts w:ascii="Times New Roman" w:hAnsi="Times New Roman"/>
          <w:sz w:val="24"/>
          <w:szCs w:val="24"/>
        </w:rPr>
        <w:t xml:space="preserve">оповестени от вносителя преди приемането на акта от Общински съвет - Пловдив. </w:t>
      </w:r>
    </w:p>
    <w:p w:rsidR="001E4A18" w:rsidRPr="001E4A18" w:rsidRDefault="001E4A18" w:rsidP="00A007E9">
      <w:pPr>
        <w:pStyle w:val="Default"/>
        <w:jc w:val="both"/>
        <w:rPr>
          <w:rFonts w:eastAsia="Calibri"/>
        </w:rPr>
      </w:pPr>
      <w:r>
        <w:rPr>
          <w:rFonts w:eastAsia="Calibri"/>
          <w:b/>
          <w:color w:val="auto"/>
          <w:lang w:eastAsia="bg-BG"/>
        </w:rPr>
        <w:t xml:space="preserve">           </w:t>
      </w:r>
      <w:r w:rsidRPr="001E4A18">
        <w:rPr>
          <w:rFonts w:eastAsia="Calibri"/>
          <w:b/>
        </w:rPr>
        <w:t>МОТИВИ</w:t>
      </w:r>
      <w:r w:rsidRPr="001E4A18">
        <w:rPr>
          <w:rFonts w:eastAsia="Calibri"/>
        </w:rPr>
        <w:t xml:space="preserve">: Настоящото решение се прие на </w:t>
      </w:r>
      <w:r w:rsidRPr="001E4A18">
        <w:rPr>
          <w:rFonts w:eastAsia="Calibri"/>
          <w:b/>
          <w:i/>
        </w:rPr>
        <w:t xml:space="preserve">правно основание: </w:t>
      </w:r>
      <w:r w:rsidRPr="001E4A18">
        <w:rPr>
          <w:rFonts w:eastAsia="Calibri"/>
        </w:rPr>
        <w:t xml:space="preserve">чл. 21, ал. 1, т.6, т. 23 и ал. 2 от ЗМСМА, във връзка с чл. 124 от Закона за публичните финанси, чл. 41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и в изпълнение на чл. 4 ал.3 и ал.4 от ПМС № 67 от 14.04.2010 г., изм. ДВ. бр.8 от 28 </w:t>
      </w:r>
      <w:r w:rsidR="00702230">
        <w:rPr>
          <w:rFonts w:eastAsia="Calibri"/>
        </w:rPr>
        <w:t>я</w:t>
      </w:r>
      <w:r w:rsidRPr="001E4A18">
        <w:rPr>
          <w:rFonts w:eastAsia="Calibri"/>
        </w:rPr>
        <w:t xml:space="preserve">нуари 2014г. (последно изменение) за заплатите в бюджетните организации и дейности,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чл.2, ал.1, т.2, чл.3 и чл.5 от Наредба за създаване, управление и контрол върху дейността на общинските предприятия по гл. </w:t>
      </w:r>
      <w:r w:rsidRPr="001E4A18">
        <w:rPr>
          <w:rFonts w:eastAsia="Calibri"/>
          <w:lang w:val="en-US"/>
        </w:rPr>
        <w:t>VI</w:t>
      </w:r>
      <w:r w:rsidRPr="001E4A18">
        <w:rPr>
          <w:rFonts w:eastAsia="Calibri"/>
        </w:rPr>
        <w:t xml:space="preserve"> от Закона за общинската собственост </w:t>
      </w:r>
    </w:p>
    <w:p w:rsidR="0029091F" w:rsidRPr="00781AAC" w:rsidRDefault="00F44B67" w:rsidP="00A007E9">
      <w:pPr>
        <w:pStyle w:val="Default"/>
        <w:jc w:val="both"/>
      </w:pPr>
      <w:r w:rsidRPr="00781AAC">
        <w:rPr>
          <w:rFonts w:eastAsia="Calibri"/>
          <w:lang w:eastAsia="bg-BG"/>
        </w:rPr>
        <w:t xml:space="preserve">               </w:t>
      </w:r>
    </w:p>
    <w:p w:rsidR="009104ED" w:rsidRPr="000C739F" w:rsidRDefault="009104ED" w:rsidP="00590301">
      <w:pPr>
        <w:pStyle w:val="Default"/>
        <w:jc w:val="center"/>
        <w:rPr>
          <w:b/>
          <w:color w:val="auto"/>
        </w:rPr>
      </w:pPr>
      <w:r w:rsidRPr="000C739F">
        <w:rPr>
          <w:b/>
          <w:color w:val="auto"/>
        </w:rPr>
        <w:t>ПРОЕКТ ЗА РЕШЕНИЕ:</w:t>
      </w:r>
    </w:p>
    <w:p w:rsidR="00697B44" w:rsidRPr="000C739F" w:rsidRDefault="00697B44" w:rsidP="00590301">
      <w:pPr>
        <w:pStyle w:val="Default"/>
        <w:jc w:val="both"/>
        <w:rPr>
          <w:b/>
          <w:color w:val="auto"/>
        </w:rPr>
      </w:pP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 Създава Общинско предприятие по реда на чл.52 и чл.53, т.2 от ЗОС с цел </w:t>
      </w: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управление, изграждане на обекти, мрежи и съоръжения на техническата инфраструктура – общинска собственост, както и предоставяне на услуги, свързани с тях 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с наименование 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ОБЩИНСКО ПРЕДПРИЯТИЕ „МЛАДЕЖКИ ЦЕНТЪР ПЛОВДИВ“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 (ОП „Младежки център Пловдив“/, 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 xml:space="preserve">считано от </w:t>
      </w:r>
      <w:r w:rsidR="00A007E9">
        <w:rPr>
          <w:rFonts w:ascii="Times New Roman" w:eastAsia="Calibri" w:hAnsi="Times New Roman" w:cs="Times New Roman"/>
          <w:b/>
          <w:sz w:val="24"/>
          <w:szCs w:val="24"/>
        </w:rPr>
        <w:t>01.05.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2017г</w:t>
      </w:r>
      <w:r w:rsidRPr="001E4A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I.1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4A18">
        <w:rPr>
          <w:rFonts w:ascii="Times New Roman" w:eastAsia="Calibri" w:hAnsi="Times New Roman" w:cs="Times New Roman"/>
          <w:i/>
          <w:sz w:val="24"/>
          <w:szCs w:val="24"/>
        </w:rPr>
        <w:t>Седалище и адрес на управление</w:t>
      </w:r>
      <w:r w:rsidRPr="001E4A18">
        <w:rPr>
          <w:rFonts w:ascii="Times New Roman" w:eastAsia="Calibri" w:hAnsi="Times New Roman" w:cs="Times New Roman"/>
          <w:sz w:val="24"/>
          <w:szCs w:val="24"/>
        </w:rPr>
        <w:t>: ул. „Ясна поляна“ №18;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A18" w:rsidRPr="001E4A18" w:rsidRDefault="001E4A18" w:rsidP="001E4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A18">
        <w:rPr>
          <w:rFonts w:ascii="Times New Roman" w:eastAsia="Calibri" w:hAnsi="Times New Roman" w:cs="Times New Roman"/>
          <w:i/>
          <w:sz w:val="24"/>
          <w:szCs w:val="24"/>
        </w:rPr>
        <w:t>Предмет на дейност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E4A18" w:rsidRPr="001E4A18" w:rsidRDefault="001E4A18" w:rsidP="001E4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sz w:val="24"/>
          <w:szCs w:val="24"/>
        </w:rPr>
        <w:t>Предприятието има за предмет следните дейности:</w:t>
      </w:r>
    </w:p>
    <w:p w:rsidR="001E4A18" w:rsidRPr="001E4A18" w:rsidRDefault="001E4A18" w:rsidP="001E4A18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Провеждане на политиката на община Пловдив в областта на спорта и младежките дейности;</w:t>
      </w:r>
    </w:p>
    <w:p w:rsidR="001E4A18" w:rsidRPr="001E4A18" w:rsidRDefault="001E4A18" w:rsidP="001E4A18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Изпълнява стратегията на община Пловдив в областта на младежка политика;</w:t>
      </w:r>
    </w:p>
    <w:p w:rsidR="001E4A18" w:rsidRPr="001E4A18" w:rsidRDefault="001E4A18" w:rsidP="001E4A18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Съдейства за развитието на гражданското общество в лицето на младите хора, при зачитане и упражняване на секторните младежки политики, залегнали в Европейската харта за участието на младите хора в живота на Община Пловдив.</w:t>
      </w:r>
    </w:p>
    <w:p w:rsidR="001E4A18" w:rsidRPr="001E4A18" w:rsidRDefault="001E4A18" w:rsidP="001E4A18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Поддържа и развива местното младежко самоуправление в лицето на ученическите и студентските съвети;</w:t>
      </w:r>
    </w:p>
    <w:p w:rsidR="001E4A18" w:rsidRPr="001E4A18" w:rsidRDefault="001E4A18" w:rsidP="001E4A18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Установява и поддържа взаимоотношения на местно и национално ниво с образователни заведения, браншови организации, областния на МФВС и други институции с цел подпомагане на личностната реализация и професионалното ориентиране на младите хора, в това число по следните направления:</w:t>
      </w:r>
    </w:p>
    <w:p w:rsidR="001E4A18" w:rsidRPr="001E4A18" w:rsidRDefault="001E4A18" w:rsidP="001E4A18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Направление „Образователни програми и проекти“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организиране и участие в  младежки обмени;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неформални обучения – гражданско образование, изграждане на социални умения, младежко лидерство и други;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по програми за реинтеграция на младежи, отпадащи от училище;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участие на клубове по интереси;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участие в доброволчески инициативи и благотворителни кампании;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работилници, ателиета и клубове по практически умения;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участие в клубове по интереси, езикови курсове;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свободен достъп до интернет и медийно базирани платформи;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кръгли маси с представители на заинтересованите страни – младежки НПО, социални и здравни работници, представители на институции, обучителни организации и други;</w:t>
      </w:r>
    </w:p>
    <w:p w:rsidR="001E4A18" w:rsidRPr="001E4A18" w:rsidRDefault="001E4A18" w:rsidP="001E4A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публично-информационни кампании по проблемите на младежите;</w:t>
      </w:r>
    </w:p>
    <w:p w:rsidR="001E4A18" w:rsidRPr="001E4A18" w:rsidRDefault="001E4A18" w:rsidP="001E4A18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A18" w:rsidRPr="001E4A18" w:rsidRDefault="001E4A18" w:rsidP="001E4A18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4A18">
        <w:rPr>
          <w:rFonts w:ascii="Times New Roman" w:eastAsia="Times New Roman" w:hAnsi="Times New Roman" w:cs="Times New Roman"/>
          <w:b/>
          <w:sz w:val="24"/>
          <w:szCs w:val="24"/>
        </w:rPr>
        <w:t>Направление „Спортен комплекс и хотелска част“:</w:t>
      </w:r>
    </w:p>
    <w:p w:rsidR="001E4A18" w:rsidRPr="001E4A18" w:rsidRDefault="001E4A18" w:rsidP="001E4A18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Осъществяване на маркетинг и рекламно-информационна дейност с цел популяризиране на комплекса, като атрактивно, интересно и приятно място, както за гостите, така и за жителите на град Пловдив;</w:t>
      </w:r>
    </w:p>
    <w:p w:rsidR="001E4A18" w:rsidRPr="001E4A18" w:rsidRDefault="001E4A18" w:rsidP="001E4A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62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Организиране и провеждане на:</w:t>
      </w:r>
    </w:p>
    <w:p w:rsidR="001E4A18" w:rsidRPr="001E4A18" w:rsidRDefault="001E4A18" w:rsidP="001E4A18">
      <w:pPr>
        <w:autoSpaceDE w:val="0"/>
        <w:autoSpaceDN w:val="0"/>
        <w:adjustRightInd w:val="0"/>
        <w:spacing w:after="0" w:line="240" w:lineRule="auto"/>
        <w:ind w:left="1146" w:hanging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футболни, волейболни и баскетболни турнири и лиги; </w:t>
      </w:r>
    </w:p>
    <w:p w:rsidR="001E4A18" w:rsidRPr="001E4A18" w:rsidRDefault="001E4A18" w:rsidP="001E4A18">
      <w:pPr>
        <w:autoSpaceDE w:val="0"/>
        <w:autoSpaceDN w:val="0"/>
        <w:adjustRightInd w:val="0"/>
        <w:spacing w:after="0" w:line="240" w:lineRule="auto"/>
        <w:ind w:left="1146" w:hanging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спортни празници и тържества с участието на пловдивски училища и университети;</w:t>
      </w:r>
    </w:p>
    <w:p w:rsidR="001E4A18" w:rsidRPr="001E4A18" w:rsidRDefault="001E4A18" w:rsidP="001E4A18">
      <w:pPr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- партньорство с пловдивските спортни клубове за организиране и провеждане на           активности;</w:t>
      </w:r>
    </w:p>
    <w:p w:rsidR="001E4A18" w:rsidRPr="001E4A18" w:rsidRDefault="001E4A18" w:rsidP="001E4A18">
      <w:pPr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- благотворителни събития в помощ на деца и семейства в риск;</w:t>
      </w:r>
    </w:p>
    <w:p w:rsidR="001E4A18" w:rsidRPr="001E4A18" w:rsidRDefault="001E4A18" w:rsidP="00702230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Настаняване на отбори по време на световни, европейски първенства, както и други спортни събития;</w:t>
      </w:r>
    </w:p>
    <w:p w:rsidR="001E4A18" w:rsidRPr="001E4A18" w:rsidRDefault="001E4A18" w:rsidP="00702230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Настаняване на младежи по време на организирани младежки обмени с младежи от страната и чужбина;</w:t>
      </w:r>
    </w:p>
    <w:p w:rsidR="001E4A18" w:rsidRPr="001E4A18" w:rsidRDefault="001E4A18" w:rsidP="001E4A18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Настаняване по време на провеждане на дългосрочни семинари и обучения;</w:t>
      </w:r>
    </w:p>
    <w:p w:rsidR="001E4A18" w:rsidRPr="001E4A18" w:rsidRDefault="001E4A18" w:rsidP="001E4A18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sz w:val="24"/>
          <w:szCs w:val="24"/>
        </w:rPr>
        <w:t>Свободно настаняване на желаещи да ползват хотелската част.</w:t>
      </w:r>
    </w:p>
    <w:p w:rsidR="001E4A18" w:rsidRPr="001E4A18" w:rsidRDefault="001E4A18" w:rsidP="001E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A18" w:rsidRPr="001E4A18" w:rsidRDefault="001E4A18" w:rsidP="001E4A1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и стопанисване на административна и обслужващи сгради</w:t>
      </w:r>
      <w:r w:rsidR="001C7AAA" w:rsidRPr="001C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AA" w:rsidRPr="001E4A18">
        <w:rPr>
          <w:rFonts w:ascii="Times New Roman" w:eastAsia="Times New Roman" w:hAnsi="Times New Roman" w:cs="Times New Roman"/>
          <w:sz w:val="24"/>
          <w:szCs w:val="24"/>
        </w:rPr>
        <w:t>с прилежаща площ;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съоръжения и техника</w:t>
      </w:r>
      <w:r w:rsidR="001C7AA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>многофункционален спортен комплекс</w:t>
      </w:r>
      <w:r w:rsidR="001C7A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съблекални</w:t>
      </w:r>
      <w:r w:rsidR="001C7A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>ресторант</w:t>
      </w:r>
      <w:r w:rsidR="001C7AAA" w:rsidRPr="001C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AA" w:rsidRPr="001E4A18">
        <w:rPr>
          <w:rFonts w:ascii="Times New Roman" w:eastAsia="Times New Roman" w:hAnsi="Times New Roman" w:cs="Times New Roman"/>
          <w:sz w:val="24"/>
          <w:szCs w:val="24"/>
        </w:rPr>
        <w:t>ОП „МЛАДЕЖКИ ЦЕНТЪР ПЛОВДИВ“</w:t>
      </w:r>
      <w:r w:rsidR="001C7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A18" w:rsidRPr="001E4A18" w:rsidRDefault="001E4A18" w:rsidP="001E4A18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b/>
          <w:sz w:val="24"/>
          <w:szCs w:val="24"/>
        </w:rPr>
        <w:t xml:space="preserve">  7. 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Осъществяване на възмездни услуги, включени в Наредба за определянето и администрирането на местните такси и цени на услуги на територията на Община </w:t>
      </w:r>
      <w:r w:rsidRPr="00702230">
        <w:rPr>
          <w:rFonts w:ascii="Times New Roman" w:eastAsia="Times New Roman" w:hAnsi="Times New Roman" w:cs="Times New Roman"/>
          <w:sz w:val="24"/>
          <w:szCs w:val="24"/>
        </w:rPr>
        <w:t>Пловдив по Приложение №8, 8.5. и извършване на търговия със стоки и услуги, свързани с предмета на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дейност. </w:t>
      </w:r>
    </w:p>
    <w:p w:rsidR="001E4A18" w:rsidRPr="001E4A18" w:rsidRDefault="001E4A18" w:rsidP="001E4A1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18">
        <w:rPr>
          <w:rFonts w:ascii="Times New Roman" w:eastAsia="Times New Roman" w:hAnsi="Times New Roman" w:cs="Times New Roman"/>
          <w:b/>
          <w:sz w:val="24"/>
          <w:szCs w:val="24"/>
        </w:rPr>
        <w:t xml:space="preserve">  8.</w:t>
      </w:r>
      <w:r w:rsidRPr="001E4A18">
        <w:rPr>
          <w:rFonts w:ascii="Times New Roman" w:eastAsia="Times New Roman" w:hAnsi="Times New Roman" w:cs="Times New Roman"/>
          <w:sz w:val="24"/>
          <w:szCs w:val="24"/>
        </w:rPr>
        <w:t xml:space="preserve"> Осъществяване на други незабранени от закона стопански дейности, свързани с предмета на дейност.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E4A18">
        <w:rPr>
          <w:rFonts w:ascii="Times New Roman" w:eastAsia="Calibri" w:hAnsi="Times New Roman" w:cs="Times New Roman"/>
          <w:sz w:val="24"/>
          <w:szCs w:val="24"/>
        </w:rPr>
        <w:t xml:space="preserve"> Възлага на Кмета на Община Пловдив да назначи Директор на Общинско предприятие „Младежки център Пловдив” и да сключи с него договор по Кодекса на труда.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E4A18">
        <w:rPr>
          <w:rFonts w:ascii="Times New Roman" w:eastAsia="Calibri" w:hAnsi="Times New Roman" w:cs="Times New Roman"/>
          <w:sz w:val="24"/>
          <w:szCs w:val="24"/>
        </w:rPr>
        <w:t>. Приема Правилник  за устройството и дейността на ОП „Младежки център Пловдив“ заедно с Приложение №1 „Структура и числен състав на персонала“ и Приложение №2 „Предоставено за управление общинско имущество“, неразделни части от настоящото решение.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E4A18">
        <w:rPr>
          <w:rFonts w:ascii="Times New Roman" w:eastAsia="Calibri" w:hAnsi="Times New Roman" w:cs="Times New Roman"/>
          <w:sz w:val="24"/>
          <w:szCs w:val="24"/>
        </w:rPr>
        <w:t>. Числеността на персонала на Общинското предприятие „Младежки център Пловдив“ е 22 бр. (</w:t>
      </w:r>
      <w:r w:rsidRPr="001E4A18">
        <w:rPr>
          <w:rFonts w:ascii="Times New Roman" w:eastAsia="Calibri" w:hAnsi="Times New Roman" w:cs="Times New Roman"/>
          <w:i/>
          <w:sz w:val="24"/>
          <w:szCs w:val="24"/>
        </w:rPr>
        <w:t>Приложение №1 „Структура и числен състав на персонала“, което става неразделна част от същия).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</w:t>
      </w:r>
      <w:r w:rsidRPr="001E4A1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E4A18">
        <w:rPr>
          <w:rFonts w:ascii="Times New Roman" w:eastAsia="Calibri" w:hAnsi="Times New Roman" w:cs="Times New Roman"/>
          <w:sz w:val="24"/>
          <w:szCs w:val="24"/>
        </w:rPr>
        <w:t>. Възлага на Кмета на Община Пловдив да утвърди щатно разписание на Общинско предприятие „Младежки център Пловдив“.</w:t>
      </w:r>
    </w:p>
    <w:p w:rsidR="001E4A18" w:rsidRPr="001E4A18" w:rsidRDefault="001E4A18" w:rsidP="001E4A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7D3" w:rsidRPr="00A007E9" w:rsidRDefault="00A007E9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</w:t>
      </w:r>
      <w:r w:rsidR="00A577D3" w:rsidRPr="00A007E9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ІІ. </w:t>
      </w:r>
      <w:r w:rsidR="00A577D3" w:rsidRPr="00A007E9">
        <w:rPr>
          <w:rFonts w:ascii="Times New Roman" w:eastAsia="Calibri" w:hAnsi="Times New Roman" w:cs="Times New Roman"/>
          <w:sz w:val="24"/>
          <w:szCs w:val="24"/>
        </w:rPr>
        <w:t>Одобрява корекциите по бюджета за 2017 година на община Пловдив във  функция ІІІ. „Образование”, дейност 369</w:t>
      </w:r>
      <w:r w:rsidRPr="00A007E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577D3" w:rsidRPr="00A007E9">
        <w:rPr>
          <w:rFonts w:ascii="Times New Roman" w:eastAsia="Calibri" w:hAnsi="Times New Roman" w:cs="Times New Roman"/>
          <w:sz w:val="24"/>
          <w:szCs w:val="24"/>
        </w:rPr>
        <w:t>Други дейности за младежта</w:t>
      </w:r>
      <w:r w:rsidRPr="00A007E9">
        <w:rPr>
          <w:rFonts w:ascii="Times New Roman" w:eastAsia="Calibri" w:hAnsi="Times New Roman" w:cs="Times New Roman"/>
          <w:sz w:val="24"/>
          <w:szCs w:val="24"/>
        </w:rPr>
        <w:t>“</w:t>
      </w:r>
      <w:r w:rsidR="00A577D3" w:rsidRPr="00A007E9">
        <w:rPr>
          <w:rFonts w:ascii="Times New Roman" w:eastAsia="Calibri" w:hAnsi="Times New Roman" w:cs="Times New Roman"/>
          <w:sz w:val="24"/>
          <w:szCs w:val="24"/>
        </w:rPr>
        <w:t xml:space="preserve"> – местна дейност, съгласно Приложение № 3 – Справка за изменение на бюджета на община Пловдив за 2017 година.</w:t>
      </w:r>
    </w:p>
    <w:p w:rsidR="00A577D3" w:rsidRPr="00A007E9" w:rsidRDefault="00A577D3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  <w:lang w:val="en-US" w:eastAsia="bg-BG"/>
        </w:rPr>
      </w:pPr>
    </w:p>
    <w:p w:rsidR="00A577D3" w:rsidRPr="00A577D3" w:rsidRDefault="00A007E9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A577D3" w:rsidRPr="00A007E9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III</w:t>
      </w:r>
      <w:r w:rsidR="00A577D3" w:rsidRPr="00A577D3">
        <w:rPr>
          <w:rFonts w:ascii="Times New Roman" w:eastAsia="Calibri" w:hAnsi="Times New Roman" w:cs="Times New Roman"/>
          <w:b/>
          <w:lang w:val="ru-RU" w:eastAsia="bg-BG"/>
        </w:rPr>
        <w:t>.</w:t>
      </w:r>
      <w:r w:rsidR="00A577D3" w:rsidRPr="00A577D3">
        <w:rPr>
          <w:rFonts w:ascii="Calibri" w:eastAsia="Calibri" w:hAnsi="Calibri" w:cs="Times New Roman"/>
          <w:lang w:val="ru-RU" w:eastAsia="bg-BG"/>
        </w:rPr>
        <w:t xml:space="preserve"> </w:t>
      </w:r>
      <w:r w:rsidR="00A577D3" w:rsidRPr="00A577D3">
        <w:rPr>
          <w:rFonts w:ascii="Times New Roman" w:eastAsia="Calibri" w:hAnsi="Times New Roman" w:cs="Times New Roman"/>
          <w:sz w:val="24"/>
          <w:szCs w:val="24"/>
        </w:rPr>
        <w:t xml:space="preserve">ОДОБРЯВА Разчет за финансиране на капиталовите разходи на Община Пловдив за 2017 година – и з в а д к а, съгласно Приложение № </w:t>
      </w:r>
      <w:r w:rsidR="00A577D3" w:rsidRPr="00A577D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A577D3" w:rsidRPr="00A577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577D3" w:rsidRPr="00A577D3" w:rsidRDefault="00A577D3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lang w:val="ru-RU" w:eastAsia="bg-BG"/>
        </w:rPr>
      </w:pPr>
    </w:p>
    <w:p w:rsidR="00A577D3" w:rsidRPr="00A577D3" w:rsidRDefault="00A577D3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lang w:eastAsia="bg-BG"/>
        </w:rPr>
      </w:pPr>
    </w:p>
    <w:p w:rsidR="00A577D3" w:rsidRPr="00A577D3" w:rsidRDefault="00A577D3" w:rsidP="00A577D3">
      <w:pPr>
        <w:tabs>
          <w:tab w:val="left" w:pos="88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007E9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IV</w:t>
      </w:r>
      <w:r w:rsidRPr="00A007E9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.</w:t>
      </w:r>
      <w:r w:rsidRPr="00A007E9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A577D3">
        <w:rPr>
          <w:rFonts w:ascii="Times New Roman" w:eastAsia="Calibri" w:hAnsi="Times New Roman" w:cs="Times New Roman"/>
          <w:sz w:val="24"/>
          <w:szCs w:val="24"/>
        </w:rPr>
        <w:t xml:space="preserve">Утвърждава разходите за заплати и числеността на персонала за 2017г., разпределени по месеци за ОП </w:t>
      </w:r>
      <w:r w:rsidR="00A007E9">
        <w:rPr>
          <w:rFonts w:ascii="Times New Roman" w:eastAsia="Calibri" w:hAnsi="Times New Roman" w:cs="Times New Roman"/>
          <w:sz w:val="24"/>
          <w:szCs w:val="24"/>
        </w:rPr>
        <w:t>„</w:t>
      </w:r>
      <w:r w:rsidRPr="00A577D3">
        <w:rPr>
          <w:rFonts w:ascii="Times New Roman" w:eastAsia="Calibri" w:hAnsi="Times New Roman" w:cs="Times New Roman"/>
          <w:sz w:val="24"/>
          <w:szCs w:val="24"/>
        </w:rPr>
        <w:t>Младежки център Пловдив”, дейност 369 „Други</w:t>
      </w:r>
      <w:r w:rsidRPr="00A577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77D3">
        <w:rPr>
          <w:rFonts w:ascii="Times New Roman" w:eastAsia="Calibri" w:hAnsi="Times New Roman" w:cs="Times New Roman"/>
          <w:sz w:val="24"/>
          <w:szCs w:val="24"/>
        </w:rPr>
        <w:t xml:space="preserve">дейности за младежта” – местна дейност, съгласно Приложение № </w:t>
      </w:r>
      <w:r w:rsidRPr="00A577D3">
        <w:rPr>
          <w:rFonts w:ascii="Times New Roman" w:eastAsia="Calibri" w:hAnsi="Times New Roman" w:cs="Times New Roman"/>
          <w:sz w:val="24"/>
          <w:szCs w:val="24"/>
          <w:lang w:val="ru-RU"/>
        </w:rPr>
        <w:t>3.2.369.</w:t>
      </w:r>
    </w:p>
    <w:p w:rsidR="00A577D3" w:rsidRDefault="00A577D3" w:rsidP="001E4A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1E4A18" w:rsidRPr="001E4A18" w:rsidRDefault="001E4A18" w:rsidP="001E4A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E4A1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Приложения:</w:t>
      </w:r>
    </w:p>
    <w:p w:rsidR="001E4A18" w:rsidRPr="001E4A18" w:rsidRDefault="001E4A18" w:rsidP="001E4A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577D3" w:rsidRDefault="00A577D3" w:rsidP="00A577D3">
      <w:pPr>
        <w:pStyle w:val="a3"/>
        <w:numPr>
          <w:ilvl w:val="0"/>
          <w:numId w:val="6"/>
        </w:numPr>
        <w:tabs>
          <w:tab w:val="clear" w:pos="1211"/>
          <w:tab w:val="num" w:pos="720"/>
          <w:tab w:val="left" w:pos="993"/>
          <w:tab w:val="left" w:pos="9781"/>
        </w:tabs>
        <w:spacing w:after="0" w:line="240" w:lineRule="auto"/>
        <w:ind w:left="714" w:hanging="5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4CBC">
        <w:rPr>
          <w:rFonts w:ascii="Times New Roman" w:hAnsi="Times New Roman"/>
          <w:sz w:val="24"/>
          <w:szCs w:val="24"/>
        </w:rPr>
        <w:t>Правилник за устройството и дейността на ОП „Младежки център Пловдив“, заедно с Приложение №1 към Правилник - „Структура и числен състав на персонала“ и Приложение №2 към Правилник - „Предоставено за управление общинско имущество“, неразделни части от настоящото решение.</w:t>
      </w:r>
    </w:p>
    <w:p w:rsidR="00A577D3" w:rsidRPr="00883A5B" w:rsidRDefault="00A577D3" w:rsidP="00A577D3">
      <w:pPr>
        <w:pStyle w:val="a3"/>
        <w:numPr>
          <w:ilvl w:val="0"/>
          <w:numId w:val="6"/>
        </w:numPr>
        <w:tabs>
          <w:tab w:val="clear" w:pos="1211"/>
          <w:tab w:val="num" w:pos="720"/>
          <w:tab w:val="left" w:pos="993"/>
          <w:tab w:val="left" w:pos="9781"/>
        </w:tabs>
        <w:spacing w:after="0" w:line="240" w:lineRule="auto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9371A6">
        <w:rPr>
          <w:rFonts w:ascii="Times New Roman" w:hAnsi="Times New Roman"/>
          <w:sz w:val="24"/>
          <w:szCs w:val="24"/>
        </w:rPr>
        <w:t>Приложение № 3 – Справка за изменение на бюджета на община Пловдив за 2017г</w:t>
      </w:r>
      <w:r w:rsidR="00702230">
        <w:rPr>
          <w:rFonts w:ascii="Times New Roman" w:hAnsi="Times New Roman"/>
          <w:sz w:val="24"/>
          <w:szCs w:val="24"/>
        </w:rPr>
        <w:t>.</w:t>
      </w:r>
    </w:p>
    <w:p w:rsidR="00A577D3" w:rsidRPr="009371A6" w:rsidRDefault="00A577D3" w:rsidP="00A577D3">
      <w:pPr>
        <w:pStyle w:val="a3"/>
        <w:numPr>
          <w:ilvl w:val="0"/>
          <w:numId w:val="6"/>
        </w:numPr>
        <w:tabs>
          <w:tab w:val="clear" w:pos="1211"/>
          <w:tab w:val="num" w:pos="720"/>
          <w:tab w:val="left" w:pos="993"/>
          <w:tab w:val="left" w:pos="9781"/>
        </w:tabs>
        <w:spacing w:after="0" w:line="240" w:lineRule="auto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9371A6">
        <w:rPr>
          <w:rFonts w:ascii="Times New Roman" w:hAnsi="Times New Roman"/>
          <w:sz w:val="24"/>
          <w:szCs w:val="24"/>
        </w:rPr>
        <w:t xml:space="preserve">Приложение № </w:t>
      </w:r>
      <w:r w:rsidRPr="009371A6">
        <w:rPr>
          <w:rFonts w:ascii="Times New Roman" w:hAnsi="Times New Roman"/>
          <w:sz w:val="24"/>
          <w:szCs w:val="24"/>
          <w:lang w:val="ru-RU"/>
        </w:rPr>
        <w:t>4</w:t>
      </w:r>
      <w:r w:rsidRPr="00883A5B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9371A6">
        <w:rPr>
          <w:rFonts w:ascii="Times New Roman" w:hAnsi="Times New Roman"/>
          <w:sz w:val="24"/>
          <w:szCs w:val="24"/>
        </w:rPr>
        <w:t>Разчет за финансиране на капиталовите разходи на Община Пловдив за 2017г</w:t>
      </w:r>
      <w:r w:rsidR="00702230">
        <w:rPr>
          <w:rFonts w:ascii="Times New Roman" w:hAnsi="Times New Roman"/>
          <w:sz w:val="24"/>
          <w:szCs w:val="24"/>
        </w:rPr>
        <w:t>.</w:t>
      </w:r>
      <w:r w:rsidRPr="009371A6">
        <w:rPr>
          <w:rFonts w:ascii="Times New Roman" w:hAnsi="Times New Roman"/>
          <w:sz w:val="24"/>
          <w:szCs w:val="24"/>
        </w:rPr>
        <w:t xml:space="preserve"> – и з в а д к а</w:t>
      </w:r>
      <w:r w:rsidRPr="00883A5B">
        <w:rPr>
          <w:rFonts w:ascii="Times New Roman" w:hAnsi="Times New Roman"/>
          <w:sz w:val="24"/>
          <w:szCs w:val="24"/>
          <w:lang w:val="ru-RU"/>
        </w:rPr>
        <w:t>.</w:t>
      </w:r>
      <w:r w:rsidRPr="009371A6">
        <w:rPr>
          <w:rFonts w:ascii="Times New Roman" w:hAnsi="Times New Roman"/>
          <w:sz w:val="24"/>
          <w:szCs w:val="24"/>
        </w:rPr>
        <w:t xml:space="preserve"> </w:t>
      </w:r>
    </w:p>
    <w:p w:rsidR="00A577D3" w:rsidRPr="00702230" w:rsidRDefault="00A577D3" w:rsidP="00A577D3">
      <w:pPr>
        <w:pStyle w:val="a3"/>
        <w:numPr>
          <w:ilvl w:val="0"/>
          <w:numId w:val="6"/>
        </w:numPr>
        <w:tabs>
          <w:tab w:val="clear" w:pos="1211"/>
          <w:tab w:val="num" w:pos="720"/>
          <w:tab w:val="left" w:pos="993"/>
          <w:tab w:val="left" w:pos="9781"/>
        </w:tabs>
        <w:spacing w:after="0" w:line="240" w:lineRule="auto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702230">
        <w:rPr>
          <w:rFonts w:ascii="Times New Roman" w:hAnsi="Times New Roman"/>
          <w:sz w:val="24"/>
          <w:szCs w:val="24"/>
        </w:rPr>
        <w:t xml:space="preserve">Приложение № </w:t>
      </w:r>
      <w:r w:rsidRPr="00702230">
        <w:rPr>
          <w:rFonts w:ascii="Times New Roman" w:hAnsi="Times New Roman"/>
          <w:sz w:val="24"/>
          <w:szCs w:val="24"/>
          <w:lang w:val="ru-RU"/>
        </w:rPr>
        <w:t>3.2.369</w:t>
      </w:r>
      <w:r w:rsidRPr="00702230">
        <w:rPr>
          <w:rFonts w:ascii="Times New Roman" w:hAnsi="Times New Roman"/>
          <w:sz w:val="24"/>
          <w:szCs w:val="24"/>
        </w:rPr>
        <w:t xml:space="preserve"> – Справка за разпределение на разходите за заплати и числеността на персонала по месеци за 2017 година на ОП „</w:t>
      </w:r>
      <w:proofErr w:type="spellStart"/>
      <w:r w:rsidRPr="00702230">
        <w:rPr>
          <w:rFonts w:ascii="Times New Roman" w:hAnsi="Times New Roman"/>
          <w:sz w:val="24"/>
          <w:szCs w:val="24"/>
          <w:lang w:val="ru-RU" w:eastAsia="bg-BG"/>
        </w:rPr>
        <w:t>Младежки</w:t>
      </w:r>
      <w:proofErr w:type="spellEnd"/>
      <w:r w:rsidRPr="0070223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02230">
        <w:rPr>
          <w:rFonts w:ascii="Times New Roman" w:hAnsi="Times New Roman"/>
          <w:sz w:val="24"/>
          <w:szCs w:val="24"/>
          <w:lang w:val="ru-RU" w:eastAsia="bg-BG"/>
        </w:rPr>
        <w:t>център</w:t>
      </w:r>
      <w:proofErr w:type="spellEnd"/>
      <w:r w:rsidRPr="00702230">
        <w:rPr>
          <w:rFonts w:ascii="Times New Roman" w:hAnsi="Times New Roman"/>
          <w:sz w:val="24"/>
          <w:szCs w:val="24"/>
          <w:lang w:val="ru-RU" w:eastAsia="bg-BG"/>
        </w:rPr>
        <w:t xml:space="preserve"> Пловдив</w:t>
      </w:r>
      <w:r w:rsidRPr="00702230">
        <w:rPr>
          <w:rFonts w:ascii="Times New Roman" w:hAnsi="Times New Roman"/>
          <w:sz w:val="24"/>
          <w:szCs w:val="24"/>
        </w:rPr>
        <w:t>“;</w:t>
      </w:r>
    </w:p>
    <w:p w:rsidR="00A577D3" w:rsidRPr="00702230" w:rsidRDefault="00A577D3" w:rsidP="00A577D3">
      <w:pPr>
        <w:numPr>
          <w:ilvl w:val="0"/>
          <w:numId w:val="6"/>
        </w:numPr>
        <w:tabs>
          <w:tab w:val="clear" w:pos="1211"/>
          <w:tab w:val="num" w:pos="720"/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02230">
        <w:rPr>
          <w:rFonts w:ascii="Times New Roman" w:hAnsi="Times New Roman"/>
          <w:sz w:val="24"/>
          <w:szCs w:val="24"/>
        </w:rPr>
        <w:t>Предварителна оценка на въздействието;</w:t>
      </w:r>
    </w:p>
    <w:p w:rsidR="00A83368" w:rsidRPr="008E7768" w:rsidRDefault="00A83368" w:rsidP="00A577D3">
      <w:pPr>
        <w:tabs>
          <w:tab w:val="left" w:pos="993"/>
          <w:tab w:val="left" w:pos="9781"/>
        </w:tabs>
        <w:spacing w:after="0" w:line="240" w:lineRule="auto"/>
        <w:ind w:left="714"/>
        <w:contextualSpacing/>
        <w:jc w:val="both"/>
      </w:pPr>
    </w:p>
    <w:sectPr w:rsidR="00A83368" w:rsidRPr="008E7768" w:rsidSect="00590301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571A2"/>
    <w:multiLevelType w:val="hybridMultilevel"/>
    <w:tmpl w:val="AA065C24"/>
    <w:lvl w:ilvl="0" w:tplc="9C7253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74AB0"/>
    <w:multiLevelType w:val="hybridMultilevel"/>
    <w:tmpl w:val="8E166B76"/>
    <w:lvl w:ilvl="0" w:tplc="B5F4F102">
      <w:start w:val="1"/>
      <w:numFmt w:val="decimal"/>
      <w:lvlText w:val="%1."/>
      <w:lvlJc w:val="left"/>
      <w:pPr>
        <w:ind w:left="10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14E557A"/>
    <w:multiLevelType w:val="hybridMultilevel"/>
    <w:tmpl w:val="D0DE7720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4E2F00"/>
    <w:multiLevelType w:val="hybridMultilevel"/>
    <w:tmpl w:val="46DE47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D"/>
    <w:rsid w:val="00057710"/>
    <w:rsid w:val="00067CF8"/>
    <w:rsid w:val="000C739F"/>
    <w:rsid w:val="000D74EB"/>
    <w:rsid w:val="000E16CC"/>
    <w:rsid w:val="00165E8A"/>
    <w:rsid w:val="00167C34"/>
    <w:rsid w:val="0017154C"/>
    <w:rsid w:val="00172B5C"/>
    <w:rsid w:val="001C7AAA"/>
    <w:rsid w:val="001D6FAB"/>
    <w:rsid w:val="001E4A18"/>
    <w:rsid w:val="0029091F"/>
    <w:rsid w:val="00296E49"/>
    <w:rsid w:val="003340D9"/>
    <w:rsid w:val="0039330E"/>
    <w:rsid w:val="003B1494"/>
    <w:rsid w:val="004459DA"/>
    <w:rsid w:val="004B536E"/>
    <w:rsid w:val="004C401A"/>
    <w:rsid w:val="00511A81"/>
    <w:rsid w:val="00582484"/>
    <w:rsid w:val="00585F67"/>
    <w:rsid w:val="00590301"/>
    <w:rsid w:val="00593203"/>
    <w:rsid w:val="005F0E8E"/>
    <w:rsid w:val="00656FFF"/>
    <w:rsid w:val="00693972"/>
    <w:rsid w:val="00697B44"/>
    <w:rsid w:val="00702230"/>
    <w:rsid w:val="00781AAC"/>
    <w:rsid w:val="008257CE"/>
    <w:rsid w:val="008E7768"/>
    <w:rsid w:val="009104ED"/>
    <w:rsid w:val="0096517A"/>
    <w:rsid w:val="00A007E9"/>
    <w:rsid w:val="00A30918"/>
    <w:rsid w:val="00A577D3"/>
    <w:rsid w:val="00A74D3E"/>
    <w:rsid w:val="00A83368"/>
    <w:rsid w:val="00A84CC7"/>
    <w:rsid w:val="00A90834"/>
    <w:rsid w:val="00A97247"/>
    <w:rsid w:val="00AA0103"/>
    <w:rsid w:val="00B21A1B"/>
    <w:rsid w:val="00B83CC6"/>
    <w:rsid w:val="00C63E12"/>
    <w:rsid w:val="00C706D9"/>
    <w:rsid w:val="00D53B7F"/>
    <w:rsid w:val="00D54B0E"/>
    <w:rsid w:val="00DE1F7D"/>
    <w:rsid w:val="00E255F1"/>
    <w:rsid w:val="00ED6B4F"/>
    <w:rsid w:val="00EE01D5"/>
    <w:rsid w:val="00F1537F"/>
    <w:rsid w:val="00F44B67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FE23"/>
  <w15:docId w15:val="{FA62851A-C553-4213-A409-A41B6D2E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a">
    <w:name w:val="al_a"/>
    <w:basedOn w:val="a0"/>
    <w:rsid w:val="00D54B0E"/>
  </w:style>
  <w:style w:type="paragraph" w:styleId="a3">
    <w:name w:val="List Paragraph"/>
    <w:basedOn w:val="a"/>
    <w:uiPriority w:val="99"/>
    <w:qFormat/>
    <w:rsid w:val="001E4A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CE6-7234-4AB5-A863-701BD3B2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3</cp:revision>
  <cp:lastPrinted>2017-02-24T09:02:00Z</cp:lastPrinted>
  <dcterms:created xsi:type="dcterms:W3CDTF">2017-03-22T14:36:00Z</dcterms:created>
  <dcterms:modified xsi:type="dcterms:W3CDTF">2017-03-22T14:36:00Z</dcterms:modified>
</cp:coreProperties>
</file>