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B33ECA">
        <w:rPr>
          <w:rFonts w:ascii="Times New Roman" w:eastAsia="Times New Roman" w:hAnsi="Times New Roman" w:cs="Times New Roman"/>
          <w:caps/>
          <w:sz w:val="24"/>
          <w:szCs w:val="24"/>
        </w:rPr>
        <w:t xml:space="preserve">ХИДРОБЕТОН“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B31F5">
        <w:rPr>
          <w:rFonts w:ascii="Times New Roman" w:eastAsia="Times New Roman" w:hAnsi="Times New Roman" w:cs="Times New Roman"/>
          <w:sz w:val="24"/>
          <w:szCs w:val="24"/>
        </w:rPr>
        <w:t>Изграждане на тръбен кладенец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1B31F5">
        <w:rPr>
          <w:rFonts w:ascii="Times New Roman" w:eastAsia="Times New Roman" w:hAnsi="Times New Roman" w:cs="Times New Roman"/>
          <w:sz w:val="24"/>
          <w:szCs w:val="24"/>
        </w:rPr>
        <w:t xml:space="preserve">ПИ 56784.504.416,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1B31F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B31F5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AD5C17"/>
    <w:rsid w:val="00B17F30"/>
    <w:rsid w:val="00B232EB"/>
    <w:rsid w:val="00B33ECA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F10A"/>
  <w15:chartTrackingRefBased/>
  <w15:docId w15:val="{F0A576FC-0977-4E90-AF39-F8E82D8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2018-02-07T07:44:00Z</dcterms:created>
  <dcterms:modified xsi:type="dcterms:W3CDTF">2018-02-26T11:23:00Z</dcterms:modified>
</cp:coreProperties>
</file>