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6EA9" w:rsidRDefault="009C6EA9">
      <w:pPr>
        <w:jc w:val="center"/>
        <w:rPr>
          <w:rFonts w:ascii="Tahoma" w:hAnsi="Tahoma" w:cs="Tahoma"/>
          <w:b/>
          <w:bCs/>
          <w:color w:val="000000"/>
          <w:sz w:val="30"/>
          <w:szCs w:val="30"/>
        </w:rPr>
      </w:pPr>
      <w:r>
        <w:rPr>
          <w:rFonts w:ascii="Tahoma" w:hAnsi="Tahoma" w:cs="Tahoma"/>
          <w:b/>
          <w:bCs/>
          <w:color w:val="000000"/>
          <w:sz w:val="30"/>
          <w:szCs w:val="30"/>
        </w:rPr>
        <w:t>ЗАКОН за изменение и допълнение на Закона за туризма (</w:t>
      </w:r>
      <w:proofErr w:type="spellStart"/>
      <w:r>
        <w:rPr>
          <w:rFonts w:ascii="Tahoma" w:hAnsi="Tahoma" w:cs="Tahoma"/>
          <w:b/>
          <w:bCs/>
          <w:color w:val="000000"/>
          <w:sz w:val="30"/>
          <w:szCs w:val="30"/>
        </w:rPr>
        <w:t>обн</w:t>
      </w:r>
      <w:proofErr w:type="spellEnd"/>
      <w:r>
        <w:rPr>
          <w:rFonts w:ascii="Tahoma" w:hAnsi="Tahoma" w:cs="Tahoma"/>
          <w:b/>
          <w:bCs/>
          <w:color w:val="000000"/>
          <w:sz w:val="30"/>
          <w:szCs w:val="30"/>
        </w:rPr>
        <w:t>., ДВ, бр. 30 от 2013 г.; изм., бр. 68 и 109 от 2013 г., бр. 40 от 2014 г., бр. 9, 14 и 79 от 2015 г., бр. 20, 43, 59 и 75 от 2016 г. и бр. 58, 85 и 96 от 2017 г.)</w:t>
      </w:r>
    </w:p>
    <w:p w:rsidR="009C6EA9" w:rsidRDefault="009C6EA9">
      <w:pPr>
        <w:ind w:firstLine="480"/>
        <w:jc w:val="both"/>
        <w:divId w:val="2072731899"/>
        <w:rPr>
          <w:rFonts w:ascii="Tahoma" w:hAnsi="Tahoma" w:cs="Tahoma"/>
          <w:color w:val="000000"/>
          <w:sz w:val="22"/>
          <w:szCs w:val="22"/>
        </w:rPr>
      </w:pPr>
      <w:proofErr w:type="spellStart"/>
      <w:r>
        <w:rPr>
          <w:rFonts w:ascii="Tahoma" w:hAnsi="Tahoma" w:cs="Tahoma"/>
          <w:color w:val="000000"/>
          <w:sz w:val="22"/>
          <w:szCs w:val="22"/>
        </w:rPr>
        <w:t>Обн</w:t>
      </w:r>
      <w:proofErr w:type="spellEnd"/>
      <w:r>
        <w:rPr>
          <w:rFonts w:ascii="Tahoma" w:hAnsi="Tahoma" w:cs="Tahoma"/>
          <w:color w:val="000000"/>
          <w:sz w:val="22"/>
          <w:szCs w:val="22"/>
        </w:rPr>
        <w:t xml:space="preserve">. - ДВ, бр. 37 от 04.05.2018 г., в сила от 04.05.2018 г. </w:t>
      </w:r>
    </w:p>
    <w:p w:rsidR="009C6EA9" w:rsidRDefault="009C6EA9">
      <w:pPr>
        <w:ind w:firstLine="480"/>
        <w:jc w:val="both"/>
        <w:divId w:val="2072732096"/>
        <w:rPr>
          <w:rFonts w:ascii="Tahoma" w:hAnsi="Tahoma" w:cs="Tahoma"/>
          <w:color w:val="000000"/>
          <w:sz w:val="22"/>
          <w:szCs w:val="22"/>
        </w:rPr>
      </w:pPr>
      <w:r>
        <w:rPr>
          <w:rStyle w:val="parcapt2"/>
          <w:rFonts w:ascii="Tahoma" w:hAnsi="Tahoma" w:cs="Tahoma"/>
          <w:color w:val="000000"/>
          <w:sz w:val="22"/>
          <w:szCs w:val="22"/>
        </w:rPr>
        <w:t>§ 1.</w:t>
      </w:r>
      <w:r>
        <w:rPr>
          <w:rFonts w:ascii="Tahoma" w:hAnsi="Tahoma" w:cs="Tahoma"/>
          <w:color w:val="000000"/>
          <w:sz w:val="22"/>
          <w:szCs w:val="22"/>
        </w:rPr>
        <w:t xml:space="preserve"> Член 22 се изменя така: </w:t>
      </w:r>
    </w:p>
    <w:p w:rsidR="009C6EA9" w:rsidRDefault="009C6EA9">
      <w:pPr>
        <w:ind w:firstLine="480"/>
        <w:jc w:val="both"/>
        <w:divId w:val="2072732560"/>
        <w:rPr>
          <w:rFonts w:ascii="Tahoma" w:hAnsi="Tahoma" w:cs="Tahoma"/>
          <w:color w:val="000000"/>
          <w:sz w:val="22"/>
          <w:szCs w:val="22"/>
        </w:rPr>
      </w:pPr>
      <w:r>
        <w:rPr>
          <w:rFonts w:ascii="Tahoma" w:hAnsi="Tahoma" w:cs="Tahoma"/>
          <w:color w:val="000000"/>
          <w:sz w:val="22"/>
          <w:szCs w:val="22"/>
        </w:rPr>
        <w:t>„Чл. 22. (1) Организация за управление на туристически район се учредява най-малко от:</w:t>
      </w:r>
    </w:p>
    <w:p w:rsidR="009C6EA9" w:rsidRDefault="009C6EA9">
      <w:pPr>
        <w:ind w:firstLine="480"/>
        <w:jc w:val="both"/>
        <w:divId w:val="207273246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две туристически сдружения, вписани в Националния туристически регистър, чието седалище е на територията на туристическия район; </w:t>
      </w:r>
    </w:p>
    <w:p w:rsidR="009C6EA9" w:rsidRDefault="009C6EA9">
      <w:pPr>
        <w:ind w:firstLine="480"/>
        <w:jc w:val="both"/>
        <w:divId w:val="207273190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четири общини от територията на туристическия район, като една от тях е седалище на района; </w:t>
      </w:r>
    </w:p>
    <w:p w:rsidR="009C6EA9" w:rsidRDefault="009C6EA9">
      <w:pPr>
        <w:ind w:firstLine="480"/>
        <w:jc w:val="both"/>
        <w:divId w:val="207273220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една областна администрация от територията на туристическия район. </w:t>
      </w:r>
    </w:p>
    <w:p w:rsidR="009C6EA9" w:rsidRDefault="009C6EA9">
      <w:pPr>
        <w:ind w:firstLine="480"/>
        <w:jc w:val="both"/>
        <w:divId w:val="207273227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Учредители могат да са и лицата по чл. 17, ал. 3." </w:t>
      </w:r>
    </w:p>
    <w:p w:rsidR="009C6EA9" w:rsidRDefault="009C6EA9">
      <w:pPr>
        <w:ind w:firstLine="480"/>
        <w:jc w:val="both"/>
        <w:divId w:val="2072732389"/>
        <w:rPr>
          <w:rFonts w:ascii="Tahoma" w:hAnsi="Tahoma" w:cs="Tahoma"/>
          <w:color w:val="000000"/>
          <w:sz w:val="22"/>
          <w:szCs w:val="22"/>
        </w:rPr>
      </w:pPr>
      <w:r>
        <w:rPr>
          <w:rStyle w:val="parcapt2"/>
          <w:rFonts w:ascii="Tahoma" w:hAnsi="Tahoma" w:cs="Tahoma"/>
          <w:color w:val="000000"/>
          <w:sz w:val="22"/>
          <w:szCs w:val="22"/>
        </w:rPr>
        <w:t>§ 2.</w:t>
      </w:r>
      <w:r>
        <w:rPr>
          <w:rFonts w:ascii="Tahoma" w:hAnsi="Tahoma" w:cs="Tahoma"/>
          <w:color w:val="000000"/>
          <w:sz w:val="22"/>
          <w:szCs w:val="22"/>
        </w:rPr>
        <w:t xml:space="preserve"> В чл. 23, т. 1 думата „</w:t>
      </w:r>
      <w:r>
        <w:rPr>
          <w:rStyle w:val="irefword2"/>
          <w:rFonts w:ascii="Tahoma" w:hAnsi="Tahoma" w:cs="Tahoma"/>
          <w:sz w:val="22"/>
          <w:szCs w:val="22"/>
        </w:rPr>
        <w:t>заявление</w:t>
      </w:r>
      <w:r>
        <w:rPr>
          <w:rFonts w:ascii="Tahoma" w:hAnsi="Tahoma" w:cs="Tahoma"/>
          <w:color w:val="000000"/>
          <w:sz w:val="22"/>
          <w:szCs w:val="22"/>
        </w:rPr>
        <w:t>" се заменя със „</w:t>
      </w:r>
      <w:r>
        <w:rPr>
          <w:rStyle w:val="irefword2"/>
          <w:rFonts w:ascii="Tahoma" w:hAnsi="Tahoma" w:cs="Tahoma"/>
          <w:sz w:val="22"/>
          <w:szCs w:val="22"/>
        </w:rPr>
        <w:t>заявление-декларация</w:t>
      </w:r>
      <w:r>
        <w:rPr>
          <w:rFonts w:ascii="Tahoma" w:hAnsi="Tahoma" w:cs="Tahoma"/>
          <w:color w:val="000000"/>
          <w:sz w:val="22"/>
          <w:szCs w:val="22"/>
        </w:rPr>
        <w:t xml:space="preserve">". </w:t>
      </w:r>
    </w:p>
    <w:p w:rsidR="009C6EA9" w:rsidRDefault="009C6EA9">
      <w:pPr>
        <w:ind w:firstLine="480"/>
        <w:jc w:val="both"/>
        <w:divId w:val="2072731848"/>
        <w:rPr>
          <w:rFonts w:ascii="Tahoma" w:hAnsi="Tahoma" w:cs="Tahoma"/>
          <w:color w:val="000000"/>
          <w:sz w:val="22"/>
          <w:szCs w:val="22"/>
        </w:rPr>
      </w:pPr>
      <w:r>
        <w:rPr>
          <w:rStyle w:val="parcapt2"/>
          <w:rFonts w:ascii="Tahoma" w:hAnsi="Tahoma" w:cs="Tahoma"/>
          <w:color w:val="000000"/>
          <w:sz w:val="22"/>
          <w:szCs w:val="22"/>
        </w:rPr>
        <w:t>§ 3.</w:t>
      </w:r>
      <w:r>
        <w:rPr>
          <w:rFonts w:ascii="Tahoma" w:hAnsi="Tahoma" w:cs="Tahoma"/>
          <w:color w:val="000000"/>
          <w:sz w:val="22"/>
          <w:szCs w:val="22"/>
        </w:rPr>
        <w:t xml:space="preserve"> В чл. 24 се правят следните изменения и допълнения: </w:t>
      </w:r>
    </w:p>
    <w:p w:rsidR="009C6EA9" w:rsidRDefault="009C6EA9">
      <w:pPr>
        <w:ind w:firstLine="480"/>
        <w:jc w:val="both"/>
        <w:divId w:val="207273190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Алинеи 2 - 4 се изменят така: </w:t>
      </w:r>
    </w:p>
    <w:p w:rsidR="009C6EA9" w:rsidRDefault="009C6EA9">
      <w:pPr>
        <w:ind w:firstLine="480"/>
        <w:jc w:val="both"/>
        <w:divId w:val="2072731876"/>
        <w:rPr>
          <w:rFonts w:ascii="Tahoma" w:hAnsi="Tahoma" w:cs="Tahoma"/>
          <w:color w:val="000000"/>
          <w:sz w:val="22"/>
          <w:szCs w:val="22"/>
        </w:rPr>
      </w:pPr>
      <w:r>
        <w:rPr>
          <w:rFonts w:ascii="Tahoma" w:hAnsi="Tahoma" w:cs="Tahoma"/>
          <w:color w:val="000000"/>
          <w:sz w:val="22"/>
          <w:szCs w:val="22"/>
        </w:rPr>
        <w:t>„(2) В заявление-декларацията за откриване на процедура се декларират най-малко следните обстоятелства:</w:t>
      </w:r>
    </w:p>
    <w:p w:rsidR="009C6EA9" w:rsidRDefault="009C6EA9">
      <w:pPr>
        <w:ind w:firstLine="480"/>
        <w:jc w:val="both"/>
        <w:divId w:val="207273249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наименованието на организацията (с изписване с български и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9C6EA9" w:rsidRDefault="009C6EA9">
      <w:pPr>
        <w:ind w:firstLine="480"/>
        <w:jc w:val="both"/>
        <w:divId w:val="207273263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обстоятелствата по чл. 22; </w:t>
      </w:r>
    </w:p>
    <w:p w:rsidR="009C6EA9" w:rsidRDefault="009C6EA9">
      <w:pPr>
        <w:ind w:firstLine="480"/>
        <w:jc w:val="both"/>
        <w:divId w:val="207273215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номер и дата на решението на общинския съвет за участие на общината в ОУТР; </w:t>
      </w:r>
    </w:p>
    <w:p w:rsidR="009C6EA9" w:rsidRDefault="009C6EA9">
      <w:pPr>
        <w:ind w:firstLine="480"/>
        <w:jc w:val="both"/>
        <w:divId w:val="207273262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номер и дата на решението на управителния съвет или общото събрание за участие на туристическото сдружение в ОУТР; </w:t>
      </w:r>
    </w:p>
    <w:p w:rsidR="009C6EA9" w:rsidRDefault="009C6EA9">
      <w:pPr>
        <w:ind w:firstLine="480"/>
        <w:jc w:val="both"/>
        <w:divId w:val="207273241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обстоятелства, свързани с предмета и целите на ОУТР; </w:t>
      </w:r>
    </w:p>
    <w:p w:rsidR="009C6EA9" w:rsidRDefault="009C6EA9">
      <w:pPr>
        <w:ind w:firstLine="480"/>
        <w:jc w:val="both"/>
        <w:divId w:val="207273262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туристическият район на ОУТР, за който се учредява. </w:t>
      </w:r>
    </w:p>
    <w:p w:rsidR="009C6EA9" w:rsidRDefault="009C6EA9">
      <w:pPr>
        <w:ind w:firstLine="480"/>
        <w:jc w:val="both"/>
        <w:divId w:val="207273224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Заявление-декларацията се подписва от всички членове на учредителния комитет и към нея се прилагат: </w:t>
      </w:r>
    </w:p>
    <w:p w:rsidR="009C6EA9" w:rsidRDefault="009C6EA9">
      <w:pPr>
        <w:ind w:firstLine="480"/>
        <w:jc w:val="both"/>
        <w:divId w:val="207273250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поименен списък на учредителите от всяка група по чл. 22; </w:t>
      </w:r>
    </w:p>
    <w:p w:rsidR="009C6EA9" w:rsidRDefault="009C6EA9">
      <w:pPr>
        <w:ind w:firstLine="480"/>
        <w:jc w:val="both"/>
        <w:divId w:val="207273195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оригинал на протокол от проведено събрание на учредителния комитет. </w:t>
      </w:r>
    </w:p>
    <w:p w:rsidR="009C6EA9" w:rsidRDefault="009C6EA9">
      <w:pPr>
        <w:ind w:firstLine="480"/>
        <w:jc w:val="both"/>
        <w:divId w:val="207273244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случай на констатирани </w:t>
      </w:r>
      <w:proofErr w:type="spellStart"/>
      <w:r>
        <w:rPr>
          <w:rFonts w:ascii="Tahoma" w:hAnsi="Tahoma" w:cs="Tahoma"/>
          <w:color w:val="000000"/>
          <w:sz w:val="22"/>
          <w:szCs w:val="22"/>
        </w:rPr>
        <w:t>нередовности</w:t>
      </w:r>
      <w:proofErr w:type="spellEnd"/>
      <w:r>
        <w:rPr>
          <w:rFonts w:ascii="Tahoma" w:hAnsi="Tahoma" w:cs="Tahoma"/>
          <w:color w:val="000000"/>
          <w:sz w:val="22"/>
          <w:szCs w:val="22"/>
        </w:rPr>
        <w:t xml:space="preserve"> на представените документи и/или по искане на министъра на туризма за представяне на допълнителни данни и документи във връзка с обстоятелствата по ал. 2 и 3 заявителят се уведомява писмено, като се определя 14-дневен срок от датата на получаването на уведомлението за отстраняването на </w:t>
      </w:r>
      <w:proofErr w:type="spellStart"/>
      <w:r>
        <w:rPr>
          <w:rFonts w:ascii="Tahoma" w:hAnsi="Tahoma" w:cs="Tahoma"/>
          <w:color w:val="000000"/>
          <w:sz w:val="22"/>
          <w:szCs w:val="22"/>
        </w:rPr>
        <w:t>нередовностите</w:t>
      </w:r>
      <w:proofErr w:type="spellEnd"/>
      <w:r>
        <w:rPr>
          <w:rFonts w:ascii="Tahoma" w:hAnsi="Tahoma" w:cs="Tahoma"/>
          <w:color w:val="000000"/>
          <w:sz w:val="22"/>
          <w:szCs w:val="22"/>
        </w:rPr>
        <w:t xml:space="preserve"> и представяне на допълнителни данни и документи." </w:t>
      </w:r>
    </w:p>
    <w:p w:rsidR="009C6EA9" w:rsidRDefault="009C6EA9">
      <w:pPr>
        <w:ind w:firstLine="480"/>
        <w:jc w:val="both"/>
        <w:divId w:val="207273222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ал. 5 думата „</w:t>
      </w:r>
      <w:r>
        <w:rPr>
          <w:rStyle w:val="irefword2"/>
          <w:rFonts w:ascii="Tahoma" w:hAnsi="Tahoma" w:cs="Tahoma"/>
          <w:sz w:val="22"/>
          <w:szCs w:val="22"/>
        </w:rPr>
        <w:t>заявлението</w:t>
      </w:r>
      <w:r>
        <w:rPr>
          <w:rFonts w:ascii="Tahoma" w:hAnsi="Tahoma" w:cs="Tahoma"/>
          <w:color w:val="000000"/>
          <w:sz w:val="22"/>
          <w:szCs w:val="22"/>
        </w:rPr>
        <w:t>" се заменя със „</w:t>
      </w:r>
      <w:r>
        <w:rPr>
          <w:rStyle w:val="irefword2"/>
          <w:rFonts w:ascii="Tahoma" w:hAnsi="Tahoma" w:cs="Tahoma"/>
          <w:sz w:val="22"/>
          <w:szCs w:val="22"/>
        </w:rPr>
        <w:t>заявление-декларацията</w:t>
      </w:r>
      <w:r>
        <w:rPr>
          <w:rFonts w:ascii="Tahoma" w:hAnsi="Tahoma" w:cs="Tahoma"/>
          <w:color w:val="000000"/>
          <w:sz w:val="22"/>
          <w:szCs w:val="22"/>
        </w:rPr>
        <w:t xml:space="preserve">". </w:t>
      </w:r>
    </w:p>
    <w:p w:rsidR="009C6EA9" w:rsidRDefault="009C6EA9">
      <w:pPr>
        <w:ind w:firstLine="480"/>
        <w:jc w:val="both"/>
        <w:divId w:val="207273255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Алинея 6 се изменя така: </w:t>
      </w:r>
    </w:p>
    <w:p w:rsidR="009C6EA9" w:rsidRDefault="009C6EA9">
      <w:pPr>
        <w:ind w:firstLine="480"/>
        <w:jc w:val="both"/>
        <w:divId w:val="2072732376"/>
        <w:rPr>
          <w:rFonts w:ascii="Tahoma" w:hAnsi="Tahoma" w:cs="Tahoma"/>
          <w:color w:val="000000"/>
          <w:sz w:val="22"/>
          <w:szCs w:val="22"/>
        </w:rPr>
      </w:pPr>
      <w:r>
        <w:rPr>
          <w:rFonts w:ascii="Tahoma" w:hAnsi="Tahoma" w:cs="Tahoma"/>
          <w:color w:val="000000"/>
          <w:sz w:val="22"/>
          <w:szCs w:val="22"/>
        </w:rPr>
        <w:t xml:space="preserve">„(6) В случаите по ал. 4 срокът за произнасяне по ал. 5 започва да тече от датата на отстраняването на </w:t>
      </w:r>
      <w:proofErr w:type="spellStart"/>
      <w:r>
        <w:rPr>
          <w:rFonts w:ascii="Tahoma" w:hAnsi="Tahoma" w:cs="Tahoma"/>
          <w:color w:val="000000"/>
          <w:sz w:val="22"/>
          <w:szCs w:val="22"/>
        </w:rPr>
        <w:t>нередовностите</w:t>
      </w:r>
      <w:proofErr w:type="spellEnd"/>
      <w:r>
        <w:rPr>
          <w:rFonts w:ascii="Tahoma" w:hAnsi="Tahoma" w:cs="Tahoma"/>
          <w:color w:val="000000"/>
          <w:sz w:val="22"/>
          <w:szCs w:val="22"/>
        </w:rPr>
        <w:t xml:space="preserve"> и/или на представянето на допълнителни данни и документи."</w:t>
      </w:r>
    </w:p>
    <w:p w:rsidR="009C6EA9" w:rsidRDefault="009C6EA9">
      <w:pPr>
        <w:ind w:firstLine="480"/>
        <w:jc w:val="both"/>
        <w:divId w:val="207273264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ал. 8 думите „</w:t>
      </w:r>
      <w:r>
        <w:rPr>
          <w:rStyle w:val="irefword2"/>
          <w:rFonts w:ascii="Tahoma" w:hAnsi="Tahoma" w:cs="Tahoma"/>
          <w:sz w:val="22"/>
          <w:szCs w:val="22"/>
        </w:rPr>
        <w:t>може да откаже</w:t>
      </w:r>
      <w:r>
        <w:rPr>
          <w:rFonts w:ascii="Tahoma" w:hAnsi="Tahoma" w:cs="Tahoma"/>
          <w:color w:val="000000"/>
          <w:sz w:val="22"/>
          <w:szCs w:val="22"/>
        </w:rPr>
        <w:t>" се заменят с „</w:t>
      </w:r>
      <w:r>
        <w:rPr>
          <w:rStyle w:val="irefword2"/>
          <w:rFonts w:ascii="Tahoma" w:hAnsi="Tahoma" w:cs="Tahoma"/>
          <w:sz w:val="22"/>
          <w:szCs w:val="22"/>
        </w:rPr>
        <w:t>отказва със заповед</w:t>
      </w:r>
      <w:r>
        <w:rPr>
          <w:rFonts w:ascii="Tahoma" w:hAnsi="Tahoma" w:cs="Tahoma"/>
          <w:color w:val="000000"/>
          <w:sz w:val="22"/>
          <w:szCs w:val="22"/>
        </w:rPr>
        <w:t xml:space="preserve">". </w:t>
      </w:r>
    </w:p>
    <w:p w:rsidR="009C6EA9" w:rsidRDefault="009C6EA9">
      <w:pPr>
        <w:ind w:firstLine="480"/>
        <w:jc w:val="both"/>
        <w:divId w:val="207273251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ал. 9 след думите „</w:t>
      </w:r>
      <w:r>
        <w:rPr>
          <w:rStyle w:val="irefword2"/>
          <w:rFonts w:ascii="Tahoma" w:hAnsi="Tahoma" w:cs="Tahoma"/>
          <w:sz w:val="22"/>
          <w:szCs w:val="22"/>
        </w:rPr>
        <w:t>учредителния комитет</w:t>
      </w:r>
      <w:r>
        <w:rPr>
          <w:rFonts w:ascii="Tahoma" w:hAnsi="Tahoma" w:cs="Tahoma"/>
          <w:color w:val="000000"/>
          <w:sz w:val="22"/>
          <w:szCs w:val="22"/>
        </w:rPr>
        <w:t>" се добавя „</w:t>
      </w:r>
      <w:r>
        <w:rPr>
          <w:rStyle w:val="irefword2"/>
          <w:rFonts w:ascii="Tahoma" w:hAnsi="Tahoma" w:cs="Tahoma"/>
          <w:sz w:val="22"/>
          <w:szCs w:val="22"/>
        </w:rPr>
        <w:t>или упълномощеното лице, което представлява учредителния комитет</w:t>
      </w:r>
      <w:r>
        <w:rPr>
          <w:rFonts w:ascii="Tahoma" w:hAnsi="Tahoma" w:cs="Tahoma"/>
          <w:color w:val="000000"/>
          <w:sz w:val="22"/>
          <w:szCs w:val="22"/>
        </w:rPr>
        <w:t xml:space="preserve">". </w:t>
      </w:r>
    </w:p>
    <w:p w:rsidR="009C6EA9" w:rsidRDefault="009C6EA9">
      <w:pPr>
        <w:ind w:firstLine="480"/>
        <w:jc w:val="both"/>
        <w:divId w:val="2072732056"/>
        <w:rPr>
          <w:rFonts w:ascii="Tahoma" w:hAnsi="Tahoma" w:cs="Tahoma"/>
          <w:color w:val="000000"/>
          <w:sz w:val="22"/>
          <w:szCs w:val="22"/>
        </w:rPr>
      </w:pPr>
      <w:r>
        <w:rPr>
          <w:rStyle w:val="parcapt2"/>
          <w:rFonts w:ascii="Tahoma" w:hAnsi="Tahoma" w:cs="Tahoma"/>
          <w:color w:val="000000"/>
          <w:sz w:val="22"/>
          <w:szCs w:val="22"/>
        </w:rPr>
        <w:t>§ 4.</w:t>
      </w:r>
      <w:r>
        <w:rPr>
          <w:rFonts w:ascii="Tahoma" w:hAnsi="Tahoma" w:cs="Tahoma"/>
          <w:color w:val="000000"/>
          <w:sz w:val="22"/>
          <w:szCs w:val="22"/>
        </w:rPr>
        <w:t xml:space="preserve"> В чл. 25 се правят следните изменения: </w:t>
      </w:r>
    </w:p>
    <w:p w:rsidR="009C6EA9" w:rsidRDefault="009C6EA9">
      <w:pPr>
        <w:ind w:firstLine="480"/>
        <w:jc w:val="both"/>
        <w:divId w:val="207273231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1 навсякъде думата „</w:t>
      </w:r>
      <w:r>
        <w:rPr>
          <w:rStyle w:val="irefword2"/>
          <w:rFonts w:ascii="Tahoma" w:hAnsi="Tahoma" w:cs="Tahoma"/>
          <w:sz w:val="22"/>
          <w:szCs w:val="22"/>
        </w:rPr>
        <w:t>заявление</w:t>
      </w:r>
      <w:r>
        <w:rPr>
          <w:rFonts w:ascii="Tahoma" w:hAnsi="Tahoma" w:cs="Tahoma"/>
          <w:color w:val="000000"/>
          <w:sz w:val="22"/>
          <w:szCs w:val="22"/>
        </w:rPr>
        <w:t>" се заменя със „</w:t>
      </w:r>
      <w:r>
        <w:rPr>
          <w:rStyle w:val="irefword2"/>
          <w:rFonts w:ascii="Tahoma" w:hAnsi="Tahoma" w:cs="Tahoma"/>
          <w:sz w:val="22"/>
          <w:szCs w:val="22"/>
        </w:rPr>
        <w:t>заявление-декларация</w:t>
      </w:r>
      <w:r>
        <w:rPr>
          <w:rFonts w:ascii="Tahoma" w:hAnsi="Tahoma" w:cs="Tahoma"/>
          <w:color w:val="000000"/>
          <w:sz w:val="22"/>
          <w:szCs w:val="22"/>
        </w:rPr>
        <w:t>" и думата „</w:t>
      </w:r>
      <w:r>
        <w:rPr>
          <w:rStyle w:val="irefword2"/>
          <w:rFonts w:ascii="Tahoma" w:hAnsi="Tahoma" w:cs="Tahoma"/>
          <w:sz w:val="22"/>
          <w:szCs w:val="22"/>
        </w:rPr>
        <w:t>заявлението</w:t>
      </w:r>
      <w:r>
        <w:rPr>
          <w:rFonts w:ascii="Tahoma" w:hAnsi="Tahoma" w:cs="Tahoma"/>
          <w:color w:val="000000"/>
          <w:sz w:val="22"/>
          <w:szCs w:val="22"/>
        </w:rPr>
        <w:t>" се заменя със „</w:t>
      </w:r>
      <w:r>
        <w:rPr>
          <w:rStyle w:val="irefword2"/>
          <w:rFonts w:ascii="Tahoma" w:hAnsi="Tahoma" w:cs="Tahoma"/>
          <w:sz w:val="22"/>
          <w:szCs w:val="22"/>
        </w:rPr>
        <w:t>заявление-декларацията</w:t>
      </w:r>
      <w:r>
        <w:rPr>
          <w:rFonts w:ascii="Tahoma" w:hAnsi="Tahoma" w:cs="Tahoma"/>
          <w:color w:val="000000"/>
          <w:sz w:val="22"/>
          <w:szCs w:val="22"/>
        </w:rPr>
        <w:t xml:space="preserve">". </w:t>
      </w:r>
    </w:p>
    <w:p w:rsidR="009C6EA9" w:rsidRDefault="009C6EA9">
      <w:pPr>
        <w:ind w:firstLine="480"/>
        <w:jc w:val="both"/>
        <w:divId w:val="2072732106"/>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В ал. 2, изречение първо думата „</w:t>
      </w:r>
      <w:r>
        <w:rPr>
          <w:rStyle w:val="irefword2"/>
          <w:rFonts w:ascii="Tahoma" w:hAnsi="Tahoma" w:cs="Tahoma"/>
          <w:sz w:val="22"/>
          <w:szCs w:val="22"/>
        </w:rPr>
        <w:t>заявление</w:t>
      </w:r>
      <w:r>
        <w:rPr>
          <w:rFonts w:ascii="Tahoma" w:hAnsi="Tahoma" w:cs="Tahoma"/>
          <w:color w:val="000000"/>
          <w:sz w:val="22"/>
          <w:szCs w:val="22"/>
        </w:rPr>
        <w:t>" се заменя със „</w:t>
      </w:r>
      <w:r>
        <w:rPr>
          <w:rStyle w:val="irefword2"/>
          <w:rFonts w:ascii="Tahoma" w:hAnsi="Tahoma" w:cs="Tahoma"/>
          <w:sz w:val="22"/>
          <w:szCs w:val="22"/>
        </w:rPr>
        <w:t>заявление-декларация</w:t>
      </w:r>
      <w:r>
        <w:rPr>
          <w:rFonts w:ascii="Tahoma" w:hAnsi="Tahoma" w:cs="Tahoma"/>
          <w:color w:val="000000"/>
          <w:sz w:val="22"/>
          <w:szCs w:val="22"/>
        </w:rPr>
        <w:t xml:space="preserve">". </w:t>
      </w:r>
    </w:p>
    <w:p w:rsidR="009C6EA9" w:rsidRDefault="009C6EA9">
      <w:pPr>
        <w:ind w:firstLine="480"/>
        <w:jc w:val="both"/>
        <w:divId w:val="207273251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ал. 4 думите „</w:t>
      </w:r>
      <w:r>
        <w:rPr>
          <w:rStyle w:val="irefword2"/>
          <w:rFonts w:ascii="Tahoma" w:hAnsi="Tahoma" w:cs="Tahoma"/>
          <w:sz w:val="22"/>
          <w:szCs w:val="22"/>
        </w:rPr>
        <w:t>тече от деня</w:t>
      </w:r>
      <w:r>
        <w:rPr>
          <w:rFonts w:ascii="Tahoma" w:hAnsi="Tahoma" w:cs="Tahoma"/>
          <w:color w:val="000000"/>
          <w:sz w:val="22"/>
          <w:szCs w:val="22"/>
        </w:rPr>
        <w:t>" се заменят със „</w:t>
      </w:r>
      <w:r>
        <w:rPr>
          <w:rStyle w:val="irefword2"/>
          <w:rFonts w:ascii="Tahoma" w:hAnsi="Tahoma" w:cs="Tahoma"/>
          <w:sz w:val="22"/>
          <w:szCs w:val="22"/>
        </w:rPr>
        <w:t>започва да тече от датата</w:t>
      </w:r>
      <w:r>
        <w:rPr>
          <w:rFonts w:ascii="Tahoma" w:hAnsi="Tahoma" w:cs="Tahoma"/>
          <w:color w:val="000000"/>
          <w:sz w:val="22"/>
          <w:szCs w:val="22"/>
        </w:rPr>
        <w:t xml:space="preserve">". </w:t>
      </w:r>
    </w:p>
    <w:p w:rsidR="009C6EA9" w:rsidRDefault="009C6EA9">
      <w:pPr>
        <w:ind w:firstLine="480"/>
        <w:jc w:val="both"/>
        <w:divId w:val="2072732691"/>
        <w:rPr>
          <w:rFonts w:ascii="Tahoma" w:hAnsi="Tahoma" w:cs="Tahoma"/>
          <w:color w:val="000000"/>
          <w:sz w:val="22"/>
          <w:szCs w:val="22"/>
        </w:rPr>
      </w:pPr>
      <w:r>
        <w:rPr>
          <w:rStyle w:val="parcapt2"/>
          <w:rFonts w:ascii="Tahoma" w:hAnsi="Tahoma" w:cs="Tahoma"/>
          <w:color w:val="000000"/>
          <w:sz w:val="22"/>
          <w:szCs w:val="22"/>
        </w:rPr>
        <w:t>§ 5.</w:t>
      </w:r>
      <w:r>
        <w:rPr>
          <w:rFonts w:ascii="Tahoma" w:hAnsi="Tahoma" w:cs="Tahoma"/>
          <w:color w:val="000000"/>
          <w:sz w:val="22"/>
          <w:szCs w:val="22"/>
        </w:rPr>
        <w:t xml:space="preserve"> В чл. 29 се правят следните изменения и допълнения: </w:t>
      </w:r>
    </w:p>
    <w:p w:rsidR="009C6EA9" w:rsidRDefault="009C6EA9">
      <w:pPr>
        <w:ind w:firstLine="480"/>
        <w:jc w:val="both"/>
        <w:divId w:val="207273225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2: </w:t>
      </w:r>
    </w:p>
    <w:p w:rsidR="009C6EA9" w:rsidRDefault="009C6EA9">
      <w:pPr>
        <w:ind w:firstLine="480"/>
        <w:jc w:val="both"/>
        <w:divId w:val="207273200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в текста преди т. 1 думата „</w:t>
      </w:r>
      <w:r>
        <w:rPr>
          <w:rStyle w:val="irefword2"/>
          <w:rFonts w:ascii="Tahoma" w:hAnsi="Tahoma" w:cs="Tahoma"/>
          <w:sz w:val="22"/>
          <w:szCs w:val="22"/>
        </w:rPr>
        <w:t>заявление</w:t>
      </w:r>
      <w:r>
        <w:rPr>
          <w:rFonts w:ascii="Tahoma" w:hAnsi="Tahoma" w:cs="Tahoma"/>
          <w:color w:val="000000"/>
          <w:sz w:val="22"/>
          <w:szCs w:val="22"/>
        </w:rPr>
        <w:t>" се заменя със „</w:t>
      </w:r>
      <w:r>
        <w:rPr>
          <w:rStyle w:val="irefword2"/>
          <w:rFonts w:ascii="Tahoma" w:hAnsi="Tahoma" w:cs="Tahoma"/>
          <w:sz w:val="22"/>
          <w:szCs w:val="22"/>
        </w:rPr>
        <w:t>заявление-декларация</w:t>
      </w:r>
      <w:r>
        <w:rPr>
          <w:rFonts w:ascii="Tahoma" w:hAnsi="Tahoma" w:cs="Tahoma"/>
          <w:color w:val="000000"/>
          <w:sz w:val="22"/>
          <w:szCs w:val="22"/>
        </w:rPr>
        <w:t xml:space="preserve">"; </w:t>
      </w:r>
    </w:p>
    <w:p w:rsidR="009C6EA9" w:rsidRDefault="009C6EA9">
      <w:pPr>
        <w:ind w:firstLine="480"/>
        <w:jc w:val="both"/>
        <w:divId w:val="207273201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 т. 1 думата „</w:t>
      </w:r>
      <w:r>
        <w:rPr>
          <w:rStyle w:val="irefword2"/>
          <w:rFonts w:ascii="Tahoma" w:hAnsi="Tahoma" w:cs="Tahoma"/>
          <w:sz w:val="22"/>
          <w:szCs w:val="22"/>
        </w:rPr>
        <w:t>протоколът</w:t>
      </w:r>
      <w:r>
        <w:rPr>
          <w:rFonts w:ascii="Tahoma" w:hAnsi="Tahoma" w:cs="Tahoma"/>
          <w:color w:val="000000"/>
          <w:sz w:val="22"/>
          <w:szCs w:val="22"/>
        </w:rPr>
        <w:t>" се заменя с „</w:t>
      </w:r>
      <w:r>
        <w:rPr>
          <w:rStyle w:val="irefword2"/>
          <w:rFonts w:ascii="Tahoma" w:hAnsi="Tahoma" w:cs="Tahoma"/>
          <w:sz w:val="22"/>
          <w:szCs w:val="22"/>
        </w:rPr>
        <w:t>копие на протокола</w:t>
      </w:r>
      <w:r>
        <w:rPr>
          <w:rFonts w:ascii="Tahoma" w:hAnsi="Tahoma" w:cs="Tahoma"/>
          <w:color w:val="000000"/>
          <w:sz w:val="22"/>
          <w:szCs w:val="22"/>
        </w:rPr>
        <w:t xml:space="preserve">"; </w:t>
      </w:r>
    </w:p>
    <w:p w:rsidR="009C6EA9" w:rsidRDefault="009C6EA9">
      <w:pPr>
        <w:ind w:firstLine="480"/>
        <w:jc w:val="both"/>
        <w:divId w:val="207273190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w:t>
      </w:r>
      <w:proofErr w:type="spellStart"/>
      <w:r>
        <w:rPr>
          <w:rFonts w:ascii="Tahoma" w:hAnsi="Tahoma" w:cs="Tahoma"/>
          <w:color w:val="000000"/>
          <w:sz w:val="22"/>
          <w:szCs w:val="22"/>
        </w:rPr>
        <w:t>в</w:t>
      </w:r>
      <w:proofErr w:type="spellEnd"/>
      <w:r>
        <w:rPr>
          <w:rFonts w:ascii="Tahoma" w:hAnsi="Tahoma" w:cs="Tahoma"/>
          <w:color w:val="000000"/>
          <w:sz w:val="22"/>
          <w:szCs w:val="22"/>
        </w:rPr>
        <w:t xml:space="preserve"> т. 2 думата „</w:t>
      </w:r>
      <w:r>
        <w:rPr>
          <w:rStyle w:val="irefword2"/>
          <w:rFonts w:ascii="Tahoma" w:hAnsi="Tahoma" w:cs="Tahoma"/>
          <w:sz w:val="22"/>
          <w:szCs w:val="22"/>
        </w:rPr>
        <w:t>уставът</w:t>
      </w:r>
      <w:r>
        <w:rPr>
          <w:rFonts w:ascii="Tahoma" w:hAnsi="Tahoma" w:cs="Tahoma"/>
          <w:color w:val="000000"/>
          <w:sz w:val="22"/>
          <w:szCs w:val="22"/>
        </w:rPr>
        <w:t>" се заменя с „</w:t>
      </w:r>
      <w:r>
        <w:rPr>
          <w:rStyle w:val="irefword2"/>
          <w:rFonts w:ascii="Tahoma" w:hAnsi="Tahoma" w:cs="Tahoma"/>
          <w:sz w:val="22"/>
          <w:szCs w:val="22"/>
        </w:rPr>
        <w:t>копие на устава</w:t>
      </w:r>
      <w:r>
        <w:rPr>
          <w:rFonts w:ascii="Tahoma" w:hAnsi="Tahoma" w:cs="Tahoma"/>
          <w:color w:val="000000"/>
          <w:sz w:val="22"/>
          <w:szCs w:val="22"/>
        </w:rPr>
        <w:t xml:space="preserve">". </w:t>
      </w:r>
    </w:p>
    <w:p w:rsidR="009C6EA9" w:rsidRDefault="009C6EA9">
      <w:pPr>
        <w:ind w:firstLine="480"/>
        <w:jc w:val="both"/>
        <w:divId w:val="207273228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ал. 3 след думата „</w:t>
      </w:r>
      <w:r>
        <w:rPr>
          <w:rStyle w:val="irefword2"/>
          <w:rFonts w:ascii="Tahoma" w:hAnsi="Tahoma" w:cs="Tahoma"/>
          <w:sz w:val="22"/>
          <w:szCs w:val="22"/>
        </w:rPr>
        <w:t>вписват</w:t>
      </w:r>
      <w:r>
        <w:rPr>
          <w:rFonts w:ascii="Tahoma" w:hAnsi="Tahoma" w:cs="Tahoma"/>
          <w:color w:val="000000"/>
          <w:sz w:val="22"/>
          <w:szCs w:val="22"/>
        </w:rPr>
        <w:t>" се добавя „</w:t>
      </w:r>
      <w:r>
        <w:rPr>
          <w:rStyle w:val="irefword2"/>
          <w:rFonts w:ascii="Tahoma" w:hAnsi="Tahoma" w:cs="Tahoma"/>
          <w:sz w:val="22"/>
          <w:szCs w:val="22"/>
        </w:rPr>
        <w:t>най-малко</w:t>
      </w:r>
      <w:r>
        <w:rPr>
          <w:rFonts w:ascii="Tahoma" w:hAnsi="Tahoma" w:cs="Tahoma"/>
          <w:color w:val="000000"/>
          <w:sz w:val="22"/>
          <w:szCs w:val="22"/>
        </w:rPr>
        <w:t xml:space="preserve">". </w:t>
      </w:r>
    </w:p>
    <w:p w:rsidR="009C6EA9" w:rsidRDefault="009C6EA9">
      <w:pPr>
        <w:ind w:firstLine="480"/>
        <w:jc w:val="both"/>
        <w:divId w:val="207273229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Създава се ал. 4: </w:t>
      </w:r>
    </w:p>
    <w:p w:rsidR="009C6EA9" w:rsidRDefault="009C6EA9">
      <w:pPr>
        <w:ind w:firstLine="480"/>
        <w:jc w:val="both"/>
        <w:divId w:val="2072732685"/>
        <w:rPr>
          <w:rFonts w:ascii="Tahoma" w:hAnsi="Tahoma" w:cs="Tahoma"/>
          <w:color w:val="000000"/>
          <w:sz w:val="22"/>
          <w:szCs w:val="22"/>
        </w:rPr>
      </w:pPr>
      <w:r>
        <w:rPr>
          <w:rFonts w:ascii="Tahoma" w:hAnsi="Tahoma" w:cs="Tahoma"/>
          <w:color w:val="000000"/>
          <w:sz w:val="22"/>
          <w:szCs w:val="22"/>
        </w:rPr>
        <w:t xml:space="preserve">„(4) Министърът на туризма или </w:t>
      </w:r>
      <w:proofErr w:type="spellStart"/>
      <w:r>
        <w:rPr>
          <w:rFonts w:ascii="Tahoma" w:hAnsi="Tahoma" w:cs="Tahoma"/>
          <w:color w:val="000000"/>
          <w:sz w:val="22"/>
          <w:szCs w:val="22"/>
        </w:rPr>
        <w:t>оправомощено</w:t>
      </w:r>
      <w:proofErr w:type="spellEnd"/>
      <w:r>
        <w:rPr>
          <w:rFonts w:ascii="Tahoma" w:hAnsi="Tahoma" w:cs="Tahoma"/>
          <w:color w:val="000000"/>
          <w:sz w:val="22"/>
          <w:szCs w:val="22"/>
        </w:rPr>
        <w:t xml:space="preserve"> от него длъжностно лице в срок до 14 дни от издаването на заповедта по ал. 2 вписва ОУТР в Националния туристически регистър и издава удостоверение за вписаните обстоятелства."</w:t>
      </w:r>
    </w:p>
    <w:p w:rsidR="009C6EA9" w:rsidRDefault="009C6EA9">
      <w:pPr>
        <w:ind w:firstLine="480"/>
        <w:jc w:val="both"/>
        <w:divId w:val="2072732182"/>
        <w:rPr>
          <w:rFonts w:ascii="Tahoma" w:hAnsi="Tahoma" w:cs="Tahoma"/>
          <w:color w:val="000000"/>
          <w:sz w:val="22"/>
          <w:szCs w:val="22"/>
        </w:rPr>
      </w:pPr>
      <w:r>
        <w:rPr>
          <w:rStyle w:val="parcapt2"/>
          <w:rFonts w:ascii="Tahoma" w:hAnsi="Tahoma" w:cs="Tahoma"/>
          <w:color w:val="000000"/>
          <w:sz w:val="22"/>
          <w:szCs w:val="22"/>
        </w:rPr>
        <w:t>§ 6.</w:t>
      </w:r>
      <w:r>
        <w:rPr>
          <w:rFonts w:ascii="Tahoma" w:hAnsi="Tahoma" w:cs="Tahoma"/>
          <w:color w:val="000000"/>
          <w:sz w:val="22"/>
          <w:szCs w:val="22"/>
        </w:rPr>
        <w:t xml:space="preserve"> В чл. 32 се създава т. 4: </w:t>
      </w:r>
    </w:p>
    <w:p w:rsidR="009C6EA9" w:rsidRDefault="009C6EA9">
      <w:pPr>
        <w:ind w:firstLine="480"/>
        <w:jc w:val="both"/>
        <w:divId w:val="2072732309"/>
        <w:rPr>
          <w:rFonts w:ascii="Tahoma" w:hAnsi="Tahoma" w:cs="Tahoma"/>
          <w:color w:val="000000"/>
          <w:sz w:val="22"/>
          <w:szCs w:val="22"/>
        </w:rPr>
      </w:pPr>
      <w:r>
        <w:rPr>
          <w:rFonts w:ascii="Tahoma" w:hAnsi="Tahoma" w:cs="Tahoma"/>
          <w:color w:val="000000"/>
          <w:sz w:val="22"/>
          <w:szCs w:val="22"/>
        </w:rPr>
        <w:t>„4. изпълнителният директор."</w:t>
      </w:r>
    </w:p>
    <w:p w:rsidR="009C6EA9" w:rsidRDefault="009C6EA9">
      <w:pPr>
        <w:ind w:firstLine="480"/>
        <w:jc w:val="both"/>
        <w:divId w:val="2072732644"/>
        <w:rPr>
          <w:rFonts w:ascii="Tahoma" w:hAnsi="Tahoma" w:cs="Tahoma"/>
          <w:color w:val="000000"/>
          <w:sz w:val="22"/>
          <w:szCs w:val="22"/>
        </w:rPr>
      </w:pPr>
      <w:r>
        <w:rPr>
          <w:rStyle w:val="parcapt2"/>
          <w:rFonts w:ascii="Tahoma" w:hAnsi="Tahoma" w:cs="Tahoma"/>
          <w:color w:val="000000"/>
          <w:sz w:val="22"/>
          <w:szCs w:val="22"/>
        </w:rPr>
        <w:t>§ 7.</w:t>
      </w:r>
      <w:r>
        <w:rPr>
          <w:rFonts w:ascii="Tahoma" w:hAnsi="Tahoma" w:cs="Tahoma"/>
          <w:color w:val="000000"/>
          <w:sz w:val="22"/>
          <w:szCs w:val="22"/>
        </w:rPr>
        <w:t xml:space="preserve"> В чл. 36, ал. 3 думите „</w:t>
      </w:r>
      <w:r>
        <w:rPr>
          <w:rStyle w:val="irefword2"/>
          <w:rFonts w:ascii="Tahoma" w:hAnsi="Tahoma" w:cs="Tahoma"/>
          <w:sz w:val="22"/>
          <w:szCs w:val="22"/>
        </w:rPr>
        <w:t>т. 1 и 7</w:t>
      </w:r>
      <w:r>
        <w:rPr>
          <w:rFonts w:ascii="Tahoma" w:hAnsi="Tahoma" w:cs="Tahoma"/>
          <w:color w:val="000000"/>
          <w:sz w:val="22"/>
          <w:szCs w:val="22"/>
        </w:rPr>
        <w:t xml:space="preserve">" се заличават. </w:t>
      </w:r>
    </w:p>
    <w:p w:rsidR="009C6EA9" w:rsidRDefault="009C6EA9">
      <w:pPr>
        <w:ind w:firstLine="480"/>
        <w:jc w:val="both"/>
        <w:divId w:val="2072731874"/>
        <w:rPr>
          <w:rFonts w:ascii="Tahoma" w:hAnsi="Tahoma" w:cs="Tahoma"/>
          <w:color w:val="000000"/>
          <w:sz w:val="22"/>
          <w:szCs w:val="22"/>
        </w:rPr>
      </w:pPr>
      <w:r>
        <w:rPr>
          <w:rStyle w:val="parcapt2"/>
          <w:rFonts w:ascii="Tahoma" w:hAnsi="Tahoma" w:cs="Tahoma"/>
          <w:color w:val="000000"/>
          <w:sz w:val="22"/>
          <w:szCs w:val="22"/>
        </w:rPr>
        <w:t>§ 8.</w:t>
      </w:r>
      <w:r>
        <w:rPr>
          <w:rFonts w:ascii="Tahoma" w:hAnsi="Tahoma" w:cs="Tahoma"/>
          <w:color w:val="000000"/>
          <w:sz w:val="22"/>
          <w:szCs w:val="22"/>
        </w:rPr>
        <w:t xml:space="preserve"> В чл. 37 се правят следните изменения и допълнения: </w:t>
      </w:r>
    </w:p>
    <w:p w:rsidR="009C6EA9" w:rsidRDefault="009C6EA9">
      <w:pPr>
        <w:ind w:firstLine="480"/>
        <w:jc w:val="both"/>
        <w:divId w:val="207273192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1 думите „</w:t>
      </w:r>
      <w:r>
        <w:rPr>
          <w:rStyle w:val="irefword2"/>
          <w:rFonts w:ascii="Tahoma" w:hAnsi="Tahoma" w:cs="Tahoma"/>
          <w:sz w:val="22"/>
          <w:szCs w:val="22"/>
        </w:rPr>
        <w:t>и изпълнителен директор</w:t>
      </w:r>
      <w:r>
        <w:rPr>
          <w:rFonts w:ascii="Tahoma" w:hAnsi="Tahoma" w:cs="Tahoma"/>
          <w:color w:val="000000"/>
          <w:sz w:val="22"/>
          <w:szCs w:val="22"/>
        </w:rPr>
        <w:t xml:space="preserve">" се заличават. </w:t>
      </w:r>
    </w:p>
    <w:p w:rsidR="009C6EA9" w:rsidRDefault="009C6EA9">
      <w:pPr>
        <w:ind w:firstLine="480"/>
        <w:jc w:val="both"/>
        <w:divId w:val="207273268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Създава се ал. 4: </w:t>
      </w:r>
    </w:p>
    <w:p w:rsidR="009C6EA9" w:rsidRDefault="009C6EA9">
      <w:pPr>
        <w:ind w:firstLine="480"/>
        <w:jc w:val="both"/>
        <w:divId w:val="2072731873"/>
        <w:rPr>
          <w:rFonts w:ascii="Tahoma" w:hAnsi="Tahoma" w:cs="Tahoma"/>
          <w:color w:val="000000"/>
          <w:sz w:val="22"/>
          <w:szCs w:val="22"/>
        </w:rPr>
      </w:pPr>
      <w:r>
        <w:rPr>
          <w:rFonts w:ascii="Tahoma" w:hAnsi="Tahoma" w:cs="Tahoma"/>
          <w:color w:val="000000"/>
          <w:sz w:val="22"/>
          <w:szCs w:val="22"/>
        </w:rPr>
        <w:t>„(4) Член на управителния съвет може да упълномощи свой представител за участие в заседания на управителния съвет."</w:t>
      </w:r>
    </w:p>
    <w:p w:rsidR="009C6EA9" w:rsidRDefault="009C6EA9">
      <w:pPr>
        <w:ind w:firstLine="480"/>
        <w:jc w:val="both"/>
        <w:divId w:val="2072732467"/>
        <w:rPr>
          <w:rFonts w:ascii="Tahoma" w:hAnsi="Tahoma" w:cs="Tahoma"/>
          <w:color w:val="000000"/>
          <w:sz w:val="22"/>
          <w:szCs w:val="22"/>
        </w:rPr>
      </w:pPr>
      <w:r>
        <w:rPr>
          <w:rStyle w:val="parcapt2"/>
          <w:rFonts w:ascii="Tahoma" w:hAnsi="Tahoma" w:cs="Tahoma"/>
          <w:color w:val="000000"/>
          <w:sz w:val="22"/>
          <w:szCs w:val="22"/>
        </w:rPr>
        <w:t>§ 9.</w:t>
      </w:r>
      <w:r>
        <w:rPr>
          <w:rFonts w:ascii="Tahoma" w:hAnsi="Tahoma" w:cs="Tahoma"/>
          <w:color w:val="000000"/>
          <w:sz w:val="22"/>
          <w:szCs w:val="22"/>
        </w:rPr>
        <w:t xml:space="preserve"> В чл. 44 ал. 3 и 4 се изменят така: </w:t>
      </w:r>
    </w:p>
    <w:p w:rsidR="009C6EA9" w:rsidRDefault="009C6EA9">
      <w:pPr>
        <w:ind w:firstLine="480"/>
        <w:jc w:val="both"/>
        <w:divId w:val="2072731977"/>
        <w:rPr>
          <w:rFonts w:ascii="Tahoma" w:hAnsi="Tahoma" w:cs="Tahoma"/>
          <w:color w:val="000000"/>
          <w:sz w:val="22"/>
          <w:szCs w:val="22"/>
        </w:rPr>
      </w:pPr>
      <w:r>
        <w:rPr>
          <w:rFonts w:ascii="Tahoma" w:hAnsi="Tahoma" w:cs="Tahoma"/>
          <w:color w:val="000000"/>
          <w:sz w:val="22"/>
          <w:szCs w:val="22"/>
        </w:rPr>
        <w:t>„(3) Организацията за управление на туристическия район се прекратява със заповед на министъра на туризма при:</w:t>
      </w:r>
    </w:p>
    <w:p w:rsidR="009C6EA9" w:rsidRDefault="009C6EA9">
      <w:pPr>
        <w:ind w:firstLine="480"/>
        <w:jc w:val="both"/>
        <w:divId w:val="207273247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депозирано решение на общото събрание; </w:t>
      </w:r>
    </w:p>
    <w:p w:rsidR="009C6EA9" w:rsidRDefault="009C6EA9">
      <w:pPr>
        <w:ind w:firstLine="480"/>
        <w:jc w:val="both"/>
        <w:divId w:val="207273224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извършване на дейност, която противоречи на закона. </w:t>
      </w:r>
    </w:p>
    <w:p w:rsidR="009C6EA9" w:rsidRDefault="009C6EA9">
      <w:pPr>
        <w:ind w:firstLine="480"/>
        <w:jc w:val="both"/>
        <w:divId w:val="207273227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Заповедта по ал. 3 се издава по искане на всяко заинтересовано лице в случаите по ал. 3, т. 1 или служебно от министъра на туризма в случаите по ал. 3, т. 2 - при констатирани нарушения от упражнен контрол по реда на чл. 46." </w:t>
      </w:r>
    </w:p>
    <w:p w:rsidR="009C6EA9" w:rsidRDefault="009C6EA9">
      <w:pPr>
        <w:ind w:firstLine="480"/>
        <w:jc w:val="both"/>
        <w:divId w:val="2072732081"/>
        <w:rPr>
          <w:rFonts w:ascii="Tahoma" w:hAnsi="Tahoma" w:cs="Tahoma"/>
          <w:color w:val="000000"/>
          <w:sz w:val="22"/>
          <w:szCs w:val="22"/>
        </w:rPr>
      </w:pPr>
      <w:r>
        <w:rPr>
          <w:rStyle w:val="parcapt2"/>
          <w:rFonts w:ascii="Tahoma" w:hAnsi="Tahoma" w:cs="Tahoma"/>
          <w:color w:val="000000"/>
          <w:sz w:val="22"/>
          <w:szCs w:val="22"/>
        </w:rPr>
        <w:t>§ 10.</w:t>
      </w:r>
      <w:r>
        <w:rPr>
          <w:rFonts w:ascii="Tahoma" w:hAnsi="Tahoma" w:cs="Tahoma"/>
          <w:color w:val="000000"/>
          <w:sz w:val="22"/>
          <w:szCs w:val="22"/>
        </w:rPr>
        <w:t xml:space="preserve"> Член 52 се изменя така: </w:t>
      </w:r>
    </w:p>
    <w:p w:rsidR="009C6EA9" w:rsidRDefault="009C6EA9">
      <w:pPr>
        <w:ind w:firstLine="480"/>
        <w:jc w:val="both"/>
        <w:divId w:val="2072732617"/>
        <w:rPr>
          <w:rFonts w:ascii="Tahoma" w:hAnsi="Tahoma" w:cs="Tahoma"/>
          <w:color w:val="000000"/>
          <w:sz w:val="22"/>
          <w:szCs w:val="22"/>
        </w:rPr>
      </w:pPr>
      <w:r>
        <w:rPr>
          <w:rFonts w:ascii="Tahoma" w:hAnsi="Tahoma" w:cs="Tahoma"/>
          <w:color w:val="000000"/>
          <w:sz w:val="22"/>
          <w:szCs w:val="22"/>
        </w:rPr>
        <w:t>„Чл. 52. (1) Вписването на сдружения в Националния туристически регистър се извършва със заповед на министъра на туризма въз основа на заявление-декларация по образец. Заявление-декларацията се подава от лице, което има право да представлява сдружението, или от негов упълномощен представител.</w:t>
      </w:r>
    </w:p>
    <w:p w:rsidR="009C6EA9" w:rsidRDefault="009C6EA9">
      <w:pPr>
        <w:ind w:firstLine="480"/>
        <w:jc w:val="both"/>
        <w:divId w:val="207273184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заявление-декларацията се декларират най-малко следните обстоятелства: </w:t>
      </w:r>
    </w:p>
    <w:p w:rsidR="009C6EA9" w:rsidRDefault="009C6EA9">
      <w:pPr>
        <w:ind w:firstLine="480"/>
        <w:jc w:val="both"/>
        <w:divId w:val="207273202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наименованието на сдружението (с изписване с български и латински букви) седалище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9C6EA9" w:rsidRDefault="009C6EA9">
      <w:pPr>
        <w:ind w:firstLine="480"/>
        <w:jc w:val="both"/>
        <w:divId w:val="207273204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видът на организацията по Закона за юридическите лица с нестопанска цел; </w:t>
      </w:r>
    </w:p>
    <w:p w:rsidR="009C6EA9" w:rsidRDefault="009C6EA9">
      <w:pPr>
        <w:ind w:firstLine="480"/>
        <w:jc w:val="both"/>
        <w:divId w:val="207273260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обстоятелства, свързани с предмета и целите на организацията по чл. 47, ал. 3 и изискванията по чл. 50; </w:t>
      </w:r>
    </w:p>
    <w:p w:rsidR="009C6EA9" w:rsidRDefault="009C6EA9">
      <w:pPr>
        <w:ind w:firstLine="480"/>
        <w:jc w:val="both"/>
        <w:divId w:val="207273268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видът на сдружението по чл. 48. </w:t>
      </w:r>
    </w:p>
    <w:p w:rsidR="009C6EA9" w:rsidRDefault="009C6EA9">
      <w:pPr>
        <w:ind w:firstLine="480"/>
        <w:jc w:val="both"/>
        <w:divId w:val="207273233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Към заявление-декларацията се прилагат: </w:t>
      </w:r>
    </w:p>
    <w:p w:rsidR="009C6EA9" w:rsidRDefault="009C6EA9">
      <w:pPr>
        <w:ind w:firstLine="480"/>
        <w:jc w:val="both"/>
        <w:divId w:val="207273249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списък на всички членове на сдружението - колективни и/или индивидуални, с информация за платения членски внос за предходната година, ако е приложимо, заверен с подпис на представляващия и печат на сдружението; </w:t>
      </w:r>
    </w:p>
    <w:p w:rsidR="009C6EA9" w:rsidRDefault="009C6EA9">
      <w:pPr>
        <w:ind w:firstLine="480"/>
        <w:jc w:val="both"/>
        <w:divId w:val="207273253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изрично пълномощно в оригинал, когато заявление-декларацията се подава от пълномощник. </w:t>
      </w:r>
    </w:p>
    <w:p w:rsidR="009C6EA9" w:rsidRDefault="009C6EA9">
      <w:pPr>
        <w:ind w:firstLine="480"/>
        <w:jc w:val="both"/>
        <w:divId w:val="207273264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Преписи от съдебното решение за регистрация, информация за актуалното състояние на заявителя и уставът на сдружението се набавят по служебен път. </w:t>
      </w:r>
    </w:p>
    <w:p w:rsidR="009C6EA9" w:rsidRDefault="009C6EA9">
      <w:pPr>
        <w:ind w:firstLine="480"/>
        <w:jc w:val="both"/>
        <w:divId w:val="2072731844"/>
        <w:rPr>
          <w:rFonts w:ascii="Tahoma" w:hAnsi="Tahoma" w:cs="Tahoma"/>
          <w:color w:val="000000"/>
          <w:sz w:val="22"/>
          <w:szCs w:val="22"/>
        </w:rPr>
      </w:pPr>
      <w:r>
        <w:rPr>
          <w:rStyle w:val="alcapt2"/>
          <w:rFonts w:ascii="Tahoma" w:hAnsi="Tahoma" w:cs="Tahoma"/>
          <w:color w:val="000000"/>
          <w:sz w:val="22"/>
          <w:szCs w:val="22"/>
        </w:rPr>
        <w:lastRenderedPageBreak/>
        <w:t>(5)</w:t>
      </w:r>
      <w:r>
        <w:rPr>
          <w:rFonts w:ascii="Tahoma" w:hAnsi="Tahoma" w:cs="Tahoma"/>
          <w:color w:val="000000"/>
          <w:sz w:val="22"/>
          <w:szCs w:val="22"/>
        </w:rPr>
        <w:t xml:space="preserve"> Министърът на туризма или </w:t>
      </w:r>
      <w:proofErr w:type="spellStart"/>
      <w:r>
        <w:rPr>
          <w:rFonts w:ascii="Tahoma" w:hAnsi="Tahoma" w:cs="Tahoma"/>
          <w:color w:val="000000"/>
          <w:sz w:val="22"/>
          <w:szCs w:val="22"/>
        </w:rPr>
        <w:t>оправомощено</w:t>
      </w:r>
      <w:proofErr w:type="spellEnd"/>
      <w:r>
        <w:rPr>
          <w:rFonts w:ascii="Tahoma" w:hAnsi="Tahoma" w:cs="Tahoma"/>
          <w:color w:val="000000"/>
          <w:sz w:val="22"/>
          <w:szCs w:val="22"/>
        </w:rPr>
        <w:t xml:space="preserve"> от него длъжностно лице в 14-дневен срок, считано от датата на подаването на заявление-декларацията заедно с документите по ал. 3, издава заповед за вписване на сдружението, вписва го в Националния туристически регистър и издава удостоверение за вписаните обстоятелства. </w:t>
      </w:r>
    </w:p>
    <w:p w:rsidR="009C6EA9" w:rsidRDefault="009C6EA9">
      <w:pPr>
        <w:ind w:firstLine="480"/>
        <w:jc w:val="both"/>
        <w:divId w:val="2072732439"/>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случай на констатирани </w:t>
      </w:r>
      <w:proofErr w:type="spellStart"/>
      <w:r>
        <w:rPr>
          <w:rFonts w:ascii="Tahoma" w:hAnsi="Tahoma" w:cs="Tahoma"/>
          <w:color w:val="000000"/>
          <w:sz w:val="22"/>
          <w:szCs w:val="22"/>
        </w:rPr>
        <w:t>нередовности</w:t>
      </w:r>
      <w:proofErr w:type="spellEnd"/>
      <w:r>
        <w:rPr>
          <w:rFonts w:ascii="Tahoma" w:hAnsi="Tahoma" w:cs="Tahoma"/>
          <w:color w:val="000000"/>
          <w:sz w:val="22"/>
          <w:szCs w:val="22"/>
        </w:rPr>
        <w:t xml:space="preserve"> на представените документи и/или по искане на министъра на туризма за представяне на допълнителни данни и документи във връзка с обстоятелствата по ал. 2 и 3 заявителят се уведомява писмено, като се определя 14-дневен срок от датата на получаването на уведомлението за отстраняването на </w:t>
      </w:r>
      <w:proofErr w:type="spellStart"/>
      <w:r>
        <w:rPr>
          <w:rFonts w:ascii="Tahoma" w:hAnsi="Tahoma" w:cs="Tahoma"/>
          <w:color w:val="000000"/>
          <w:sz w:val="22"/>
          <w:szCs w:val="22"/>
        </w:rPr>
        <w:t>нередовностите</w:t>
      </w:r>
      <w:proofErr w:type="spellEnd"/>
      <w:r>
        <w:rPr>
          <w:rFonts w:ascii="Tahoma" w:hAnsi="Tahoma" w:cs="Tahoma"/>
          <w:color w:val="000000"/>
          <w:sz w:val="22"/>
          <w:szCs w:val="22"/>
        </w:rPr>
        <w:t xml:space="preserve"> и представяне на допълнителни данни и документи. </w:t>
      </w:r>
    </w:p>
    <w:p w:rsidR="009C6EA9" w:rsidRDefault="009C6EA9">
      <w:pPr>
        <w:ind w:firstLine="480"/>
        <w:jc w:val="both"/>
        <w:divId w:val="2072731938"/>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В случаите по ал. 6 срокът за произнасяне по ал. 5 започва да тече от датата на отстраняването на </w:t>
      </w:r>
      <w:proofErr w:type="spellStart"/>
      <w:r>
        <w:rPr>
          <w:rFonts w:ascii="Tahoma" w:hAnsi="Tahoma" w:cs="Tahoma"/>
          <w:color w:val="000000"/>
          <w:sz w:val="22"/>
          <w:szCs w:val="22"/>
        </w:rPr>
        <w:t>нередовностите</w:t>
      </w:r>
      <w:proofErr w:type="spellEnd"/>
      <w:r>
        <w:rPr>
          <w:rFonts w:ascii="Tahoma" w:hAnsi="Tahoma" w:cs="Tahoma"/>
          <w:color w:val="000000"/>
          <w:sz w:val="22"/>
          <w:szCs w:val="22"/>
        </w:rPr>
        <w:t xml:space="preserve"> и/или на представянето на допълнителни данни и документи. </w:t>
      </w:r>
    </w:p>
    <w:p w:rsidR="009C6EA9" w:rsidRDefault="009C6EA9">
      <w:pPr>
        <w:ind w:firstLine="480"/>
        <w:jc w:val="both"/>
        <w:divId w:val="207273234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В случай че в срока по ал. 6 заявителят не отстрани констатираните </w:t>
      </w:r>
      <w:proofErr w:type="spellStart"/>
      <w:r>
        <w:rPr>
          <w:rFonts w:ascii="Tahoma" w:hAnsi="Tahoma" w:cs="Tahoma"/>
          <w:color w:val="000000"/>
          <w:sz w:val="22"/>
          <w:szCs w:val="22"/>
        </w:rPr>
        <w:t>нередовности</w:t>
      </w:r>
      <w:proofErr w:type="spellEnd"/>
      <w:r>
        <w:rPr>
          <w:rFonts w:ascii="Tahoma" w:hAnsi="Tahoma" w:cs="Tahoma"/>
          <w:color w:val="000000"/>
          <w:sz w:val="22"/>
          <w:szCs w:val="22"/>
        </w:rPr>
        <w:t xml:space="preserve"> и/или не представи изисканите допълнителни данни и документи, министърът на туризма или </w:t>
      </w:r>
      <w:proofErr w:type="spellStart"/>
      <w:r>
        <w:rPr>
          <w:rFonts w:ascii="Tahoma" w:hAnsi="Tahoma" w:cs="Tahoma"/>
          <w:color w:val="000000"/>
          <w:sz w:val="22"/>
          <w:szCs w:val="22"/>
        </w:rPr>
        <w:t>оправомощено</w:t>
      </w:r>
      <w:proofErr w:type="spellEnd"/>
      <w:r>
        <w:rPr>
          <w:rFonts w:ascii="Tahoma" w:hAnsi="Tahoma" w:cs="Tahoma"/>
          <w:color w:val="000000"/>
          <w:sz w:val="22"/>
          <w:szCs w:val="22"/>
        </w:rPr>
        <w:t xml:space="preserve"> от него длъжностно лице отказва със заповед вписване в Националния туристически регистър. Отказът се съобщава на заинтересованите лица в тридневен срок. </w:t>
      </w:r>
    </w:p>
    <w:p w:rsidR="009C6EA9" w:rsidRDefault="009C6EA9">
      <w:pPr>
        <w:ind w:firstLine="480"/>
        <w:jc w:val="both"/>
        <w:divId w:val="2072732280"/>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Ежегодно до 31 май представляващият сдружението или упълномощено от него лице подава в Министерството на туризма официална декларация по образец, утвърден със заповед на министъра на туризма, съдържаща списък на действителния брой членове, информация за платения от тях членски внос за предходната година и доказателства за редовен организационен живот съгласно устава на сдружението." </w:t>
      </w:r>
    </w:p>
    <w:p w:rsidR="009C6EA9" w:rsidRDefault="009C6EA9">
      <w:pPr>
        <w:ind w:firstLine="480"/>
        <w:jc w:val="both"/>
        <w:divId w:val="2072732343"/>
        <w:rPr>
          <w:rFonts w:ascii="Tahoma" w:hAnsi="Tahoma" w:cs="Tahoma"/>
          <w:color w:val="000000"/>
          <w:sz w:val="22"/>
          <w:szCs w:val="22"/>
        </w:rPr>
      </w:pPr>
      <w:r>
        <w:rPr>
          <w:rStyle w:val="parcapt2"/>
          <w:rFonts w:ascii="Tahoma" w:hAnsi="Tahoma" w:cs="Tahoma"/>
          <w:color w:val="000000"/>
          <w:sz w:val="22"/>
          <w:szCs w:val="22"/>
        </w:rPr>
        <w:t>§ 11.</w:t>
      </w:r>
      <w:r>
        <w:rPr>
          <w:rFonts w:ascii="Tahoma" w:hAnsi="Tahoma" w:cs="Tahoma"/>
          <w:color w:val="000000"/>
          <w:sz w:val="22"/>
          <w:szCs w:val="22"/>
        </w:rPr>
        <w:t xml:space="preserve"> В чл. 53, ал. 1 се правят следните изменения: </w:t>
      </w:r>
    </w:p>
    <w:p w:rsidR="009C6EA9" w:rsidRDefault="009C6EA9">
      <w:pPr>
        <w:ind w:firstLine="480"/>
        <w:jc w:val="both"/>
        <w:divId w:val="207273232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т. 1 думите „</w:t>
      </w:r>
      <w:r>
        <w:rPr>
          <w:rStyle w:val="irefword2"/>
          <w:rFonts w:ascii="Tahoma" w:hAnsi="Tahoma" w:cs="Tahoma"/>
          <w:sz w:val="22"/>
          <w:szCs w:val="22"/>
        </w:rPr>
        <w:t>ал. 6</w:t>
      </w:r>
      <w:r>
        <w:rPr>
          <w:rFonts w:ascii="Tahoma" w:hAnsi="Tahoma" w:cs="Tahoma"/>
          <w:color w:val="000000"/>
          <w:sz w:val="22"/>
          <w:szCs w:val="22"/>
        </w:rPr>
        <w:t>" се заменят с „</w:t>
      </w:r>
      <w:r>
        <w:rPr>
          <w:rStyle w:val="irefword2"/>
          <w:rFonts w:ascii="Tahoma" w:hAnsi="Tahoma" w:cs="Tahoma"/>
          <w:sz w:val="22"/>
          <w:szCs w:val="22"/>
        </w:rPr>
        <w:t>ал. 9</w:t>
      </w:r>
      <w:r>
        <w:rPr>
          <w:rFonts w:ascii="Tahoma" w:hAnsi="Tahoma" w:cs="Tahoma"/>
          <w:color w:val="000000"/>
          <w:sz w:val="22"/>
          <w:szCs w:val="22"/>
        </w:rPr>
        <w:t xml:space="preserve">". </w:t>
      </w:r>
    </w:p>
    <w:p w:rsidR="009C6EA9" w:rsidRDefault="009C6EA9">
      <w:pPr>
        <w:ind w:firstLine="480"/>
        <w:jc w:val="both"/>
        <w:divId w:val="207273248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т. 4 думата „</w:t>
      </w:r>
      <w:r>
        <w:rPr>
          <w:rStyle w:val="irefword2"/>
          <w:rFonts w:ascii="Tahoma" w:hAnsi="Tahoma" w:cs="Tahoma"/>
          <w:sz w:val="22"/>
          <w:szCs w:val="22"/>
        </w:rPr>
        <w:t>заявление</w:t>
      </w:r>
      <w:r>
        <w:rPr>
          <w:rFonts w:ascii="Tahoma" w:hAnsi="Tahoma" w:cs="Tahoma"/>
          <w:color w:val="000000"/>
          <w:sz w:val="22"/>
          <w:szCs w:val="22"/>
        </w:rPr>
        <w:t>" се заменя със „</w:t>
      </w:r>
      <w:r>
        <w:rPr>
          <w:rStyle w:val="irefword2"/>
          <w:rFonts w:ascii="Tahoma" w:hAnsi="Tahoma" w:cs="Tahoma"/>
          <w:sz w:val="22"/>
          <w:szCs w:val="22"/>
        </w:rPr>
        <w:t>заявление-декларация</w:t>
      </w:r>
      <w:r>
        <w:rPr>
          <w:rFonts w:ascii="Tahoma" w:hAnsi="Tahoma" w:cs="Tahoma"/>
          <w:color w:val="000000"/>
          <w:sz w:val="22"/>
          <w:szCs w:val="22"/>
        </w:rPr>
        <w:t xml:space="preserve">". </w:t>
      </w:r>
    </w:p>
    <w:p w:rsidR="009C6EA9" w:rsidRDefault="009C6EA9">
      <w:pPr>
        <w:ind w:firstLine="480"/>
        <w:jc w:val="both"/>
        <w:divId w:val="2072732441"/>
        <w:rPr>
          <w:rFonts w:ascii="Tahoma" w:hAnsi="Tahoma" w:cs="Tahoma"/>
          <w:color w:val="000000"/>
          <w:sz w:val="22"/>
          <w:szCs w:val="22"/>
        </w:rPr>
      </w:pPr>
      <w:r>
        <w:rPr>
          <w:rStyle w:val="parcapt2"/>
          <w:rFonts w:ascii="Tahoma" w:hAnsi="Tahoma" w:cs="Tahoma"/>
          <w:color w:val="000000"/>
          <w:sz w:val="22"/>
          <w:szCs w:val="22"/>
        </w:rPr>
        <w:t>§ 12.</w:t>
      </w:r>
      <w:r>
        <w:rPr>
          <w:rFonts w:ascii="Tahoma" w:hAnsi="Tahoma" w:cs="Tahoma"/>
          <w:color w:val="000000"/>
          <w:sz w:val="22"/>
          <w:szCs w:val="22"/>
        </w:rPr>
        <w:t xml:space="preserve"> В чл. 61 се правят следните изменения и допълнения: </w:t>
      </w:r>
    </w:p>
    <w:p w:rsidR="009C6EA9" w:rsidRDefault="009C6EA9">
      <w:pPr>
        <w:ind w:firstLine="480"/>
        <w:jc w:val="both"/>
        <w:divId w:val="207273248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2: </w:t>
      </w:r>
    </w:p>
    <w:p w:rsidR="009C6EA9" w:rsidRDefault="009C6EA9">
      <w:pPr>
        <w:ind w:firstLine="480"/>
        <w:jc w:val="both"/>
        <w:divId w:val="207273195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в т. 1 думите „</w:t>
      </w:r>
      <w:r>
        <w:rPr>
          <w:rStyle w:val="irefword2"/>
          <w:rFonts w:ascii="Tahoma" w:hAnsi="Tahoma" w:cs="Tahoma"/>
          <w:sz w:val="22"/>
          <w:szCs w:val="22"/>
        </w:rPr>
        <w:t>и не е в производство по ликвидация или несъстоятелност</w:t>
      </w:r>
      <w:r>
        <w:rPr>
          <w:rFonts w:ascii="Tahoma" w:hAnsi="Tahoma" w:cs="Tahoma"/>
          <w:color w:val="000000"/>
          <w:sz w:val="22"/>
          <w:szCs w:val="22"/>
        </w:rPr>
        <w:t>" се заменят с „</w:t>
      </w:r>
      <w:r>
        <w:rPr>
          <w:rStyle w:val="irefword2"/>
          <w:rFonts w:ascii="Tahoma" w:hAnsi="Tahoma" w:cs="Tahoma"/>
          <w:sz w:val="22"/>
          <w:szCs w:val="22"/>
        </w:rPr>
        <w:t>и на държава - страна по Споразумението за Европейското икономическо пространство, или на Конфедерация Швейцария</w:t>
      </w:r>
      <w:r>
        <w:rPr>
          <w:rFonts w:ascii="Tahoma" w:hAnsi="Tahoma" w:cs="Tahoma"/>
          <w:color w:val="000000"/>
          <w:sz w:val="22"/>
          <w:szCs w:val="22"/>
        </w:rPr>
        <w:t xml:space="preserve">"; </w:t>
      </w:r>
    </w:p>
    <w:p w:rsidR="009C6EA9" w:rsidRDefault="009C6EA9">
      <w:pPr>
        <w:ind w:firstLine="480"/>
        <w:jc w:val="both"/>
        <w:divId w:val="207273267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 т. 2 след думите „</w:t>
      </w:r>
      <w:r>
        <w:rPr>
          <w:rStyle w:val="irefword2"/>
          <w:rFonts w:ascii="Tahoma" w:hAnsi="Tahoma" w:cs="Tahoma"/>
          <w:sz w:val="22"/>
          <w:szCs w:val="22"/>
        </w:rPr>
        <w:t>Европейския съюз</w:t>
      </w:r>
      <w:r>
        <w:rPr>
          <w:rFonts w:ascii="Tahoma" w:hAnsi="Tahoma" w:cs="Tahoma"/>
          <w:color w:val="000000"/>
          <w:sz w:val="22"/>
          <w:szCs w:val="22"/>
        </w:rPr>
        <w:t>" се добавя „</w:t>
      </w:r>
      <w:r>
        <w:rPr>
          <w:rStyle w:val="irefword2"/>
          <w:rFonts w:ascii="Tahoma" w:hAnsi="Tahoma" w:cs="Tahoma"/>
          <w:sz w:val="22"/>
          <w:szCs w:val="22"/>
        </w:rPr>
        <w:t>и на държава - страна по Споразумението за Европейското икономическо пространство, или на Конфедерация Швейцария</w:t>
      </w:r>
      <w:r>
        <w:rPr>
          <w:rFonts w:ascii="Tahoma" w:hAnsi="Tahoma" w:cs="Tahoma"/>
          <w:color w:val="000000"/>
          <w:sz w:val="22"/>
          <w:szCs w:val="22"/>
        </w:rPr>
        <w:t xml:space="preserve">"; </w:t>
      </w:r>
    </w:p>
    <w:p w:rsidR="009C6EA9" w:rsidRDefault="009C6EA9">
      <w:pPr>
        <w:ind w:firstLine="480"/>
        <w:jc w:val="both"/>
        <w:divId w:val="2072732300"/>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w:t>
      </w:r>
      <w:proofErr w:type="spellStart"/>
      <w:r>
        <w:rPr>
          <w:rFonts w:ascii="Tahoma" w:hAnsi="Tahoma" w:cs="Tahoma"/>
          <w:color w:val="000000"/>
          <w:sz w:val="22"/>
          <w:szCs w:val="22"/>
        </w:rPr>
        <w:t>в</w:t>
      </w:r>
      <w:proofErr w:type="spellEnd"/>
      <w:r>
        <w:rPr>
          <w:rFonts w:ascii="Tahoma" w:hAnsi="Tahoma" w:cs="Tahoma"/>
          <w:color w:val="000000"/>
          <w:sz w:val="22"/>
          <w:szCs w:val="22"/>
        </w:rPr>
        <w:t xml:space="preserve"> т. 3 след думата „</w:t>
      </w:r>
      <w:r>
        <w:rPr>
          <w:rStyle w:val="irefword2"/>
          <w:rFonts w:ascii="Tahoma" w:hAnsi="Tahoma" w:cs="Tahoma"/>
          <w:sz w:val="22"/>
          <w:szCs w:val="22"/>
        </w:rPr>
        <w:t>помещение</w:t>
      </w:r>
      <w:r>
        <w:rPr>
          <w:rFonts w:ascii="Tahoma" w:hAnsi="Tahoma" w:cs="Tahoma"/>
          <w:color w:val="000000"/>
          <w:sz w:val="22"/>
          <w:szCs w:val="22"/>
        </w:rPr>
        <w:t>" се добавя „</w:t>
      </w:r>
      <w:r>
        <w:rPr>
          <w:rStyle w:val="irefword2"/>
          <w:rFonts w:ascii="Tahoma" w:hAnsi="Tahoma" w:cs="Tahoma"/>
          <w:sz w:val="22"/>
          <w:szCs w:val="22"/>
        </w:rPr>
        <w:t>и/или онлайн платформа</w:t>
      </w:r>
      <w:r>
        <w:rPr>
          <w:rFonts w:ascii="Tahoma" w:hAnsi="Tahoma" w:cs="Tahoma"/>
          <w:color w:val="000000"/>
          <w:sz w:val="22"/>
          <w:szCs w:val="22"/>
        </w:rPr>
        <w:t xml:space="preserve">"; </w:t>
      </w:r>
    </w:p>
    <w:p w:rsidR="009C6EA9" w:rsidRDefault="009C6EA9">
      <w:pPr>
        <w:ind w:firstLine="480"/>
        <w:jc w:val="both"/>
        <w:divId w:val="2072732210"/>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създава се т. 5: </w:t>
      </w:r>
    </w:p>
    <w:p w:rsidR="009C6EA9" w:rsidRDefault="009C6EA9">
      <w:pPr>
        <w:ind w:firstLine="480"/>
        <w:jc w:val="both"/>
        <w:divId w:val="2072732146"/>
        <w:rPr>
          <w:rFonts w:ascii="Tahoma" w:hAnsi="Tahoma" w:cs="Tahoma"/>
          <w:color w:val="000000"/>
          <w:sz w:val="22"/>
          <w:szCs w:val="22"/>
        </w:rPr>
      </w:pPr>
      <w:r>
        <w:rPr>
          <w:rFonts w:ascii="Tahoma" w:hAnsi="Tahoma" w:cs="Tahoma"/>
          <w:color w:val="000000"/>
          <w:sz w:val="22"/>
          <w:szCs w:val="22"/>
        </w:rPr>
        <w:t>„5. не е обявено в несъстоятелност и не се намира в производство по несъстоятелност или ликвидация."</w:t>
      </w:r>
    </w:p>
    <w:p w:rsidR="009C6EA9" w:rsidRDefault="009C6EA9">
      <w:pPr>
        <w:ind w:firstLine="480"/>
        <w:jc w:val="both"/>
        <w:divId w:val="207273200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Създава се нова ал. 3: </w:t>
      </w:r>
    </w:p>
    <w:p w:rsidR="009C6EA9" w:rsidRDefault="009C6EA9">
      <w:pPr>
        <w:ind w:firstLine="480"/>
        <w:jc w:val="both"/>
        <w:divId w:val="2072731998"/>
        <w:rPr>
          <w:rFonts w:ascii="Tahoma" w:hAnsi="Tahoma" w:cs="Tahoma"/>
          <w:color w:val="000000"/>
          <w:sz w:val="22"/>
          <w:szCs w:val="22"/>
        </w:rPr>
      </w:pPr>
      <w:r>
        <w:rPr>
          <w:rFonts w:ascii="Tahoma" w:hAnsi="Tahoma" w:cs="Tahoma"/>
          <w:color w:val="000000"/>
          <w:sz w:val="22"/>
          <w:szCs w:val="22"/>
        </w:rPr>
        <w:t>„(3) Физическото лице - собственик, съответно членовете на управителните и на контролните органи на туроператор и/или на туристически агент, както и лицата с функции по управление на туроператорската и/или туристическата агентска дейност трябва да отговарят на следните изисквания:</w:t>
      </w:r>
    </w:p>
    <w:p w:rsidR="009C6EA9" w:rsidRDefault="009C6EA9">
      <w:pPr>
        <w:ind w:firstLine="480"/>
        <w:jc w:val="both"/>
        <w:divId w:val="207273211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да не са осъждани на лишаване от свобода за умишлено престъпление от общ характер, освен ако са реабилитирани; </w:t>
      </w:r>
    </w:p>
    <w:p w:rsidR="009C6EA9" w:rsidRDefault="009C6EA9">
      <w:pPr>
        <w:ind w:firstLine="480"/>
        <w:jc w:val="both"/>
        <w:divId w:val="207273223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да не са лишавани от право да заемат материалноотговорна длъжност; </w:t>
      </w:r>
    </w:p>
    <w:p w:rsidR="009C6EA9" w:rsidRDefault="009C6EA9">
      <w:pPr>
        <w:ind w:firstLine="480"/>
        <w:jc w:val="both"/>
        <w:divId w:val="207273266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през последните три години преди определената от съда начална дата на неплатежоспособността да не са били членове на управителен или на контролен орган или неограничено отговорни </w:t>
      </w:r>
      <w:proofErr w:type="spellStart"/>
      <w:r>
        <w:rPr>
          <w:rFonts w:ascii="Tahoma" w:hAnsi="Tahoma" w:cs="Tahoma"/>
          <w:color w:val="000000"/>
          <w:sz w:val="22"/>
          <w:szCs w:val="22"/>
        </w:rPr>
        <w:t>съдружници</w:t>
      </w:r>
      <w:proofErr w:type="spellEnd"/>
      <w:r>
        <w:rPr>
          <w:rFonts w:ascii="Tahoma" w:hAnsi="Tahoma" w:cs="Tahoma"/>
          <w:color w:val="000000"/>
          <w:sz w:val="22"/>
          <w:szCs w:val="22"/>
        </w:rPr>
        <w:t xml:space="preserve"> в дружество, за което е открито производство по несъстоятелност, или в прекратено поради несъстоятелност дружество, ако са останали неудовлетворени кредитори." </w:t>
      </w:r>
    </w:p>
    <w:p w:rsidR="009C6EA9" w:rsidRDefault="009C6EA9">
      <w:pPr>
        <w:ind w:firstLine="480"/>
        <w:jc w:val="both"/>
        <w:divId w:val="207273244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Досегашната ал. 3 става ал. 4. </w:t>
      </w:r>
    </w:p>
    <w:p w:rsidR="009C6EA9" w:rsidRDefault="009C6EA9">
      <w:pPr>
        <w:ind w:firstLine="480"/>
        <w:jc w:val="both"/>
        <w:divId w:val="2072732115"/>
        <w:rPr>
          <w:rFonts w:ascii="Tahoma" w:hAnsi="Tahoma" w:cs="Tahoma"/>
          <w:color w:val="000000"/>
          <w:sz w:val="22"/>
          <w:szCs w:val="22"/>
        </w:rPr>
      </w:pPr>
      <w:r>
        <w:rPr>
          <w:rStyle w:val="alcapt2"/>
          <w:rFonts w:ascii="Tahoma" w:hAnsi="Tahoma" w:cs="Tahoma"/>
          <w:color w:val="000000"/>
          <w:sz w:val="22"/>
          <w:szCs w:val="22"/>
        </w:rPr>
        <w:lastRenderedPageBreak/>
        <w:t>4.</w:t>
      </w:r>
      <w:r>
        <w:rPr>
          <w:rFonts w:ascii="Tahoma" w:hAnsi="Tahoma" w:cs="Tahoma"/>
          <w:color w:val="000000"/>
          <w:sz w:val="22"/>
          <w:szCs w:val="22"/>
        </w:rPr>
        <w:t xml:space="preserve"> Досегашната ал. 4 става ал. 5 и в нея думите „</w:t>
      </w:r>
      <w:r>
        <w:rPr>
          <w:rStyle w:val="irefword2"/>
          <w:rFonts w:ascii="Tahoma" w:hAnsi="Tahoma" w:cs="Tahoma"/>
          <w:sz w:val="22"/>
          <w:szCs w:val="22"/>
        </w:rPr>
        <w:t>ал. 3</w:t>
      </w:r>
      <w:r>
        <w:rPr>
          <w:rFonts w:ascii="Tahoma" w:hAnsi="Tahoma" w:cs="Tahoma"/>
          <w:color w:val="000000"/>
          <w:sz w:val="22"/>
          <w:szCs w:val="22"/>
        </w:rPr>
        <w:t>" се заменят с „</w:t>
      </w:r>
      <w:r>
        <w:rPr>
          <w:rStyle w:val="irefword2"/>
          <w:rFonts w:ascii="Tahoma" w:hAnsi="Tahoma" w:cs="Tahoma"/>
          <w:sz w:val="22"/>
          <w:szCs w:val="22"/>
        </w:rPr>
        <w:t>ал. 4</w:t>
      </w:r>
      <w:r>
        <w:rPr>
          <w:rFonts w:ascii="Tahoma" w:hAnsi="Tahoma" w:cs="Tahoma"/>
          <w:color w:val="000000"/>
          <w:sz w:val="22"/>
          <w:szCs w:val="22"/>
        </w:rPr>
        <w:t xml:space="preserve">". </w:t>
      </w:r>
    </w:p>
    <w:p w:rsidR="009C6EA9" w:rsidRDefault="009C6EA9">
      <w:pPr>
        <w:ind w:firstLine="480"/>
        <w:jc w:val="both"/>
        <w:divId w:val="207273225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Досегашната ал. 5 става ал. 6 и в нея думите „</w:t>
      </w:r>
      <w:r>
        <w:rPr>
          <w:rStyle w:val="irefword2"/>
          <w:rFonts w:ascii="Tahoma" w:hAnsi="Tahoma" w:cs="Tahoma"/>
          <w:sz w:val="22"/>
          <w:szCs w:val="22"/>
        </w:rPr>
        <w:t>ал. 4</w:t>
      </w:r>
      <w:r>
        <w:rPr>
          <w:rFonts w:ascii="Tahoma" w:hAnsi="Tahoma" w:cs="Tahoma"/>
          <w:color w:val="000000"/>
          <w:sz w:val="22"/>
          <w:szCs w:val="22"/>
        </w:rPr>
        <w:t>" се заменят с „</w:t>
      </w:r>
      <w:r>
        <w:rPr>
          <w:rStyle w:val="irefword2"/>
          <w:rFonts w:ascii="Tahoma" w:hAnsi="Tahoma" w:cs="Tahoma"/>
          <w:sz w:val="22"/>
          <w:szCs w:val="22"/>
        </w:rPr>
        <w:t>ал. 5</w:t>
      </w:r>
      <w:r>
        <w:rPr>
          <w:rFonts w:ascii="Tahoma" w:hAnsi="Tahoma" w:cs="Tahoma"/>
          <w:color w:val="000000"/>
          <w:sz w:val="22"/>
          <w:szCs w:val="22"/>
        </w:rPr>
        <w:t xml:space="preserve">". </w:t>
      </w:r>
    </w:p>
    <w:p w:rsidR="009C6EA9" w:rsidRDefault="009C6EA9">
      <w:pPr>
        <w:ind w:firstLine="480"/>
        <w:jc w:val="both"/>
        <w:divId w:val="2072731966"/>
        <w:rPr>
          <w:rFonts w:ascii="Tahoma" w:hAnsi="Tahoma" w:cs="Tahoma"/>
          <w:color w:val="000000"/>
          <w:sz w:val="22"/>
          <w:szCs w:val="22"/>
        </w:rPr>
      </w:pPr>
      <w:r>
        <w:rPr>
          <w:rStyle w:val="parcapt2"/>
          <w:rFonts w:ascii="Tahoma" w:hAnsi="Tahoma" w:cs="Tahoma"/>
          <w:color w:val="000000"/>
          <w:sz w:val="22"/>
          <w:szCs w:val="22"/>
        </w:rPr>
        <w:t>§ 13.</w:t>
      </w:r>
      <w:r>
        <w:rPr>
          <w:rFonts w:ascii="Tahoma" w:hAnsi="Tahoma" w:cs="Tahoma"/>
          <w:color w:val="000000"/>
          <w:sz w:val="22"/>
          <w:szCs w:val="22"/>
        </w:rPr>
        <w:t xml:space="preserve"> В чл. 62, ал. 3 думите „</w:t>
      </w:r>
      <w:r>
        <w:rPr>
          <w:rStyle w:val="irefword2"/>
          <w:rFonts w:ascii="Tahoma" w:hAnsi="Tahoma" w:cs="Tahoma"/>
          <w:sz w:val="22"/>
          <w:szCs w:val="22"/>
        </w:rPr>
        <w:t>регистъра по чл. 61, ал. 3</w:t>
      </w:r>
      <w:r>
        <w:rPr>
          <w:rFonts w:ascii="Tahoma" w:hAnsi="Tahoma" w:cs="Tahoma"/>
          <w:color w:val="000000"/>
          <w:sz w:val="22"/>
          <w:szCs w:val="22"/>
        </w:rPr>
        <w:t>" се заменят с „</w:t>
      </w:r>
      <w:r>
        <w:rPr>
          <w:rStyle w:val="irefword2"/>
          <w:rFonts w:ascii="Tahoma" w:hAnsi="Tahoma" w:cs="Tahoma"/>
          <w:sz w:val="22"/>
          <w:szCs w:val="22"/>
        </w:rPr>
        <w:t>регистъра на туроператорите и туристическите агенти</w:t>
      </w:r>
      <w:r>
        <w:rPr>
          <w:rFonts w:ascii="Tahoma" w:hAnsi="Tahoma" w:cs="Tahoma"/>
          <w:color w:val="000000"/>
          <w:sz w:val="22"/>
          <w:szCs w:val="22"/>
        </w:rPr>
        <w:t xml:space="preserve">". </w:t>
      </w:r>
    </w:p>
    <w:p w:rsidR="009C6EA9" w:rsidRDefault="009C6EA9">
      <w:pPr>
        <w:ind w:firstLine="480"/>
        <w:jc w:val="both"/>
        <w:divId w:val="2072731962"/>
        <w:rPr>
          <w:rFonts w:ascii="Tahoma" w:hAnsi="Tahoma" w:cs="Tahoma"/>
          <w:color w:val="000000"/>
          <w:sz w:val="22"/>
          <w:szCs w:val="22"/>
        </w:rPr>
      </w:pPr>
      <w:r>
        <w:rPr>
          <w:rStyle w:val="parcapt2"/>
          <w:rFonts w:ascii="Tahoma" w:hAnsi="Tahoma" w:cs="Tahoma"/>
          <w:color w:val="000000"/>
          <w:sz w:val="22"/>
          <w:szCs w:val="22"/>
        </w:rPr>
        <w:t>§ 14.</w:t>
      </w:r>
      <w:r>
        <w:rPr>
          <w:rFonts w:ascii="Tahoma" w:hAnsi="Tahoma" w:cs="Tahoma"/>
          <w:color w:val="000000"/>
          <w:sz w:val="22"/>
          <w:szCs w:val="22"/>
        </w:rPr>
        <w:t xml:space="preserve"> Член 63 се изменя така: </w:t>
      </w:r>
    </w:p>
    <w:p w:rsidR="009C6EA9" w:rsidRDefault="009C6EA9">
      <w:pPr>
        <w:ind w:firstLine="480"/>
        <w:jc w:val="both"/>
        <w:divId w:val="2072732533"/>
        <w:rPr>
          <w:rFonts w:ascii="Tahoma" w:hAnsi="Tahoma" w:cs="Tahoma"/>
          <w:color w:val="000000"/>
          <w:sz w:val="22"/>
          <w:szCs w:val="22"/>
        </w:rPr>
      </w:pPr>
      <w:r>
        <w:rPr>
          <w:rFonts w:ascii="Tahoma" w:hAnsi="Tahoma" w:cs="Tahoma"/>
          <w:color w:val="000000"/>
          <w:sz w:val="22"/>
          <w:szCs w:val="22"/>
        </w:rPr>
        <w:t>„Чл. 63. (1) За вписване в регистъра на туроператорите и туристическите агенти лицата по чл. 61, ал. 2, т. 1 подават до министъра на туризма заявление-декларация за извършване на туроператорска дейност, включително когато дейността ще се извършва само по електронен път. Заявление-декларацията трябва да отговаря на следните изисквания:</w:t>
      </w:r>
    </w:p>
    <w:p w:rsidR="009C6EA9" w:rsidRDefault="009C6EA9">
      <w:pPr>
        <w:ind w:firstLine="480"/>
        <w:jc w:val="both"/>
        <w:divId w:val="207273194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следните обстоятелства: </w:t>
      </w:r>
    </w:p>
    <w:p w:rsidR="009C6EA9" w:rsidRDefault="009C6EA9">
      <w:pPr>
        <w:ind w:firstLine="480"/>
        <w:jc w:val="both"/>
        <w:divId w:val="2072732226"/>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на лицето (с български и латински букви) седалище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9C6EA9" w:rsidRDefault="009C6EA9">
      <w:pPr>
        <w:ind w:firstLine="480"/>
        <w:jc w:val="both"/>
        <w:divId w:val="207273261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ЕИК на заявителя или основанието, въз основа на което заявителят има право да извършва стопанска дейност по реда на специален закон,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9C6EA9" w:rsidRDefault="009C6EA9">
      <w:pPr>
        <w:ind w:firstLine="480"/>
        <w:jc w:val="both"/>
        <w:divId w:val="2072732618"/>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броят, местоположението, пригодността и оборудването на помещението за извършване на дейността освен в случаите, когато лицето желае да извършва дейността само по електронен път; </w:t>
      </w:r>
    </w:p>
    <w:p w:rsidR="009C6EA9" w:rsidRDefault="009C6EA9">
      <w:pPr>
        <w:ind w:firstLine="480"/>
        <w:jc w:val="both"/>
        <w:divId w:val="2072731925"/>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образованието, езиковата квалификация и стажът на персонала, който ще бъде зает в осъществяването на дейността; </w:t>
      </w:r>
    </w:p>
    <w:p w:rsidR="009C6EA9" w:rsidRDefault="009C6EA9">
      <w:pPr>
        <w:ind w:firstLine="480"/>
        <w:jc w:val="both"/>
        <w:divId w:val="2072732494"/>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че лицето не е свързано лице с търговец, чиято регистрация за извършване на туроператорска и/или туристическа агентска дейност е заличена, с изключение на случаите на заличаване по искане на регистрираното лице; </w:t>
      </w:r>
    </w:p>
    <w:p w:rsidR="009C6EA9" w:rsidRDefault="009C6EA9">
      <w:pPr>
        <w:ind w:firstLine="480"/>
        <w:jc w:val="both"/>
        <w:divId w:val="2072732100"/>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че не е бил търговец, обявен в несъстоятелност, и не се намира в производство по несъстоятелност или ликвидация; </w:t>
      </w:r>
    </w:p>
    <w:p w:rsidR="009C6EA9" w:rsidRDefault="009C6EA9">
      <w:pPr>
        <w:ind w:firstLine="480"/>
        <w:jc w:val="both"/>
        <w:divId w:val="2072732325"/>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че не са налице обстоятелствата по чл. 61, ал. 3, които за българските граждани се установяват служебно; </w:t>
      </w:r>
    </w:p>
    <w:p w:rsidR="009C6EA9" w:rsidRDefault="009C6EA9">
      <w:pPr>
        <w:ind w:firstLine="480"/>
        <w:jc w:val="both"/>
        <w:divId w:val="2072732657"/>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обстоятелства, свързани със собствеността на помещението за извършване на дейността, или данни от договора за наем или от друг документ, от който произтича правото на заявителя да ползва помещението за извършване на дейността, и/или документ, удостоверяващ собствеността на интернет адреса в съответния домейн; </w:t>
      </w:r>
    </w:p>
    <w:p w:rsidR="009C6EA9" w:rsidRDefault="009C6EA9">
      <w:pPr>
        <w:ind w:firstLine="480"/>
        <w:jc w:val="both"/>
        <w:divId w:val="207273224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9C6EA9" w:rsidRDefault="009C6EA9">
      <w:pPr>
        <w:ind w:firstLine="480"/>
        <w:jc w:val="both"/>
        <w:divId w:val="2072732120"/>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документ, удостоверяващ липсата на обстоятелствата по чл. 61, ал. 3 - за чуждестранни граждани; </w:t>
      </w:r>
    </w:p>
    <w:p w:rsidR="009C6EA9" w:rsidRDefault="009C6EA9">
      <w:pPr>
        <w:ind w:firstLine="480"/>
        <w:jc w:val="both"/>
        <w:divId w:val="207273255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копие на документите, удостоверяващи завършено образование, стаж и езикова квалификация на лицето, осъществяващо функции по управление на дейността; </w:t>
      </w:r>
    </w:p>
    <w:p w:rsidR="009C6EA9" w:rsidRDefault="009C6EA9">
      <w:pPr>
        <w:ind w:firstLine="480"/>
        <w:jc w:val="both"/>
        <w:divId w:val="207273220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копие на предварителен договор за застраховка по чл. 97, ал. 1; </w:t>
      </w:r>
    </w:p>
    <w:p w:rsidR="009C6EA9" w:rsidRDefault="009C6EA9">
      <w:pPr>
        <w:ind w:firstLine="480"/>
        <w:jc w:val="both"/>
        <w:divId w:val="2072732372"/>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изрично пълномощно в оригинал, когато заявление-декларацията се подава от пълномощник; </w:t>
      </w:r>
    </w:p>
    <w:p w:rsidR="009C6EA9" w:rsidRDefault="009C6EA9">
      <w:pPr>
        <w:ind w:firstLine="480"/>
        <w:jc w:val="both"/>
        <w:divId w:val="2072731953"/>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копие на документа, удостоверяващ правото на заявителя да извършва съответната туристическа дейност съгласно законодателството на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9C6EA9" w:rsidRDefault="009C6EA9">
      <w:pPr>
        <w:ind w:firstLine="480"/>
        <w:jc w:val="both"/>
        <w:divId w:val="207273243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вписване в регистъра на туроператорите и туристическите агенти лицата по чл. 61, ал. 2, т. 1 подават до министъра на туризма заявление-декларация по образец за извършване на туристическа агентска дейност, включително когато дейността ще се извършва само по електронен път. В заявление-декларацията се декларират най-малко </w:t>
      </w:r>
      <w:r>
        <w:rPr>
          <w:rFonts w:ascii="Tahoma" w:hAnsi="Tahoma" w:cs="Tahoma"/>
          <w:color w:val="000000"/>
          <w:sz w:val="22"/>
          <w:szCs w:val="22"/>
        </w:rPr>
        <w:lastRenderedPageBreak/>
        <w:t xml:space="preserve">обстоятелствата по ал. 1, т. 1 и се прилагат документите по ал. 1, т. 2 с изключение на буква „в". </w:t>
      </w:r>
    </w:p>
    <w:p w:rsidR="009C6EA9" w:rsidRDefault="009C6EA9">
      <w:pPr>
        <w:ind w:firstLine="480"/>
        <w:jc w:val="both"/>
        <w:divId w:val="207273242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вписване в регистъра на туроператорите и туристическите агенти лицата по чл. 61, ал. 2, т. 1 подават до министъра на туризма заявление-декларация по образец за извършване на туроператорска и туристическа агентска дейност, включително когато дейността ще се извършва само по електронен път. В заявление-декларацията се декларират най-малко обстоятелствата по ал. 1, т. 1 и се прилагат документите по ал. 1, т. 2. </w:t>
      </w:r>
    </w:p>
    <w:p w:rsidR="009C6EA9" w:rsidRDefault="009C6EA9">
      <w:pPr>
        <w:ind w:firstLine="480"/>
        <w:jc w:val="both"/>
        <w:divId w:val="207273251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вписване в регистъра на туроператорите и туристическите агенти лицата по чл. 61, ал. 2, т. 2 подават до министъра на туризма заявление-декларация по образец за извършване на туроператорска и/или туристическа агентска дейност, включително когато дейността ще се извършва само по електронен път. Заявление-декларацията трябва да отговаря на следните изисквания: </w:t>
      </w:r>
    </w:p>
    <w:p w:rsidR="009C6EA9" w:rsidRDefault="009C6EA9">
      <w:pPr>
        <w:ind w:firstLine="480"/>
        <w:jc w:val="both"/>
        <w:divId w:val="207273267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обстоятелствата по ал. 1, т. 1, букви „в", „г" и „з"; </w:t>
      </w:r>
    </w:p>
    <w:p w:rsidR="009C6EA9" w:rsidRDefault="009C6EA9">
      <w:pPr>
        <w:ind w:firstLine="480"/>
        <w:jc w:val="both"/>
        <w:divId w:val="207273258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 документът по ал. 1, т. 2, буква „г", както и: </w:t>
      </w:r>
    </w:p>
    <w:p w:rsidR="009C6EA9" w:rsidRDefault="009C6EA9">
      <w:pPr>
        <w:ind w:firstLine="480"/>
        <w:jc w:val="both"/>
        <w:divId w:val="207273187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копие на документа, удостоверяващ правото на заявителя да извършва съответната туристическа дейност съгласно законодателството на държавата, в която е установен, или посочване на нормативния акт и на съответното правно основание, по силата на което заявителят има право да извършва дейността; </w:t>
      </w:r>
    </w:p>
    <w:p w:rsidR="009C6EA9" w:rsidRDefault="009C6EA9">
      <w:pPr>
        <w:ind w:firstLine="480"/>
        <w:jc w:val="both"/>
        <w:divId w:val="207273258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копие на документ, удостоверяващ наличието на защита при неплатежоспособност или несъстоятелност във връзка с чл. 102. </w:t>
      </w:r>
    </w:p>
    <w:p w:rsidR="009C6EA9" w:rsidRDefault="009C6EA9">
      <w:pPr>
        <w:ind w:firstLine="480"/>
        <w:jc w:val="both"/>
        <w:divId w:val="207273263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случаите, когато туроператорска и/или туристическа агентска дейност се извършва само по електронен път, ал. 1 - 4 се прилагат и за операторите на интернет страници за групово пазаруване. </w:t>
      </w:r>
    </w:p>
    <w:p w:rsidR="009C6EA9" w:rsidRDefault="009C6EA9">
      <w:pPr>
        <w:ind w:firstLine="480"/>
        <w:jc w:val="both"/>
        <w:divId w:val="2072732609"/>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Заявление-декларациите по ал. 1 - 3 и приложенията към тях се подават на български език. </w:t>
      </w:r>
    </w:p>
    <w:p w:rsidR="009C6EA9" w:rsidRDefault="009C6EA9">
      <w:pPr>
        <w:ind w:firstLine="480"/>
        <w:jc w:val="both"/>
        <w:divId w:val="2072732653"/>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Документите по ал. 6 може да се представят и на всеки от официалните езици на Европейския съюз, придружени с официален превод на български език. В случай на противоречие между текста на документа и превода на български език предимство има преводът на български език." </w:t>
      </w:r>
    </w:p>
    <w:p w:rsidR="009C6EA9" w:rsidRDefault="009C6EA9">
      <w:pPr>
        <w:ind w:firstLine="480"/>
        <w:jc w:val="both"/>
        <w:divId w:val="2072731954"/>
        <w:rPr>
          <w:rFonts w:ascii="Tahoma" w:hAnsi="Tahoma" w:cs="Tahoma"/>
          <w:color w:val="000000"/>
          <w:sz w:val="22"/>
          <w:szCs w:val="22"/>
        </w:rPr>
      </w:pPr>
      <w:r>
        <w:rPr>
          <w:rStyle w:val="parcapt2"/>
          <w:rFonts w:ascii="Tahoma" w:hAnsi="Tahoma" w:cs="Tahoma"/>
          <w:color w:val="000000"/>
          <w:sz w:val="22"/>
          <w:szCs w:val="22"/>
        </w:rPr>
        <w:t>§ 15.</w:t>
      </w:r>
      <w:r>
        <w:rPr>
          <w:rFonts w:ascii="Tahoma" w:hAnsi="Tahoma" w:cs="Tahoma"/>
          <w:color w:val="000000"/>
          <w:sz w:val="22"/>
          <w:szCs w:val="22"/>
        </w:rPr>
        <w:t xml:space="preserve"> В чл. 66 се правят следните изменения: </w:t>
      </w:r>
    </w:p>
    <w:p w:rsidR="009C6EA9" w:rsidRDefault="009C6EA9">
      <w:pPr>
        <w:ind w:firstLine="480"/>
        <w:jc w:val="both"/>
        <w:divId w:val="207273194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1 думата „</w:t>
      </w:r>
      <w:r>
        <w:rPr>
          <w:rStyle w:val="irefword2"/>
          <w:rFonts w:ascii="Tahoma" w:hAnsi="Tahoma" w:cs="Tahoma"/>
          <w:sz w:val="22"/>
          <w:szCs w:val="22"/>
        </w:rPr>
        <w:t>заявленията</w:t>
      </w:r>
      <w:r>
        <w:rPr>
          <w:rFonts w:ascii="Tahoma" w:hAnsi="Tahoma" w:cs="Tahoma"/>
          <w:color w:val="000000"/>
          <w:sz w:val="22"/>
          <w:szCs w:val="22"/>
        </w:rPr>
        <w:t>" се заменя със „</w:t>
      </w:r>
      <w:r>
        <w:rPr>
          <w:rStyle w:val="irefword2"/>
          <w:rFonts w:ascii="Tahoma" w:hAnsi="Tahoma" w:cs="Tahoma"/>
          <w:sz w:val="22"/>
          <w:szCs w:val="22"/>
        </w:rPr>
        <w:t>заявление-декларациите</w:t>
      </w:r>
      <w:r>
        <w:rPr>
          <w:rFonts w:ascii="Tahoma" w:hAnsi="Tahoma" w:cs="Tahoma"/>
          <w:color w:val="000000"/>
          <w:sz w:val="22"/>
          <w:szCs w:val="22"/>
        </w:rPr>
        <w:t xml:space="preserve">". </w:t>
      </w:r>
    </w:p>
    <w:p w:rsidR="009C6EA9" w:rsidRDefault="009C6EA9">
      <w:pPr>
        <w:ind w:firstLine="480"/>
        <w:jc w:val="both"/>
        <w:divId w:val="207273208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ал. 4: </w:t>
      </w:r>
    </w:p>
    <w:p w:rsidR="009C6EA9" w:rsidRDefault="009C6EA9">
      <w:pPr>
        <w:ind w:firstLine="480"/>
        <w:jc w:val="both"/>
        <w:divId w:val="207273240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в т. 1 думата „</w:t>
      </w:r>
      <w:r>
        <w:rPr>
          <w:rStyle w:val="irefword2"/>
          <w:rFonts w:ascii="Tahoma" w:hAnsi="Tahoma" w:cs="Tahoma"/>
          <w:sz w:val="22"/>
          <w:szCs w:val="22"/>
        </w:rPr>
        <w:t>заявлението</w:t>
      </w:r>
      <w:r>
        <w:rPr>
          <w:rFonts w:ascii="Tahoma" w:hAnsi="Tahoma" w:cs="Tahoma"/>
          <w:color w:val="000000"/>
          <w:sz w:val="22"/>
          <w:szCs w:val="22"/>
        </w:rPr>
        <w:t>" се заменя със „</w:t>
      </w:r>
      <w:r>
        <w:rPr>
          <w:rStyle w:val="irefword2"/>
          <w:rFonts w:ascii="Tahoma" w:hAnsi="Tahoma" w:cs="Tahoma"/>
          <w:sz w:val="22"/>
          <w:szCs w:val="22"/>
        </w:rPr>
        <w:t>заявление-декларацията</w:t>
      </w:r>
      <w:r>
        <w:rPr>
          <w:rFonts w:ascii="Tahoma" w:hAnsi="Tahoma" w:cs="Tahoma"/>
          <w:color w:val="000000"/>
          <w:sz w:val="22"/>
          <w:szCs w:val="22"/>
        </w:rPr>
        <w:t xml:space="preserve">"; </w:t>
      </w:r>
    </w:p>
    <w:p w:rsidR="009C6EA9" w:rsidRDefault="009C6EA9">
      <w:pPr>
        <w:ind w:firstLine="480"/>
        <w:jc w:val="both"/>
        <w:divId w:val="207273234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 т. 2 думата „</w:t>
      </w:r>
      <w:r>
        <w:rPr>
          <w:rStyle w:val="irefword2"/>
          <w:rFonts w:ascii="Tahoma" w:hAnsi="Tahoma" w:cs="Tahoma"/>
          <w:sz w:val="22"/>
          <w:szCs w:val="22"/>
        </w:rPr>
        <w:t>заявлението</w:t>
      </w:r>
      <w:r>
        <w:rPr>
          <w:rFonts w:ascii="Tahoma" w:hAnsi="Tahoma" w:cs="Tahoma"/>
          <w:color w:val="000000"/>
          <w:sz w:val="22"/>
          <w:szCs w:val="22"/>
        </w:rPr>
        <w:t>" се заменя със „</w:t>
      </w:r>
      <w:r>
        <w:rPr>
          <w:rStyle w:val="irefword2"/>
          <w:rFonts w:ascii="Tahoma" w:hAnsi="Tahoma" w:cs="Tahoma"/>
          <w:sz w:val="22"/>
          <w:szCs w:val="22"/>
        </w:rPr>
        <w:t>заявление-декларацията</w:t>
      </w:r>
      <w:r>
        <w:rPr>
          <w:rFonts w:ascii="Tahoma" w:hAnsi="Tahoma" w:cs="Tahoma"/>
          <w:color w:val="000000"/>
          <w:sz w:val="22"/>
          <w:szCs w:val="22"/>
        </w:rPr>
        <w:t>" и думата „</w:t>
      </w:r>
      <w:r>
        <w:rPr>
          <w:rStyle w:val="irefword2"/>
          <w:rFonts w:ascii="Tahoma" w:hAnsi="Tahoma" w:cs="Tahoma"/>
          <w:sz w:val="22"/>
          <w:szCs w:val="22"/>
        </w:rPr>
        <w:t>три</w:t>
      </w:r>
      <w:r>
        <w:rPr>
          <w:rFonts w:ascii="Tahoma" w:hAnsi="Tahoma" w:cs="Tahoma"/>
          <w:color w:val="000000"/>
          <w:sz w:val="22"/>
          <w:szCs w:val="22"/>
        </w:rPr>
        <w:t>" се заменя с „</w:t>
      </w:r>
      <w:r>
        <w:rPr>
          <w:rStyle w:val="irefword2"/>
          <w:rFonts w:ascii="Tahoma" w:hAnsi="Tahoma" w:cs="Tahoma"/>
          <w:sz w:val="22"/>
          <w:szCs w:val="22"/>
        </w:rPr>
        <w:t>две</w:t>
      </w:r>
      <w:r>
        <w:rPr>
          <w:rFonts w:ascii="Tahoma" w:hAnsi="Tahoma" w:cs="Tahoma"/>
          <w:color w:val="000000"/>
          <w:sz w:val="22"/>
          <w:szCs w:val="22"/>
        </w:rPr>
        <w:t xml:space="preserve">"; </w:t>
      </w:r>
    </w:p>
    <w:p w:rsidR="009C6EA9" w:rsidRDefault="009C6EA9">
      <w:pPr>
        <w:ind w:firstLine="480"/>
        <w:jc w:val="both"/>
        <w:divId w:val="2072732484"/>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w:t>
      </w:r>
      <w:proofErr w:type="spellStart"/>
      <w:r>
        <w:rPr>
          <w:rFonts w:ascii="Tahoma" w:hAnsi="Tahoma" w:cs="Tahoma"/>
          <w:color w:val="000000"/>
          <w:sz w:val="22"/>
          <w:szCs w:val="22"/>
        </w:rPr>
        <w:t>в</w:t>
      </w:r>
      <w:proofErr w:type="spellEnd"/>
      <w:r>
        <w:rPr>
          <w:rFonts w:ascii="Tahoma" w:hAnsi="Tahoma" w:cs="Tahoma"/>
          <w:color w:val="000000"/>
          <w:sz w:val="22"/>
          <w:szCs w:val="22"/>
        </w:rPr>
        <w:t xml:space="preserve"> т. 3 думата „</w:t>
      </w:r>
      <w:r>
        <w:rPr>
          <w:rStyle w:val="irefword2"/>
          <w:rFonts w:ascii="Tahoma" w:hAnsi="Tahoma" w:cs="Tahoma"/>
          <w:sz w:val="22"/>
          <w:szCs w:val="22"/>
        </w:rPr>
        <w:t>заявлението</w:t>
      </w:r>
      <w:r>
        <w:rPr>
          <w:rFonts w:ascii="Tahoma" w:hAnsi="Tahoma" w:cs="Tahoma"/>
          <w:color w:val="000000"/>
          <w:sz w:val="22"/>
          <w:szCs w:val="22"/>
        </w:rPr>
        <w:t>" се заменя със „</w:t>
      </w:r>
      <w:r>
        <w:rPr>
          <w:rStyle w:val="irefword2"/>
          <w:rFonts w:ascii="Tahoma" w:hAnsi="Tahoma" w:cs="Tahoma"/>
          <w:sz w:val="22"/>
          <w:szCs w:val="22"/>
        </w:rPr>
        <w:t>заявление-декларацията</w:t>
      </w:r>
      <w:r>
        <w:rPr>
          <w:rFonts w:ascii="Tahoma" w:hAnsi="Tahoma" w:cs="Tahoma"/>
          <w:color w:val="000000"/>
          <w:sz w:val="22"/>
          <w:szCs w:val="22"/>
        </w:rPr>
        <w:t xml:space="preserve">". </w:t>
      </w:r>
    </w:p>
    <w:p w:rsidR="009C6EA9" w:rsidRDefault="009C6EA9">
      <w:pPr>
        <w:ind w:firstLine="480"/>
        <w:jc w:val="both"/>
        <w:divId w:val="2072731930"/>
        <w:rPr>
          <w:rFonts w:ascii="Tahoma" w:hAnsi="Tahoma" w:cs="Tahoma"/>
          <w:color w:val="000000"/>
          <w:sz w:val="22"/>
          <w:szCs w:val="22"/>
        </w:rPr>
      </w:pPr>
      <w:r>
        <w:rPr>
          <w:rStyle w:val="parcapt2"/>
          <w:rFonts w:ascii="Tahoma" w:hAnsi="Tahoma" w:cs="Tahoma"/>
          <w:color w:val="000000"/>
          <w:sz w:val="22"/>
          <w:szCs w:val="22"/>
        </w:rPr>
        <w:t>§ 16.</w:t>
      </w:r>
      <w:r>
        <w:rPr>
          <w:rFonts w:ascii="Tahoma" w:hAnsi="Tahoma" w:cs="Tahoma"/>
          <w:color w:val="000000"/>
          <w:sz w:val="22"/>
          <w:szCs w:val="22"/>
        </w:rPr>
        <w:t xml:space="preserve"> Член 67 се изменя така: </w:t>
      </w:r>
    </w:p>
    <w:p w:rsidR="009C6EA9" w:rsidRDefault="009C6EA9">
      <w:pPr>
        <w:ind w:firstLine="480"/>
        <w:jc w:val="both"/>
        <w:divId w:val="2072732021"/>
        <w:rPr>
          <w:rFonts w:ascii="Tahoma" w:hAnsi="Tahoma" w:cs="Tahoma"/>
          <w:color w:val="000000"/>
          <w:sz w:val="22"/>
          <w:szCs w:val="22"/>
        </w:rPr>
      </w:pPr>
      <w:r>
        <w:rPr>
          <w:rFonts w:ascii="Tahoma" w:hAnsi="Tahoma" w:cs="Tahoma"/>
          <w:color w:val="000000"/>
          <w:sz w:val="22"/>
          <w:szCs w:val="22"/>
        </w:rPr>
        <w:t>„Чл. 67. Удостоверението за регистрация на туроператора и/или на туристическия агент се връчва на заявителя или на упълномощен от него представител след предоставяне на:</w:t>
      </w:r>
    </w:p>
    <w:p w:rsidR="009C6EA9" w:rsidRDefault="009C6EA9">
      <w:pPr>
        <w:ind w:firstLine="480"/>
        <w:jc w:val="both"/>
        <w:divId w:val="207273220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копие от сключен договор за застраховка по чл. 97, ал. 1 за упражняване на туроператорска дейност; </w:t>
      </w:r>
    </w:p>
    <w:p w:rsidR="009C6EA9" w:rsidRDefault="009C6EA9">
      <w:pPr>
        <w:ind w:firstLine="480"/>
        <w:jc w:val="both"/>
        <w:divId w:val="207273202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изрично пълномощно в оригинал, при необходимост." </w:t>
      </w:r>
    </w:p>
    <w:p w:rsidR="009C6EA9" w:rsidRDefault="009C6EA9">
      <w:pPr>
        <w:ind w:firstLine="480"/>
        <w:jc w:val="both"/>
        <w:divId w:val="2072732561"/>
        <w:rPr>
          <w:rFonts w:ascii="Tahoma" w:hAnsi="Tahoma" w:cs="Tahoma"/>
          <w:color w:val="000000"/>
          <w:sz w:val="22"/>
          <w:szCs w:val="22"/>
        </w:rPr>
      </w:pPr>
      <w:r>
        <w:rPr>
          <w:rStyle w:val="parcapt2"/>
          <w:rFonts w:ascii="Tahoma" w:hAnsi="Tahoma" w:cs="Tahoma"/>
          <w:color w:val="000000"/>
          <w:sz w:val="22"/>
          <w:szCs w:val="22"/>
        </w:rPr>
        <w:t>§ 17.</w:t>
      </w:r>
      <w:r>
        <w:rPr>
          <w:rFonts w:ascii="Tahoma" w:hAnsi="Tahoma" w:cs="Tahoma"/>
          <w:color w:val="000000"/>
          <w:sz w:val="22"/>
          <w:szCs w:val="22"/>
        </w:rPr>
        <w:t xml:space="preserve"> В чл. 68 се правят следните изменения: </w:t>
      </w:r>
    </w:p>
    <w:p w:rsidR="009C6EA9" w:rsidRDefault="009C6EA9">
      <w:pPr>
        <w:ind w:firstLine="480"/>
        <w:jc w:val="both"/>
        <w:divId w:val="207273210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Алинея 4 се изменя така: </w:t>
      </w:r>
    </w:p>
    <w:p w:rsidR="009C6EA9" w:rsidRDefault="009C6EA9">
      <w:pPr>
        <w:ind w:firstLine="480"/>
        <w:jc w:val="both"/>
        <w:divId w:val="2072732241"/>
        <w:rPr>
          <w:rFonts w:ascii="Tahoma" w:hAnsi="Tahoma" w:cs="Tahoma"/>
          <w:color w:val="000000"/>
          <w:sz w:val="22"/>
          <w:szCs w:val="22"/>
        </w:rPr>
      </w:pPr>
      <w:r>
        <w:rPr>
          <w:rFonts w:ascii="Tahoma" w:hAnsi="Tahoma" w:cs="Tahoma"/>
          <w:color w:val="000000"/>
          <w:sz w:val="22"/>
          <w:szCs w:val="22"/>
        </w:rPr>
        <w:t xml:space="preserve">„(4) Процедурата за отразяване на промяната в обстоятелствата при туроператорска и/или туристическа агентска дейност в случаите по ал. 3 се открива по заявление-декларация по образец, която се подава в 14-дневен срок от настъпването </w:t>
      </w:r>
      <w:r>
        <w:rPr>
          <w:rFonts w:ascii="Tahoma" w:hAnsi="Tahoma" w:cs="Tahoma"/>
          <w:color w:val="000000"/>
          <w:sz w:val="22"/>
          <w:szCs w:val="22"/>
        </w:rPr>
        <w:lastRenderedPageBreak/>
        <w:t xml:space="preserve">на промяната до министъра на туризма или до </w:t>
      </w:r>
      <w:proofErr w:type="spellStart"/>
      <w:r>
        <w:rPr>
          <w:rFonts w:ascii="Tahoma" w:hAnsi="Tahoma" w:cs="Tahoma"/>
          <w:color w:val="000000"/>
          <w:sz w:val="22"/>
          <w:szCs w:val="22"/>
        </w:rPr>
        <w:t>оправомощено</w:t>
      </w:r>
      <w:proofErr w:type="spellEnd"/>
      <w:r>
        <w:rPr>
          <w:rFonts w:ascii="Tahoma" w:hAnsi="Tahoma" w:cs="Tahoma"/>
          <w:color w:val="000000"/>
          <w:sz w:val="22"/>
          <w:szCs w:val="22"/>
        </w:rPr>
        <w:t xml:space="preserve"> от него длъжностно лице. Заявление-декларацията трябва да отговаря на следните изисквания:</w:t>
      </w:r>
    </w:p>
    <w:p w:rsidR="009C6EA9" w:rsidRDefault="009C6EA9">
      <w:pPr>
        <w:ind w:firstLine="480"/>
        <w:jc w:val="both"/>
        <w:divId w:val="207273214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следните обстоятелства: </w:t>
      </w:r>
    </w:p>
    <w:p w:rsidR="009C6EA9" w:rsidRDefault="009C6EA9">
      <w:pPr>
        <w:ind w:firstLine="480"/>
        <w:jc w:val="both"/>
        <w:divId w:val="2072732356"/>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местоположението, пригодността и оборудването на помещенията за упражняване на туроператорска или туристическа агентска дейност, с изключение на случаите, когато дейността се упражнява само по електронен път; </w:t>
      </w:r>
    </w:p>
    <w:p w:rsidR="009C6EA9" w:rsidRDefault="009C6EA9">
      <w:pPr>
        <w:ind w:firstLine="480"/>
        <w:jc w:val="both"/>
        <w:divId w:val="207273262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образованието, езиковата квалификация и стажът за персонала, който ще бъде зает в осъществяването на туристическата дейност; </w:t>
      </w:r>
    </w:p>
    <w:p w:rsidR="009C6EA9" w:rsidRDefault="009C6EA9">
      <w:pPr>
        <w:ind w:firstLine="480"/>
        <w:jc w:val="both"/>
        <w:divId w:val="2072731862"/>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че заявителят не е свързано лице с търговец, чиято регистрация за извършване на туроператорска и/или туристическа агентска дейност е заличена или му е отказана регистрация в сроковете по чл. 66, ал. 4, т. 1 и 2; </w:t>
      </w:r>
    </w:p>
    <w:p w:rsidR="009C6EA9" w:rsidRDefault="009C6EA9">
      <w:pPr>
        <w:ind w:firstLine="480"/>
        <w:jc w:val="both"/>
        <w:divId w:val="2072732406"/>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общи условия за извършване на дейността в съответствие с изискванията на закона; </w:t>
      </w:r>
    </w:p>
    <w:p w:rsidR="009C6EA9" w:rsidRDefault="009C6EA9">
      <w:pPr>
        <w:ind w:firstLine="480"/>
        <w:jc w:val="both"/>
        <w:divId w:val="207273193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9C6EA9" w:rsidRDefault="009C6EA9">
      <w:pPr>
        <w:ind w:firstLine="480"/>
        <w:jc w:val="both"/>
        <w:divId w:val="2072731947"/>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договор за преобразуване или план за преобразуване, съответно договор за прехвърляне на предприятие или удостоверение за наследници, от които да е видно съгласието за прехвърляне или преотстъпване на правата по регистрацията или поемането им; </w:t>
      </w:r>
    </w:p>
    <w:p w:rsidR="009C6EA9" w:rsidRDefault="009C6EA9">
      <w:pPr>
        <w:ind w:firstLine="480"/>
        <w:jc w:val="both"/>
        <w:divId w:val="207273226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копие на документите, удостоверяващи завършено образование, стаж и езикова квалификация на лицето, осъществяващо функции по управление на туроператорска или туристическа агентска дейност; </w:t>
      </w:r>
    </w:p>
    <w:p w:rsidR="009C6EA9" w:rsidRDefault="009C6EA9">
      <w:pPr>
        <w:ind w:firstLine="480"/>
        <w:jc w:val="both"/>
        <w:divId w:val="207273182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копие на сключения договор за застраховка по чл. 97, ал. 1 на името на заявителя - за туроператорите." </w:t>
      </w:r>
    </w:p>
    <w:p w:rsidR="009C6EA9" w:rsidRDefault="009C6EA9">
      <w:pPr>
        <w:ind w:firstLine="480"/>
        <w:jc w:val="both"/>
        <w:divId w:val="207273182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ал. 5, изречение второ думата „</w:t>
      </w:r>
      <w:r>
        <w:rPr>
          <w:rStyle w:val="irefword2"/>
          <w:rFonts w:ascii="Tahoma" w:hAnsi="Tahoma" w:cs="Tahoma"/>
          <w:sz w:val="22"/>
          <w:szCs w:val="22"/>
        </w:rPr>
        <w:t>заявление</w:t>
      </w:r>
      <w:r>
        <w:rPr>
          <w:rFonts w:ascii="Tahoma" w:hAnsi="Tahoma" w:cs="Tahoma"/>
          <w:color w:val="000000"/>
          <w:sz w:val="22"/>
          <w:szCs w:val="22"/>
        </w:rPr>
        <w:t>" се заменя със „</w:t>
      </w:r>
      <w:r>
        <w:rPr>
          <w:rStyle w:val="irefword2"/>
          <w:rFonts w:ascii="Tahoma" w:hAnsi="Tahoma" w:cs="Tahoma"/>
          <w:sz w:val="22"/>
          <w:szCs w:val="22"/>
        </w:rPr>
        <w:t>заявление-декларация</w:t>
      </w:r>
      <w:r>
        <w:rPr>
          <w:rFonts w:ascii="Tahoma" w:hAnsi="Tahoma" w:cs="Tahoma"/>
          <w:color w:val="000000"/>
          <w:sz w:val="22"/>
          <w:szCs w:val="22"/>
        </w:rPr>
        <w:t>", а думите „</w:t>
      </w:r>
      <w:r>
        <w:rPr>
          <w:rStyle w:val="irefword2"/>
          <w:rFonts w:ascii="Tahoma" w:hAnsi="Tahoma" w:cs="Tahoma"/>
          <w:sz w:val="22"/>
          <w:szCs w:val="22"/>
        </w:rPr>
        <w:t>ал. 3</w:t>
      </w:r>
      <w:r>
        <w:rPr>
          <w:rFonts w:ascii="Tahoma" w:hAnsi="Tahoma" w:cs="Tahoma"/>
          <w:color w:val="000000"/>
          <w:sz w:val="22"/>
          <w:szCs w:val="22"/>
        </w:rPr>
        <w:t>" се заменят с „</w:t>
      </w:r>
      <w:r>
        <w:rPr>
          <w:rStyle w:val="irefword2"/>
          <w:rFonts w:ascii="Tahoma" w:hAnsi="Tahoma" w:cs="Tahoma"/>
          <w:sz w:val="22"/>
          <w:szCs w:val="22"/>
        </w:rPr>
        <w:t>ал. 4</w:t>
      </w:r>
      <w:r>
        <w:rPr>
          <w:rFonts w:ascii="Tahoma" w:hAnsi="Tahoma" w:cs="Tahoma"/>
          <w:color w:val="000000"/>
          <w:sz w:val="22"/>
          <w:szCs w:val="22"/>
        </w:rPr>
        <w:t xml:space="preserve">". </w:t>
      </w:r>
    </w:p>
    <w:p w:rsidR="009C6EA9" w:rsidRDefault="009C6EA9">
      <w:pPr>
        <w:ind w:firstLine="480"/>
        <w:jc w:val="both"/>
        <w:divId w:val="207273204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ал. 6 думата „</w:t>
      </w:r>
      <w:r>
        <w:rPr>
          <w:rStyle w:val="irefword2"/>
          <w:rFonts w:ascii="Tahoma" w:hAnsi="Tahoma" w:cs="Tahoma"/>
          <w:sz w:val="22"/>
          <w:szCs w:val="22"/>
        </w:rPr>
        <w:t>непълнота</w:t>
      </w:r>
      <w:r>
        <w:rPr>
          <w:rFonts w:ascii="Tahoma" w:hAnsi="Tahoma" w:cs="Tahoma"/>
          <w:color w:val="000000"/>
          <w:sz w:val="22"/>
          <w:szCs w:val="22"/>
        </w:rPr>
        <w:t>" се заменя с „</w:t>
      </w:r>
      <w:proofErr w:type="spellStart"/>
      <w:r>
        <w:rPr>
          <w:rStyle w:val="irefword2"/>
          <w:rFonts w:ascii="Tahoma" w:hAnsi="Tahoma" w:cs="Tahoma"/>
          <w:sz w:val="22"/>
          <w:szCs w:val="22"/>
        </w:rPr>
        <w:t>нередовности</w:t>
      </w:r>
      <w:proofErr w:type="spellEnd"/>
      <w:r>
        <w:rPr>
          <w:rFonts w:ascii="Tahoma" w:hAnsi="Tahoma" w:cs="Tahoma"/>
          <w:color w:val="000000"/>
          <w:sz w:val="22"/>
          <w:szCs w:val="22"/>
        </w:rPr>
        <w:t>" и думата „</w:t>
      </w:r>
      <w:r>
        <w:rPr>
          <w:rStyle w:val="irefword2"/>
          <w:rFonts w:ascii="Tahoma" w:hAnsi="Tahoma" w:cs="Tahoma"/>
          <w:sz w:val="22"/>
          <w:szCs w:val="22"/>
        </w:rPr>
        <w:t>непълнотите</w:t>
      </w:r>
      <w:r>
        <w:rPr>
          <w:rFonts w:ascii="Tahoma" w:hAnsi="Tahoma" w:cs="Tahoma"/>
          <w:color w:val="000000"/>
          <w:sz w:val="22"/>
          <w:szCs w:val="22"/>
        </w:rPr>
        <w:t>" се заменя с „</w:t>
      </w:r>
      <w:proofErr w:type="spellStart"/>
      <w:r>
        <w:rPr>
          <w:rStyle w:val="irefword2"/>
          <w:rFonts w:ascii="Tahoma" w:hAnsi="Tahoma" w:cs="Tahoma"/>
          <w:sz w:val="22"/>
          <w:szCs w:val="22"/>
        </w:rPr>
        <w:t>нередовностите</w:t>
      </w:r>
      <w:proofErr w:type="spellEnd"/>
      <w:r>
        <w:rPr>
          <w:rFonts w:ascii="Tahoma" w:hAnsi="Tahoma" w:cs="Tahoma"/>
          <w:color w:val="000000"/>
          <w:sz w:val="22"/>
          <w:szCs w:val="22"/>
        </w:rPr>
        <w:t xml:space="preserve">". </w:t>
      </w:r>
    </w:p>
    <w:p w:rsidR="009C6EA9" w:rsidRDefault="009C6EA9">
      <w:pPr>
        <w:ind w:firstLine="480"/>
        <w:jc w:val="both"/>
        <w:divId w:val="207273210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ал. 7 думите „</w:t>
      </w:r>
      <w:r>
        <w:rPr>
          <w:rStyle w:val="irefword2"/>
          <w:rFonts w:ascii="Tahoma" w:hAnsi="Tahoma" w:cs="Tahoma"/>
          <w:sz w:val="22"/>
          <w:szCs w:val="22"/>
        </w:rPr>
        <w:t>заявлението по чл. 5</w:t>
      </w:r>
      <w:r>
        <w:rPr>
          <w:rFonts w:ascii="Tahoma" w:hAnsi="Tahoma" w:cs="Tahoma"/>
          <w:color w:val="000000"/>
          <w:sz w:val="22"/>
          <w:szCs w:val="22"/>
        </w:rPr>
        <w:t>" се заменят с „</w:t>
      </w:r>
      <w:r>
        <w:rPr>
          <w:rStyle w:val="irefword2"/>
          <w:rFonts w:ascii="Tahoma" w:hAnsi="Tahoma" w:cs="Tahoma"/>
          <w:sz w:val="22"/>
          <w:szCs w:val="22"/>
        </w:rPr>
        <w:t>заявление-декларацията по ал. 4</w:t>
      </w:r>
      <w:r>
        <w:rPr>
          <w:rFonts w:ascii="Tahoma" w:hAnsi="Tahoma" w:cs="Tahoma"/>
          <w:color w:val="000000"/>
          <w:sz w:val="22"/>
          <w:szCs w:val="22"/>
        </w:rPr>
        <w:t>", а думите „</w:t>
      </w:r>
      <w:r>
        <w:rPr>
          <w:rStyle w:val="irefword2"/>
          <w:rFonts w:ascii="Tahoma" w:hAnsi="Tahoma" w:cs="Tahoma"/>
          <w:sz w:val="22"/>
          <w:szCs w:val="22"/>
        </w:rPr>
        <w:t>ал. 3</w:t>
      </w:r>
      <w:r>
        <w:rPr>
          <w:rFonts w:ascii="Tahoma" w:hAnsi="Tahoma" w:cs="Tahoma"/>
          <w:color w:val="000000"/>
          <w:sz w:val="22"/>
          <w:szCs w:val="22"/>
        </w:rPr>
        <w:t>" се заменят с „</w:t>
      </w:r>
      <w:r>
        <w:rPr>
          <w:rStyle w:val="irefword2"/>
          <w:rFonts w:ascii="Tahoma" w:hAnsi="Tahoma" w:cs="Tahoma"/>
          <w:sz w:val="22"/>
          <w:szCs w:val="22"/>
        </w:rPr>
        <w:t>ал. 4</w:t>
      </w:r>
      <w:r>
        <w:rPr>
          <w:rFonts w:ascii="Tahoma" w:hAnsi="Tahoma" w:cs="Tahoma"/>
          <w:color w:val="000000"/>
          <w:sz w:val="22"/>
          <w:szCs w:val="22"/>
        </w:rPr>
        <w:t xml:space="preserve">". </w:t>
      </w:r>
    </w:p>
    <w:p w:rsidR="009C6EA9" w:rsidRDefault="009C6EA9">
      <w:pPr>
        <w:ind w:firstLine="480"/>
        <w:jc w:val="both"/>
        <w:divId w:val="207273220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ал. 8 думата „</w:t>
      </w:r>
      <w:r>
        <w:rPr>
          <w:rStyle w:val="irefword2"/>
          <w:rFonts w:ascii="Tahoma" w:hAnsi="Tahoma" w:cs="Tahoma"/>
          <w:sz w:val="22"/>
          <w:szCs w:val="22"/>
        </w:rPr>
        <w:t>непълнотите</w:t>
      </w:r>
      <w:r>
        <w:rPr>
          <w:rFonts w:ascii="Tahoma" w:hAnsi="Tahoma" w:cs="Tahoma"/>
          <w:color w:val="000000"/>
          <w:sz w:val="22"/>
          <w:szCs w:val="22"/>
        </w:rPr>
        <w:t>" се заменя с „</w:t>
      </w:r>
      <w:proofErr w:type="spellStart"/>
      <w:r>
        <w:rPr>
          <w:rStyle w:val="irefword2"/>
          <w:rFonts w:ascii="Tahoma" w:hAnsi="Tahoma" w:cs="Tahoma"/>
          <w:sz w:val="22"/>
          <w:szCs w:val="22"/>
        </w:rPr>
        <w:t>нередовностите</w:t>
      </w:r>
      <w:proofErr w:type="spellEnd"/>
      <w:r>
        <w:rPr>
          <w:rFonts w:ascii="Tahoma" w:hAnsi="Tahoma" w:cs="Tahoma"/>
          <w:color w:val="000000"/>
          <w:sz w:val="22"/>
          <w:szCs w:val="22"/>
        </w:rPr>
        <w:t xml:space="preserve">". </w:t>
      </w:r>
    </w:p>
    <w:p w:rsidR="009C6EA9" w:rsidRDefault="009C6EA9">
      <w:pPr>
        <w:ind w:firstLine="480"/>
        <w:jc w:val="both"/>
        <w:divId w:val="2072732412"/>
        <w:rPr>
          <w:rFonts w:ascii="Tahoma" w:hAnsi="Tahoma" w:cs="Tahoma"/>
          <w:color w:val="000000"/>
          <w:sz w:val="22"/>
          <w:szCs w:val="22"/>
        </w:rPr>
      </w:pPr>
      <w:r>
        <w:rPr>
          <w:rStyle w:val="parcapt2"/>
          <w:rFonts w:ascii="Tahoma" w:hAnsi="Tahoma" w:cs="Tahoma"/>
          <w:color w:val="000000"/>
          <w:sz w:val="22"/>
          <w:szCs w:val="22"/>
        </w:rPr>
        <w:t>§ 18.</w:t>
      </w:r>
      <w:r>
        <w:rPr>
          <w:rFonts w:ascii="Tahoma" w:hAnsi="Tahoma" w:cs="Tahoma"/>
          <w:color w:val="000000"/>
          <w:sz w:val="22"/>
          <w:szCs w:val="22"/>
        </w:rPr>
        <w:t xml:space="preserve"> В чл. 70 се правят следните изменения и допълнения: </w:t>
      </w:r>
    </w:p>
    <w:p w:rsidR="009C6EA9" w:rsidRDefault="009C6EA9">
      <w:pPr>
        <w:ind w:firstLine="480"/>
        <w:jc w:val="both"/>
        <w:divId w:val="207273211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1: </w:t>
      </w:r>
    </w:p>
    <w:p w:rsidR="009C6EA9" w:rsidRDefault="009C6EA9">
      <w:pPr>
        <w:ind w:firstLine="480"/>
        <w:jc w:val="both"/>
        <w:divId w:val="207273210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в текста преди т. 1 след думата „</w:t>
      </w:r>
      <w:r>
        <w:rPr>
          <w:rStyle w:val="irefword2"/>
          <w:rFonts w:ascii="Tahoma" w:hAnsi="Tahoma" w:cs="Tahoma"/>
          <w:sz w:val="22"/>
          <w:szCs w:val="22"/>
        </w:rPr>
        <w:t>регистрацията</w:t>
      </w:r>
      <w:r>
        <w:rPr>
          <w:rFonts w:ascii="Tahoma" w:hAnsi="Tahoma" w:cs="Tahoma"/>
          <w:color w:val="000000"/>
          <w:sz w:val="22"/>
          <w:szCs w:val="22"/>
        </w:rPr>
        <w:t>" се добавя „</w:t>
      </w:r>
      <w:r>
        <w:rPr>
          <w:rStyle w:val="irefword2"/>
          <w:rFonts w:ascii="Tahoma" w:hAnsi="Tahoma" w:cs="Tahoma"/>
          <w:sz w:val="22"/>
          <w:szCs w:val="22"/>
        </w:rPr>
        <w:t>на лицата по чл. 61, ал. 2, т. 1 и 2</w:t>
      </w:r>
      <w:r>
        <w:rPr>
          <w:rFonts w:ascii="Tahoma" w:hAnsi="Tahoma" w:cs="Tahoma"/>
          <w:color w:val="000000"/>
          <w:sz w:val="22"/>
          <w:szCs w:val="22"/>
        </w:rPr>
        <w:t xml:space="preserve">"; </w:t>
      </w:r>
    </w:p>
    <w:p w:rsidR="009C6EA9" w:rsidRDefault="009C6EA9">
      <w:pPr>
        <w:ind w:firstLine="480"/>
        <w:jc w:val="both"/>
        <w:divId w:val="2072732471"/>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точка 5 се отменя. </w:t>
      </w:r>
    </w:p>
    <w:p w:rsidR="009C6EA9" w:rsidRDefault="009C6EA9">
      <w:pPr>
        <w:ind w:firstLine="480"/>
        <w:jc w:val="both"/>
        <w:divId w:val="207273245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ал. 2: </w:t>
      </w:r>
    </w:p>
    <w:p w:rsidR="009C6EA9" w:rsidRDefault="009C6EA9">
      <w:pPr>
        <w:ind w:firstLine="480"/>
        <w:jc w:val="both"/>
        <w:divId w:val="207273205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в т. 7 съюзът „</w:t>
      </w:r>
      <w:r>
        <w:rPr>
          <w:rStyle w:val="irefword2"/>
          <w:rFonts w:ascii="Tahoma" w:hAnsi="Tahoma" w:cs="Tahoma"/>
          <w:sz w:val="22"/>
          <w:szCs w:val="22"/>
        </w:rPr>
        <w:t>и</w:t>
      </w:r>
      <w:r>
        <w:rPr>
          <w:rFonts w:ascii="Tahoma" w:hAnsi="Tahoma" w:cs="Tahoma"/>
          <w:color w:val="000000"/>
          <w:sz w:val="22"/>
          <w:szCs w:val="22"/>
        </w:rPr>
        <w:t>" се заменя с „</w:t>
      </w:r>
      <w:r>
        <w:rPr>
          <w:rStyle w:val="irefword2"/>
          <w:rFonts w:ascii="Tahoma" w:hAnsi="Tahoma" w:cs="Tahoma"/>
          <w:sz w:val="22"/>
          <w:szCs w:val="22"/>
        </w:rPr>
        <w:t>или</w:t>
      </w:r>
      <w:r>
        <w:rPr>
          <w:rFonts w:ascii="Tahoma" w:hAnsi="Tahoma" w:cs="Tahoma"/>
          <w:color w:val="000000"/>
          <w:sz w:val="22"/>
          <w:szCs w:val="22"/>
        </w:rPr>
        <w:t xml:space="preserve">"; </w:t>
      </w:r>
    </w:p>
    <w:p w:rsidR="009C6EA9" w:rsidRDefault="009C6EA9">
      <w:pPr>
        <w:ind w:firstLine="480"/>
        <w:jc w:val="both"/>
        <w:divId w:val="207273219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създават се т. 11 и 12: </w:t>
      </w:r>
    </w:p>
    <w:p w:rsidR="009C6EA9" w:rsidRDefault="009C6EA9">
      <w:pPr>
        <w:ind w:firstLine="480"/>
        <w:jc w:val="both"/>
        <w:divId w:val="2072732227"/>
        <w:rPr>
          <w:rFonts w:ascii="Tahoma" w:hAnsi="Tahoma" w:cs="Tahoma"/>
          <w:color w:val="000000"/>
          <w:sz w:val="22"/>
          <w:szCs w:val="22"/>
        </w:rPr>
      </w:pPr>
      <w:r>
        <w:rPr>
          <w:rFonts w:ascii="Tahoma" w:hAnsi="Tahoma" w:cs="Tahoma"/>
          <w:color w:val="000000"/>
          <w:sz w:val="22"/>
          <w:szCs w:val="22"/>
        </w:rPr>
        <w:t>„11. в 14-дневен срок, считано от датата на изтичането на последния сключен договор за застраховка - при неизпълнение на задължението по чл. 98, ал. 2;</w:t>
      </w:r>
    </w:p>
    <w:p w:rsidR="009C6EA9" w:rsidRDefault="009C6EA9">
      <w:pPr>
        <w:ind w:firstLine="480"/>
        <w:jc w:val="both"/>
        <w:divId w:val="2072732400"/>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престане да отговаря на изискванията, както следва: </w:t>
      </w:r>
    </w:p>
    <w:p w:rsidR="009C6EA9" w:rsidRDefault="009C6EA9">
      <w:pPr>
        <w:ind w:firstLine="480"/>
        <w:jc w:val="both"/>
        <w:divId w:val="207273238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за лицата по чл. 61, ал. 2, т. 1 - на изискванията по чл. 61, ал. 2, т. 3 и 5 и ал. 3; </w:t>
      </w:r>
    </w:p>
    <w:p w:rsidR="009C6EA9" w:rsidRDefault="009C6EA9">
      <w:pPr>
        <w:ind w:firstLine="480"/>
        <w:jc w:val="both"/>
        <w:divId w:val="2072731822"/>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за лицата по чл. 61, ал. 2, т. 2 - на изискванията по чл. 61, ал. 2, т. 3 и 5." </w:t>
      </w:r>
    </w:p>
    <w:p w:rsidR="009C6EA9" w:rsidRDefault="009C6EA9">
      <w:pPr>
        <w:ind w:firstLine="480"/>
        <w:jc w:val="both"/>
        <w:divId w:val="2072732448"/>
        <w:rPr>
          <w:rFonts w:ascii="Tahoma" w:hAnsi="Tahoma" w:cs="Tahoma"/>
          <w:color w:val="000000"/>
          <w:sz w:val="22"/>
          <w:szCs w:val="22"/>
        </w:rPr>
      </w:pPr>
      <w:r>
        <w:rPr>
          <w:rStyle w:val="parcapt2"/>
          <w:rFonts w:ascii="Tahoma" w:hAnsi="Tahoma" w:cs="Tahoma"/>
          <w:color w:val="000000"/>
          <w:sz w:val="22"/>
          <w:szCs w:val="22"/>
        </w:rPr>
        <w:t>§ 19.</w:t>
      </w:r>
      <w:r>
        <w:rPr>
          <w:rFonts w:ascii="Tahoma" w:hAnsi="Tahoma" w:cs="Tahoma"/>
          <w:color w:val="000000"/>
          <w:sz w:val="22"/>
          <w:szCs w:val="22"/>
        </w:rPr>
        <w:t xml:space="preserve"> В чл. 72 се правят следните изменения и допълнения: </w:t>
      </w:r>
    </w:p>
    <w:p w:rsidR="009C6EA9" w:rsidRDefault="009C6EA9">
      <w:pPr>
        <w:ind w:firstLine="480"/>
        <w:jc w:val="both"/>
        <w:divId w:val="207273200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1 думата „</w:t>
      </w:r>
      <w:r>
        <w:rPr>
          <w:rStyle w:val="irefword2"/>
          <w:rFonts w:ascii="Tahoma" w:hAnsi="Tahoma" w:cs="Tahoma"/>
          <w:sz w:val="22"/>
          <w:szCs w:val="22"/>
        </w:rPr>
        <w:t>задължително</w:t>
      </w:r>
      <w:r>
        <w:rPr>
          <w:rFonts w:ascii="Tahoma" w:hAnsi="Tahoma" w:cs="Tahoma"/>
          <w:color w:val="000000"/>
          <w:sz w:val="22"/>
          <w:szCs w:val="22"/>
        </w:rPr>
        <w:t>" се заличава, а след думите „</w:t>
      </w:r>
      <w:r>
        <w:rPr>
          <w:rStyle w:val="irefword2"/>
          <w:rFonts w:ascii="Tahoma" w:hAnsi="Tahoma" w:cs="Tahoma"/>
          <w:sz w:val="22"/>
          <w:szCs w:val="22"/>
        </w:rPr>
        <w:t>сключването на</w:t>
      </w:r>
      <w:r>
        <w:rPr>
          <w:rFonts w:ascii="Tahoma" w:hAnsi="Tahoma" w:cs="Tahoma"/>
          <w:color w:val="000000"/>
          <w:sz w:val="22"/>
          <w:szCs w:val="22"/>
        </w:rPr>
        <w:t>" се добавя „</w:t>
      </w:r>
      <w:r>
        <w:rPr>
          <w:rStyle w:val="irefword2"/>
          <w:rFonts w:ascii="Tahoma" w:hAnsi="Tahoma" w:cs="Tahoma"/>
          <w:sz w:val="22"/>
          <w:szCs w:val="22"/>
        </w:rPr>
        <w:t>доброволна или задължителна</w:t>
      </w:r>
      <w:r>
        <w:rPr>
          <w:rFonts w:ascii="Tahoma" w:hAnsi="Tahoma" w:cs="Tahoma"/>
          <w:color w:val="000000"/>
          <w:sz w:val="22"/>
          <w:szCs w:val="22"/>
        </w:rPr>
        <w:t xml:space="preserve">". </w:t>
      </w:r>
    </w:p>
    <w:p w:rsidR="009C6EA9" w:rsidRDefault="009C6EA9">
      <w:pPr>
        <w:ind w:firstLine="480"/>
        <w:jc w:val="both"/>
        <w:divId w:val="207273223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ал. 2 думите „</w:t>
      </w:r>
      <w:r>
        <w:rPr>
          <w:rStyle w:val="irefword2"/>
          <w:rFonts w:ascii="Tahoma" w:hAnsi="Tahoma" w:cs="Tahoma"/>
          <w:sz w:val="22"/>
          <w:szCs w:val="22"/>
        </w:rPr>
        <w:t>не се сключва</w:t>
      </w:r>
      <w:r>
        <w:rPr>
          <w:rFonts w:ascii="Tahoma" w:hAnsi="Tahoma" w:cs="Tahoma"/>
          <w:color w:val="000000"/>
          <w:sz w:val="22"/>
          <w:szCs w:val="22"/>
        </w:rPr>
        <w:t>" се заменят с „</w:t>
      </w:r>
      <w:r>
        <w:rPr>
          <w:rStyle w:val="irefword2"/>
          <w:rFonts w:ascii="Tahoma" w:hAnsi="Tahoma" w:cs="Tahoma"/>
          <w:sz w:val="22"/>
          <w:szCs w:val="22"/>
        </w:rPr>
        <w:t>може да не се сключи</w:t>
      </w:r>
      <w:r>
        <w:rPr>
          <w:rFonts w:ascii="Tahoma" w:hAnsi="Tahoma" w:cs="Tahoma"/>
          <w:color w:val="000000"/>
          <w:sz w:val="22"/>
          <w:szCs w:val="22"/>
        </w:rPr>
        <w:t xml:space="preserve">". </w:t>
      </w:r>
    </w:p>
    <w:p w:rsidR="009C6EA9" w:rsidRDefault="009C6EA9">
      <w:pPr>
        <w:ind w:firstLine="480"/>
        <w:jc w:val="both"/>
        <w:divId w:val="207273258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ал. 3 думите „</w:t>
      </w:r>
      <w:r>
        <w:rPr>
          <w:rStyle w:val="irefword2"/>
          <w:rFonts w:ascii="Tahoma" w:hAnsi="Tahoma" w:cs="Tahoma"/>
          <w:sz w:val="22"/>
          <w:szCs w:val="22"/>
        </w:rPr>
        <w:t>по чл. 82, ал. 1</w:t>
      </w:r>
      <w:r>
        <w:rPr>
          <w:rFonts w:ascii="Tahoma" w:hAnsi="Tahoma" w:cs="Tahoma"/>
          <w:color w:val="000000"/>
          <w:sz w:val="22"/>
          <w:szCs w:val="22"/>
        </w:rPr>
        <w:t>" се заменят с „</w:t>
      </w:r>
      <w:r>
        <w:rPr>
          <w:rStyle w:val="irefword2"/>
          <w:rFonts w:ascii="Tahoma" w:hAnsi="Tahoma" w:cs="Tahoma"/>
          <w:sz w:val="22"/>
          <w:szCs w:val="22"/>
        </w:rPr>
        <w:t>по чл. 84, ал. 1</w:t>
      </w:r>
      <w:r>
        <w:rPr>
          <w:rFonts w:ascii="Tahoma" w:hAnsi="Tahoma" w:cs="Tahoma"/>
          <w:color w:val="000000"/>
          <w:sz w:val="22"/>
          <w:szCs w:val="22"/>
        </w:rPr>
        <w:t xml:space="preserve">". </w:t>
      </w:r>
    </w:p>
    <w:p w:rsidR="009C6EA9" w:rsidRDefault="009C6EA9">
      <w:pPr>
        <w:ind w:firstLine="480"/>
        <w:jc w:val="both"/>
        <w:divId w:val="2072731982"/>
        <w:rPr>
          <w:rFonts w:ascii="Tahoma" w:hAnsi="Tahoma" w:cs="Tahoma"/>
          <w:color w:val="000000"/>
          <w:sz w:val="22"/>
          <w:szCs w:val="22"/>
        </w:rPr>
      </w:pPr>
      <w:r>
        <w:rPr>
          <w:rStyle w:val="parcapt2"/>
          <w:rFonts w:ascii="Tahoma" w:hAnsi="Tahoma" w:cs="Tahoma"/>
          <w:color w:val="000000"/>
          <w:sz w:val="22"/>
          <w:szCs w:val="22"/>
        </w:rPr>
        <w:t>§ 20.</w:t>
      </w:r>
      <w:r>
        <w:rPr>
          <w:rFonts w:ascii="Tahoma" w:hAnsi="Tahoma" w:cs="Tahoma"/>
          <w:color w:val="000000"/>
          <w:sz w:val="22"/>
          <w:szCs w:val="22"/>
        </w:rPr>
        <w:t xml:space="preserve"> В чл. 73 се правят следните изменения: </w:t>
      </w:r>
    </w:p>
    <w:p w:rsidR="009C6EA9" w:rsidRDefault="009C6EA9">
      <w:pPr>
        <w:ind w:firstLine="480"/>
        <w:jc w:val="both"/>
        <w:divId w:val="207273234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2 думите „</w:t>
      </w:r>
      <w:r>
        <w:rPr>
          <w:rStyle w:val="irefword2"/>
          <w:rFonts w:ascii="Tahoma" w:hAnsi="Tahoma" w:cs="Tahoma"/>
          <w:sz w:val="22"/>
          <w:szCs w:val="22"/>
        </w:rPr>
        <w:t>договора по чл. 82, ал. 1</w:t>
      </w:r>
      <w:r>
        <w:rPr>
          <w:rFonts w:ascii="Tahoma" w:hAnsi="Tahoma" w:cs="Tahoma"/>
          <w:color w:val="000000"/>
          <w:sz w:val="22"/>
          <w:szCs w:val="22"/>
        </w:rPr>
        <w:t>" се заменят с „</w:t>
      </w:r>
      <w:r>
        <w:rPr>
          <w:rStyle w:val="irefword2"/>
          <w:rFonts w:ascii="Tahoma" w:hAnsi="Tahoma" w:cs="Tahoma"/>
          <w:sz w:val="22"/>
          <w:szCs w:val="22"/>
        </w:rPr>
        <w:t>договора за туристически пакет</w:t>
      </w:r>
      <w:r>
        <w:rPr>
          <w:rFonts w:ascii="Tahoma" w:hAnsi="Tahoma" w:cs="Tahoma"/>
          <w:color w:val="000000"/>
          <w:sz w:val="22"/>
          <w:szCs w:val="22"/>
        </w:rPr>
        <w:t xml:space="preserve">". </w:t>
      </w:r>
    </w:p>
    <w:p w:rsidR="009C6EA9" w:rsidRDefault="009C6EA9">
      <w:pPr>
        <w:ind w:firstLine="480"/>
        <w:jc w:val="both"/>
        <w:divId w:val="2072732194"/>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В ал. 5, т. 6 и 7 думите „</w:t>
      </w:r>
      <w:r>
        <w:rPr>
          <w:rStyle w:val="irefword2"/>
          <w:rFonts w:ascii="Tahoma" w:hAnsi="Tahoma" w:cs="Tahoma"/>
          <w:sz w:val="22"/>
          <w:szCs w:val="22"/>
        </w:rPr>
        <w:t>организираното туристическо пътуване с обща цена</w:t>
      </w:r>
      <w:r>
        <w:rPr>
          <w:rFonts w:ascii="Tahoma" w:hAnsi="Tahoma" w:cs="Tahoma"/>
          <w:color w:val="000000"/>
          <w:sz w:val="22"/>
          <w:szCs w:val="22"/>
        </w:rPr>
        <w:t>" се заменят с „</w:t>
      </w:r>
      <w:r>
        <w:rPr>
          <w:rStyle w:val="irefword2"/>
          <w:rFonts w:ascii="Tahoma" w:hAnsi="Tahoma" w:cs="Tahoma"/>
          <w:sz w:val="22"/>
          <w:szCs w:val="22"/>
        </w:rPr>
        <w:t>туристическия пакет</w:t>
      </w:r>
      <w:r>
        <w:rPr>
          <w:rFonts w:ascii="Tahoma" w:hAnsi="Tahoma" w:cs="Tahoma"/>
          <w:color w:val="000000"/>
          <w:sz w:val="22"/>
          <w:szCs w:val="22"/>
        </w:rPr>
        <w:t xml:space="preserve">". </w:t>
      </w:r>
    </w:p>
    <w:p w:rsidR="009C6EA9" w:rsidRDefault="009C6EA9">
      <w:pPr>
        <w:ind w:firstLine="480"/>
        <w:jc w:val="both"/>
        <w:divId w:val="2072731882"/>
        <w:rPr>
          <w:rFonts w:ascii="Tahoma" w:hAnsi="Tahoma" w:cs="Tahoma"/>
          <w:color w:val="000000"/>
          <w:sz w:val="22"/>
          <w:szCs w:val="22"/>
        </w:rPr>
      </w:pPr>
      <w:r>
        <w:rPr>
          <w:rStyle w:val="parcapt2"/>
          <w:rFonts w:ascii="Tahoma" w:hAnsi="Tahoma" w:cs="Tahoma"/>
          <w:color w:val="000000"/>
          <w:sz w:val="22"/>
          <w:szCs w:val="22"/>
        </w:rPr>
        <w:t>§ 21.</w:t>
      </w:r>
      <w:r>
        <w:rPr>
          <w:rFonts w:ascii="Tahoma" w:hAnsi="Tahoma" w:cs="Tahoma"/>
          <w:color w:val="000000"/>
          <w:sz w:val="22"/>
          <w:szCs w:val="22"/>
        </w:rPr>
        <w:t xml:space="preserve"> В чл. 76, ал. 1 думите „</w:t>
      </w:r>
      <w:r>
        <w:rPr>
          <w:rStyle w:val="irefword2"/>
          <w:rFonts w:ascii="Tahoma" w:hAnsi="Tahoma" w:cs="Tahoma"/>
          <w:sz w:val="22"/>
          <w:szCs w:val="22"/>
        </w:rPr>
        <w:t>организирано туристическо пътуване с обща цена</w:t>
      </w:r>
      <w:r>
        <w:rPr>
          <w:rFonts w:ascii="Tahoma" w:hAnsi="Tahoma" w:cs="Tahoma"/>
          <w:color w:val="000000"/>
          <w:sz w:val="22"/>
          <w:szCs w:val="22"/>
        </w:rPr>
        <w:t>" се заменят с „</w:t>
      </w:r>
      <w:r>
        <w:rPr>
          <w:rStyle w:val="irefword2"/>
          <w:rFonts w:ascii="Tahoma" w:hAnsi="Tahoma" w:cs="Tahoma"/>
          <w:sz w:val="22"/>
          <w:szCs w:val="22"/>
        </w:rPr>
        <w:t>туристически пакет или за която от доставчика на съответната услуга не се издава документ, който да съдържа информацията по ал. 3, т. 3 - 5</w:t>
      </w:r>
      <w:r>
        <w:rPr>
          <w:rFonts w:ascii="Tahoma" w:hAnsi="Tahoma" w:cs="Tahoma"/>
          <w:color w:val="000000"/>
          <w:sz w:val="22"/>
          <w:szCs w:val="22"/>
        </w:rPr>
        <w:t xml:space="preserve">". </w:t>
      </w:r>
    </w:p>
    <w:p w:rsidR="009C6EA9" w:rsidRDefault="009C6EA9">
      <w:pPr>
        <w:ind w:firstLine="480"/>
        <w:jc w:val="both"/>
        <w:divId w:val="2072732519"/>
        <w:rPr>
          <w:rFonts w:ascii="Tahoma" w:hAnsi="Tahoma" w:cs="Tahoma"/>
          <w:color w:val="000000"/>
          <w:sz w:val="22"/>
          <w:szCs w:val="22"/>
        </w:rPr>
      </w:pPr>
      <w:r>
        <w:rPr>
          <w:rStyle w:val="parcapt2"/>
          <w:rFonts w:ascii="Tahoma" w:hAnsi="Tahoma" w:cs="Tahoma"/>
          <w:color w:val="000000"/>
          <w:sz w:val="22"/>
          <w:szCs w:val="22"/>
        </w:rPr>
        <w:t>§ 22.</w:t>
      </w:r>
      <w:r>
        <w:rPr>
          <w:rFonts w:ascii="Tahoma" w:hAnsi="Tahoma" w:cs="Tahoma"/>
          <w:color w:val="000000"/>
          <w:sz w:val="22"/>
          <w:szCs w:val="22"/>
        </w:rPr>
        <w:t xml:space="preserve"> В чл. 77 ал. 1 се отменя. </w:t>
      </w:r>
    </w:p>
    <w:p w:rsidR="009C6EA9" w:rsidRDefault="009C6EA9">
      <w:pPr>
        <w:ind w:firstLine="480"/>
        <w:jc w:val="both"/>
        <w:divId w:val="2072731904"/>
        <w:rPr>
          <w:rFonts w:ascii="Tahoma" w:hAnsi="Tahoma" w:cs="Tahoma"/>
          <w:color w:val="000000"/>
          <w:sz w:val="22"/>
          <w:szCs w:val="22"/>
        </w:rPr>
      </w:pPr>
      <w:r>
        <w:rPr>
          <w:rStyle w:val="parcapt2"/>
          <w:rFonts w:ascii="Tahoma" w:hAnsi="Tahoma" w:cs="Tahoma"/>
          <w:color w:val="000000"/>
          <w:sz w:val="22"/>
          <w:szCs w:val="22"/>
        </w:rPr>
        <w:t>§ 23.</w:t>
      </w:r>
      <w:r>
        <w:rPr>
          <w:rFonts w:ascii="Tahoma" w:hAnsi="Tahoma" w:cs="Tahoma"/>
          <w:color w:val="000000"/>
          <w:sz w:val="22"/>
          <w:szCs w:val="22"/>
        </w:rPr>
        <w:t xml:space="preserve"> Наименованието на раздел II се изменя така: </w:t>
      </w:r>
    </w:p>
    <w:p w:rsidR="009C6EA9" w:rsidRDefault="009C6EA9">
      <w:pPr>
        <w:ind w:firstLine="480"/>
        <w:jc w:val="both"/>
        <w:divId w:val="2072731886"/>
        <w:rPr>
          <w:rFonts w:ascii="Tahoma" w:hAnsi="Tahoma" w:cs="Tahoma"/>
          <w:color w:val="000000"/>
          <w:sz w:val="22"/>
          <w:szCs w:val="22"/>
        </w:rPr>
      </w:pPr>
      <w:r>
        <w:rPr>
          <w:rFonts w:ascii="Tahoma" w:hAnsi="Tahoma" w:cs="Tahoma"/>
          <w:color w:val="000000"/>
          <w:sz w:val="22"/>
          <w:szCs w:val="22"/>
        </w:rPr>
        <w:t>„Договори за туристически пакети и свързани туристически услуги".</w:t>
      </w:r>
    </w:p>
    <w:p w:rsidR="009C6EA9" w:rsidRDefault="009C6EA9">
      <w:pPr>
        <w:ind w:firstLine="480"/>
        <w:jc w:val="both"/>
        <w:divId w:val="2072732181"/>
        <w:rPr>
          <w:rFonts w:ascii="Tahoma" w:hAnsi="Tahoma" w:cs="Tahoma"/>
          <w:color w:val="000000"/>
          <w:sz w:val="22"/>
          <w:szCs w:val="22"/>
        </w:rPr>
      </w:pPr>
      <w:r>
        <w:rPr>
          <w:rStyle w:val="parcapt2"/>
          <w:rFonts w:ascii="Tahoma" w:hAnsi="Tahoma" w:cs="Tahoma"/>
          <w:color w:val="000000"/>
          <w:sz w:val="22"/>
          <w:szCs w:val="22"/>
        </w:rPr>
        <w:t>§ 24.</w:t>
      </w:r>
      <w:r>
        <w:rPr>
          <w:rFonts w:ascii="Tahoma" w:hAnsi="Tahoma" w:cs="Tahoma"/>
          <w:color w:val="000000"/>
          <w:sz w:val="22"/>
          <w:szCs w:val="22"/>
        </w:rPr>
        <w:t xml:space="preserve"> Член 79 се изменя така: </w:t>
      </w:r>
    </w:p>
    <w:p w:rsidR="009C6EA9" w:rsidRDefault="009C6EA9">
      <w:pPr>
        <w:ind w:firstLine="480"/>
        <w:jc w:val="both"/>
        <w:divId w:val="2072732521"/>
        <w:rPr>
          <w:rFonts w:ascii="Tahoma" w:hAnsi="Tahoma" w:cs="Tahoma"/>
          <w:color w:val="000000"/>
          <w:sz w:val="22"/>
          <w:szCs w:val="22"/>
        </w:rPr>
      </w:pPr>
      <w:r>
        <w:rPr>
          <w:rFonts w:ascii="Tahoma" w:hAnsi="Tahoma" w:cs="Tahoma"/>
          <w:color w:val="000000"/>
          <w:sz w:val="22"/>
          <w:szCs w:val="22"/>
        </w:rPr>
        <w:t>„Чл. 79. (1) Разпоредбите на този раздел уреждат условията и реда за осъществяване на туристически пакети и свързани туристически услуги.</w:t>
      </w:r>
    </w:p>
    <w:p w:rsidR="009C6EA9" w:rsidRDefault="009C6EA9">
      <w:pPr>
        <w:ind w:firstLine="480"/>
        <w:jc w:val="both"/>
        <w:divId w:val="207273216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Разпоредбите на този раздел се прилагат за туристически пакети, които се предлагат за продажба или се продават от туроператори на пътуващи, включително чрез туристически агенти, както и за свързани туристически услуги, предоставяни с помощта на търговци. </w:t>
      </w:r>
    </w:p>
    <w:p w:rsidR="009C6EA9" w:rsidRDefault="009C6EA9">
      <w:pPr>
        <w:ind w:firstLine="480"/>
        <w:jc w:val="both"/>
        <w:divId w:val="207273226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Разпоредбите на този раздел се прилагат и за: </w:t>
      </w:r>
    </w:p>
    <w:p w:rsidR="009C6EA9" w:rsidRDefault="009C6EA9">
      <w:pPr>
        <w:ind w:firstLine="480"/>
        <w:jc w:val="both"/>
        <w:divId w:val="207273253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туристически пакети и свързани туристически услуги за деца и ученици, които се формират само от туроператор и се предлагат за продажба от него пряко и/или чрез туристически агенти; </w:t>
      </w:r>
    </w:p>
    <w:p w:rsidR="009C6EA9" w:rsidRDefault="009C6EA9">
      <w:pPr>
        <w:ind w:firstLine="480"/>
        <w:jc w:val="both"/>
        <w:divId w:val="207273191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детски и ученически туристически пакети и свързани туристически услуги в системата на предучилищното и училищното образование, които се провеждат въз основа на сключен договор между туроператор и директора на съответната институция по смисъла на Закона за предучилищното и училищното образование; договорът се сключва след одобряването му от началника на съответното регионално управление на образованието. </w:t>
      </w:r>
    </w:p>
    <w:p w:rsidR="009C6EA9" w:rsidRDefault="009C6EA9">
      <w:pPr>
        <w:ind w:firstLine="480"/>
        <w:jc w:val="both"/>
        <w:divId w:val="207273213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Разпоредбите на този раздел и на раздел III не се прилагат по отношение на договори за: </w:t>
      </w:r>
    </w:p>
    <w:p w:rsidR="009C6EA9" w:rsidRDefault="009C6EA9">
      <w:pPr>
        <w:ind w:firstLine="480"/>
        <w:jc w:val="both"/>
        <w:divId w:val="207273263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туристически пакети и свързани туристически услуги, обхващащи период, по-кратък от 24 часа, освен ако в тях е включена нощувка; </w:t>
      </w:r>
    </w:p>
    <w:p w:rsidR="009C6EA9" w:rsidRDefault="009C6EA9">
      <w:pPr>
        <w:ind w:firstLine="480"/>
        <w:jc w:val="both"/>
        <w:divId w:val="207273213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 пакети и свързани туристически услуги, които се предлагат или организират не по занятие за ограничена група пътуващи и нямат за цел печалба; </w:t>
      </w:r>
    </w:p>
    <w:p w:rsidR="009C6EA9" w:rsidRDefault="009C6EA9">
      <w:pPr>
        <w:ind w:firstLine="480"/>
        <w:jc w:val="both"/>
        <w:divId w:val="207273193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 пакети и свързани туристически услуги, закупени въз основа на общо споразумение за организиране на служебно пътуване, сключено между търговец и различно от него физическо или юридическо лице, което действа за цели, свързани с неговата търговска, стопанска дейност, занаят или професия. </w:t>
      </w:r>
    </w:p>
    <w:p w:rsidR="009C6EA9" w:rsidRDefault="009C6EA9">
      <w:pPr>
        <w:ind w:firstLine="480"/>
        <w:jc w:val="both"/>
        <w:divId w:val="207273204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Превозите на деца и/или ученици при детски и ученически туристически пакети или свързани туристически услуги се осъществяват при спазване на разпоредбите на Закона за автомобилните превози, като в договорите по ал. 3, т. 2 се съдържа задължение за туроператора или туристическия агент за извършване на пътуването в светлата част на денонощието и осигуряване на най-малко 10 часа почивка за едно денонощие в категоризирано място за настаняване. Конкретните условия и редът за осъществяване на детски и ученически туристически пакети или свързани туристически услуги, инициирани от съответната институция по смисъла на Закона за предучилищното и училищното образование, се определят с наредба, приета от Министерския съвет по съвместно предложение на министъра на туризма и министъра на образованието и науката. </w:t>
      </w:r>
    </w:p>
    <w:p w:rsidR="009C6EA9" w:rsidRDefault="009C6EA9">
      <w:pPr>
        <w:ind w:firstLine="480"/>
        <w:jc w:val="both"/>
        <w:divId w:val="207273253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Детски и ученически туристически пакети или свързани туристически услуги, инициирани от лица извън системата на предучилищното и училищното образование, се провеждат въз основа на договор между туроператор и съответното лице. Конкретните условия и редът за осъществяване на детски и ученически туристически пакети или свързани туристически услуги, инициирани от лица извън системата на предучилищното и училищното образование, се определят с наредбата по ал. 5." </w:t>
      </w:r>
    </w:p>
    <w:p w:rsidR="009C6EA9" w:rsidRDefault="009C6EA9">
      <w:pPr>
        <w:ind w:firstLine="480"/>
        <w:jc w:val="both"/>
        <w:divId w:val="2072732079"/>
        <w:rPr>
          <w:rFonts w:ascii="Tahoma" w:hAnsi="Tahoma" w:cs="Tahoma"/>
          <w:color w:val="000000"/>
          <w:sz w:val="22"/>
          <w:szCs w:val="22"/>
        </w:rPr>
      </w:pPr>
      <w:r>
        <w:rPr>
          <w:rStyle w:val="parcapt2"/>
          <w:rFonts w:ascii="Tahoma" w:hAnsi="Tahoma" w:cs="Tahoma"/>
          <w:color w:val="000000"/>
          <w:sz w:val="22"/>
          <w:szCs w:val="22"/>
        </w:rPr>
        <w:lastRenderedPageBreak/>
        <w:t>§ 25.</w:t>
      </w:r>
      <w:r>
        <w:rPr>
          <w:rFonts w:ascii="Tahoma" w:hAnsi="Tahoma" w:cs="Tahoma"/>
          <w:color w:val="000000"/>
          <w:sz w:val="22"/>
          <w:szCs w:val="22"/>
        </w:rPr>
        <w:t xml:space="preserve"> Член 80 се отменя. </w:t>
      </w:r>
    </w:p>
    <w:p w:rsidR="009C6EA9" w:rsidRDefault="009C6EA9">
      <w:pPr>
        <w:ind w:firstLine="480"/>
        <w:jc w:val="both"/>
        <w:divId w:val="2072731888"/>
        <w:rPr>
          <w:rFonts w:ascii="Tahoma" w:hAnsi="Tahoma" w:cs="Tahoma"/>
          <w:color w:val="000000"/>
          <w:sz w:val="22"/>
          <w:szCs w:val="22"/>
        </w:rPr>
      </w:pPr>
      <w:r>
        <w:rPr>
          <w:rStyle w:val="parcapt2"/>
          <w:rFonts w:ascii="Tahoma" w:hAnsi="Tahoma" w:cs="Tahoma"/>
          <w:color w:val="000000"/>
          <w:sz w:val="22"/>
          <w:szCs w:val="22"/>
        </w:rPr>
        <w:t>§ 26.</w:t>
      </w:r>
      <w:r>
        <w:rPr>
          <w:rFonts w:ascii="Tahoma" w:hAnsi="Tahoma" w:cs="Tahoma"/>
          <w:color w:val="000000"/>
          <w:sz w:val="22"/>
          <w:szCs w:val="22"/>
        </w:rPr>
        <w:t xml:space="preserve"> Член 81 се отменя. </w:t>
      </w:r>
    </w:p>
    <w:p w:rsidR="009C6EA9" w:rsidRDefault="009C6EA9">
      <w:pPr>
        <w:ind w:firstLine="480"/>
        <w:jc w:val="both"/>
        <w:divId w:val="2072732011"/>
        <w:rPr>
          <w:rFonts w:ascii="Tahoma" w:hAnsi="Tahoma" w:cs="Tahoma"/>
          <w:color w:val="000000"/>
          <w:sz w:val="22"/>
          <w:szCs w:val="22"/>
        </w:rPr>
      </w:pPr>
      <w:r>
        <w:rPr>
          <w:rStyle w:val="parcapt2"/>
          <w:rFonts w:ascii="Tahoma" w:hAnsi="Tahoma" w:cs="Tahoma"/>
          <w:color w:val="000000"/>
          <w:sz w:val="22"/>
          <w:szCs w:val="22"/>
        </w:rPr>
        <w:t>§ 27.</w:t>
      </w:r>
      <w:r>
        <w:rPr>
          <w:rFonts w:ascii="Tahoma" w:hAnsi="Tahoma" w:cs="Tahoma"/>
          <w:color w:val="000000"/>
          <w:sz w:val="22"/>
          <w:szCs w:val="22"/>
        </w:rPr>
        <w:t xml:space="preserve"> Член 82 се изменя така: </w:t>
      </w:r>
    </w:p>
    <w:p w:rsidR="009C6EA9" w:rsidRDefault="009C6EA9">
      <w:pPr>
        <w:ind w:firstLine="480"/>
        <w:jc w:val="both"/>
        <w:divId w:val="2072731836"/>
        <w:rPr>
          <w:rFonts w:ascii="Tahoma" w:hAnsi="Tahoma" w:cs="Tahoma"/>
          <w:color w:val="000000"/>
          <w:sz w:val="22"/>
          <w:szCs w:val="22"/>
        </w:rPr>
      </w:pPr>
      <w:r>
        <w:rPr>
          <w:rFonts w:ascii="Tahoma" w:hAnsi="Tahoma" w:cs="Tahoma"/>
          <w:color w:val="000000"/>
          <w:sz w:val="22"/>
          <w:szCs w:val="22"/>
        </w:rPr>
        <w:t xml:space="preserve">„Чл. 82. (1) Преди пътуващият да бъде обвързан от договор за туристически пакет или от всяка друга съответстваща оферта за туристически пакет, туроператорът, а в случаите, когато туристическият пакет се продава чрез туристически агент - и туристическият агент, предоставят на пътуващия стандартен формуляр за предоставяне на информация съгласно приложение № 1, когато е възможно използването на </w:t>
      </w:r>
      <w:proofErr w:type="spellStart"/>
      <w:r>
        <w:rPr>
          <w:rFonts w:ascii="Tahoma" w:hAnsi="Tahoma" w:cs="Tahoma"/>
          <w:color w:val="000000"/>
          <w:sz w:val="22"/>
          <w:szCs w:val="22"/>
        </w:rPr>
        <w:t>хиперлинкове</w:t>
      </w:r>
      <w:proofErr w:type="spellEnd"/>
      <w:r>
        <w:rPr>
          <w:rFonts w:ascii="Tahoma" w:hAnsi="Tahoma" w:cs="Tahoma"/>
          <w:color w:val="000000"/>
          <w:sz w:val="22"/>
          <w:szCs w:val="22"/>
        </w:rPr>
        <w:t>, или в останалите случаи - стандартен формуляр за предоставяне на информация съгласно приложение № 2, както и следната информация за туристическия пакет, когато е приложимо:</w:t>
      </w:r>
    </w:p>
    <w:p w:rsidR="009C6EA9" w:rsidRDefault="009C6EA9">
      <w:pPr>
        <w:ind w:firstLine="480"/>
        <w:jc w:val="both"/>
        <w:divId w:val="207273235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основните характеристики на туристическите услуги: </w:t>
      </w:r>
    </w:p>
    <w:p w:rsidR="009C6EA9" w:rsidRDefault="009C6EA9">
      <w:pPr>
        <w:ind w:firstLine="480"/>
        <w:jc w:val="both"/>
        <w:divId w:val="207273191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дестинацията/дестинациите на пътуването, маршрута и периодите на престой, с посочване на датите, а когато е включено настаняване, и броя на включените нощувки; </w:t>
      </w:r>
    </w:p>
    <w:p w:rsidR="009C6EA9" w:rsidRDefault="009C6EA9">
      <w:pPr>
        <w:ind w:firstLine="480"/>
        <w:jc w:val="both"/>
        <w:divId w:val="207273249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вида, характеристиките и категориите на средствата за превоз, местата, датите и часовете на отпътуване и връщане, продължителност на междинните спирания и местата, където те се правят, както и транспортните връзки; когато не е определен точен час, туроператорът и когато е приложимо - туристическият агент, уведомяват пътуващия за приблизителните часове на отпътуване и връщане; </w:t>
      </w:r>
    </w:p>
    <w:p w:rsidR="009C6EA9" w:rsidRDefault="009C6EA9">
      <w:pPr>
        <w:ind w:firstLine="480"/>
        <w:jc w:val="both"/>
        <w:divId w:val="2072732456"/>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местоположението, основните характеристики и когато е приложимо - туристическата категория на местата за настаняване, съгласно правилата на държавата, в която се намира мястото за настаняване; </w:t>
      </w:r>
    </w:p>
    <w:p w:rsidR="009C6EA9" w:rsidRDefault="009C6EA9">
      <w:pPr>
        <w:ind w:firstLine="480"/>
        <w:jc w:val="both"/>
        <w:divId w:val="2072732303"/>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предвидените хранения; </w:t>
      </w:r>
    </w:p>
    <w:p w:rsidR="009C6EA9" w:rsidRDefault="009C6EA9">
      <w:pPr>
        <w:ind w:firstLine="480"/>
        <w:jc w:val="both"/>
        <w:divId w:val="2072732082"/>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посещенията, екскурзията/екскурзиите или другите услуги, включени в общата цена, договорена за туристическия пакет; </w:t>
      </w:r>
    </w:p>
    <w:p w:rsidR="009C6EA9" w:rsidRDefault="009C6EA9">
      <w:pPr>
        <w:ind w:firstLine="480"/>
        <w:jc w:val="both"/>
        <w:divId w:val="2072732505"/>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когато от контекста не е ясно дали някои от туристическите услуги ще бъдат предоставени на пътуващия като част от група, и ако това е така, когато е възможно - приблизителния брой на групата; </w:t>
      </w:r>
    </w:p>
    <w:p w:rsidR="009C6EA9" w:rsidRDefault="009C6EA9">
      <w:pPr>
        <w:ind w:firstLine="480"/>
        <w:jc w:val="both"/>
        <w:divId w:val="2072732646"/>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когато използването от пътуващия на други туристически услуги зависи от ефективната устна комуникация - езика, на който тези услуги ще бъдат извършени, и </w:t>
      </w:r>
    </w:p>
    <w:p w:rsidR="009C6EA9" w:rsidRDefault="009C6EA9">
      <w:pPr>
        <w:ind w:firstLine="480"/>
        <w:jc w:val="both"/>
        <w:divId w:val="2072732092"/>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дали пътуването или ваканцията като цяло са подходящи за лица с ограничена подвижност, както и при поискване от страна на пътуващия - точна информация дали пътуването или ваканцията са подходящи с оглед на потребностите на пътуващия; </w:t>
      </w:r>
    </w:p>
    <w:p w:rsidR="009C6EA9" w:rsidRDefault="009C6EA9">
      <w:pPr>
        <w:ind w:firstLine="480"/>
        <w:jc w:val="both"/>
        <w:divId w:val="207273263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наименование на туроператора и на туристическия агент, ако има такъв, седалище и адрес на управление, телефонните им номера и когато е приложимо - адресите на електронните им пощи; </w:t>
      </w:r>
    </w:p>
    <w:p w:rsidR="009C6EA9" w:rsidRDefault="009C6EA9">
      <w:pPr>
        <w:ind w:firstLine="480"/>
        <w:jc w:val="both"/>
        <w:divId w:val="207273192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общата цена на туристическия пакет, посочена и в български левове, включваща всички такси, плащания и други допълнителни разходи, или, когато тези разходи не могат да се изчислят в разумна степен преди сключването на договора - посочване на вида на допълнителните разходи, които може да се наложи да бъдат заплатени от пътуващия; </w:t>
      </w:r>
    </w:p>
    <w:p w:rsidR="009C6EA9" w:rsidRDefault="009C6EA9">
      <w:pPr>
        <w:ind w:firstLine="480"/>
        <w:jc w:val="both"/>
        <w:divId w:val="207273209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условията за плащане, включително сумата или процент от цената, която трябва да се заплати като първоначална вноска, и график за заплащане на останалата част от цената, или финансовите гаранции, които пътуващият трябва да заплати или да предостави; </w:t>
      </w:r>
    </w:p>
    <w:p w:rsidR="009C6EA9" w:rsidRDefault="009C6EA9">
      <w:pPr>
        <w:ind w:firstLine="480"/>
        <w:jc w:val="both"/>
        <w:divId w:val="207273267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минималния брой участници, необходим за провеждане на туристическия пакет, и крайния срок, посочен в чл. 89, ал. 7, т. 1, за евентуално прекратяване на договора преди започване на изпълнението на туристическия пакет, в случай че не е набран минималният брой участници; </w:t>
      </w:r>
    </w:p>
    <w:p w:rsidR="009C6EA9" w:rsidRDefault="009C6EA9">
      <w:pPr>
        <w:ind w:firstLine="480"/>
        <w:jc w:val="both"/>
        <w:divId w:val="2072732077"/>
        <w:rPr>
          <w:rFonts w:ascii="Tahoma" w:hAnsi="Tahoma" w:cs="Tahoma"/>
          <w:color w:val="000000"/>
          <w:sz w:val="22"/>
          <w:szCs w:val="22"/>
        </w:rPr>
      </w:pPr>
      <w:r>
        <w:rPr>
          <w:rStyle w:val="alcapt2"/>
          <w:rFonts w:ascii="Tahoma" w:hAnsi="Tahoma" w:cs="Tahoma"/>
          <w:color w:val="000000"/>
          <w:sz w:val="22"/>
          <w:szCs w:val="22"/>
        </w:rPr>
        <w:lastRenderedPageBreak/>
        <w:t>6.</w:t>
      </w:r>
      <w:r>
        <w:rPr>
          <w:rFonts w:ascii="Tahoma" w:hAnsi="Tahoma" w:cs="Tahoma"/>
          <w:color w:val="000000"/>
          <w:sz w:val="22"/>
          <w:szCs w:val="22"/>
        </w:rPr>
        <w:t xml:space="preserve"> обща информация за паспортните и визовите изисквания, включително приблизителни срокове за получаване на визи, и информация относно здравните изисквания на избраната за пътуване държава; </w:t>
      </w:r>
    </w:p>
    <w:p w:rsidR="009C6EA9" w:rsidRDefault="009C6EA9">
      <w:pPr>
        <w:ind w:firstLine="480"/>
        <w:jc w:val="both"/>
        <w:divId w:val="207273204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информация за възможността пътуващият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или когато е приложимо - изискваните от туроператора стандартни разходи за прекратяване на договора, съгласно чл. 89, ал. 1 - 4; </w:t>
      </w:r>
    </w:p>
    <w:p w:rsidR="009C6EA9" w:rsidRDefault="009C6EA9">
      <w:pPr>
        <w:ind w:firstLine="480"/>
        <w:jc w:val="both"/>
        <w:divId w:val="2072732486"/>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информация за условията за сключване на договор за доброволна застраховка за покриване на разходите за прекратяване на договора за туристически пакет от страна на пътуващия; </w:t>
      </w:r>
    </w:p>
    <w:p w:rsidR="009C6EA9" w:rsidRDefault="009C6EA9">
      <w:pPr>
        <w:ind w:firstLine="480"/>
        <w:jc w:val="both"/>
        <w:divId w:val="2072732552"/>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информация за условията за сключване на доброволен или на задължителен договор за застраховка за покриване на разходите за съдействие, включително репатриране на пътуващия в случай на злополука, болест или смърт. </w:t>
      </w:r>
    </w:p>
    <w:p w:rsidR="009C6EA9" w:rsidRDefault="009C6EA9">
      <w:pPr>
        <w:ind w:firstLine="480"/>
        <w:jc w:val="both"/>
        <w:divId w:val="207273247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договорът за туристически пакет се сключва по телефон, туроператорът, а когато туристическият пакет се продава чрез туристически агент - и туристическият агент, предоставят на пътуващия стандартен формуляр за предоставяне на информация съгласно приложение № 2 и информацията по ал. 1, т. 1 - 9. </w:t>
      </w:r>
    </w:p>
    <w:p w:rsidR="009C6EA9" w:rsidRDefault="009C6EA9">
      <w:pPr>
        <w:ind w:firstLine="480"/>
        <w:jc w:val="both"/>
        <w:divId w:val="207273231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Преди пътуващият да бъде обвързан от договор или от всяка друга съответстваща оферта за туристически пакети по смисъла на § 1, т. 67, буква „б", </w:t>
      </w:r>
      <w:proofErr w:type="spellStart"/>
      <w:r>
        <w:rPr>
          <w:rFonts w:ascii="Tahoma" w:hAnsi="Tahoma" w:cs="Tahoma"/>
          <w:color w:val="000000"/>
          <w:sz w:val="22"/>
          <w:szCs w:val="22"/>
        </w:rPr>
        <w:t>подбуква</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дд</w:t>
      </w:r>
      <w:proofErr w:type="spellEnd"/>
      <w:r>
        <w:rPr>
          <w:rFonts w:ascii="Tahoma" w:hAnsi="Tahoma" w:cs="Tahoma"/>
          <w:color w:val="000000"/>
          <w:sz w:val="22"/>
          <w:szCs w:val="22"/>
        </w:rPr>
        <w:t xml:space="preserve">" от допълнителните разпоредби, туроператорът и търговецът, на които са предадени данните, предоставят на пътуващия информацията по ал. 1, т. 1 - 9, доколкото тази информация има отношение към предлаганите от тях туристически услуги за пътуване или ваканция. Туроператорът предоставя едновременно на пътуващия и стандартен формуляр за предоставяне на информация съгласно приложение № 3. </w:t>
      </w:r>
    </w:p>
    <w:p w:rsidR="009C6EA9" w:rsidRDefault="009C6EA9">
      <w:pPr>
        <w:ind w:firstLine="480"/>
        <w:jc w:val="both"/>
        <w:divId w:val="207273242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Преди пътуващият да бъде обвързан от договор за свързана туристическа услуга или друга съответстваща оферта за свързана туристическа услуга, търговецът, който улеснява предоставянето на свързани туристически услуги, дори и в случаите, когато не е установен в държава - членка на Европейския съюз, но по всякакъв начин насочва своята дейност към държава - членка на Европейския съюз, информира пътуващия, че не може да се ползва от правата по този раздел, отнасящи се изключително за туристическите пакети, и че всеки доставчик на услуги отговаря единствено за точното изпълнение на предлаганата от него услуга по договора, както и че пътуващият се ползва от защитата по чл. 97, ал. 2. </w:t>
      </w:r>
    </w:p>
    <w:p w:rsidR="009C6EA9" w:rsidRDefault="009C6EA9">
      <w:pPr>
        <w:ind w:firstLine="480"/>
        <w:jc w:val="both"/>
        <w:divId w:val="207273206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Търговецът, който улеснява предоставянето на свързана туристическа услуга, предоставя информацията по ал. 4 на пътуващия чрез стандартния формуляр за предоставяне на информация съгласно приложения № 4 - 8. </w:t>
      </w:r>
    </w:p>
    <w:p w:rsidR="009C6EA9" w:rsidRDefault="009C6EA9">
      <w:pPr>
        <w:ind w:firstLine="480"/>
        <w:jc w:val="both"/>
        <w:divId w:val="207273256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Когато конкретният вид свързана туристическа услуга не съответства на нито един от стандартните формуляри за предоставяне на информация, предвидени в приложения № 4 - 8, търговецът, улесняващ предоставянето на свързани туристически услуги, предоставя аналогична на съдържаща се в приложенията информация. </w:t>
      </w:r>
    </w:p>
    <w:p w:rsidR="009C6EA9" w:rsidRDefault="009C6EA9">
      <w:pPr>
        <w:ind w:firstLine="480"/>
        <w:jc w:val="both"/>
        <w:divId w:val="207273267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Информацията по ал. 1 - 6 се предоставя на пътуващия по ясен, разбираем и видим начин и трябва да е изписана четливо, когато се предоставя в писмена форма. </w:t>
      </w:r>
    </w:p>
    <w:p w:rsidR="009C6EA9" w:rsidRDefault="009C6EA9">
      <w:pPr>
        <w:ind w:firstLine="480"/>
        <w:jc w:val="both"/>
        <w:divId w:val="2072732379"/>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Когато предоставянето на свързана туристическа услуга е в резултат на договор, сключен между пътуващия и търговец, който не улеснява предоставянето на свързаната туристическа услуга, той уведомява търговеца, който улеснява предоставянето на свързаната туристическа услуга, за сключването на договора." </w:t>
      </w:r>
    </w:p>
    <w:p w:rsidR="009C6EA9" w:rsidRDefault="009C6EA9">
      <w:pPr>
        <w:ind w:firstLine="480"/>
        <w:jc w:val="both"/>
        <w:divId w:val="2072732419"/>
        <w:rPr>
          <w:rFonts w:ascii="Tahoma" w:hAnsi="Tahoma" w:cs="Tahoma"/>
          <w:color w:val="000000"/>
          <w:sz w:val="22"/>
          <w:szCs w:val="22"/>
        </w:rPr>
      </w:pPr>
      <w:r>
        <w:rPr>
          <w:rStyle w:val="parcapt2"/>
          <w:rFonts w:ascii="Tahoma" w:hAnsi="Tahoma" w:cs="Tahoma"/>
          <w:color w:val="000000"/>
          <w:sz w:val="22"/>
          <w:szCs w:val="22"/>
        </w:rPr>
        <w:t>§ 28.</w:t>
      </w:r>
      <w:r>
        <w:rPr>
          <w:rFonts w:ascii="Tahoma" w:hAnsi="Tahoma" w:cs="Tahoma"/>
          <w:color w:val="000000"/>
          <w:sz w:val="22"/>
          <w:szCs w:val="22"/>
        </w:rPr>
        <w:t xml:space="preserve"> Член 83 се изменя така: </w:t>
      </w:r>
    </w:p>
    <w:p w:rsidR="009C6EA9" w:rsidRDefault="009C6EA9">
      <w:pPr>
        <w:ind w:firstLine="480"/>
        <w:jc w:val="both"/>
        <w:divId w:val="2072732438"/>
        <w:rPr>
          <w:rFonts w:ascii="Tahoma" w:hAnsi="Tahoma" w:cs="Tahoma"/>
          <w:color w:val="000000"/>
          <w:sz w:val="22"/>
          <w:szCs w:val="22"/>
        </w:rPr>
      </w:pPr>
      <w:r>
        <w:rPr>
          <w:rFonts w:ascii="Tahoma" w:hAnsi="Tahoma" w:cs="Tahoma"/>
          <w:color w:val="000000"/>
          <w:sz w:val="22"/>
          <w:szCs w:val="22"/>
        </w:rPr>
        <w:lastRenderedPageBreak/>
        <w:t>„Чл. 83. (1) Информацията по чл. 82, ал. 1, т. 1, 3, 4, 5 и 7 съставлява неразделна част от договора за туристически пакет и не може да се променя, освен ако договарящите се страни се споразумеят изрично за друго.</w:t>
      </w:r>
    </w:p>
    <w:p w:rsidR="009C6EA9" w:rsidRDefault="009C6EA9">
      <w:pPr>
        <w:ind w:firstLine="480"/>
        <w:jc w:val="both"/>
        <w:divId w:val="207273240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Туроператорът и когато е приложимо - туристическият агент, уведомяват пътуващия за всяка промяна в </w:t>
      </w:r>
      <w:proofErr w:type="spellStart"/>
      <w:r>
        <w:rPr>
          <w:rFonts w:ascii="Tahoma" w:hAnsi="Tahoma" w:cs="Tahoma"/>
          <w:color w:val="000000"/>
          <w:sz w:val="22"/>
          <w:szCs w:val="22"/>
        </w:rPr>
        <w:t>преддоговорната</w:t>
      </w:r>
      <w:proofErr w:type="spellEnd"/>
      <w:r>
        <w:rPr>
          <w:rFonts w:ascii="Tahoma" w:hAnsi="Tahoma" w:cs="Tahoma"/>
          <w:color w:val="000000"/>
          <w:sz w:val="22"/>
          <w:szCs w:val="22"/>
        </w:rPr>
        <w:t xml:space="preserve"> информация по ясен, разбираем и видим начин преди сключването на договора за туристически пакет. </w:t>
      </w:r>
    </w:p>
    <w:p w:rsidR="009C6EA9" w:rsidRDefault="009C6EA9">
      <w:pPr>
        <w:ind w:firstLine="480"/>
        <w:jc w:val="both"/>
        <w:divId w:val="207273265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Когато туроператорът и когато е приложимо - туристическият агент, не са предоставили информация преди сключването на договора за туристически пакет за всички такси, плащания и допълнителни разходи, които може да се наложи да бъдат заплатени от пътуващия във връзка с изпълнението на туристическия пакет, той не дължи заплащане на тези такси и допълнителни разходи." </w:t>
      </w:r>
    </w:p>
    <w:p w:rsidR="009C6EA9" w:rsidRDefault="009C6EA9">
      <w:pPr>
        <w:ind w:firstLine="480"/>
        <w:jc w:val="both"/>
        <w:divId w:val="2072731991"/>
        <w:rPr>
          <w:rFonts w:ascii="Tahoma" w:hAnsi="Tahoma" w:cs="Tahoma"/>
          <w:color w:val="000000"/>
          <w:sz w:val="22"/>
          <w:szCs w:val="22"/>
        </w:rPr>
      </w:pPr>
      <w:r>
        <w:rPr>
          <w:rStyle w:val="parcapt2"/>
          <w:rFonts w:ascii="Tahoma" w:hAnsi="Tahoma" w:cs="Tahoma"/>
          <w:color w:val="000000"/>
          <w:sz w:val="22"/>
          <w:szCs w:val="22"/>
        </w:rPr>
        <w:t>§ 29.</w:t>
      </w:r>
      <w:r>
        <w:rPr>
          <w:rFonts w:ascii="Tahoma" w:hAnsi="Tahoma" w:cs="Tahoma"/>
          <w:color w:val="000000"/>
          <w:sz w:val="22"/>
          <w:szCs w:val="22"/>
        </w:rPr>
        <w:t xml:space="preserve"> Член 84 се изменя така: </w:t>
      </w:r>
    </w:p>
    <w:p w:rsidR="009C6EA9" w:rsidRDefault="009C6EA9">
      <w:pPr>
        <w:ind w:firstLine="480"/>
        <w:jc w:val="both"/>
        <w:divId w:val="2072732298"/>
        <w:rPr>
          <w:rFonts w:ascii="Tahoma" w:hAnsi="Tahoma" w:cs="Tahoma"/>
          <w:color w:val="000000"/>
          <w:sz w:val="22"/>
          <w:szCs w:val="22"/>
        </w:rPr>
      </w:pPr>
      <w:r>
        <w:rPr>
          <w:rFonts w:ascii="Tahoma" w:hAnsi="Tahoma" w:cs="Tahoma"/>
          <w:color w:val="000000"/>
          <w:sz w:val="22"/>
          <w:szCs w:val="22"/>
        </w:rPr>
        <w:t>„Чл. 84. (1) Договорът за туристически пакет или потвърждението за сключване на договор за туристически пакет съдържа цялата информация по чл. 82, ал. 1, т. 1 - 9, както и информация за:</w:t>
      </w:r>
    </w:p>
    <w:p w:rsidR="009C6EA9" w:rsidRDefault="009C6EA9">
      <w:pPr>
        <w:ind w:firstLine="480"/>
        <w:jc w:val="both"/>
        <w:divId w:val="207273235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специфичните изисквания на пътуващия, приети от туроператора; </w:t>
      </w:r>
    </w:p>
    <w:p w:rsidR="009C6EA9" w:rsidRDefault="009C6EA9">
      <w:pPr>
        <w:ind w:firstLine="480"/>
        <w:jc w:val="both"/>
        <w:divId w:val="207273185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това, че туроператорът: </w:t>
      </w:r>
    </w:p>
    <w:p w:rsidR="009C6EA9" w:rsidRDefault="009C6EA9">
      <w:pPr>
        <w:ind w:firstLine="480"/>
        <w:jc w:val="both"/>
        <w:divId w:val="207273252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носи отговорност за надлежното изпълнение на всички туристически услуги, включени в туристическия пакет, съгласно чл. 90; </w:t>
      </w:r>
    </w:p>
    <w:p w:rsidR="009C6EA9" w:rsidRDefault="009C6EA9">
      <w:pPr>
        <w:ind w:firstLine="480"/>
        <w:jc w:val="both"/>
        <w:divId w:val="2072732522"/>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 задължен съгласно чл. 93 да окаже съдействие на пътуващия, в случай че той изпадне в затруднение; </w:t>
      </w:r>
    </w:p>
    <w:p w:rsidR="009C6EA9" w:rsidRDefault="009C6EA9">
      <w:pPr>
        <w:ind w:firstLine="480"/>
        <w:jc w:val="both"/>
        <w:divId w:val="207273248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наименование, седалище на управление, адрес и телефон на застрахователя, както и информация за наличие на застрахователен сертификат, удостоверяващ наличието на договор за застраховка по чл. 97, ал. 1 или 2, в която задължително се посочват застрахователното покритие, застрахователната сума, номерът и датата на застрахователната полица; </w:t>
      </w:r>
    </w:p>
    <w:p w:rsidR="009C6EA9" w:rsidRDefault="009C6EA9">
      <w:pPr>
        <w:ind w:firstLine="480"/>
        <w:jc w:val="both"/>
        <w:divId w:val="207273213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наименование, адрес, телефонен номер, адрес на електронната поща и когато е приложимо, номер на факса на местния представител на туроператора, на звено за контакт или на друга служба, които да позволят на пътуващия да осъществи бърза връзка и ефикасна комуникация с туроператора, да търси съдействие при затруднение или да подаде оплакване във връзка с установено несъответствие в хода на изпълнението на туристическия пакет; </w:t>
      </w:r>
    </w:p>
    <w:p w:rsidR="009C6EA9" w:rsidRDefault="009C6EA9">
      <w:pPr>
        <w:ind w:firstLine="480"/>
        <w:jc w:val="both"/>
        <w:divId w:val="207273182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това, че от пътуващия се изисква да съобщава за всяка липса на съответствие, която той забележи в хода на изпълнението на туристическия пакет, съгласно чл. 90, ал. 2; </w:t>
      </w:r>
    </w:p>
    <w:p w:rsidR="009C6EA9" w:rsidRDefault="009C6EA9">
      <w:pPr>
        <w:ind w:firstLine="480"/>
        <w:jc w:val="both"/>
        <w:divId w:val="207273200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информация, която позволява осъществяване на пряк контакт с непълнолетното лице или с отговорното за него лице в мястото на престой на непълнолетното лице в случаите, когато непълнолетни лица, непридружавани от родител или друго упълномощено лице, пътуват въз основа на договор за туристически пакет, включващ настаняване; </w:t>
      </w:r>
    </w:p>
    <w:p w:rsidR="009C6EA9" w:rsidRDefault="009C6EA9">
      <w:pPr>
        <w:ind w:firstLine="480"/>
        <w:jc w:val="both"/>
        <w:divId w:val="2072732416"/>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наличните процедури за разглеждане на жалби и за възможностите за алтернативно решаване на потребителски спорове (АРС) от органи за АРС съгласно Закона за защита на потребителите и когато е приложимо, информация за органа за АРС, в чийто обхват попада търговецът, и за платформата за онлайн решаване на спорове съгласно Регламент (ЕС) № 524/2013 на Европейския парламент и на Съвета от 21 май 2013 г. относно онлайн решаване на потребителски спорове и за изменение на Регламент (ЕО) № 2006/2004 и Директива 2009/22/ЕО (ОВ, L 165/1 от 18 юни 2013 г.); </w:t>
      </w:r>
    </w:p>
    <w:p w:rsidR="009C6EA9" w:rsidRDefault="009C6EA9">
      <w:pPr>
        <w:ind w:firstLine="480"/>
        <w:jc w:val="both"/>
        <w:divId w:val="2072732354"/>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правото на пътуващия да прехвърли договора за туристически пакет на друг пътуващ съгласно чл. 86. </w:t>
      </w:r>
    </w:p>
    <w:p w:rsidR="009C6EA9" w:rsidRDefault="009C6EA9">
      <w:pPr>
        <w:ind w:firstLine="480"/>
        <w:jc w:val="both"/>
        <w:divId w:val="207273195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Договорът за туристически пакет се изготвя на ясен и разбираем език. Когато договорът е изготвен в писмена форма, той трябва да бъде написан четливо. </w:t>
      </w:r>
    </w:p>
    <w:p w:rsidR="009C6EA9" w:rsidRDefault="009C6EA9">
      <w:pPr>
        <w:ind w:firstLine="480"/>
        <w:jc w:val="both"/>
        <w:divId w:val="2072731855"/>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При сключването на договор за туристически пакет или без необосновано забавяне след неговото сключване туроператорът или туристическият агент предоставя на пътуващия екземпляр от договора или потвърждение за сключване на договора за туристически пакет на траен носител. Когато договорът за туристически пакет се сключва в присъствието на страните по договора, пътуващият има право на екземпляр от договора на хартиен носител. </w:t>
      </w:r>
    </w:p>
    <w:p w:rsidR="009C6EA9" w:rsidRDefault="009C6EA9">
      <w:pPr>
        <w:ind w:firstLine="480"/>
        <w:jc w:val="both"/>
        <w:divId w:val="207273244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договорът за туристически пакет се сключва извън търговския обект по смисъла на чл. 44 от Закона за защита на потребителите, туроператорът или туристическият агент предоставя на пътуващия екземпляр от договора или потвърждение за сключване на договора за туристически пакет на хартиен носител или, ако пътуващият се съгласи, се предоставя копие на друг траен носител. </w:t>
      </w:r>
    </w:p>
    <w:p w:rsidR="009C6EA9" w:rsidRDefault="009C6EA9">
      <w:pPr>
        <w:ind w:firstLine="480"/>
        <w:jc w:val="both"/>
        <w:divId w:val="207273185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туристически пакети съгласно § 1, т. 67, буква „б", </w:t>
      </w:r>
      <w:proofErr w:type="spellStart"/>
      <w:r>
        <w:rPr>
          <w:rFonts w:ascii="Tahoma" w:hAnsi="Tahoma" w:cs="Tahoma"/>
          <w:color w:val="000000"/>
          <w:sz w:val="22"/>
          <w:szCs w:val="22"/>
        </w:rPr>
        <w:t>подбуква</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дд</w:t>
      </w:r>
      <w:proofErr w:type="spellEnd"/>
      <w:r>
        <w:rPr>
          <w:rFonts w:ascii="Tahoma" w:hAnsi="Tahoma" w:cs="Tahoma"/>
          <w:color w:val="000000"/>
          <w:sz w:val="22"/>
          <w:szCs w:val="22"/>
        </w:rPr>
        <w:t xml:space="preserve">" от допълнителните разпоредби търговецът, на когото са предадени данните посредством свързани процеси за онлайн резервации, уведомява туроператора за сключването на договор, водещ до създаване на туристически пакет. Търговецът предоставя на туроператора информацията, която му е необходима за изпълнение на неговите задължения. </w:t>
      </w:r>
    </w:p>
    <w:p w:rsidR="009C6EA9" w:rsidRDefault="009C6EA9">
      <w:pPr>
        <w:ind w:firstLine="480"/>
        <w:jc w:val="both"/>
        <w:divId w:val="207273264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случаите по ал. 5 туроператорът е длъжен, веднага след като бъде уведомен от търговеца за създаването на туристически пакет, да предостави на пътуващия на траен носител информацията по ал. 1, т. 1 - 8. </w:t>
      </w:r>
    </w:p>
    <w:p w:rsidR="009C6EA9" w:rsidRDefault="009C6EA9">
      <w:pPr>
        <w:ind w:firstLine="480"/>
        <w:jc w:val="both"/>
        <w:divId w:val="207273232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Информацията по ал. 1, 5 и 6 се предоставя по ясен, разбираем и видим начин. </w:t>
      </w:r>
    </w:p>
    <w:p w:rsidR="009C6EA9" w:rsidRDefault="009C6EA9">
      <w:pPr>
        <w:ind w:firstLine="480"/>
        <w:jc w:val="both"/>
        <w:divId w:val="2072732294"/>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Туроператорът предоставя на пътуващия своевременно, преди започване на изпълнението на туристическия пакет, необходимите документи за ползване на туристическите услуги, включени в пакета, като разписки, ваучери, билети и други, както и информация за часовете на отпътуване по разписание и когато е приложимо - информация за крайния срок за регистрация за качване на борда на превозното средство, както и за часовете по разписание на междинните спирания, транспортните връзки и пристигането." </w:t>
      </w:r>
    </w:p>
    <w:p w:rsidR="009C6EA9" w:rsidRDefault="009C6EA9">
      <w:pPr>
        <w:ind w:firstLine="480"/>
        <w:jc w:val="both"/>
        <w:divId w:val="2072732052"/>
        <w:rPr>
          <w:rFonts w:ascii="Tahoma" w:hAnsi="Tahoma" w:cs="Tahoma"/>
          <w:color w:val="000000"/>
          <w:sz w:val="22"/>
          <w:szCs w:val="22"/>
        </w:rPr>
      </w:pPr>
      <w:r>
        <w:rPr>
          <w:rStyle w:val="parcapt2"/>
          <w:rFonts w:ascii="Tahoma" w:hAnsi="Tahoma" w:cs="Tahoma"/>
          <w:color w:val="000000"/>
          <w:sz w:val="22"/>
          <w:szCs w:val="22"/>
        </w:rPr>
        <w:t>§ 30.</w:t>
      </w:r>
      <w:r>
        <w:rPr>
          <w:rFonts w:ascii="Tahoma" w:hAnsi="Tahoma" w:cs="Tahoma"/>
          <w:color w:val="000000"/>
          <w:sz w:val="22"/>
          <w:szCs w:val="22"/>
        </w:rPr>
        <w:t xml:space="preserve"> Член 85 се изменя така: </w:t>
      </w:r>
    </w:p>
    <w:p w:rsidR="009C6EA9" w:rsidRDefault="009C6EA9">
      <w:pPr>
        <w:ind w:firstLine="480"/>
        <w:jc w:val="both"/>
        <w:divId w:val="2072732237"/>
        <w:rPr>
          <w:rFonts w:ascii="Tahoma" w:hAnsi="Tahoma" w:cs="Tahoma"/>
          <w:color w:val="000000"/>
          <w:sz w:val="22"/>
          <w:szCs w:val="22"/>
        </w:rPr>
      </w:pPr>
      <w:r>
        <w:rPr>
          <w:rFonts w:ascii="Tahoma" w:hAnsi="Tahoma" w:cs="Tahoma"/>
          <w:color w:val="000000"/>
          <w:sz w:val="22"/>
          <w:szCs w:val="22"/>
        </w:rPr>
        <w:t>„Чл. 85. Тежестта на доказване за спазване на задължението за предоставяне на информацията по чл. 82 - 84 във връзка с договорите за туристически пакети се носи от туроператора."</w:t>
      </w:r>
    </w:p>
    <w:p w:rsidR="009C6EA9" w:rsidRDefault="009C6EA9">
      <w:pPr>
        <w:ind w:firstLine="480"/>
        <w:jc w:val="both"/>
        <w:divId w:val="2072732114"/>
        <w:rPr>
          <w:rFonts w:ascii="Tahoma" w:hAnsi="Tahoma" w:cs="Tahoma"/>
          <w:color w:val="000000"/>
          <w:sz w:val="22"/>
          <w:szCs w:val="22"/>
        </w:rPr>
      </w:pPr>
      <w:r>
        <w:rPr>
          <w:rStyle w:val="parcapt2"/>
          <w:rFonts w:ascii="Tahoma" w:hAnsi="Tahoma" w:cs="Tahoma"/>
          <w:color w:val="000000"/>
          <w:sz w:val="22"/>
          <w:szCs w:val="22"/>
        </w:rPr>
        <w:t>§ 31.</w:t>
      </w:r>
      <w:r>
        <w:rPr>
          <w:rFonts w:ascii="Tahoma" w:hAnsi="Tahoma" w:cs="Tahoma"/>
          <w:color w:val="000000"/>
          <w:sz w:val="22"/>
          <w:szCs w:val="22"/>
        </w:rPr>
        <w:t xml:space="preserve"> Член 86 се изменя така: </w:t>
      </w:r>
    </w:p>
    <w:p w:rsidR="009C6EA9" w:rsidRDefault="009C6EA9">
      <w:pPr>
        <w:ind w:firstLine="480"/>
        <w:jc w:val="both"/>
        <w:divId w:val="2072732088"/>
        <w:rPr>
          <w:rFonts w:ascii="Tahoma" w:hAnsi="Tahoma" w:cs="Tahoma"/>
          <w:color w:val="000000"/>
          <w:sz w:val="22"/>
          <w:szCs w:val="22"/>
        </w:rPr>
      </w:pPr>
      <w:r>
        <w:rPr>
          <w:rFonts w:ascii="Tahoma" w:hAnsi="Tahoma" w:cs="Tahoma"/>
          <w:color w:val="000000"/>
          <w:sz w:val="22"/>
          <w:szCs w:val="22"/>
        </w:rPr>
        <w:t>„Чл. 86. (1) Пътуващият има право да прехвърли сключения от него договор за туристически пакет на друго лице, което отговаря на всички изисквания, приложими към сключения договор, след като е отправил до туроператора предизвестие на траен носител в разумен срок преди започването на изпълнението на туристическия пакет.</w:t>
      </w:r>
    </w:p>
    <w:p w:rsidR="009C6EA9" w:rsidRDefault="009C6EA9">
      <w:pPr>
        <w:ind w:firstLine="480"/>
        <w:jc w:val="both"/>
        <w:divId w:val="207273237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Предизвестие, отправено не по-късно от 7 дни преди започването на изпълнението на туристическия пакет, се смята за извършено в разумен срок. </w:t>
      </w:r>
    </w:p>
    <w:p w:rsidR="009C6EA9" w:rsidRDefault="009C6EA9">
      <w:pPr>
        <w:ind w:firstLine="480"/>
        <w:jc w:val="both"/>
        <w:divId w:val="207273217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Лицето, което прехвърля, и лицето, на което се прехвърля договорът за туристически пакет, са солидарно отговорни за заплащане на оставащата част от сумата по договора и на всички допълнителни такси, налози или други допълнителни разходи, произтичащи от прехвърлянето. </w:t>
      </w:r>
    </w:p>
    <w:p w:rsidR="009C6EA9" w:rsidRDefault="009C6EA9">
      <w:pPr>
        <w:ind w:firstLine="480"/>
        <w:jc w:val="both"/>
        <w:divId w:val="207273207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Туроператорът информира лицето, което прехвърля туристическия пакет, за действителните разходи по прехвърлянето. Тези разходи не могат да са неоправдано високи и не могат да превишават действителните разходи, направени от туроператора във връзка с прехвърляне на договора за туристически пакет. </w:t>
      </w:r>
    </w:p>
    <w:p w:rsidR="009C6EA9" w:rsidRDefault="009C6EA9">
      <w:pPr>
        <w:ind w:firstLine="480"/>
        <w:jc w:val="both"/>
        <w:divId w:val="207273215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Туроператорът предоставя на лицето, което прехвърля договора за туристическия пакет, доказателства за разходите, таксите или за другите допълнителни разходи, произтичащи от прехвърлянето на договора за туристически пакет." </w:t>
      </w:r>
    </w:p>
    <w:p w:rsidR="009C6EA9" w:rsidRDefault="009C6EA9">
      <w:pPr>
        <w:ind w:firstLine="480"/>
        <w:jc w:val="both"/>
        <w:divId w:val="2072732007"/>
        <w:rPr>
          <w:rFonts w:ascii="Tahoma" w:hAnsi="Tahoma" w:cs="Tahoma"/>
          <w:color w:val="000000"/>
          <w:sz w:val="22"/>
          <w:szCs w:val="22"/>
        </w:rPr>
      </w:pPr>
      <w:r>
        <w:rPr>
          <w:rStyle w:val="parcapt2"/>
          <w:rFonts w:ascii="Tahoma" w:hAnsi="Tahoma" w:cs="Tahoma"/>
          <w:color w:val="000000"/>
          <w:sz w:val="22"/>
          <w:szCs w:val="22"/>
        </w:rPr>
        <w:t>§ 32.</w:t>
      </w:r>
      <w:r>
        <w:rPr>
          <w:rFonts w:ascii="Tahoma" w:hAnsi="Tahoma" w:cs="Tahoma"/>
          <w:color w:val="000000"/>
          <w:sz w:val="22"/>
          <w:szCs w:val="22"/>
        </w:rPr>
        <w:t xml:space="preserve"> Член 87 се изменя така: </w:t>
      </w:r>
    </w:p>
    <w:p w:rsidR="009C6EA9" w:rsidRDefault="009C6EA9">
      <w:pPr>
        <w:ind w:firstLine="480"/>
        <w:jc w:val="both"/>
        <w:divId w:val="2072732373"/>
        <w:rPr>
          <w:rFonts w:ascii="Tahoma" w:hAnsi="Tahoma" w:cs="Tahoma"/>
          <w:color w:val="000000"/>
          <w:sz w:val="22"/>
          <w:szCs w:val="22"/>
        </w:rPr>
      </w:pPr>
      <w:r>
        <w:rPr>
          <w:rFonts w:ascii="Tahoma" w:hAnsi="Tahoma" w:cs="Tahoma"/>
          <w:color w:val="000000"/>
          <w:sz w:val="22"/>
          <w:szCs w:val="22"/>
        </w:rPr>
        <w:lastRenderedPageBreak/>
        <w:t>„Чл. 87. (1) След сключването на договор за туристически пакет цената на туристическия пакет може да се увеличи само ако в договора изрично е предвидена такава възможност и ако е посочено, че пътуващият има право на намаление на цената съгласно ал. 6.</w:t>
      </w:r>
    </w:p>
    <w:p w:rsidR="009C6EA9" w:rsidRDefault="009C6EA9">
      <w:pPr>
        <w:ind w:firstLine="480"/>
        <w:jc w:val="both"/>
        <w:divId w:val="207273260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договора за туристически пакет задължително се посочва начинът, по който се изчислява промяната на цената на туристическия пакет, когато в него е предвидена такава възможност. </w:t>
      </w:r>
    </w:p>
    <w:p w:rsidR="009C6EA9" w:rsidRDefault="009C6EA9">
      <w:pPr>
        <w:ind w:firstLine="480"/>
        <w:jc w:val="both"/>
        <w:divId w:val="207273222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Увеличението на цената на туристическия пакет е възможно само по изключение вследствие на промени във: </w:t>
      </w:r>
    </w:p>
    <w:p w:rsidR="009C6EA9" w:rsidRDefault="009C6EA9">
      <w:pPr>
        <w:ind w:firstLine="480"/>
        <w:jc w:val="both"/>
        <w:divId w:val="207273191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цената на превоза на пътници, което е вследствие на промяна в цената на горивото или на други източници на енергия; </w:t>
      </w:r>
    </w:p>
    <w:p w:rsidR="009C6EA9" w:rsidRDefault="009C6EA9">
      <w:pPr>
        <w:ind w:firstLine="480"/>
        <w:jc w:val="both"/>
        <w:divId w:val="207273181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размера на данъците или таксите върху включените в договора туристически услуги, наложени от трета страна, която не участва пряко в изпълнението на туристическия пакет, включително туристически такси, </w:t>
      </w:r>
      <w:proofErr w:type="spellStart"/>
      <w:r>
        <w:rPr>
          <w:rFonts w:ascii="Tahoma" w:hAnsi="Tahoma" w:cs="Tahoma"/>
          <w:color w:val="000000"/>
          <w:sz w:val="22"/>
          <w:szCs w:val="22"/>
        </w:rPr>
        <w:t>такси</w:t>
      </w:r>
      <w:proofErr w:type="spellEnd"/>
      <w:r>
        <w:rPr>
          <w:rFonts w:ascii="Tahoma" w:hAnsi="Tahoma" w:cs="Tahoma"/>
          <w:color w:val="000000"/>
          <w:sz w:val="22"/>
          <w:szCs w:val="22"/>
        </w:rPr>
        <w:t xml:space="preserve"> за кацане или такси за отвеждане към или за слизане от борда на пристанища и летища, или </w:t>
      </w:r>
    </w:p>
    <w:p w:rsidR="009C6EA9" w:rsidRDefault="009C6EA9">
      <w:pPr>
        <w:ind w:firstLine="480"/>
        <w:jc w:val="both"/>
        <w:divId w:val="207273254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обменните курсове, отнасящи се за туристическия пакет. </w:t>
      </w:r>
    </w:p>
    <w:p w:rsidR="009C6EA9" w:rsidRDefault="009C6EA9">
      <w:pPr>
        <w:ind w:firstLine="480"/>
        <w:jc w:val="both"/>
        <w:divId w:val="207273190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увеличението на цената по ал. 3 надхвърля 8 на сто от общата цена на туристическия пакет, се прилага чл. 88, ал. 2, 3 и 6. </w:t>
      </w:r>
    </w:p>
    <w:p w:rsidR="009C6EA9" w:rsidRDefault="009C6EA9">
      <w:pPr>
        <w:ind w:firstLine="480"/>
        <w:jc w:val="both"/>
        <w:divId w:val="207273235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Независимо от неговия размер увеличението на цената на туристическия пакет е възможно само ако туроператорът е уведомил пътуващия по ясен и разбираем начин за него, заедно с обосновка за увеличението и изчисления, предоставени на траен носител, не по-късно от 20 дни преди започването на изпълнението на туристическия пакет. </w:t>
      </w:r>
    </w:p>
    <w:p w:rsidR="009C6EA9" w:rsidRDefault="009C6EA9">
      <w:pPr>
        <w:ind w:firstLine="480"/>
        <w:jc w:val="both"/>
        <w:divId w:val="207273214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случай че договорът за туристически пакет предвижда възможност за увеличение на цената, то тогава пътуващият има право на намаление на цената на туристическия пакет, съответстващо на всяко намаление на разходите по ал. 3, т. 1 - 3, когато намалението е настъпило след сключването на договора до започване на изпълнението на туристическия пакет. </w:t>
      </w:r>
    </w:p>
    <w:p w:rsidR="009C6EA9" w:rsidRDefault="009C6EA9">
      <w:pPr>
        <w:ind w:firstLine="480"/>
        <w:jc w:val="both"/>
        <w:divId w:val="207273219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В случай на намаление на цената туроператорът има право да приспадне направените от него административни разходи от сумата, която ще възстанови на пътуващия. При поискване туроператорът предоставя на пътуващия доказателства за направените административни разходи." </w:t>
      </w:r>
    </w:p>
    <w:p w:rsidR="009C6EA9" w:rsidRDefault="009C6EA9">
      <w:pPr>
        <w:ind w:firstLine="480"/>
        <w:jc w:val="both"/>
        <w:divId w:val="2072732587"/>
        <w:rPr>
          <w:rFonts w:ascii="Tahoma" w:hAnsi="Tahoma" w:cs="Tahoma"/>
          <w:color w:val="000000"/>
          <w:sz w:val="22"/>
          <w:szCs w:val="22"/>
        </w:rPr>
      </w:pPr>
      <w:r>
        <w:rPr>
          <w:rStyle w:val="parcapt2"/>
          <w:rFonts w:ascii="Tahoma" w:hAnsi="Tahoma" w:cs="Tahoma"/>
          <w:color w:val="000000"/>
          <w:sz w:val="22"/>
          <w:szCs w:val="22"/>
        </w:rPr>
        <w:t>§ 33.</w:t>
      </w:r>
      <w:r>
        <w:rPr>
          <w:rFonts w:ascii="Tahoma" w:hAnsi="Tahoma" w:cs="Tahoma"/>
          <w:color w:val="000000"/>
          <w:sz w:val="22"/>
          <w:szCs w:val="22"/>
        </w:rPr>
        <w:t xml:space="preserve"> Член 88 се изменя така: </w:t>
      </w:r>
    </w:p>
    <w:p w:rsidR="009C6EA9" w:rsidRDefault="009C6EA9">
      <w:pPr>
        <w:ind w:firstLine="480"/>
        <w:jc w:val="both"/>
        <w:divId w:val="2072732334"/>
        <w:rPr>
          <w:rFonts w:ascii="Tahoma" w:hAnsi="Tahoma" w:cs="Tahoma"/>
          <w:color w:val="000000"/>
          <w:sz w:val="22"/>
          <w:szCs w:val="22"/>
        </w:rPr>
      </w:pPr>
      <w:r>
        <w:rPr>
          <w:rFonts w:ascii="Tahoma" w:hAnsi="Tahoma" w:cs="Tahoma"/>
          <w:color w:val="000000"/>
          <w:sz w:val="22"/>
          <w:szCs w:val="22"/>
        </w:rPr>
        <w:t>„Чл. 88. (1) Преди започването на изпълнението на туристическия пакет туроператорът не може да променя едностранно клаузи в договора за туристическия пакет, различни от цената, в съответствие с чл. 87, освен ако:</w:t>
      </w:r>
    </w:p>
    <w:p w:rsidR="009C6EA9" w:rsidRDefault="009C6EA9">
      <w:pPr>
        <w:ind w:firstLine="480"/>
        <w:jc w:val="both"/>
        <w:divId w:val="207273239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туроператорът си е запазил това право в договора; </w:t>
      </w:r>
    </w:p>
    <w:p w:rsidR="009C6EA9" w:rsidRDefault="009C6EA9">
      <w:pPr>
        <w:ind w:firstLine="480"/>
        <w:jc w:val="both"/>
        <w:divId w:val="207273214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промяната е незначителна; </w:t>
      </w:r>
    </w:p>
    <w:p w:rsidR="009C6EA9" w:rsidRDefault="009C6EA9">
      <w:pPr>
        <w:ind w:firstLine="480"/>
        <w:jc w:val="both"/>
        <w:divId w:val="207273212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туроператорът информира пътуващия за промяната по ясен, разбираем и видим начин на траен носител. </w:t>
      </w:r>
    </w:p>
    <w:p w:rsidR="009C6EA9" w:rsidRDefault="009C6EA9">
      <w:pPr>
        <w:ind w:firstLine="480"/>
        <w:jc w:val="both"/>
        <w:divId w:val="207273236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преди започването на изпълнението на туристическия пакет туроператорът е принуден да промени съществено някоя от основните характеристики на туристическите услуги по чл. 82, ал. 1, т. 1 или не може да изпълни някое от специфичните изисквания по чл. 84, ал. 1, т. 1, или предложи увеличение на цената на туристическия пакет с повече от 8 на сто, пътуващият има право в посочен от туроператора разумен срок: </w:t>
      </w:r>
    </w:p>
    <w:p w:rsidR="009C6EA9" w:rsidRDefault="009C6EA9">
      <w:pPr>
        <w:ind w:firstLine="480"/>
        <w:jc w:val="both"/>
        <w:divId w:val="207273247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да приеме предложената промяна, или </w:t>
      </w:r>
    </w:p>
    <w:p w:rsidR="009C6EA9" w:rsidRDefault="009C6EA9">
      <w:pPr>
        <w:ind w:firstLine="480"/>
        <w:jc w:val="both"/>
        <w:divId w:val="20727324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да прекрати договора, без да заплаща такса за прекратяване на договора. </w:t>
      </w:r>
    </w:p>
    <w:p w:rsidR="009C6EA9" w:rsidRDefault="009C6EA9">
      <w:pPr>
        <w:ind w:firstLine="480"/>
        <w:jc w:val="both"/>
        <w:divId w:val="207273219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Когато пътуващият прекрати договора за туристически пакет, той може да приеме туристически пакет-заместител със същото или с по-високо качество, ако туроператорът предлага такъв. </w:t>
      </w:r>
    </w:p>
    <w:p w:rsidR="009C6EA9" w:rsidRDefault="009C6EA9">
      <w:pPr>
        <w:ind w:firstLine="480"/>
        <w:jc w:val="both"/>
        <w:divId w:val="2072731917"/>
        <w:rPr>
          <w:rFonts w:ascii="Tahoma" w:hAnsi="Tahoma" w:cs="Tahoma"/>
          <w:color w:val="000000"/>
          <w:sz w:val="22"/>
          <w:szCs w:val="22"/>
        </w:rPr>
      </w:pPr>
      <w:r>
        <w:rPr>
          <w:rStyle w:val="alcapt2"/>
          <w:rFonts w:ascii="Tahoma" w:hAnsi="Tahoma" w:cs="Tahoma"/>
          <w:color w:val="000000"/>
          <w:sz w:val="22"/>
          <w:szCs w:val="22"/>
        </w:rPr>
        <w:lastRenderedPageBreak/>
        <w:t>(4)</w:t>
      </w:r>
      <w:r>
        <w:rPr>
          <w:rFonts w:ascii="Tahoma" w:hAnsi="Tahoma" w:cs="Tahoma"/>
          <w:color w:val="000000"/>
          <w:sz w:val="22"/>
          <w:szCs w:val="22"/>
        </w:rPr>
        <w:t xml:space="preserve"> Туроператорът информира пътуващия без необосновано забавяне по ясен, разбираем и видим начин на траен носител за: </w:t>
      </w:r>
    </w:p>
    <w:p w:rsidR="009C6EA9" w:rsidRDefault="009C6EA9">
      <w:pPr>
        <w:ind w:firstLine="480"/>
        <w:jc w:val="both"/>
        <w:divId w:val="207273233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предложените промени в договора съгласно ал. 2 и за тяхното отражение върху цената на туристическия пакет съгласно ал. 5; </w:t>
      </w:r>
    </w:p>
    <w:p w:rsidR="009C6EA9" w:rsidRDefault="009C6EA9">
      <w:pPr>
        <w:ind w:firstLine="480"/>
        <w:jc w:val="both"/>
        <w:divId w:val="207273242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срока, в рамките на който пътуващият има право да уведоми туроператора за решението си, съгласно ал. 2; </w:t>
      </w:r>
    </w:p>
    <w:p w:rsidR="009C6EA9" w:rsidRDefault="009C6EA9">
      <w:pPr>
        <w:ind w:firstLine="480"/>
        <w:jc w:val="both"/>
        <w:divId w:val="207273191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последиците, ако пътуващият не реагира в рамките на срока по т. 2, и </w:t>
      </w:r>
    </w:p>
    <w:p w:rsidR="009C6EA9" w:rsidRDefault="009C6EA9">
      <w:pPr>
        <w:ind w:firstLine="480"/>
        <w:jc w:val="both"/>
        <w:divId w:val="207273200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е приложимо, за предложения туристически пакет-заместител и за неговата цена. </w:t>
      </w:r>
    </w:p>
    <w:p w:rsidR="009C6EA9" w:rsidRDefault="009C6EA9">
      <w:pPr>
        <w:ind w:firstLine="480"/>
        <w:jc w:val="both"/>
        <w:divId w:val="207273202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Когато промените в договора за туристически пакет съгласно ал. 2 или за туристически пакет-заместител съгласно ал. 3 водят до по-ниски качество или стойност на туристическия пакет, пътуващият има право на съответно намаление на цената. </w:t>
      </w:r>
    </w:p>
    <w:p w:rsidR="009C6EA9" w:rsidRDefault="009C6EA9">
      <w:pPr>
        <w:ind w:firstLine="480"/>
        <w:jc w:val="both"/>
        <w:divId w:val="207273246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Когато договорът за туристически пакет бъде прекратен съгласно ал. 2, т. 2 и пътуващият не приеме туристически пакет-заместител, туроператорът възстановява всички плащания, които е получил от пътуващия или от негово име, без необосновано забавяне и при всички случаи - не по-късно от 14 дни след прекратяването на договора. </w:t>
      </w:r>
    </w:p>
    <w:p w:rsidR="009C6EA9" w:rsidRDefault="009C6EA9">
      <w:pPr>
        <w:ind w:firstLine="480"/>
        <w:jc w:val="both"/>
        <w:divId w:val="207273237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При прекратяване на договори за туристически пакети по ал. 6 се прилага съответно чл. 91, ал. 2 - 8." </w:t>
      </w:r>
    </w:p>
    <w:p w:rsidR="009C6EA9" w:rsidRDefault="009C6EA9">
      <w:pPr>
        <w:ind w:firstLine="480"/>
        <w:jc w:val="both"/>
        <w:divId w:val="2072732577"/>
        <w:rPr>
          <w:rFonts w:ascii="Tahoma" w:hAnsi="Tahoma" w:cs="Tahoma"/>
          <w:color w:val="000000"/>
          <w:sz w:val="22"/>
          <w:szCs w:val="22"/>
        </w:rPr>
      </w:pPr>
      <w:r>
        <w:rPr>
          <w:rStyle w:val="parcapt2"/>
          <w:rFonts w:ascii="Tahoma" w:hAnsi="Tahoma" w:cs="Tahoma"/>
          <w:color w:val="000000"/>
          <w:sz w:val="22"/>
          <w:szCs w:val="22"/>
        </w:rPr>
        <w:t>§ 34.</w:t>
      </w:r>
      <w:r>
        <w:rPr>
          <w:rFonts w:ascii="Tahoma" w:hAnsi="Tahoma" w:cs="Tahoma"/>
          <w:color w:val="000000"/>
          <w:sz w:val="22"/>
          <w:szCs w:val="22"/>
        </w:rPr>
        <w:t xml:space="preserve"> Член 89 се изменя така: </w:t>
      </w:r>
    </w:p>
    <w:p w:rsidR="009C6EA9" w:rsidRDefault="009C6EA9">
      <w:pPr>
        <w:ind w:firstLine="480"/>
        <w:jc w:val="both"/>
        <w:divId w:val="2072731843"/>
        <w:rPr>
          <w:rFonts w:ascii="Tahoma" w:hAnsi="Tahoma" w:cs="Tahoma"/>
          <w:color w:val="000000"/>
          <w:sz w:val="22"/>
          <w:szCs w:val="22"/>
        </w:rPr>
      </w:pPr>
      <w:r>
        <w:rPr>
          <w:rFonts w:ascii="Tahoma" w:hAnsi="Tahoma" w:cs="Tahoma"/>
          <w:color w:val="000000"/>
          <w:sz w:val="22"/>
          <w:szCs w:val="22"/>
        </w:rPr>
        <w:t>„Чл. 89. (1) Пътуващият има право да прекрати договора за туристически пакет по всяко време преди започването на изпълнението на туристическия пакет.</w:t>
      </w:r>
    </w:p>
    <w:p w:rsidR="009C6EA9" w:rsidRDefault="009C6EA9">
      <w:pPr>
        <w:ind w:firstLine="480"/>
        <w:jc w:val="both"/>
        <w:divId w:val="207273205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пътуващият прекрати договора съгласно ал. 1, той може да бъде задължен да заплати на туроператора подходяща и обоснована такса за прекратяване на договора. </w:t>
      </w:r>
    </w:p>
    <w:p w:rsidR="009C6EA9" w:rsidRDefault="009C6EA9">
      <w:pPr>
        <w:ind w:firstLine="480"/>
        <w:jc w:val="both"/>
        <w:divId w:val="207273203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договора за туристически пакет могат да се предвидят разумни по размер такси за прекратяване на договора, изчислени въз основа на момента, в който се прекратява договорът преди започването на изпълнението на туристическия пакет, и на очакваните икономии на разходи и приходи от алтернативно извършване на туристическите услуги. </w:t>
      </w:r>
    </w:p>
    <w:p w:rsidR="009C6EA9" w:rsidRDefault="009C6EA9">
      <w:pPr>
        <w:ind w:firstLine="480"/>
        <w:jc w:val="both"/>
        <w:divId w:val="207273265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в договора за туристически пакет не са посочени такси за прекратяване на договора, размерът на таксата за прекратяване съответства на цената на туристическия пакет, от която се приспадат икономиите на разходи и приходите от алтернативно извършване на туристическите услуги. По искане на пътуващия туроператорът представя обосновка за размера на таксите за прекратяване на договора. </w:t>
      </w:r>
    </w:p>
    <w:p w:rsidR="009C6EA9" w:rsidRDefault="009C6EA9">
      <w:pPr>
        <w:ind w:firstLine="480"/>
        <w:jc w:val="both"/>
        <w:divId w:val="207273261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Пътуващият има право да прекрати договора за туристически пакет преди започването на изпълнението на туристическия пакет, без да заплаща никаква такса за прекратяване в случай на непреодолими и извънредни обстоятелства, настъпили или случващи се в мястото на дестинацията или в непосредствена близост до него, които засягат значително изпълнението на туристическия пакет или превоза на пътници до дестинацията. </w:t>
      </w:r>
    </w:p>
    <w:p w:rsidR="009C6EA9" w:rsidRDefault="009C6EA9">
      <w:pPr>
        <w:ind w:firstLine="480"/>
        <w:jc w:val="both"/>
        <w:divId w:val="2072732209"/>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При прекратяване на договора за туристически пакет съгласно ал. 5 пътуващият има право на пълно възстановяване на всички направени плащания за туристическия пакет, но няма право на допълнително обезщетение. </w:t>
      </w:r>
    </w:p>
    <w:p w:rsidR="009C6EA9" w:rsidRDefault="009C6EA9">
      <w:pPr>
        <w:ind w:firstLine="480"/>
        <w:jc w:val="both"/>
        <w:divId w:val="2072732475"/>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Туроператорът има право да прекрати договора за туристически пакет и да възстанови на пътуващия изцяло всички плащания, направени за туристическия пакет, без да дължи допълнително обезщетение, когато: </w:t>
      </w:r>
    </w:p>
    <w:p w:rsidR="009C6EA9" w:rsidRDefault="009C6EA9">
      <w:pPr>
        <w:ind w:firstLine="480"/>
        <w:jc w:val="both"/>
        <w:divId w:val="207273243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набраният брой участници за туристическия пакет е по-малък от минималния брой, посочен в договора, и туроператорът е уведомил пътуващия за прекратяването на договора в определения в договора срок, но не по-късно от: </w:t>
      </w:r>
    </w:p>
    <w:p w:rsidR="009C6EA9" w:rsidRDefault="009C6EA9">
      <w:pPr>
        <w:ind w:firstLine="480"/>
        <w:jc w:val="both"/>
        <w:divId w:val="2072731809"/>
        <w:rPr>
          <w:rFonts w:ascii="Tahoma" w:hAnsi="Tahoma" w:cs="Tahoma"/>
          <w:color w:val="000000"/>
          <w:sz w:val="22"/>
          <w:szCs w:val="22"/>
        </w:rPr>
      </w:pPr>
      <w:r>
        <w:rPr>
          <w:rStyle w:val="alcapt2"/>
          <w:rFonts w:ascii="Tahoma" w:hAnsi="Tahoma" w:cs="Tahoma"/>
          <w:color w:val="000000"/>
          <w:sz w:val="22"/>
          <w:szCs w:val="22"/>
        </w:rPr>
        <w:lastRenderedPageBreak/>
        <w:t>а)</w:t>
      </w:r>
      <w:r>
        <w:rPr>
          <w:rFonts w:ascii="Tahoma" w:hAnsi="Tahoma" w:cs="Tahoma"/>
          <w:color w:val="000000"/>
          <w:sz w:val="22"/>
          <w:szCs w:val="22"/>
        </w:rPr>
        <w:t xml:space="preserve"> 20 дни преди започването на изпълнението на туристическия пакет - в случай на пътувания с продължителност, по-голяма от 6 дни; </w:t>
      </w:r>
    </w:p>
    <w:p w:rsidR="009C6EA9" w:rsidRDefault="009C6EA9">
      <w:pPr>
        <w:ind w:firstLine="480"/>
        <w:jc w:val="both"/>
        <w:divId w:val="2072732031"/>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7 дни преди започването на изпълнението на туристическия пакет - в случай на пътувания с продължителност от два до 6 дни; </w:t>
      </w:r>
    </w:p>
    <w:p w:rsidR="009C6EA9" w:rsidRDefault="009C6EA9">
      <w:pPr>
        <w:ind w:firstLine="480"/>
        <w:jc w:val="both"/>
        <w:divId w:val="207273201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48 часа преди започването на изпълнението на туристическия пакет - в случай на пътувания с продължителност, по-малка от два дни, или </w:t>
      </w:r>
    </w:p>
    <w:p w:rsidR="009C6EA9" w:rsidRDefault="009C6EA9">
      <w:pPr>
        <w:ind w:firstLine="480"/>
        <w:jc w:val="both"/>
        <w:divId w:val="207273215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туроператорът е възпрепятстван да изпълни договора поради непреодолими и извънредни обстоятелства и е уведомил пътуващия за прекратяването на договора без необосновано забавяне преди започването на изпълнението на туристическия пакет. </w:t>
      </w:r>
    </w:p>
    <w:p w:rsidR="009C6EA9" w:rsidRDefault="009C6EA9">
      <w:pPr>
        <w:ind w:firstLine="480"/>
        <w:jc w:val="both"/>
        <w:divId w:val="2072732361"/>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Туроператорът възстановява на пътуващия всички дължими суми по ал. 6 и 7, а при прекратяване на договора за туристически пакет възстановява всички плащания, направени за пакета от пътуващия или от негово име, след приспадане на съответните разходи по ал. 2 за прекратяване на договора. Дължимите суми или плащания се възстановяват на пътуващия без необосновано забавяне и при всички случаи не по-късно от 14 дни след прекратяването на договора за туристически пакет." </w:t>
      </w:r>
    </w:p>
    <w:p w:rsidR="009C6EA9" w:rsidRDefault="009C6EA9">
      <w:pPr>
        <w:ind w:firstLine="480"/>
        <w:jc w:val="both"/>
        <w:divId w:val="2072732314"/>
        <w:rPr>
          <w:rFonts w:ascii="Tahoma" w:hAnsi="Tahoma" w:cs="Tahoma"/>
          <w:color w:val="000000"/>
          <w:sz w:val="22"/>
          <w:szCs w:val="22"/>
        </w:rPr>
      </w:pPr>
      <w:r>
        <w:rPr>
          <w:rStyle w:val="parcapt2"/>
          <w:rFonts w:ascii="Tahoma" w:hAnsi="Tahoma" w:cs="Tahoma"/>
          <w:color w:val="000000"/>
          <w:sz w:val="22"/>
          <w:szCs w:val="22"/>
        </w:rPr>
        <w:t>§ 35.</w:t>
      </w:r>
      <w:r>
        <w:rPr>
          <w:rFonts w:ascii="Tahoma" w:hAnsi="Tahoma" w:cs="Tahoma"/>
          <w:color w:val="000000"/>
          <w:sz w:val="22"/>
          <w:szCs w:val="22"/>
        </w:rPr>
        <w:t xml:space="preserve"> Член 90 се изменя така: </w:t>
      </w:r>
    </w:p>
    <w:p w:rsidR="009C6EA9" w:rsidRDefault="009C6EA9">
      <w:pPr>
        <w:ind w:firstLine="480"/>
        <w:jc w:val="both"/>
        <w:divId w:val="2072732595"/>
        <w:rPr>
          <w:rFonts w:ascii="Tahoma" w:hAnsi="Tahoma" w:cs="Tahoma"/>
          <w:color w:val="000000"/>
          <w:sz w:val="22"/>
          <w:szCs w:val="22"/>
        </w:rPr>
      </w:pPr>
      <w:r>
        <w:rPr>
          <w:rFonts w:ascii="Tahoma" w:hAnsi="Tahoma" w:cs="Tahoma"/>
          <w:color w:val="000000"/>
          <w:sz w:val="22"/>
          <w:szCs w:val="22"/>
        </w:rPr>
        <w:t>„Чл. 90. (1) Туроператорът носи отговорност за изпълнението на туристическите услуги, включени в договора за туристически пакет, независимо от това, дали тези услуги се изпълняват от него, или от други доставчици на туристически услуги.</w:t>
      </w:r>
    </w:p>
    <w:p w:rsidR="009C6EA9" w:rsidRDefault="009C6EA9">
      <w:pPr>
        <w:ind w:firstLine="480"/>
        <w:jc w:val="both"/>
        <w:divId w:val="207273254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Пътуващият уведомява без необосновано забавяне туроператора за всяко несъответствие, установено при изпълнението на туристическата услуга, включена в договора за туристически пакет, като се отчитат конкретните обстоятелства за случая. </w:t>
      </w:r>
    </w:p>
    <w:p w:rsidR="009C6EA9" w:rsidRDefault="009C6EA9">
      <w:pPr>
        <w:ind w:firstLine="480"/>
        <w:jc w:val="both"/>
        <w:divId w:val="207273208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Когато някоя от туристическите услуги не отговаря на предвиденото в договора за туристическия пакет, туроператорът е длъжен да отстрани несъответствието, освен когато: </w:t>
      </w:r>
    </w:p>
    <w:p w:rsidR="009C6EA9" w:rsidRDefault="009C6EA9">
      <w:pPr>
        <w:ind w:firstLine="480"/>
        <w:jc w:val="both"/>
        <w:divId w:val="207273209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това не е възможно, или </w:t>
      </w:r>
    </w:p>
    <w:p w:rsidR="009C6EA9" w:rsidRDefault="009C6EA9">
      <w:pPr>
        <w:ind w:firstLine="480"/>
        <w:jc w:val="both"/>
        <w:divId w:val="207273210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 свързано с непропорционално високи разходи предвид степента на несъответствието и стойността на засегнатите туристически услуги. </w:t>
      </w:r>
    </w:p>
    <w:p w:rsidR="009C6EA9" w:rsidRDefault="009C6EA9">
      <w:pPr>
        <w:ind w:firstLine="480"/>
        <w:jc w:val="both"/>
        <w:divId w:val="207273198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туроператорът не отстрани несъответствието извън случаите по ал. 3, т. 1 и 2, се прилага чл. 91. </w:t>
      </w:r>
    </w:p>
    <w:p w:rsidR="009C6EA9" w:rsidRDefault="009C6EA9">
      <w:pPr>
        <w:ind w:firstLine="480"/>
        <w:jc w:val="both"/>
        <w:divId w:val="207273216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Извън изключенията по ал. 3, когато туроператорът не отстрани несъответствието в рамките на разумен срок, определен от пътуващия, последният може сам да направи това и да поиска от туроператора възстановяване на необходимите разходи. </w:t>
      </w:r>
    </w:p>
    <w:p w:rsidR="009C6EA9" w:rsidRDefault="009C6EA9">
      <w:pPr>
        <w:ind w:firstLine="480"/>
        <w:jc w:val="both"/>
        <w:divId w:val="207273180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Когато туроператорът откаже да отстрани несъответствието или в случаите, когато е необходимо отстраняването на несъответствието да стане незабавно, пътуващият не е длъжен да определя срок на туроператора за неговото отстраняване. </w:t>
      </w:r>
    </w:p>
    <w:p w:rsidR="009C6EA9" w:rsidRDefault="009C6EA9">
      <w:pPr>
        <w:ind w:firstLine="480"/>
        <w:jc w:val="both"/>
        <w:divId w:val="207273253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Когато значителна част от туристическите услуги не може да се изпълни съгласно предвиденото в договора за туристически пакет, туроператорът предлага на пътуващия, без това да е свързано с допълнителни разходи за него, други подходящи туристически услуги по възможност със същото или с по-високо качество в сравнение с тези, посочени в договора, за да продължи изпълнението на договора за туристическия пакет, включително когато връщането на пътуващия до началния пункт на пътуването не е предоставено, както е договорено. </w:t>
      </w:r>
    </w:p>
    <w:p w:rsidR="009C6EA9" w:rsidRDefault="009C6EA9">
      <w:pPr>
        <w:ind w:firstLine="480"/>
        <w:jc w:val="both"/>
        <w:divId w:val="2072732554"/>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Когато предложените от туроператора други туристически услуги по ал. 7 за продължаване на изпълнението на договора водят до промяна в туристическия пакет в пакет с по-ниско качество от предвиденото в договора, туроператорът предлага на пътуващия подходящо намаление на цената. </w:t>
      </w:r>
    </w:p>
    <w:p w:rsidR="009C6EA9" w:rsidRDefault="009C6EA9">
      <w:pPr>
        <w:ind w:firstLine="480"/>
        <w:jc w:val="both"/>
        <w:divId w:val="2072732259"/>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Пътуващият има право да откаже предложените от туроператора други туристически услуги за продължаване на изпълнението на договора само когато те не са сравними с предвиденото в договора за туристически пакет или когато предложеното намаление на цената не е подходящо. </w:t>
      </w:r>
    </w:p>
    <w:p w:rsidR="009C6EA9" w:rsidRDefault="009C6EA9">
      <w:pPr>
        <w:ind w:firstLine="480"/>
        <w:jc w:val="both"/>
        <w:divId w:val="2072732503"/>
        <w:rPr>
          <w:rFonts w:ascii="Tahoma" w:hAnsi="Tahoma" w:cs="Tahoma"/>
          <w:color w:val="000000"/>
          <w:sz w:val="22"/>
          <w:szCs w:val="22"/>
        </w:rPr>
      </w:pPr>
      <w:r>
        <w:rPr>
          <w:rStyle w:val="alcapt2"/>
          <w:rFonts w:ascii="Tahoma" w:hAnsi="Tahoma" w:cs="Tahoma"/>
          <w:color w:val="000000"/>
          <w:sz w:val="22"/>
          <w:szCs w:val="22"/>
        </w:rPr>
        <w:lastRenderedPageBreak/>
        <w:t>(10)</w:t>
      </w:r>
      <w:r>
        <w:rPr>
          <w:rFonts w:ascii="Tahoma" w:hAnsi="Tahoma" w:cs="Tahoma"/>
          <w:color w:val="000000"/>
          <w:sz w:val="22"/>
          <w:szCs w:val="22"/>
        </w:rPr>
        <w:t xml:space="preserve"> Когато несъответствието между договорените и действително предоставените услуги нарушава значително изпълнението на договора и туроператорът не отстрани несъответствието в разумен срок, определен от пътуващия, последният може да прекрати договора за туристически пакет, без да дължи разходи за прекратяване на договора, и да поиска намаление на цената и/или обезщетение за претърпените имуществени и неимуществени вреди. </w:t>
      </w:r>
    </w:p>
    <w:p w:rsidR="009C6EA9" w:rsidRDefault="009C6EA9">
      <w:pPr>
        <w:ind w:firstLine="480"/>
        <w:jc w:val="both"/>
        <w:divId w:val="2072732455"/>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Когато не е възможно да се предложат други туристически услуги за продължаване на договора или когато пътуващият отхвърли предложените от туроператора услуги по ал. 9, пътуващият има право на намаляване на цената и/или на обезщетение за претърпените вреди в съответствие с чл. 91, без да се прекратява договорът за туристическия пакет. </w:t>
      </w:r>
    </w:p>
    <w:p w:rsidR="009C6EA9" w:rsidRDefault="009C6EA9">
      <w:pPr>
        <w:ind w:firstLine="480"/>
        <w:jc w:val="both"/>
        <w:divId w:val="2072732297"/>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В случаите по ал. 10 и 11, когато договорът за туристически пакет включва и превоз на пътници, туроператорът осигурява връщането на пътуващия до началния пункт на пътуването с равностоен вид транспорт без необосновано забавяне и без допълнителни разходи за пътуващия. </w:t>
      </w:r>
    </w:p>
    <w:p w:rsidR="009C6EA9" w:rsidRDefault="009C6EA9">
      <w:pPr>
        <w:ind w:firstLine="480"/>
        <w:jc w:val="both"/>
        <w:divId w:val="2072732575"/>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Когато поради непреодолими и извънредни обстоятелства не е възможно да се осигури завръщането на пътуващия, както е предвидено в договора за туристически пакет, туроператорът поема разходите за настаняването на пътуващия по възможност в равностойна категория място за настаняване за срок не повече от три нощувки. Когато в друг нормативен акт в областта на правата на пътниците са предвидени по-големи срокове по отношение на съответните транспортни средства за връщането на пътуващия, се прилагат тези срокове. </w:t>
      </w:r>
    </w:p>
    <w:p w:rsidR="009C6EA9" w:rsidRDefault="009C6EA9">
      <w:pPr>
        <w:ind w:firstLine="480"/>
        <w:jc w:val="both"/>
        <w:divId w:val="2072731979"/>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Ограничаването на сроковете по ал. 13 не се прилага по отношение на лица с ограничена подвижност съгласно определението в чл. 2, буква „а" от Регламент (ЕО) № 1107/2006 на Европейския парламент и на Съвета от 5 юли 2006 г. относно правата на хората с увреждания и на хората с ограничена подвижност при пътувания с въздушен транспорт, както и по отношение на придружаващите ги лица, бременните жени, непълнолетните лица без придружител, както и на лицата, нуждаещи се от специална медицинска помощ, при условие че туроператорът е бил уведомен за техните специфични нужди най-малко 48 часа преди започването на изпълнението на договора за туристически пакет. </w:t>
      </w:r>
    </w:p>
    <w:p w:rsidR="009C6EA9" w:rsidRDefault="009C6EA9">
      <w:pPr>
        <w:ind w:firstLine="480"/>
        <w:jc w:val="both"/>
        <w:divId w:val="2072732211"/>
        <w:rPr>
          <w:rFonts w:ascii="Tahoma" w:hAnsi="Tahoma" w:cs="Tahoma"/>
          <w:color w:val="000000"/>
          <w:sz w:val="22"/>
          <w:szCs w:val="22"/>
        </w:rPr>
      </w:pPr>
      <w:r>
        <w:rPr>
          <w:rStyle w:val="alcapt2"/>
          <w:rFonts w:ascii="Tahoma" w:hAnsi="Tahoma" w:cs="Tahoma"/>
          <w:color w:val="000000"/>
          <w:sz w:val="22"/>
          <w:szCs w:val="22"/>
        </w:rPr>
        <w:t>(15)</w:t>
      </w:r>
      <w:r>
        <w:rPr>
          <w:rFonts w:ascii="Tahoma" w:hAnsi="Tahoma" w:cs="Tahoma"/>
          <w:color w:val="000000"/>
          <w:sz w:val="22"/>
          <w:szCs w:val="22"/>
        </w:rPr>
        <w:t xml:space="preserve"> Туроператорът не може да се позовава на непреодолими и извънредни обстоятелства, за да ограничи своята отговорност по ал. 13, когато доставчикът на услуги за превоз не може да се позове на такива обстоятелства в съответствие с приложимото законодателство на Европейския съюз." </w:t>
      </w:r>
    </w:p>
    <w:p w:rsidR="009C6EA9" w:rsidRDefault="009C6EA9">
      <w:pPr>
        <w:ind w:firstLine="480"/>
        <w:jc w:val="both"/>
        <w:divId w:val="2072731823"/>
        <w:rPr>
          <w:rFonts w:ascii="Tahoma" w:hAnsi="Tahoma" w:cs="Tahoma"/>
          <w:color w:val="000000"/>
          <w:sz w:val="22"/>
          <w:szCs w:val="22"/>
        </w:rPr>
      </w:pPr>
      <w:r>
        <w:rPr>
          <w:rStyle w:val="parcapt2"/>
          <w:rFonts w:ascii="Tahoma" w:hAnsi="Tahoma" w:cs="Tahoma"/>
          <w:color w:val="000000"/>
          <w:sz w:val="22"/>
          <w:szCs w:val="22"/>
        </w:rPr>
        <w:t>§ 36.</w:t>
      </w:r>
      <w:r>
        <w:rPr>
          <w:rFonts w:ascii="Tahoma" w:hAnsi="Tahoma" w:cs="Tahoma"/>
          <w:color w:val="000000"/>
          <w:sz w:val="22"/>
          <w:szCs w:val="22"/>
        </w:rPr>
        <w:t xml:space="preserve"> Член 91 се изменя така: </w:t>
      </w:r>
    </w:p>
    <w:p w:rsidR="009C6EA9" w:rsidRDefault="009C6EA9">
      <w:pPr>
        <w:ind w:firstLine="480"/>
        <w:jc w:val="both"/>
        <w:divId w:val="2072732215"/>
        <w:rPr>
          <w:rFonts w:ascii="Tahoma" w:hAnsi="Tahoma" w:cs="Tahoma"/>
          <w:color w:val="000000"/>
          <w:sz w:val="22"/>
          <w:szCs w:val="22"/>
        </w:rPr>
      </w:pPr>
      <w:r>
        <w:rPr>
          <w:rFonts w:ascii="Tahoma" w:hAnsi="Tahoma" w:cs="Tahoma"/>
          <w:color w:val="000000"/>
          <w:sz w:val="22"/>
          <w:szCs w:val="22"/>
        </w:rPr>
        <w:t>„Чл. 91. (1) Пътуващият има право на подходящо намаление на цената за времето, през което е имало несъответствие на предоставените услуги с договора за туристическия пакет, освен ако туроператорът докаже, че липсата на съответствие се дължи на пътуващия.</w:t>
      </w:r>
    </w:p>
    <w:p w:rsidR="009C6EA9" w:rsidRDefault="009C6EA9">
      <w:pPr>
        <w:ind w:firstLine="480"/>
        <w:jc w:val="both"/>
        <w:divId w:val="207273213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Пътуващият има право да получи обезщетение от туроператора за всички имуществени и неимуществени вреди, претърпени в резултат на липсата на съответствие с договора за туристически пакет. Обезщетението се извършва без необосновано забавяне от страна на туроператора. </w:t>
      </w:r>
    </w:p>
    <w:p w:rsidR="009C6EA9" w:rsidRDefault="009C6EA9">
      <w:pPr>
        <w:ind w:firstLine="480"/>
        <w:jc w:val="both"/>
        <w:divId w:val="207273188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Пътуващият няма право на обезщетение за претърпени вреди, когато туроператорът докаже, че липсата на съответствие се дължи на: </w:t>
      </w:r>
    </w:p>
    <w:p w:rsidR="009C6EA9" w:rsidRDefault="009C6EA9">
      <w:pPr>
        <w:ind w:firstLine="480"/>
        <w:jc w:val="both"/>
        <w:divId w:val="207273254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пътуващия; </w:t>
      </w:r>
    </w:p>
    <w:p w:rsidR="009C6EA9" w:rsidRDefault="009C6EA9">
      <w:pPr>
        <w:ind w:firstLine="480"/>
        <w:jc w:val="both"/>
        <w:divId w:val="207273267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трето лице, несвързано с предоставянето на включените в договора за туристически пакет туристически услуги, и не може да се предвиди или да се предотврати; </w:t>
      </w:r>
    </w:p>
    <w:p w:rsidR="009C6EA9" w:rsidRDefault="009C6EA9">
      <w:pPr>
        <w:ind w:firstLine="480"/>
        <w:jc w:val="both"/>
        <w:divId w:val="207273221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непреодолими и извънредни обстоятелства. </w:t>
      </w:r>
    </w:p>
    <w:p w:rsidR="009C6EA9" w:rsidRDefault="009C6EA9">
      <w:pPr>
        <w:ind w:firstLine="480"/>
        <w:jc w:val="both"/>
        <w:divId w:val="2072731951"/>
        <w:rPr>
          <w:rFonts w:ascii="Tahoma" w:hAnsi="Tahoma" w:cs="Tahoma"/>
          <w:color w:val="000000"/>
          <w:sz w:val="22"/>
          <w:szCs w:val="22"/>
        </w:rPr>
      </w:pPr>
      <w:r>
        <w:rPr>
          <w:rStyle w:val="alcapt2"/>
          <w:rFonts w:ascii="Tahoma" w:hAnsi="Tahoma" w:cs="Tahoma"/>
          <w:color w:val="000000"/>
          <w:sz w:val="22"/>
          <w:szCs w:val="22"/>
        </w:rPr>
        <w:lastRenderedPageBreak/>
        <w:t>(4)</w:t>
      </w:r>
      <w:r>
        <w:rPr>
          <w:rFonts w:ascii="Tahoma" w:hAnsi="Tahoma" w:cs="Tahoma"/>
          <w:color w:val="000000"/>
          <w:sz w:val="22"/>
          <w:szCs w:val="22"/>
        </w:rPr>
        <w:t xml:space="preserve"> Когато отговорността на доставчиците на туристически услуги, включени в договора за туристически пакет, се определя от международни договори, ратифицирани, обнародвани в „Държавен вестник" и влезли в сила за Република България, или когато тези международни договори ограничават размера на дължимото обезщетение от страна на доставчика, същите ограничения се прилагат и за туроператора. </w:t>
      </w:r>
    </w:p>
    <w:p w:rsidR="009C6EA9" w:rsidRDefault="009C6EA9">
      <w:pPr>
        <w:ind w:firstLine="480"/>
        <w:jc w:val="both"/>
        <w:divId w:val="207273234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Когато отговорността на доставчиците на туристически услуги, включени в договора за туристически пакет, не се определя от международни договори, ратифицирани, обнародвани в „Държавен вестник" и влезли в сила за Република България, или когато тези международни договори не ограничават размера на дължимото обезщетение от страна на доставчика, договорът за туристически пакет може да предвиди горна граница на отговорността на туроператора за вреди, причинени на пътуващия вследствие на неизпълнение или на неточно изпълнение на договора. Уговорената в договора за туристически пакет горна граница на отговорността на туроператора не може да е по-малка от трикратния размер на цената на туристическия пакет. </w:t>
      </w:r>
    </w:p>
    <w:p w:rsidR="009C6EA9" w:rsidRDefault="009C6EA9">
      <w:pPr>
        <w:ind w:firstLine="480"/>
        <w:jc w:val="both"/>
        <w:divId w:val="2072732299"/>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Разпоредбата на ал. 5 не се прилага в случаите на нанесена телесна повреда на пътуващия и в случаите на вреди, причинени умишлено или поради небрежност. </w:t>
      </w:r>
    </w:p>
    <w:p w:rsidR="009C6EA9" w:rsidRDefault="009C6EA9">
      <w:pPr>
        <w:ind w:firstLine="480"/>
        <w:jc w:val="both"/>
        <w:divId w:val="207273256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Правата за обезщетение или за намаление на цената, предоставени на пътуващите по този закон не накърняват техните права, предоставени им по силата на Регламент (ЕО) № 261/2004 на Европейския парламент и на Съвета от 11 февруари 2004 г. относно създаване на общи правила за обезщетяване и помощ на пътниците при отказан достъп на борда и отмяна или голямо закъснение на полети, и за отмяна на Регламент (ЕИО) № 295/91,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(ОВ, L 315/14 от 3 декември 2007 г.), на Регламент (ЕО) № 392/2009 на Европейския парламент и на Съвета от 23 април 2009 г. относно отговорността на превозвачите на пътници по море в случай на произшествия (ОВ, L 131/24 от 28 май 2009 г.), на Регламент (ЕС) № 1177/2010 на Европейския парламент и на Съвета от 24 ноември 2010 г. относно правата на пътниците, пътуващи по море или по вътрешни водни пътища, и за изменение на Регламент (ЕО) № 2006/2004 (ОВ, L 334/1 от 17 декември 2010 г.), на Регламент (ЕС) № 181/2011 на Европейския парламент и на Съвета от 16 февруари 2011 г. относно правата на пътниците в автобусния транспорт и за изменение на Регламент (ЕО) № 2006/2004 (ОВ, L 55/1 от 28 февруари 2011 г.), както и от съответните международни договори, ратифицирани, обнародвани в „Държавен вестник" и влезли в сила за Република България. Пътуващите могат да предявят рекламация за обезщетяване или за намаление на цената в съответствие с разпоредбите на този закон или на посочените регламенти на Европейския съюз, или на съответните международни договори. </w:t>
      </w:r>
    </w:p>
    <w:p w:rsidR="009C6EA9" w:rsidRDefault="009C6EA9">
      <w:pPr>
        <w:ind w:firstLine="480"/>
        <w:jc w:val="both"/>
        <w:divId w:val="2072731851"/>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Обезщетението или намалението на цената, предоставени въз основа на този закон, и обезщетението или намалението на цената, предоставени в съответствие с посочените регламенти на Европейския съюз и съответните международни договори, ратифицирани, обнародвани в „Държавен вестник" и влезли в сила за Република България, се приспадат взаимно, за да не се допусне </w:t>
      </w:r>
      <w:proofErr w:type="spellStart"/>
      <w:r>
        <w:rPr>
          <w:rFonts w:ascii="Tahoma" w:hAnsi="Tahoma" w:cs="Tahoma"/>
          <w:color w:val="000000"/>
          <w:sz w:val="22"/>
          <w:szCs w:val="22"/>
        </w:rPr>
        <w:t>свръхобезщетяване</w:t>
      </w:r>
      <w:proofErr w:type="spellEnd"/>
      <w:r>
        <w:rPr>
          <w:rFonts w:ascii="Tahoma" w:hAnsi="Tahoma" w:cs="Tahoma"/>
          <w:color w:val="000000"/>
          <w:sz w:val="22"/>
          <w:szCs w:val="22"/>
        </w:rPr>
        <w:t xml:space="preserve"> на пътуващите. </w:t>
      </w:r>
    </w:p>
    <w:p w:rsidR="009C6EA9" w:rsidRDefault="009C6EA9">
      <w:pPr>
        <w:ind w:firstLine="480"/>
        <w:jc w:val="both"/>
        <w:divId w:val="2072732571"/>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w:t>
      </w:r>
      <w:proofErr w:type="spellStart"/>
      <w:r>
        <w:rPr>
          <w:rFonts w:ascii="Tahoma" w:hAnsi="Tahoma" w:cs="Tahoma"/>
          <w:color w:val="000000"/>
          <w:sz w:val="22"/>
          <w:szCs w:val="22"/>
        </w:rPr>
        <w:t>Давностният</w:t>
      </w:r>
      <w:proofErr w:type="spellEnd"/>
      <w:r>
        <w:rPr>
          <w:rFonts w:ascii="Tahoma" w:hAnsi="Tahoma" w:cs="Tahoma"/>
          <w:color w:val="000000"/>
          <w:sz w:val="22"/>
          <w:szCs w:val="22"/>
        </w:rPr>
        <w:t xml:space="preserve"> срок за предявяване на правните претенции по този член е две години." </w:t>
      </w:r>
    </w:p>
    <w:p w:rsidR="009C6EA9" w:rsidRDefault="009C6EA9">
      <w:pPr>
        <w:ind w:firstLine="480"/>
        <w:jc w:val="both"/>
        <w:divId w:val="2072731875"/>
        <w:rPr>
          <w:rFonts w:ascii="Tahoma" w:hAnsi="Tahoma" w:cs="Tahoma"/>
          <w:color w:val="000000"/>
          <w:sz w:val="22"/>
          <w:szCs w:val="22"/>
        </w:rPr>
      </w:pPr>
      <w:r>
        <w:rPr>
          <w:rStyle w:val="parcapt2"/>
          <w:rFonts w:ascii="Tahoma" w:hAnsi="Tahoma" w:cs="Tahoma"/>
          <w:color w:val="000000"/>
          <w:sz w:val="22"/>
          <w:szCs w:val="22"/>
        </w:rPr>
        <w:t>§ 37.</w:t>
      </w:r>
      <w:r>
        <w:rPr>
          <w:rFonts w:ascii="Tahoma" w:hAnsi="Tahoma" w:cs="Tahoma"/>
          <w:color w:val="000000"/>
          <w:sz w:val="22"/>
          <w:szCs w:val="22"/>
        </w:rPr>
        <w:t xml:space="preserve"> Член 92 се изменя така: </w:t>
      </w:r>
    </w:p>
    <w:p w:rsidR="009C6EA9" w:rsidRDefault="009C6EA9">
      <w:pPr>
        <w:ind w:firstLine="480"/>
        <w:jc w:val="both"/>
        <w:divId w:val="2072732198"/>
        <w:rPr>
          <w:rFonts w:ascii="Tahoma" w:hAnsi="Tahoma" w:cs="Tahoma"/>
          <w:color w:val="000000"/>
          <w:sz w:val="22"/>
          <w:szCs w:val="22"/>
        </w:rPr>
      </w:pPr>
      <w:r>
        <w:rPr>
          <w:rFonts w:ascii="Tahoma" w:hAnsi="Tahoma" w:cs="Tahoma"/>
          <w:color w:val="000000"/>
          <w:sz w:val="22"/>
          <w:szCs w:val="22"/>
        </w:rPr>
        <w:t xml:space="preserve">„Чл. 92. (1) Пътуващият може да отправя съобщения, искания или жалби във връзка с изпълнението на туристическия пакет до туристическия агент, от когото е </w:t>
      </w:r>
      <w:r>
        <w:rPr>
          <w:rFonts w:ascii="Tahoma" w:hAnsi="Tahoma" w:cs="Tahoma"/>
          <w:color w:val="000000"/>
          <w:sz w:val="22"/>
          <w:szCs w:val="22"/>
        </w:rPr>
        <w:lastRenderedPageBreak/>
        <w:t>закупил туристическия пакет. Туристическият агент изпраща без необосновано забавяне съобщенията, исканията или жалбите на пътуващия на туроператора.</w:t>
      </w:r>
    </w:p>
    <w:p w:rsidR="009C6EA9" w:rsidRDefault="009C6EA9">
      <w:pPr>
        <w:ind w:firstLine="480"/>
        <w:jc w:val="both"/>
        <w:divId w:val="207273200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Датата на получаването на посочените в ал. 1 съобщения, искания или жалби от туристическия агент се смята за дата на получаване от страна на туроператора." </w:t>
      </w:r>
    </w:p>
    <w:p w:rsidR="009C6EA9" w:rsidRDefault="009C6EA9">
      <w:pPr>
        <w:ind w:firstLine="480"/>
        <w:jc w:val="both"/>
        <w:divId w:val="2072732367"/>
        <w:rPr>
          <w:rFonts w:ascii="Tahoma" w:hAnsi="Tahoma" w:cs="Tahoma"/>
          <w:color w:val="000000"/>
          <w:sz w:val="22"/>
          <w:szCs w:val="22"/>
        </w:rPr>
      </w:pPr>
      <w:r>
        <w:rPr>
          <w:rStyle w:val="parcapt2"/>
          <w:rFonts w:ascii="Tahoma" w:hAnsi="Tahoma" w:cs="Tahoma"/>
          <w:color w:val="000000"/>
          <w:sz w:val="22"/>
          <w:szCs w:val="22"/>
        </w:rPr>
        <w:t>§ 38.</w:t>
      </w:r>
      <w:r>
        <w:rPr>
          <w:rFonts w:ascii="Tahoma" w:hAnsi="Tahoma" w:cs="Tahoma"/>
          <w:color w:val="000000"/>
          <w:sz w:val="22"/>
          <w:szCs w:val="22"/>
        </w:rPr>
        <w:t xml:space="preserve"> Член 93 се изменя така: </w:t>
      </w:r>
    </w:p>
    <w:p w:rsidR="009C6EA9" w:rsidRDefault="009C6EA9">
      <w:pPr>
        <w:ind w:firstLine="480"/>
        <w:jc w:val="both"/>
        <w:divId w:val="2072732015"/>
        <w:rPr>
          <w:rFonts w:ascii="Tahoma" w:hAnsi="Tahoma" w:cs="Tahoma"/>
          <w:color w:val="000000"/>
          <w:sz w:val="22"/>
          <w:szCs w:val="22"/>
        </w:rPr>
      </w:pPr>
      <w:r>
        <w:rPr>
          <w:rFonts w:ascii="Tahoma" w:hAnsi="Tahoma" w:cs="Tahoma"/>
          <w:color w:val="000000"/>
          <w:sz w:val="22"/>
          <w:szCs w:val="22"/>
        </w:rPr>
        <w:t>„Чл. 93. (1) Туроператорът е длъжен да окаже без необосновано забавяне подходящо съдействие на изпаднал в затруднение пътуващ, включително в случаите по чл. 90, ал. 13, и по-специално, като:</w:t>
      </w:r>
    </w:p>
    <w:p w:rsidR="009C6EA9" w:rsidRDefault="009C6EA9">
      <w:pPr>
        <w:ind w:firstLine="480"/>
        <w:jc w:val="both"/>
        <w:divId w:val="207273265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осигури полезна информация на пътуващия относно здравните услуги, местните власти и предоставянето на консулска помощ; </w:t>
      </w:r>
    </w:p>
    <w:p w:rsidR="009C6EA9" w:rsidRDefault="009C6EA9">
      <w:pPr>
        <w:ind w:firstLine="480"/>
        <w:jc w:val="both"/>
        <w:divId w:val="207273204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окаже съдействие на пътуващия да осъществи междуселищни и/или международни комуникации и да намери алтернативни туристически услуги. </w:t>
      </w:r>
    </w:p>
    <w:p w:rsidR="009C6EA9" w:rsidRDefault="009C6EA9">
      <w:pPr>
        <w:ind w:firstLine="480"/>
        <w:jc w:val="both"/>
        <w:divId w:val="207273266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затруднението на пътуващия е причинено умишлено или поради небрежност от самия него, туроператорът може да изисква заплащането на разумна такса от пътуващия за оказаното съдействие. </w:t>
      </w:r>
    </w:p>
    <w:p w:rsidR="009C6EA9" w:rsidRDefault="009C6EA9">
      <w:pPr>
        <w:ind w:firstLine="480"/>
        <w:jc w:val="both"/>
        <w:divId w:val="207273231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Таксата по ал. 2 не може да надвишава действителните разходи, направени от туроператора за оказване на съдействие на пътуващия." </w:t>
      </w:r>
    </w:p>
    <w:p w:rsidR="009C6EA9" w:rsidRDefault="009C6EA9">
      <w:pPr>
        <w:ind w:firstLine="480"/>
        <w:jc w:val="both"/>
        <w:divId w:val="2072732579"/>
        <w:rPr>
          <w:rFonts w:ascii="Tahoma" w:hAnsi="Tahoma" w:cs="Tahoma"/>
          <w:color w:val="000000"/>
          <w:sz w:val="22"/>
          <w:szCs w:val="22"/>
        </w:rPr>
      </w:pPr>
      <w:r>
        <w:rPr>
          <w:rStyle w:val="parcapt2"/>
          <w:rFonts w:ascii="Tahoma" w:hAnsi="Tahoma" w:cs="Tahoma"/>
          <w:color w:val="000000"/>
          <w:sz w:val="22"/>
          <w:szCs w:val="22"/>
        </w:rPr>
        <w:t>§ 39.</w:t>
      </w:r>
      <w:r>
        <w:rPr>
          <w:rFonts w:ascii="Tahoma" w:hAnsi="Tahoma" w:cs="Tahoma"/>
          <w:color w:val="000000"/>
          <w:sz w:val="22"/>
          <w:szCs w:val="22"/>
        </w:rPr>
        <w:t xml:space="preserve"> Член 94 се изменя така: </w:t>
      </w:r>
    </w:p>
    <w:p w:rsidR="009C6EA9" w:rsidRDefault="009C6EA9">
      <w:pPr>
        <w:ind w:firstLine="480"/>
        <w:jc w:val="both"/>
        <w:divId w:val="2072732588"/>
        <w:rPr>
          <w:rFonts w:ascii="Tahoma" w:hAnsi="Tahoma" w:cs="Tahoma"/>
          <w:color w:val="000000"/>
          <w:sz w:val="22"/>
          <w:szCs w:val="22"/>
        </w:rPr>
      </w:pPr>
      <w:r>
        <w:rPr>
          <w:rFonts w:ascii="Tahoma" w:hAnsi="Tahoma" w:cs="Tahoma"/>
          <w:color w:val="000000"/>
          <w:sz w:val="22"/>
          <w:szCs w:val="22"/>
        </w:rPr>
        <w:t xml:space="preserve">„Чл. 94. Когато туроператорът или туристическият агент изплати обезщетение, предостави намаление на цената или изпълни други свои задължения, произтичащи от този закон, туроператорът, съответно туристическият агент, има право на </w:t>
      </w:r>
      <w:proofErr w:type="spellStart"/>
      <w:r>
        <w:rPr>
          <w:rFonts w:ascii="Tahoma" w:hAnsi="Tahoma" w:cs="Tahoma"/>
          <w:color w:val="000000"/>
          <w:sz w:val="22"/>
          <w:szCs w:val="22"/>
        </w:rPr>
        <w:t>регресен</w:t>
      </w:r>
      <w:proofErr w:type="spellEnd"/>
      <w:r>
        <w:rPr>
          <w:rFonts w:ascii="Tahoma" w:hAnsi="Tahoma" w:cs="Tahoma"/>
          <w:color w:val="000000"/>
          <w:sz w:val="22"/>
          <w:szCs w:val="22"/>
        </w:rPr>
        <w:t xml:space="preserve"> иск спрямо всяко трето лице, допринесло за събитието, станало причина за предоставяне на обезщетението, намаляването на цената или изпълнението на друго задължение."</w:t>
      </w:r>
    </w:p>
    <w:p w:rsidR="009C6EA9" w:rsidRDefault="009C6EA9">
      <w:pPr>
        <w:ind w:firstLine="480"/>
        <w:jc w:val="both"/>
        <w:divId w:val="2072732508"/>
        <w:rPr>
          <w:rFonts w:ascii="Tahoma" w:hAnsi="Tahoma" w:cs="Tahoma"/>
          <w:color w:val="000000"/>
          <w:sz w:val="22"/>
          <w:szCs w:val="22"/>
        </w:rPr>
      </w:pPr>
      <w:r>
        <w:rPr>
          <w:rStyle w:val="parcapt2"/>
          <w:rFonts w:ascii="Tahoma" w:hAnsi="Tahoma" w:cs="Tahoma"/>
          <w:color w:val="000000"/>
          <w:sz w:val="22"/>
          <w:szCs w:val="22"/>
        </w:rPr>
        <w:t>§ 40.</w:t>
      </w:r>
      <w:r>
        <w:rPr>
          <w:rFonts w:ascii="Tahoma" w:hAnsi="Tahoma" w:cs="Tahoma"/>
          <w:color w:val="000000"/>
          <w:sz w:val="22"/>
          <w:szCs w:val="22"/>
        </w:rPr>
        <w:t xml:space="preserve"> Член 95 се изменя така: </w:t>
      </w:r>
    </w:p>
    <w:p w:rsidR="009C6EA9" w:rsidRDefault="009C6EA9">
      <w:pPr>
        <w:ind w:firstLine="480"/>
        <w:jc w:val="both"/>
        <w:divId w:val="2072731835"/>
        <w:rPr>
          <w:rFonts w:ascii="Tahoma" w:hAnsi="Tahoma" w:cs="Tahoma"/>
          <w:color w:val="000000"/>
          <w:sz w:val="22"/>
          <w:szCs w:val="22"/>
        </w:rPr>
      </w:pPr>
      <w:r>
        <w:rPr>
          <w:rFonts w:ascii="Tahoma" w:hAnsi="Tahoma" w:cs="Tahoma"/>
          <w:color w:val="000000"/>
          <w:sz w:val="22"/>
          <w:szCs w:val="22"/>
        </w:rPr>
        <w:t>„Чл. 95. Разпоредбите на чл. 86 и чл. 89 - 93 се прилагат и по отношение на туристическите услуги, включени в предоставянето на свързани туристически услуги, когато търговецът, улесняващ предоставянето на свързани туристически услуги, не е изпълнил задълженията си по чл. 82, ал. 4 - 6 и чл. 105."</w:t>
      </w:r>
    </w:p>
    <w:p w:rsidR="009C6EA9" w:rsidRDefault="009C6EA9">
      <w:pPr>
        <w:ind w:firstLine="480"/>
        <w:jc w:val="both"/>
        <w:divId w:val="2072731987"/>
        <w:rPr>
          <w:rFonts w:ascii="Tahoma" w:hAnsi="Tahoma" w:cs="Tahoma"/>
          <w:color w:val="000000"/>
          <w:sz w:val="22"/>
          <w:szCs w:val="22"/>
        </w:rPr>
      </w:pPr>
      <w:r>
        <w:rPr>
          <w:rStyle w:val="parcapt2"/>
          <w:rFonts w:ascii="Tahoma" w:hAnsi="Tahoma" w:cs="Tahoma"/>
          <w:color w:val="000000"/>
          <w:sz w:val="22"/>
          <w:szCs w:val="22"/>
        </w:rPr>
        <w:t>§ 41.</w:t>
      </w:r>
      <w:r>
        <w:rPr>
          <w:rFonts w:ascii="Tahoma" w:hAnsi="Tahoma" w:cs="Tahoma"/>
          <w:color w:val="000000"/>
          <w:sz w:val="22"/>
          <w:szCs w:val="22"/>
        </w:rPr>
        <w:t xml:space="preserve"> Член 96 се изменя така: </w:t>
      </w:r>
    </w:p>
    <w:p w:rsidR="009C6EA9" w:rsidRDefault="009C6EA9">
      <w:pPr>
        <w:ind w:firstLine="480"/>
        <w:jc w:val="both"/>
        <w:divId w:val="2072732274"/>
        <w:rPr>
          <w:rFonts w:ascii="Tahoma" w:hAnsi="Tahoma" w:cs="Tahoma"/>
          <w:color w:val="000000"/>
          <w:sz w:val="22"/>
          <w:szCs w:val="22"/>
        </w:rPr>
      </w:pPr>
      <w:r>
        <w:rPr>
          <w:rFonts w:ascii="Tahoma" w:hAnsi="Tahoma" w:cs="Tahoma"/>
          <w:color w:val="000000"/>
          <w:sz w:val="22"/>
          <w:szCs w:val="22"/>
        </w:rPr>
        <w:t>„Чл. 96. (1) Търговците носят отговорност за всички грешки, допуснати в резултат на технически дефекти в системата за резервации, за които те са отговорни, както и когато са приели да уредят резервацията на туристически пакет или на туристически услуги, които са част от свързани туристически услуги - за грешките, допуснати в процеса на резервиране.</w:t>
      </w:r>
    </w:p>
    <w:p w:rsidR="009C6EA9" w:rsidRDefault="009C6EA9">
      <w:pPr>
        <w:ind w:firstLine="480"/>
        <w:jc w:val="both"/>
        <w:divId w:val="207273255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Търговците не носят отговорност за грешки при резервацията, които се дължат на пътуващия или са причинени от непредотвратими и извънредни обстоятелства." </w:t>
      </w:r>
    </w:p>
    <w:p w:rsidR="009C6EA9" w:rsidRDefault="009C6EA9">
      <w:pPr>
        <w:ind w:firstLine="480"/>
        <w:jc w:val="both"/>
        <w:divId w:val="2072732490"/>
        <w:rPr>
          <w:rFonts w:ascii="Tahoma" w:hAnsi="Tahoma" w:cs="Tahoma"/>
          <w:color w:val="000000"/>
          <w:sz w:val="22"/>
          <w:szCs w:val="22"/>
        </w:rPr>
      </w:pPr>
      <w:r>
        <w:rPr>
          <w:rStyle w:val="parcapt2"/>
          <w:rFonts w:ascii="Tahoma" w:hAnsi="Tahoma" w:cs="Tahoma"/>
          <w:color w:val="000000"/>
          <w:sz w:val="22"/>
          <w:szCs w:val="22"/>
        </w:rPr>
        <w:t>§ 42.</w:t>
      </w:r>
      <w:r>
        <w:rPr>
          <w:rFonts w:ascii="Tahoma" w:hAnsi="Tahoma" w:cs="Tahoma"/>
          <w:color w:val="000000"/>
          <w:sz w:val="22"/>
          <w:szCs w:val="22"/>
        </w:rPr>
        <w:t xml:space="preserve"> Наименованието на раздел III се изменя така: </w:t>
      </w:r>
    </w:p>
    <w:p w:rsidR="009C6EA9" w:rsidRDefault="009C6EA9">
      <w:pPr>
        <w:ind w:firstLine="480"/>
        <w:jc w:val="both"/>
        <w:divId w:val="2072732281"/>
        <w:rPr>
          <w:rFonts w:ascii="Tahoma" w:hAnsi="Tahoma" w:cs="Tahoma"/>
          <w:color w:val="000000"/>
          <w:sz w:val="22"/>
          <w:szCs w:val="22"/>
        </w:rPr>
      </w:pPr>
      <w:r>
        <w:rPr>
          <w:rFonts w:ascii="Tahoma" w:hAnsi="Tahoma" w:cs="Tahoma"/>
          <w:color w:val="000000"/>
          <w:sz w:val="22"/>
          <w:szCs w:val="22"/>
        </w:rPr>
        <w:t>„Отговорност на туроператорите и търговците, които улесняват предоставянето на свързани туристически услуги при неплатежоспособност и несъстоятелност".</w:t>
      </w:r>
    </w:p>
    <w:p w:rsidR="009C6EA9" w:rsidRDefault="009C6EA9">
      <w:pPr>
        <w:ind w:firstLine="480"/>
        <w:jc w:val="both"/>
        <w:divId w:val="2072731983"/>
        <w:rPr>
          <w:rFonts w:ascii="Tahoma" w:hAnsi="Tahoma" w:cs="Tahoma"/>
          <w:color w:val="000000"/>
          <w:sz w:val="22"/>
          <w:szCs w:val="22"/>
        </w:rPr>
      </w:pPr>
      <w:r>
        <w:rPr>
          <w:rStyle w:val="parcapt2"/>
          <w:rFonts w:ascii="Tahoma" w:hAnsi="Tahoma" w:cs="Tahoma"/>
          <w:color w:val="000000"/>
          <w:sz w:val="22"/>
          <w:szCs w:val="22"/>
        </w:rPr>
        <w:t>§ 43.</w:t>
      </w:r>
      <w:r>
        <w:rPr>
          <w:rFonts w:ascii="Tahoma" w:hAnsi="Tahoma" w:cs="Tahoma"/>
          <w:color w:val="000000"/>
          <w:sz w:val="22"/>
          <w:szCs w:val="22"/>
        </w:rPr>
        <w:t xml:space="preserve"> Член 97 се изменя така: </w:t>
      </w:r>
    </w:p>
    <w:p w:rsidR="009C6EA9" w:rsidRDefault="009C6EA9">
      <w:pPr>
        <w:ind w:firstLine="480"/>
        <w:jc w:val="both"/>
        <w:divId w:val="2072732302"/>
        <w:rPr>
          <w:rFonts w:ascii="Tahoma" w:hAnsi="Tahoma" w:cs="Tahoma"/>
          <w:color w:val="000000"/>
          <w:sz w:val="22"/>
          <w:szCs w:val="22"/>
        </w:rPr>
      </w:pPr>
      <w:r>
        <w:rPr>
          <w:rFonts w:ascii="Tahoma" w:hAnsi="Tahoma" w:cs="Tahoma"/>
          <w:color w:val="000000"/>
          <w:sz w:val="22"/>
          <w:szCs w:val="22"/>
        </w:rPr>
        <w:t>„Чл. 97. (1) Туроператорът, установен на територията на Република България, ежегодно сключва договор за задължителна застраховка „Отговорност на туроператора" със застраховател по смисъла на Кодекса за застраховането.</w:t>
      </w:r>
    </w:p>
    <w:p w:rsidR="009C6EA9" w:rsidRDefault="009C6EA9">
      <w:pPr>
        <w:ind w:firstLine="480"/>
        <w:jc w:val="both"/>
        <w:divId w:val="207273227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Търговецът, улесняващ предоставянето на свързани туристически услуги, установен на територията на Република България, ежегодно сключва договор за задължителна застраховка „Отговорност на търговеца, улесняващ предоставяне на свързани туристически услуги" със застраховател по смисъла на Кодекса за застраховането. </w:t>
      </w:r>
    </w:p>
    <w:p w:rsidR="009C6EA9" w:rsidRDefault="009C6EA9">
      <w:pPr>
        <w:ind w:firstLine="480"/>
        <w:jc w:val="both"/>
        <w:divId w:val="207273216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първоначална регистрация в регистъра на туроператорите и туристическите агенти договорът за застраховка по ал. 1 се сключва и се представя на министъра на туризма не по-късно от 7 дни от уведомяването за издаденото удостоверение за регистрация. </w:t>
      </w:r>
    </w:p>
    <w:p w:rsidR="009C6EA9" w:rsidRDefault="009C6EA9">
      <w:pPr>
        <w:ind w:firstLine="480"/>
        <w:jc w:val="both"/>
        <w:divId w:val="2072732460"/>
        <w:rPr>
          <w:rFonts w:ascii="Tahoma" w:hAnsi="Tahoma" w:cs="Tahoma"/>
          <w:color w:val="000000"/>
          <w:sz w:val="22"/>
          <w:szCs w:val="22"/>
        </w:rPr>
      </w:pPr>
      <w:r>
        <w:rPr>
          <w:rStyle w:val="alcapt2"/>
          <w:rFonts w:ascii="Tahoma" w:hAnsi="Tahoma" w:cs="Tahoma"/>
          <w:color w:val="000000"/>
          <w:sz w:val="22"/>
          <w:szCs w:val="22"/>
        </w:rPr>
        <w:lastRenderedPageBreak/>
        <w:t>(4)</w:t>
      </w:r>
      <w:r>
        <w:rPr>
          <w:rFonts w:ascii="Tahoma" w:hAnsi="Tahoma" w:cs="Tahoma"/>
          <w:color w:val="000000"/>
          <w:sz w:val="22"/>
          <w:szCs w:val="22"/>
        </w:rPr>
        <w:t xml:space="preserve"> Договорите по ал. 1 и 2 не може да съдържат клаузи, които изключват или ограничават правата на пътуващия, включително в резултат на неизпълнение на задължения от страна на туроператора или търговеца, улесняващ предоставянето на свързани туристически услуги, определени в този раздел. </w:t>
      </w:r>
    </w:p>
    <w:p w:rsidR="009C6EA9" w:rsidRDefault="009C6EA9">
      <w:pPr>
        <w:ind w:firstLine="480"/>
        <w:jc w:val="both"/>
        <w:divId w:val="207273193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Обезпечението по застрахователните договори по ал. 1 и 2 се предоставя безплатно за пътуващия, за да се гарантира репатрирането и при необходимост - финансирането на настаняването преди репатрирането." </w:t>
      </w:r>
    </w:p>
    <w:p w:rsidR="009C6EA9" w:rsidRDefault="009C6EA9">
      <w:pPr>
        <w:ind w:firstLine="480"/>
        <w:jc w:val="both"/>
        <w:divId w:val="2072732474"/>
        <w:rPr>
          <w:rFonts w:ascii="Tahoma" w:hAnsi="Tahoma" w:cs="Tahoma"/>
          <w:color w:val="000000"/>
          <w:sz w:val="22"/>
          <w:szCs w:val="22"/>
        </w:rPr>
      </w:pPr>
      <w:r>
        <w:rPr>
          <w:rStyle w:val="parcapt2"/>
          <w:rFonts w:ascii="Tahoma" w:hAnsi="Tahoma" w:cs="Tahoma"/>
          <w:color w:val="000000"/>
          <w:sz w:val="22"/>
          <w:szCs w:val="22"/>
        </w:rPr>
        <w:t>§ 44.</w:t>
      </w:r>
      <w:r>
        <w:rPr>
          <w:rFonts w:ascii="Tahoma" w:hAnsi="Tahoma" w:cs="Tahoma"/>
          <w:color w:val="000000"/>
          <w:sz w:val="22"/>
          <w:szCs w:val="22"/>
        </w:rPr>
        <w:t xml:space="preserve"> Създават се чл. 97а - 97г : </w:t>
      </w:r>
    </w:p>
    <w:p w:rsidR="009C6EA9" w:rsidRDefault="009C6EA9">
      <w:pPr>
        <w:ind w:firstLine="480"/>
        <w:jc w:val="both"/>
        <w:divId w:val="2072732523"/>
        <w:rPr>
          <w:rFonts w:ascii="Tahoma" w:hAnsi="Tahoma" w:cs="Tahoma"/>
          <w:color w:val="000000"/>
          <w:sz w:val="22"/>
          <w:szCs w:val="22"/>
        </w:rPr>
      </w:pPr>
      <w:r>
        <w:rPr>
          <w:rFonts w:ascii="Tahoma" w:hAnsi="Tahoma" w:cs="Tahoma"/>
          <w:color w:val="000000"/>
          <w:sz w:val="22"/>
          <w:szCs w:val="22"/>
        </w:rPr>
        <w:t>„Чл. 97а. Туроператорите, туристическите агенти и търговците, улесняващи предоставянето на свързани туристически услуги, които не са установени в държава - членка на Европейския съюз, и които продават или предлагат за продажба туристически пакети или свързани туристически услуги в Република България или които по някакъв начин насочват подобни дейности към Република България, са задължени да отговарят на условията по този закон.</w:t>
      </w:r>
    </w:p>
    <w:p w:rsidR="009C6EA9" w:rsidRDefault="009C6EA9">
      <w:pPr>
        <w:ind w:firstLine="480"/>
        <w:jc w:val="both"/>
        <w:divId w:val="2072732656"/>
        <w:rPr>
          <w:rFonts w:ascii="Tahoma" w:hAnsi="Tahoma" w:cs="Tahoma"/>
          <w:color w:val="000000"/>
          <w:sz w:val="22"/>
          <w:szCs w:val="22"/>
        </w:rPr>
      </w:pPr>
      <w:r>
        <w:rPr>
          <w:rFonts w:ascii="Tahoma" w:hAnsi="Tahoma" w:cs="Tahoma"/>
          <w:color w:val="000000"/>
          <w:sz w:val="22"/>
          <w:szCs w:val="22"/>
        </w:rPr>
        <w:t xml:space="preserve">Чл. 97б. Застраховките по чл. 97, ал. 1 и 2 са в полза на пътуващите независимо от местопребиваването им, мястото на заминаване или на продажба на туристическия пакет или свързаните туристически услуги, както и независимо от държавата членка, в която се намира лицето, което отговаря за защитата при неплатежоспособност или несъстоятелност на туроператора или търговеца, улесняващ предоставянето на свързани туристически услуги. </w:t>
      </w:r>
    </w:p>
    <w:p w:rsidR="009C6EA9" w:rsidRDefault="009C6EA9">
      <w:pPr>
        <w:ind w:firstLine="480"/>
        <w:jc w:val="both"/>
        <w:divId w:val="2072732507"/>
        <w:rPr>
          <w:rFonts w:ascii="Tahoma" w:hAnsi="Tahoma" w:cs="Tahoma"/>
          <w:color w:val="000000"/>
          <w:sz w:val="22"/>
          <w:szCs w:val="22"/>
        </w:rPr>
      </w:pPr>
      <w:r>
        <w:rPr>
          <w:rFonts w:ascii="Tahoma" w:hAnsi="Tahoma" w:cs="Tahoma"/>
          <w:color w:val="000000"/>
          <w:sz w:val="22"/>
          <w:szCs w:val="22"/>
        </w:rPr>
        <w:t xml:space="preserve">Чл. 97в. За туристически услуги - част от туристически пакет, или за свързани туристически услуги, които не са били предоставени в резултат на неплатежоспособност или несъстоятелност, възстановяването на платените суми се извършва без необосновано забавяне по искане на пътуващия. </w:t>
      </w:r>
    </w:p>
    <w:p w:rsidR="009C6EA9" w:rsidRDefault="009C6EA9">
      <w:pPr>
        <w:ind w:firstLine="480"/>
        <w:jc w:val="both"/>
        <w:divId w:val="2072732568"/>
        <w:rPr>
          <w:rFonts w:ascii="Tahoma" w:hAnsi="Tahoma" w:cs="Tahoma"/>
          <w:color w:val="000000"/>
          <w:sz w:val="22"/>
          <w:szCs w:val="22"/>
        </w:rPr>
      </w:pPr>
      <w:r>
        <w:rPr>
          <w:rFonts w:ascii="Tahoma" w:hAnsi="Tahoma" w:cs="Tahoma"/>
          <w:color w:val="000000"/>
          <w:sz w:val="22"/>
          <w:szCs w:val="22"/>
        </w:rPr>
        <w:t xml:space="preserve">Чл. 97г. Застраховките по чл. 97, ал. 1 и 2 покриват всички разумно предвидими разходи, в т.ч. размера на плащанията, извършени от пътуващия или от негово име по отношение на туристическите пакети и свързаните туристически услуги, като се отчита продължителността на периода между първоначалната вноска и последната вноска и изпълнението на туристическия пакет или свързаните туристически услуги, както и очакваните разходи за репатриране на пътниците при неплатежоспособност или несъстоятелност." </w:t>
      </w:r>
    </w:p>
    <w:p w:rsidR="009C6EA9" w:rsidRDefault="009C6EA9">
      <w:pPr>
        <w:ind w:firstLine="480"/>
        <w:jc w:val="both"/>
        <w:divId w:val="2072731849"/>
        <w:rPr>
          <w:rFonts w:ascii="Tahoma" w:hAnsi="Tahoma" w:cs="Tahoma"/>
          <w:color w:val="000000"/>
          <w:sz w:val="22"/>
          <w:szCs w:val="22"/>
        </w:rPr>
      </w:pPr>
      <w:r>
        <w:rPr>
          <w:rStyle w:val="parcapt2"/>
          <w:rFonts w:ascii="Tahoma" w:hAnsi="Tahoma" w:cs="Tahoma"/>
          <w:color w:val="000000"/>
          <w:sz w:val="22"/>
          <w:szCs w:val="22"/>
        </w:rPr>
        <w:t>§ 45.</w:t>
      </w:r>
      <w:r>
        <w:rPr>
          <w:rFonts w:ascii="Tahoma" w:hAnsi="Tahoma" w:cs="Tahoma"/>
          <w:color w:val="000000"/>
          <w:sz w:val="22"/>
          <w:szCs w:val="22"/>
        </w:rPr>
        <w:t xml:space="preserve"> Член 98 се изменя така: </w:t>
      </w:r>
    </w:p>
    <w:p w:rsidR="009C6EA9" w:rsidRDefault="009C6EA9">
      <w:pPr>
        <w:ind w:firstLine="480"/>
        <w:jc w:val="both"/>
        <w:divId w:val="2072732143"/>
        <w:rPr>
          <w:rFonts w:ascii="Tahoma" w:hAnsi="Tahoma" w:cs="Tahoma"/>
          <w:color w:val="000000"/>
          <w:sz w:val="22"/>
          <w:szCs w:val="22"/>
        </w:rPr>
      </w:pPr>
      <w:r>
        <w:rPr>
          <w:rFonts w:ascii="Tahoma" w:hAnsi="Tahoma" w:cs="Tahoma"/>
          <w:color w:val="000000"/>
          <w:sz w:val="22"/>
          <w:szCs w:val="22"/>
        </w:rPr>
        <w:t>„Чл. 98. (1) Договорите за застраховка по чл. 97, ал. 1 и 2 се сключват за срок от една година и се подновяват или се сключва нов договор не по-късно от 30 дни преди датата на изтичането му.</w:t>
      </w:r>
    </w:p>
    <w:p w:rsidR="009C6EA9" w:rsidRDefault="009C6EA9">
      <w:pPr>
        <w:ind w:firstLine="480"/>
        <w:jc w:val="both"/>
        <w:divId w:val="20727320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Туроператорът и/или търговецът, улесняващ предоставянето на свързани туристически услуги, представя на министъра на туризма копие от договора по чл. 97, ал. 1 или 2 в 14-дневен срок от сключването или подновяването му. </w:t>
      </w:r>
    </w:p>
    <w:p w:rsidR="009C6EA9" w:rsidRDefault="009C6EA9">
      <w:pPr>
        <w:ind w:firstLine="480"/>
        <w:jc w:val="both"/>
        <w:divId w:val="207273256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Министърът на туризма или </w:t>
      </w:r>
      <w:proofErr w:type="spellStart"/>
      <w:r>
        <w:rPr>
          <w:rFonts w:ascii="Tahoma" w:hAnsi="Tahoma" w:cs="Tahoma"/>
          <w:color w:val="000000"/>
          <w:sz w:val="22"/>
          <w:szCs w:val="22"/>
        </w:rPr>
        <w:t>оправомощено</w:t>
      </w:r>
      <w:proofErr w:type="spellEnd"/>
      <w:r>
        <w:rPr>
          <w:rFonts w:ascii="Tahoma" w:hAnsi="Tahoma" w:cs="Tahoma"/>
          <w:color w:val="000000"/>
          <w:sz w:val="22"/>
          <w:szCs w:val="22"/>
        </w:rPr>
        <w:t xml:space="preserve"> от него длъжностно лице публикува на интернет страницата на Министерството на туризма следната информация относно договорите за застраховка по чл. 97, ал. 2: </w:t>
      </w:r>
    </w:p>
    <w:p w:rsidR="009C6EA9" w:rsidRDefault="009C6EA9">
      <w:pPr>
        <w:ind w:firstLine="480"/>
        <w:jc w:val="both"/>
        <w:divId w:val="207273218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наименованието на търговеца (с български и латински букви), седалище и адрес на управление; </w:t>
      </w:r>
    </w:p>
    <w:p w:rsidR="009C6EA9" w:rsidRDefault="009C6EA9">
      <w:pPr>
        <w:ind w:firstLine="480"/>
        <w:jc w:val="both"/>
        <w:divId w:val="207273261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телефон/факс и адрес на електронна поща; </w:t>
      </w:r>
    </w:p>
    <w:p w:rsidR="009C6EA9" w:rsidRDefault="009C6EA9">
      <w:pPr>
        <w:ind w:firstLine="480"/>
        <w:jc w:val="both"/>
        <w:divId w:val="207273215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ЕИК на търговеца или основанието, въз основа на което търговецът има право да извършва стопанска дейност по реда на специален закон,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9C6EA9" w:rsidRDefault="009C6EA9">
      <w:pPr>
        <w:ind w:firstLine="480"/>
        <w:jc w:val="both"/>
        <w:divId w:val="207273201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номера и датата на сключения застрахователен договор по чл. 97, ал. 2, име на застрахователя, срока на валидност на застраховката и застрахователната сума. </w:t>
      </w:r>
    </w:p>
    <w:p w:rsidR="009C6EA9" w:rsidRDefault="009C6EA9">
      <w:pPr>
        <w:ind w:firstLine="480"/>
        <w:jc w:val="both"/>
        <w:divId w:val="2072731969"/>
        <w:rPr>
          <w:rFonts w:ascii="Tahoma" w:hAnsi="Tahoma" w:cs="Tahoma"/>
          <w:color w:val="000000"/>
          <w:sz w:val="22"/>
          <w:szCs w:val="22"/>
        </w:rPr>
      </w:pPr>
      <w:r>
        <w:rPr>
          <w:rStyle w:val="alcapt2"/>
          <w:rFonts w:ascii="Tahoma" w:hAnsi="Tahoma" w:cs="Tahoma"/>
          <w:color w:val="000000"/>
          <w:sz w:val="22"/>
          <w:szCs w:val="22"/>
        </w:rPr>
        <w:lastRenderedPageBreak/>
        <w:t>(4)</w:t>
      </w:r>
      <w:r>
        <w:rPr>
          <w:rFonts w:ascii="Tahoma" w:hAnsi="Tahoma" w:cs="Tahoma"/>
          <w:color w:val="000000"/>
          <w:sz w:val="22"/>
          <w:szCs w:val="22"/>
        </w:rPr>
        <w:t xml:space="preserve"> При предсрочно прекратяване на застрахователните договори по чл. 97, ал. 1 и 2 застрахователите, с които са сключени договорите, са длъжни незабавно да уведомят министъра на туризма. </w:t>
      </w:r>
    </w:p>
    <w:p w:rsidR="009C6EA9" w:rsidRDefault="009C6EA9">
      <w:pPr>
        <w:ind w:firstLine="480"/>
        <w:jc w:val="both"/>
        <w:divId w:val="207273202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случай на прекратяване на договорите по чл. 97, ал. 1 и 2 преди изтичането на срока им лицето е длъжно незабавно да сключи нов договор за застраховка и да го представи на министъра на туризма не по-късно от три дни от сключването му." </w:t>
      </w:r>
    </w:p>
    <w:p w:rsidR="009C6EA9" w:rsidRDefault="009C6EA9">
      <w:pPr>
        <w:ind w:firstLine="480"/>
        <w:jc w:val="both"/>
        <w:divId w:val="2072732531"/>
        <w:rPr>
          <w:rFonts w:ascii="Tahoma" w:hAnsi="Tahoma" w:cs="Tahoma"/>
          <w:color w:val="000000"/>
          <w:sz w:val="22"/>
          <w:szCs w:val="22"/>
        </w:rPr>
      </w:pPr>
      <w:r>
        <w:rPr>
          <w:rStyle w:val="parcapt2"/>
          <w:rFonts w:ascii="Tahoma" w:hAnsi="Tahoma" w:cs="Tahoma"/>
          <w:color w:val="000000"/>
          <w:sz w:val="22"/>
          <w:szCs w:val="22"/>
        </w:rPr>
        <w:t>§ 46.</w:t>
      </w:r>
      <w:r>
        <w:rPr>
          <w:rFonts w:ascii="Tahoma" w:hAnsi="Tahoma" w:cs="Tahoma"/>
          <w:color w:val="000000"/>
          <w:sz w:val="22"/>
          <w:szCs w:val="22"/>
        </w:rPr>
        <w:t xml:space="preserve"> Създава се чл. 98а: </w:t>
      </w:r>
    </w:p>
    <w:p w:rsidR="009C6EA9" w:rsidRDefault="009C6EA9">
      <w:pPr>
        <w:ind w:firstLine="480"/>
        <w:jc w:val="both"/>
        <w:divId w:val="2072732058"/>
        <w:rPr>
          <w:rFonts w:ascii="Tahoma" w:hAnsi="Tahoma" w:cs="Tahoma"/>
          <w:color w:val="000000"/>
          <w:sz w:val="22"/>
          <w:szCs w:val="22"/>
        </w:rPr>
      </w:pPr>
      <w:r>
        <w:rPr>
          <w:rFonts w:ascii="Tahoma" w:hAnsi="Tahoma" w:cs="Tahoma"/>
          <w:color w:val="000000"/>
          <w:sz w:val="22"/>
          <w:szCs w:val="22"/>
        </w:rPr>
        <w:t>„Чл. 98а. (1) Туроператорът или търговецът, улесняващ предоставянето на свързани туристически услуги, задължително предоставя на пътуващия копие на застрахователния сертификат, удостоверяващ наличието на договор за застраховките по чл. 97, ал. 1 и 2.</w:t>
      </w:r>
    </w:p>
    <w:p w:rsidR="009C6EA9" w:rsidRDefault="009C6EA9">
      <w:pPr>
        <w:ind w:firstLine="480"/>
        <w:jc w:val="both"/>
        <w:divId w:val="207273245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Копие на сертификата по ал. 1 се предоставя на пътуващия преди сключването на договора за туристически пакет или свързани туристически услуги или преди заплащането на цената или авансовото плащане от пътуващия, но не по-късно от 7 дни преди началото на пътуването." </w:t>
      </w:r>
    </w:p>
    <w:p w:rsidR="009C6EA9" w:rsidRDefault="009C6EA9">
      <w:pPr>
        <w:ind w:firstLine="480"/>
        <w:jc w:val="both"/>
        <w:divId w:val="2072732267"/>
        <w:rPr>
          <w:rFonts w:ascii="Tahoma" w:hAnsi="Tahoma" w:cs="Tahoma"/>
          <w:color w:val="000000"/>
          <w:sz w:val="22"/>
          <w:szCs w:val="22"/>
        </w:rPr>
      </w:pPr>
      <w:r>
        <w:rPr>
          <w:rStyle w:val="parcapt2"/>
          <w:rFonts w:ascii="Tahoma" w:hAnsi="Tahoma" w:cs="Tahoma"/>
          <w:color w:val="000000"/>
          <w:sz w:val="22"/>
          <w:szCs w:val="22"/>
        </w:rPr>
        <w:t>§ 47.</w:t>
      </w:r>
      <w:r>
        <w:rPr>
          <w:rFonts w:ascii="Tahoma" w:hAnsi="Tahoma" w:cs="Tahoma"/>
          <w:color w:val="000000"/>
          <w:sz w:val="22"/>
          <w:szCs w:val="22"/>
        </w:rPr>
        <w:t xml:space="preserve"> Член 99 се изменя така: </w:t>
      </w:r>
    </w:p>
    <w:p w:rsidR="009C6EA9" w:rsidRDefault="009C6EA9">
      <w:pPr>
        <w:ind w:firstLine="480"/>
        <w:jc w:val="both"/>
        <w:divId w:val="2072731924"/>
        <w:rPr>
          <w:rFonts w:ascii="Tahoma" w:hAnsi="Tahoma" w:cs="Tahoma"/>
          <w:color w:val="000000"/>
          <w:sz w:val="22"/>
          <w:szCs w:val="22"/>
        </w:rPr>
      </w:pPr>
      <w:r>
        <w:rPr>
          <w:rFonts w:ascii="Tahoma" w:hAnsi="Tahoma" w:cs="Tahoma"/>
          <w:color w:val="000000"/>
          <w:sz w:val="22"/>
          <w:szCs w:val="22"/>
        </w:rPr>
        <w:t>„Чл. 99. (1) Туроператорът и/или търговецът, улесняващ предоставянето на свързани туристически услуги, може след настъпването на застрахователното събитие да уведоми застрахователя и да му предостави информация за своите контрагенти, доставчици и за потребителите на услугите им, както и да му окаже необходимото съдействие. Уведомяването и предоставянето на информацията се извършва писмено с копие до министъра на туризма.</w:t>
      </w:r>
    </w:p>
    <w:p w:rsidR="009C6EA9" w:rsidRDefault="009C6EA9">
      <w:pPr>
        <w:ind w:firstLine="480"/>
        <w:jc w:val="both"/>
        <w:divId w:val="207273222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Застрахователят уведомява писмено министъра на туризма за настъпването на застрахователното събитие не по-късно от един ден от узнаването му. </w:t>
      </w:r>
    </w:p>
    <w:p w:rsidR="009C6EA9" w:rsidRDefault="009C6EA9">
      <w:pPr>
        <w:ind w:firstLine="480"/>
        <w:jc w:val="both"/>
        <w:divId w:val="207273267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Веднага след настъпването на застрахователно събитие застрахователят е длъжен да предприеме необходимите мерки за осигуряване продължаването на изпълнението на туристическите пакети или свързаните туристически услуги или за репатрирането на пътуващите съгласно условията на сключения застрахователен договор." </w:t>
      </w:r>
    </w:p>
    <w:p w:rsidR="009C6EA9" w:rsidRDefault="009C6EA9">
      <w:pPr>
        <w:ind w:firstLine="480"/>
        <w:jc w:val="both"/>
        <w:divId w:val="2072731817"/>
        <w:rPr>
          <w:rFonts w:ascii="Tahoma" w:hAnsi="Tahoma" w:cs="Tahoma"/>
          <w:color w:val="000000"/>
          <w:sz w:val="22"/>
          <w:szCs w:val="22"/>
        </w:rPr>
      </w:pPr>
      <w:r>
        <w:rPr>
          <w:rStyle w:val="parcapt2"/>
          <w:rFonts w:ascii="Tahoma" w:hAnsi="Tahoma" w:cs="Tahoma"/>
          <w:color w:val="000000"/>
          <w:sz w:val="22"/>
          <w:szCs w:val="22"/>
        </w:rPr>
        <w:t>§ 48.</w:t>
      </w:r>
      <w:r>
        <w:rPr>
          <w:rFonts w:ascii="Tahoma" w:hAnsi="Tahoma" w:cs="Tahoma"/>
          <w:color w:val="000000"/>
          <w:sz w:val="22"/>
          <w:szCs w:val="22"/>
        </w:rPr>
        <w:t xml:space="preserve"> Член 100 се изменя така: </w:t>
      </w:r>
    </w:p>
    <w:p w:rsidR="009C6EA9" w:rsidRDefault="009C6EA9">
      <w:pPr>
        <w:ind w:firstLine="480"/>
        <w:jc w:val="both"/>
        <w:divId w:val="2072732326"/>
        <w:rPr>
          <w:rFonts w:ascii="Tahoma" w:hAnsi="Tahoma" w:cs="Tahoma"/>
          <w:color w:val="000000"/>
          <w:sz w:val="22"/>
          <w:szCs w:val="22"/>
        </w:rPr>
      </w:pPr>
      <w:r>
        <w:rPr>
          <w:rFonts w:ascii="Tahoma" w:hAnsi="Tahoma" w:cs="Tahoma"/>
          <w:color w:val="000000"/>
          <w:sz w:val="22"/>
          <w:szCs w:val="22"/>
        </w:rPr>
        <w:t>„Чл. 100. (1) Определянето на застрахователното обезщетение от застрахователя не лишава пътуващия от правото му да претендира обезщетението по съдебен ред.</w:t>
      </w:r>
    </w:p>
    <w:p w:rsidR="009C6EA9" w:rsidRDefault="009C6EA9">
      <w:pPr>
        <w:ind w:firstLine="480"/>
        <w:jc w:val="both"/>
        <w:divId w:val="207273246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претенцията е предявена по съдебен ред, туроператорът или търговецът, улесняващ предоставянето на свързани туристически услуги, е длъжен да иска привличането на застрахователя в процеса. </w:t>
      </w:r>
    </w:p>
    <w:p w:rsidR="009C6EA9" w:rsidRDefault="009C6EA9">
      <w:pPr>
        <w:ind w:firstLine="480"/>
        <w:jc w:val="both"/>
        <w:divId w:val="207273221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Пътуващият може да предяви претенциите си директно срещу застрахователя." </w:t>
      </w:r>
    </w:p>
    <w:p w:rsidR="009C6EA9" w:rsidRDefault="009C6EA9">
      <w:pPr>
        <w:ind w:firstLine="480"/>
        <w:jc w:val="both"/>
        <w:divId w:val="2072732663"/>
        <w:rPr>
          <w:rFonts w:ascii="Tahoma" w:hAnsi="Tahoma" w:cs="Tahoma"/>
          <w:color w:val="000000"/>
          <w:sz w:val="22"/>
          <w:szCs w:val="22"/>
        </w:rPr>
      </w:pPr>
      <w:r>
        <w:rPr>
          <w:rStyle w:val="parcapt2"/>
          <w:rFonts w:ascii="Tahoma" w:hAnsi="Tahoma" w:cs="Tahoma"/>
          <w:color w:val="000000"/>
          <w:sz w:val="22"/>
          <w:szCs w:val="22"/>
        </w:rPr>
        <w:t>§ 49.</w:t>
      </w:r>
      <w:r>
        <w:rPr>
          <w:rFonts w:ascii="Tahoma" w:hAnsi="Tahoma" w:cs="Tahoma"/>
          <w:color w:val="000000"/>
          <w:sz w:val="22"/>
          <w:szCs w:val="22"/>
        </w:rPr>
        <w:t xml:space="preserve"> Член 101 се изменя така: </w:t>
      </w:r>
    </w:p>
    <w:p w:rsidR="009C6EA9" w:rsidRDefault="009C6EA9">
      <w:pPr>
        <w:ind w:firstLine="480"/>
        <w:jc w:val="both"/>
        <w:divId w:val="2072732043"/>
        <w:rPr>
          <w:rFonts w:ascii="Tahoma" w:hAnsi="Tahoma" w:cs="Tahoma"/>
          <w:color w:val="000000"/>
          <w:sz w:val="22"/>
          <w:szCs w:val="22"/>
        </w:rPr>
      </w:pPr>
      <w:r>
        <w:rPr>
          <w:rFonts w:ascii="Tahoma" w:hAnsi="Tahoma" w:cs="Tahoma"/>
          <w:color w:val="000000"/>
          <w:sz w:val="22"/>
          <w:szCs w:val="22"/>
        </w:rPr>
        <w:t>„Чл. 101. (1) Застрахователните обезщетения по застраховките по този раздел се плащат от застрахователя, който е издал застрахователната полица, или от упълномощен негов представител.</w:t>
      </w:r>
    </w:p>
    <w:p w:rsidR="009C6EA9" w:rsidRDefault="009C6EA9">
      <w:pPr>
        <w:ind w:firstLine="480"/>
        <w:jc w:val="both"/>
        <w:divId w:val="207273231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случаите, когато имуществената отговорност на туроператора или на търговеца, улесняващ предоставянето на свързани туристически услуги, се определя от съда, след влизането в сила на съдебното решение </w:t>
      </w:r>
      <w:proofErr w:type="spellStart"/>
      <w:r>
        <w:rPr>
          <w:rFonts w:ascii="Tahoma" w:hAnsi="Tahoma" w:cs="Tahoma"/>
          <w:color w:val="000000"/>
          <w:sz w:val="22"/>
          <w:szCs w:val="22"/>
        </w:rPr>
        <w:t>правоимащите</w:t>
      </w:r>
      <w:proofErr w:type="spellEnd"/>
      <w:r>
        <w:rPr>
          <w:rFonts w:ascii="Tahoma" w:hAnsi="Tahoma" w:cs="Tahoma"/>
          <w:color w:val="000000"/>
          <w:sz w:val="22"/>
          <w:szCs w:val="22"/>
        </w:rPr>
        <w:t xml:space="preserve"> задължително представят на застрахователите заверени преписи от влезлите в сила съдебни актове заедно с мотивите, както и заверени преписи от изпълнителните листове." </w:t>
      </w:r>
    </w:p>
    <w:p w:rsidR="009C6EA9" w:rsidRDefault="009C6EA9">
      <w:pPr>
        <w:ind w:firstLine="480"/>
        <w:jc w:val="both"/>
        <w:divId w:val="2072731833"/>
        <w:rPr>
          <w:rFonts w:ascii="Tahoma" w:hAnsi="Tahoma" w:cs="Tahoma"/>
          <w:color w:val="000000"/>
          <w:sz w:val="22"/>
          <w:szCs w:val="22"/>
        </w:rPr>
      </w:pPr>
      <w:r>
        <w:rPr>
          <w:rStyle w:val="parcapt2"/>
          <w:rFonts w:ascii="Tahoma" w:hAnsi="Tahoma" w:cs="Tahoma"/>
          <w:color w:val="000000"/>
          <w:sz w:val="22"/>
          <w:szCs w:val="22"/>
        </w:rPr>
        <w:t>§ 50.</w:t>
      </w:r>
      <w:r>
        <w:rPr>
          <w:rFonts w:ascii="Tahoma" w:hAnsi="Tahoma" w:cs="Tahoma"/>
          <w:color w:val="000000"/>
          <w:sz w:val="22"/>
          <w:szCs w:val="22"/>
        </w:rPr>
        <w:t xml:space="preserve"> Създава се чл. 101а: </w:t>
      </w:r>
    </w:p>
    <w:p w:rsidR="009C6EA9" w:rsidRDefault="009C6EA9">
      <w:pPr>
        <w:ind w:firstLine="480"/>
        <w:jc w:val="both"/>
        <w:divId w:val="2072732317"/>
        <w:rPr>
          <w:rFonts w:ascii="Tahoma" w:hAnsi="Tahoma" w:cs="Tahoma"/>
          <w:color w:val="000000"/>
          <w:sz w:val="22"/>
          <w:szCs w:val="22"/>
        </w:rPr>
      </w:pPr>
      <w:r>
        <w:rPr>
          <w:rFonts w:ascii="Tahoma" w:hAnsi="Tahoma" w:cs="Tahoma"/>
          <w:color w:val="000000"/>
          <w:sz w:val="22"/>
          <w:szCs w:val="22"/>
        </w:rPr>
        <w:t>„Чл. 101а. Отговорността на застрахователя за плащане на обезщетение за вреди на един пътуващ се ограничава до размерите на уговорената отговорност между туроператора и пътуващия при условията на чл. 91, ал. 5 и 6."</w:t>
      </w:r>
    </w:p>
    <w:p w:rsidR="009C6EA9" w:rsidRDefault="009C6EA9">
      <w:pPr>
        <w:ind w:firstLine="480"/>
        <w:jc w:val="both"/>
        <w:divId w:val="2072732545"/>
        <w:rPr>
          <w:rFonts w:ascii="Tahoma" w:hAnsi="Tahoma" w:cs="Tahoma"/>
          <w:color w:val="000000"/>
          <w:sz w:val="22"/>
          <w:szCs w:val="22"/>
        </w:rPr>
      </w:pPr>
      <w:r>
        <w:rPr>
          <w:rStyle w:val="parcapt2"/>
          <w:rFonts w:ascii="Tahoma" w:hAnsi="Tahoma" w:cs="Tahoma"/>
          <w:color w:val="000000"/>
          <w:sz w:val="22"/>
          <w:szCs w:val="22"/>
        </w:rPr>
        <w:t>§ 51.</w:t>
      </w:r>
      <w:r>
        <w:rPr>
          <w:rFonts w:ascii="Tahoma" w:hAnsi="Tahoma" w:cs="Tahoma"/>
          <w:color w:val="000000"/>
          <w:sz w:val="22"/>
          <w:szCs w:val="22"/>
        </w:rPr>
        <w:t xml:space="preserve"> Член 102 се изменя така: </w:t>
      </w:r>
    </w:p>
    <w:p w:rsidR="009C6EA9" w:rsidRDefault="009C6EA9">
      <w:pPr>
        <w:ind w:firstLine="480"/>
        <w:jc w:val="both"/>
        <w:divId w:val="2072732282"/>
        <w:rPr>
          <w:rFonts w:ascii="Tahoma" w:hAnsi="Tahoma" w:cs="Tahoma"/>
          <w:color w:val="000000"/>
          <w:sz w:val="22"/>
          <w:szCs w:val="22"/>
        </w:rPr>
      </w:pPr>
      <w:r>
        <w:rPr>
          <w:rFonts w:ascii="Tahoma" w:hAnsi="Tahoma" w:cs="Tahoma"/>
          <w:color w:val="000000"/>
          <w:sz w:val="22"/>
          <w:szCs w:val="22"/>
        </w:rPr>
        <w:t xml:space="preserve">„Чл. 102. Всяка защита при неплатежоспособност и несъстоятелност, предоставена от туроператор или търговец, улесняващ предоставянето на свързани туристически </w:t>
      </w:r>
      <w:r>
        <w:rPr>
          <w:rFonts w:ascii="Tahoma" w:hAnsi="Tahoma" w:cs="Tahoma"/>
          <w:color w:val="000000"/>
          <w:sz w:val="22"/>
          <w:szCs w:val="22"/>
        </w:rPr>
        <w:lastRenderedPageBreak/>
        <w:t>услуги, установен на територията на друга държава - членка на Европейския съюз, във връзка с предлагането на туристически пакети и свързани туристически услуги, се признава за валидна на територията на Република България."</w:t>
      </w:r>
    </w:p>
    <w:p w:rsidR="009C6EA9" w:rsidRDefault="009C6EA9">
      <w:pPr>
        <w:ind w:firstLine="480"/>
        <w:jc w:val="both"/>
        <w:divId w:val="2072731829"/>
        <w:rPr>
          <w:rFonts w:ascii="Tahoma" w:hAnsi="Tahoma" w:cs="Tahoma"/>
          <w:color w:val="000000"/>
          <w:sz w:val="22"/>
          <w:szCs w:val="22"/>
        </w:rPr>
      </w:pPr>
      <w:r>
        <w:rPr>
          <w:rStyle w:val="parcapt2"/>
          <w:rFonts w:ascii="Tahoma" w:hAnsi="Tahoma" w:cs="Tahoma"/>
          <w:color w:val="000000"/>
          <w:sz w:val="22"/>
          <w:szCs w:val="22"/>
        </w:rPr>
        <w:t>§ 52.</w:t>
      </w:r>
      <w:r>
        <w:rPr>
          <w:rFonts w:ascii="Tahoma" w:hAnsi="Tahoma" w:cs="Tahoma"/>
          <w:color w:val="000000"/>
          <w:sz w:val="22"/>
          <w:szCs w:val="22"/>
        </w:rPr>
        <w:t xml:space="preserve"> Член 103 се изменя така: </w:t>
      </w:r>
    </w:p>
    <w:p w:rsidR="009C6EA9" w:rsidRDefault="009C6EA9">
      <w:pPr>
        <w:ind w:firstLine="480"/>
        <w:jc w:val="both"/>
        <w:divId w:val="2072732459"/>
        <w:rPr>
          <w:rFonts w:ascii="Tahoma" w:hAnsi="Tahoma" w:cs="Tahoma"/>
          <w:color w:val="000000"/>
          <w:sz w:val="22"/>
          <w:szCs w:val="22"/>
        </w:rPr>
      </w:pPr>
      <w:r>
        <w:rPr>
          <w:rFonts w:ascii="Tahoma" w:hAnsi="Tahoma" w:cs="Tahoma"/>
          <w:color w:val="000000"/>
          <w:sz w:val="22"/>
          <w:szCs w:val="22"/>
        </w:rPr>
        <w:t>„Чл. 103. (1) Застраховката по чл. 97, ал. 1 предоставя обезпечение за възстановяване на всички плащания по договор за туристически пакет, направени от пътуващите или от тяхно име, в случаите, когато съответните услуги не са били изпълнени напълно или частично в резултат на неразплащане с контрагенти, неплатежоспособност или несъстоятелност на туроператора.</w:t>
      </w:r>
    </w:p>
    <w:p w:rsidR="009C6EA9" w:rsidRDefault="009C6EA9">
      <w:pPr>
        <w:ind w:firstLine="480"/>
        <w:jc w:val="both"/>
        <w:divId w:val="207273212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в договора за туристически пакет е включен превоз на пътници, застраховката по чл. 97, ал. 1 покрива репатрирането на пътуващите. </w:t>
      </w:r>
    </w:p>
    <w:p w:rsidR="009C6EA9" w:rsidRDefault="009C6EA9">
      <w:pPr>
        <w:ind w:firstLine="480"/>
        <w:jc w:val="both"/>
        <w:divId w:val="207273240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Застрахователят може да предложи на пътуващия продължаване на туристическия пакет, за което пътуващият не дължи допълнителни плащания извън тези, посочени в договора за туристическо пътуване. Когато дейностите по продължаването на туристическия пакет представляват организиране на отделен туристически пакет, застрахователят ги извършва посредством туроператор. </w:t>
      </w:r>
    </w:p>
    <w:p w:rsidR="009C6EA9" w:rsidRDefault="009C6EA9">
      <w:pPr>
        <w:ind w:firstLine="480"/>
        <w:jc w:val="both"/>
        <w:divId w:val="207273198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осигуряване изпълнението на изискванията по ал. 2 и 3 в застрахователните договори се определят условията и начините за оказване на помощ при покриване на посочените рискове. </w:t>
      </w:r>
    </w:p>
    <w:p w:rsidR="009C6EA9" w:rsidRDefault="009C6EA9">
      <w:pPr>
        <w:ind w:firstLine="480"/>
        <w:jc w:val="both"/>
        <w:divId w:val="207273194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Застраховката по чл. 97, ал. 1 покрива отговорността на туроператора за причинени вреди на пътуващите съгласно разпоредбите на този раздел по договори за туристически пакети, сключени и заплатени в периода на нейното действие, включително при прекратяването на договора за застраховка. </w:t>
      </w:r>
    </w:p>
    <w:p w:rsidR="009C6EA9" w:rsidRDefault="009C6EA9">
      <w:pPr>
        <w:ind w:firstLine="480"/>
        <w:jc w:val="both"/>
        <w:divId w:val="207273259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При настъпването на застрахователно събитие в случаите, когато туристически агент е продал туристически пакет, организиран от туроператор, и е възстановил на потребителите сумите по ал. 1, туристическият агент встъпва в правата на потребителите на застрахователни услуги към застрахователя по договора за застраховка. </w:t>
      </w:r>
    </w:p>
    <w:p w:rsidR="009C6EA9" w:rsidRDefault="009C6EA9">
      <w:pPr>
        <w:ind w:firstLine="480"/>
        <w:jc w:val="both"/>
        <w:divId w:val="2072732084"/>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Пътуващ, който иска да бъде обезщетен в случаите по чл. 103, ал. 1 и самостоятелно е покрил разходите си, е длъжен да представи на застрахователя доказателства за извършените от него разходи за транспорт, както и за подслон и храна за времето на принудителния му престой. </w:t>
      </w:r>
    </w:p>
    <w:p w:rsidR="009C6EA9" w:rsidRDefault="009C6EA9">
      <w:pPr>
        <w:ind w:firstLine="480"/>
        <w:jc w:val="both"/>
        <w:divId w:val="207273198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Застрахователят има право да откаже да заплати разликата между действително направените разходи и двукратния размер на разходите, които потребителят би извършил, ако спазва условията, предвидени в договора за туристически пакет." </w:t>
      </w:r>
    </w:p>
    <w:p w:rsidR="009C6EA9" w:rsidRDefault="009C6EA9">
      <w:pPr>
        <w:ind w:firstLine="480"/>
        <w:jc w:val="both"/>
        <w:divId w:val="2072732357"/>
        <w:rPr>
          <w:rFonts w:ascii="Tahoma" w:hAnsi="Tahoma" w:cs="Tahoma"/>
          <w:color w:val="000000"/>
          <w:sz w:val="22"/>
          <w:szCs w:val="22"/>
        </w:rPr>
      </w:pPr>
      <w:r>
        <w:rPr>
          <w:rStyle w:val="parcapt2"/>
          <w:rFonts w:ascii="Tahoma" w:hAnsi="Tahoma" w:cs="Tahoma"/>
          <w:color w:val="000000"/>
          <w:sz w:val="22"/>
          <w:szCs w:val="22"/>
        </w:rPr>
        <w:t>§ 53.</w:t>
      </w:r>
      <w:r>
        <w:rPr>
          <w:rFonts w:ascii="Tahoma" w:hAnsi="Tahoma" w:cs="Tahoma"/>
          <w:color w:val="000000"/>
          <w:sz w:val="22"/>
          <w:szCs w:val="22"/>
        </w:rPr>
        <w:t xml:space="preserve"> Член 104 се изменя така: </w:t>
      </w:r>
    </w:p>
    <w:p w:rsidR="009C6EA9" w:rsidRDefault="009C6EA9">
      <w:pPr>
        <w:ind w:firstLine="480"/>
        <w:jc w:val="both"/>
        <w:divId w:val="2072732395"/>
        <w:rPr>
          <w:rFonts w:ascii="Tahoma" w:hAnsi="Tahoma" w:cs="Tahoma"/>
          <w:color w:val="000000"/>
          <w:sz w:val="22"/>
          <w:szCs w:val="22"/>
        </w:rPr>
      </w:pPr>
      <w:r>
        <w:rPr>
          <w:rFonts w:ascii="Tahoma" w:hAnsi="Tahoma" w:cs="Tahoma"/>
          <w:color w:val="000000"/>
          <w:sz w:val="22"/>
          <w:szCs w:val="22"/>
        </w:rPr>
        <w:t>„Чл. 104. (1) Застрахователната сума по договорите по чл. 97, ал. 1 се определя на базата на декларирания от туроператора пред застрахователя оборот за предходната година и минималните нива съгласно приложение № 9.</w:t>
      </w:r>
    </w:p>
    <w:p w:rsidR="009C6EA9" w:rsidRDefault="009C6EA9">
      <w:pPr>
        <w:ind w:firstLine="480"/>
        <w:jc w:val="both"/>
        <w:divId w:val="207273201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Декларираният оборот по ал. 1 включва само приходите от продажба на туристически пакети на пътуващи и не включва оборотите от продажба на туристически пакети към други туроператори. </w:t>
      </w:r>
    </w:p>
    <w:p w:rsidR="009C6EA9" w:rsidRDefault="009C6EA9">
      <w:pPr>
        <w:ind w:firstLine="480"/>
        <w:jc w:val="both"/>
        <w:divId w:val="207273182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Туроператорът включва в декларирания оборот и стойността на организираните от него чартърни полети независимо от това, дали те се продават от други туроператори, или от туристически агенти. </w:t>
      </w:r>
    </w:p>
    <w:p w:rsidR="009C6EA9" w:rsidRDefault="009C6EA9">
      <w:pPr>
        <w:ind w:firstLine="480"/>
        <w:jc w:val="both"/>
        <w:divId w:val="207273245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Декларирането на оборота се извършва чрез декларация по образец, утвърден от министъра на туризма. </w:t>
      </w:r>
    </w:p>
    <w:p w:rsidR="009C6EA9" w:rsidRDefault="009C6EA9">
      <w:pPr>
        <w:ind w:firstLine="480"/>
        <w:jc w:val="both"/>
        <w:divId w:val="207273222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Към декларацията по ал. 4 застрахователят може да изиска прилагането на финансови данни за дейността на туроператора. </w:t>
      </w:r>
    </w:p>
    <w:p w:rsidR="009C6EA9" w:rsidRDefault="009C6EA9">
      <w:pPr>
        <w:ind w:firstLine="480"/>
        <w:jc w:val="both"/>
        <w:divId w:val="2072732382"/>
        <w:rPr>
          <w:rFonts w:ascii="Tahoma" w:hAnsi="Tahoma" w:cs="Tahoma"/>
          <w:color w:val="000000"/>
          <w:sz w:val="22"/>
          <w:szCs w:val="22"/>
        </w:rPr>
      </w:pPr>
      <w:r>
        <w:rPr>
          <w:rStyle w:val="alcapt2"/>
          <w:rFonts w:ascii="Tahoma" w:hAnsi="Tahoma" w:cs="Tahoma"/>
          <w:color w:val="000000"/>
          <w:sz w:val="22"/>
          <w:szCs w:val="22"/>
        </w:rPr>
        <w:lastRenderedPageBreak/>
        <w:t>(6)</w:t>
      </w:r>
      <w:r>
        <w:rPr>
          <w:rFonts w:ascii="Tahoma" w:hAnsi="Tahoma" w:cs="Tahoma"/>
          <w:color w:val="000000"/>
          <w:sz w:val="22"/>
          <w:szCs w:val="22"/>
        </w:rPr>
        <w:t xml:space="preserve"> Застрахователната сума по задължителната застраховка на туроператор, който предоставя туристически пакет с включен чартърен полет, не може да е по-малка от 500 000 лв." </w:t>
      </w:r>
    </w:p>
    <w:p w:rsidR="009C6EA9" w:rsidRDefault="009C6EA9">
      <w:pPr>
        <w:ind w:firstLine="480"/>
        <w:jc w:val="both"/>
        <w:divId w:val="2072732080"/>
        <w:rPr>
          <w:rFonts w:ascii="Tahoma" w:hAnsi="Tahoma" w:cs="Tahoma"/>
          <w:color w:val="000000"/>
          <w:sz w:val="22"/>
          <w:szCs w:val="22"/>
        </w:rPr>
      </w:pPr>
      <w:r>
        <w:rPr>
          <w:rStyle w:val="parcapt2"/>
          <w:rFonts w:ascii="Tahoma" w:hAnsi="Tahoma" w:cs="Tahoma"/>
          <w:color w:val="000000"/>
          <w:sz w:val="22"/>
          <w:szCs w:val="22"/>
        </w:rPr>
        <w:t>§ 54.</w:t>
      </w:r>
      <w:r>
        <w:rPr>
          <w:rFonts w:ascii="Tahoma" w:hAnsi="Tahoma" w:cs="Tahoma"/>
          <w:color w:val="000000"/>
          <w:sz w:val="22"/>
          <w:szCs w:val="22"/>
        </w:rPr>
        <w:t xml:space="preserve"> Член 105 се изменя така: </w:t>
      </w:r>
    </w:p>
    <w:p w:rsidR="009C6EA9" w:rsidRDefault="009C6EA9">
      <w:pPr>
        <w:ind w:firstLine="480"/>
        <w:jc w:val="both"/>
        <w:divId w:val="2072732422"/>
        <w:rPr>
          <w:rFonts w:ascii="Tahoma" w:hAnsi="Tahoma" w:cs="Tahoma"/>
          <w:color w:val="000000"/>
          <w:sz w:val="22"/>
          <w:szCs w:val="22"/>
        </w:rPr>
      </w:pPr>
      <w:r>
        <w:rPr>
          <w:rFonts w:ascii="Tahoma" w:hAnsi="Tahoma" w:cs="Tahoma"/>
          <w:color w:val="000000"/>
          <w:sz w:val="22"/>
          <w:szCs w:val="22"/>
        </w:rPr>
        <w:t>„Чл. 105. (1) Застраховката по чл. 97, ал. 2 покрива отговорността на търговеца, улесняващ предоставянето на свързани туристически услуги, за възстановяване на всички плащания, получени от пътуващите, доколкото туристическата услуга, която е част от свързана туристическа услуга, не се извършва в резултат на неразплащане с контрагенти, неплатежоспособност или несъстоятелност на търговеца, улесняващ предоставянето на свързани туристически услуги.</w:t>
      </w:r>
    </w:p>
    <w:p w:rsidR="009C6EA9" w:rsidRDefault="009C6EA9">
      <w:pPr>
        <w:ind w:firstLine="480"/>
        <w:jc w:val="both"/>
        <w:divId w:val="20727318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случаите, когато търговецът, улесняващ предоставянето на свързани туристически услуги, е страна, отговорна за превоза на пътниците, застраховката покрива и тяхното репатриране. </w:t>
      </w:r>
    </w:p>
    <w:p w:rsidR="009C6EA9" w:rsidRDefault="009C6EA9">
      <w:pPr>
        <w:ind w:firstLine="480"/>
        <w:jc w:val="both"/>
        <w:divId w:val="207273265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Застраховката по чл. 97, ал. 2 покрива отговорността на търговеца, улесняващ предоставянето на свързани туристически услуги, съгласно разпоредбите на този раздел за плащания по свързани туристически услуги, получени в периода на нейното действие, включително при прекратяването на договора за застраховка." </w:t>
      </w:r>
    </w:p>
    <w:p w:rsidR="009C6EA9" w:rsidRDefault="009C6EA9">
      <w:pPr>
        <w:ind w:firstLine="480"/>
        <w:jc w:val="both"/>
        <w:divId w:val="2072731883"/>
        <w:rPr>
          <w:rFonts w:ascii="Tahoma" w:hAnsi="Tahoma" w:cs="Tahoma"/>
          <w:color w:val="000000"/>
          <w:sz w:val="22"/>
          <w:szCs w:val="22"/>
        </w:rPr>
      </w:pPr>
      <w:r>
        <w:rPr>
          <w:rStyle w:val="parcapt2"/>
          <w:rFonts w:ascii="Tahoma" w:hAnsi="Tahoma" w:cs="Tahoma"/>
          <w:color w:val="000000"/>
          <w:sz w:val="22"/>
          <w:szCs w:val="22"/>
        </w:rPr>
        <w:t>§ 55.</w:t>
      </w:r>
      <w:r>
        <w:rPr>
          <w:rFonts w:ascii="Tahoma" w:hAnsi="Tahoma" w:cs="Tahoma"/>
          <w:color w:val="000000"/>
          <w:sz w:val="22"/>
          <w:szCs w:val="22"/>
        </w:rPr>
        <w:t xml:space="preserve"> Член 106 се изменя така: </w:t>
      </w:r>
    </w:p>
    <w:p w:rsidR="009C6EA9" w:rsidRDefault="009C6EA9">
      <w:pPr>
        <w:ind w:firstLine="480"/>
        <w:jc w:val="both"/>
        <w:divId w:val="2072732469"/>
        <w:rPr>
          <w:rFonts w:ascii="Tahoma" w:hAnsi="Tahoma" w:cs="Tahoma"/>
          <w:color w:val="000000"/>
          <w:sz w:val="22"/>
          <w:szCs w:val="22"/>
        </w:rPr>
      </w:pPr>
      <w:r>
        <w:rPr>
          <w:rFonts w:ascii="Tahoma" w:hAnsi="Tahoma" w:cs="Tahoma"/>
          <w:color w:val="000000"/>
          <w:sz w:val="22"/>
          <w:szCs w:val="22"/>
        </w:rPr>
        <w:t>„Чл. 106. (1) Минималната застрахователна сума по застрахователния договор по чл. 97, ал. 2 се определя като 10 на сто от оборота за предходната година от туристическите услуги, посочени в ал. 3.</w:t>
      </w:r>
    </w:p>
    <w:p w:rsidR="009C6EA9" w:rsidRDefault="009C6EA9">
      <w:pPr>
        <w:ind w:firstLine="480"/>
        <w:jc w:val="both"/>
        <w:divId w:val="207273217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случаите, когато търговецът, улесняващ предоставянето на свързани туристически услуги, е страна, отговорна за превоз на пътници, размерът на застрахователната отговорност се определя като 20 на сто от годишния оборот на услуги по превоз на пътници, част от свързани туристически услуги, за които търговецът, улесняващ предоставянето на свързани туристически услуги, отговаря. </w:t>
      </w:r>
    </w:p>
    <w:p w:rsidR="009C6EA9" w:rsidRDefault="009C6EA9">
      <w:pPr>
        <w:ind w:firstLine="480"/>
        <w:jc w:val="both"/>
        <w:divId w:val="207273204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целите на ал. 1 се взема предвид оборотът от свързани туристически услуги, за които търговецът, улесняващ предоставянето на свързани туристически услуги, е получил плащане от пътуващия или от негово име и при които заплащането от търговеца, улесняващ предоставянето на свързани туристически услуги, към доставчика на съответната туристическа услуга се извършва в срок, по-дълъг от един работен ден от получаването на плащането. </w:t>
      </w:r>
    </w:p>
    <w:p w:rsidR="009C6EA9" w:rsidRDefault="009C6EA9">
      <w:pPr>
        <w:ind w:firstLine="480"/>
        <w:jc w:val="both"/>
        <w:divId w:val="207273240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Размерът на застрахователната сума по ал. 1 не може да е по-малък от 5000 лв., а по ал. 2 - от 10 000 лв. </w:t>
      </w:r>
    </w:p>
    <w:p w:rsidR="009C6EA9" w:rsidRDefault="009C6EA9">
      <w:pPr>
        <w:ind w:firstLine="480"/>
        <w:jc w:val="both"/>
        <w:divId w:val="207273195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сключването на застрахователния договор обстоятелствата по ал. 2 и 3 се доказват с писмена декларация от търговеца, улесняващ предоставянето на свързани туристически услуги, по образец, утвърден от министъра на туризма." </w:t>
      </w:r>
    </w:p>
    <w:p w:rsidR="009C6EA9" w:rsidRDefault="009C6EA9">
      <w:pPr>
        <w:ind w:firstLine="480"/>
        <w:jc w:val="both"/>
        <w:divId w:val="2072732231"/>
        <w:rPr>
          <w:rFonts w:ascii="Tahoma" w:hAnsi="Tahoma" w:cs="Tahoma"/>
          <w:color w:val="000000"/>
          <w:sz w:val="22"/>
          <w:szCs w:val="22"/>
        </w:rPr>
      </w:pPr>
      <w:r>
        <w:rPr>
          <w:rStyle w:val="parcapt2"/>
          <w:rFonts w:ascii="Tahoma" w:hAnsi="Tahoma" w:cs="Tahoma"/>
          <w:color w:val="000000"/>
          <w:sz w:val="22"/>
          <w:szCs w:val="22"/>
        </w:rPr>
        <w:t>§ 56.</w:t>
      </w:r>
      <w:r>
        <w:rPr>
          <w:rFonts w:ascii="Tahoma" w:hAnsi="Tahoma" w:cs="Tahoma"/>
          <w:color w:val="000000"/>
          <w:sz w:val="22"/>
          <w:szCs w:val="22"/>
        </w:rPr>
        <w:t xml:space="preserve"> Член 107 се изменя така: </w:t>
      </w:r>
    </w:p>
    <w:p w:rsidR="009C6EA9" w:rsidRDefault="009C6EA9">
      <w:pPr>
        <w:ind w:firstLine="480"/>
        <w:jc w:val="both"/>
        <w:divId w:val="2072732600"/>
        <w:rPr>
          <w:rFonts w:ascii="Tahoma" w:hAnsi="Tahoma" w:cs="Tahoma"/>
          <w:color w:val="000000"/>
          <w:sz w:val="22"/>
          <w:szCs w:val="22"/>
        </w:rPr>
      </w:pPr>
      <w:r>
        <w:rPr>
          <w:rFonts w:ascii="Tahoma" w:hAnsi="Tahoma" w:cs="Tahoma"/>
          <w:color w:val="000000"/>
          <w:sz w:val="22"/>
          <w:szCs w:val="22"/>
        </w:rPr>
        <w:t>„Чл. 107. (1) При настъпване на застрахователно събитие по застраховката по чл. 97, ал. 2 пътуващият има право да избере между:</w:t>
      </w:r>
    </w:p>
    <w:p w:rsidR="009C6EA9" w:rsidRDefault="009C6EA9">
      <w:pPr>
        <w:ind w:firstLine="480"/>
        <w:jc w:val="both"/>
        <w:divId w:val="207273212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възстановяване на заплатената сума за свързани туристически услуги; </w:t>
      </w:r>
    </w:p>
    <w:p w:rsidR="009C6EA9" w:rsidRDefault="009C6EA9">
      <w:pPr>
        <w:ind w:firstLine="480"/>
        <w:jc w:val="both"/>
        <w:divId w:val="207273206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предоставяне на свързаните туристически услуги, в случай че това е възможно, като застрахователят заплаща дължимите суми на доставчика на туристическата услуга. </w:t>
      </w:r>
    </w:p>
    <w:p w:rsidR="009C6EA9" w:rsidRDefault="009C6EA9">
      <w:pPr>
        <w:ind w:firstLine="480"/>
        <w:jc w:val="both"/>
        <w:divId w:val="207273221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настъпване на застрахователно събитие, ако туристическите услуги, включени в застрахователната сума по чл. 106, ал. 1, вече са предоставени на пътуващия, доставчикът на туристическите услуги встъпва в правата на пътуващия към застрахователя по договора за застраховка. </w:t>
      </w:r>
    </w:p>
    <w:p w:rsidR="009C6EA9" w:rsidRDefault="009C6EA9">
      <w:pPr>
        <w:ind w:firstLine="480"/>
        <w:jc w:val="both"/>
        <w:divId w:val="207273196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Пътуващ, който иска да бъде обезщетен по застраховката по чл. 97, ал. 2, е длъжен да представи на застрахователя доказателства за извършените от него плащания към търговеца, улесняващ предоставянето на свързани туристически услуги." </w:t>
      </w:r>
    </w:p>
    <w:p w:rsidR="009C6EA9" w:rsidRDefault="009C6EA9">
      <w:pPr>
        <w:ind w:firstLine="480"/>
        <w:jc w:val="both"/>
        <w:divId w:val="2072731965"/>
        <w:rPr>
          <w:rFonts w:ascii="Tahoma" w:hAnsi="Tahoma" w:cs="Tahoma"/>
          <w:color w:val="000000"/>
          <w:sz w:val="22"/>
          <w:szCs w:val="22"/>
        </w:rPr>
      </w:pPr>
      <w:r>
        <w:rPr>
          <w:rStyle w:val="parcapt2"/>
          <w:rFonts w:ascii="Tahoma" w:hAnsi="Tahoma" w:cs="Tahoma"/>
          <w:color w:val="000000"/>
          <w:sz w:val="22"/>
          <w:szCs w:val="22"/>
        </w:rPr>
        <w:lastRenderedPageBreak/>
        <w:t>§ 57.</w:t>
      </w:r>
      <w:r>
        <w:rPr>
          <w:rFonts w:ascii="Tahoma" w:hAnsi="Tahoma" w:cs="Tahoma"/>
          <w:color w:val="000000"/>
          <w:sz w:val="22"/>
          <w:szCs w:val="22"/>
        </w:rPr>
        <w:t xml:space="preserve"> Член 108 се изменя така: </w:t>
      </w:r>
    </w:p>
    <w:p w:rsidR="009C6EA9" w:rsidRDefault="009C6EA9">
      <w:pPr>
        <w:ind w:firstLine="480"/>
        <w:jc w:val="both"/>
        <w:divId w:val="2072732570"/>
        <w:rPr>
          <w:rFonts w:ascii="Tahoma" w:hAnsi="Tahoma" w:cs="Tahoma"/>
          <w:color w:val="000000"/>
          <w:sz w:val="22"/>
          <w:szCs w:val="22"/>
        </w:rPr>
      </w:pPr>
      <w:r>
        <w:rPr>
          <w:rFonts w:ascii="Tahoma" w:hAnsi="Tahoma" w:cs="Tahoma"/>
          <w:color w:val="000000"/>
          <w:sz w:val="22"/>
          <w:szCs w:val="22"/>
        </w:rPr>
        <w:t>„Чл. 108. (1) За централно звено за контакт за улесняване на административното сътрудничество и надзора на туроператорите, туристическите агенти и търговците, които улесняват предоставянето на свързани туристически услуги, които работят в различни държави - членки на Европейския съюз, се определя Министерството на туризма.</w:t>
      </w:r>
    </w:p>
    <w:p w:rsidR="009C6EA9" w:rsidRDefault="009C6EA9">
      <w:pPr>
        <w:ind w:firstLine="480"/>
        <w:jc w:val="both"/>
        <w:divId w:val="207273190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Централното звено за контакт към Министерството на туризма предоставя на централните звена за контакт на другите държави - членки на Европейския съюз, цялата необходима информация относно изискванията на този закон във връзка със защитата срещу рисковете от неплатежоспособност и несъстоятелност и за лицето, която отговаря за защита срещу рисковете от неплатежоспособност и несъстоятелност на отделни туроператори и търговци, улесняващи предоставянето на свързани туристически услуги, установени на територията на Република България. </w:t>
      </w:r>
    </w:p>
    <w:p w:rsidR="009C6EA9" w:rsidRDefault="009C6EA9">
      <w:pPr>
        <w:ind w:firstLine="480"/>
        <w:jc w:val="both"/>
        <w:divId w:val="207273192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Централното звено за контакт към Министерството на туризма предоставя публичен достъп до регистъра на туроператорите и туристическите агенти, както и до информацията по чл. 98, ал. 4, включително онлайн, които съдържат информация относно изпълнението на задълженията по чл. 97, ал. 1 и 2. </w:t>
      </w:r>
    </w:p>
    <w:p w:rsidR="009C6EA9" w:rsidRDefault="009C6EA9">
      <w:pPr>
        <w:ind w:firstLine="480"/>
        <w:jc w:val="both"/>
        <w:divId w:val="207273262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Централното звено за контакт към Министерството на туризма предоставя на централните звена за контакт на другите държави - членки на Европейския съюз, достъп до регистъра на туроператорите и туристическите агенти, както и до информацията по чл. 98, ал. 4, включително онлайн, които съдържат данни относно изпълнението на задълженията по чл. 97, ал. 1 и 2. </w:t>
      </w:r>
    </w:p>
    <w:p w:rsidR="009C6EA9" w:rsidRDefault="009C6EA9">
      <w:pPr>
        <w:ind w:firstLine="480"/>
        <w:jc w:val="both"/>
        <w:divId w:val="207273212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постъпило запитване от централно звено за контакт на друга държава - членка на Европейския съюз, във връзка със защитата срещу рискове от неплатежоспособност и несъстоятелност на туроператор и/или търговец, улесняващ предоставянето на свързани туристически услуги, отговорът на запитването се изпраща възможно най-бързо в зависимост от спешността и сложността на въпроса, но не по-късно от 15 работни дни от получаването на искането." </w:t>
      </w:r>
    </w:p>
    <w:p w:rsidR="009C6EA9" w:rsidRDefault="009C6EA9">
      <w:pPr>
        <w:ind w:firstLine="480"/>
        <w:jc w:val="both"/>
        <w:divId w:val="2072732446"/>
        <w:rPr>
          <w:rFonts w:ascii="Tahoma" w:hAnsi="Tahoma" w:cs="Tahoma"/>
          <w:color w:val="000000"/>
          <w:sz w:val="22"/>
          <w:szCs w:val="22"/>
        </w:rPr>
      </w:pPr>
      <w:r>
        <w:rPr>
          <w:rStyle w:val="parcapt2"/>
          <w:rFonts w:ascii="Tahoma" w:hAnsi="Tahoma" w:cs="Tahoma"/>
          <w:color w:val="000000"/>
          <w:sz w:val="22"/>
          <w:szCs w:val="22"/>
        </w:rPr>
        <w:t>§ 58.</w:t>
      </w:r>
      <w:r>
        <w:rPr>
          <w:rFonts w:ascii="Tahoma" w:hAnsi="Tahoma" w:cs="Tahoma"/>
          <w:color w:val="000000"/>
          <w:sz w:val="22"/>
          <w:szCs w:val="22"/>
        </w:rPr>
        <w:t xml:space="preserve"> Член 109 се изменя така: </w:t>
      </w:r>
    </w:p>
    <w:p w:rsidR="009C6EA9" w:rsidRDefault="009C6EA9">
      <w:pPr>
        <w:ind w:firstLine="480"/>
        <w:jc w:val="both"/>
        <w:divId w:val="2072732662"/>
        <w:rPr>
          <w:rFonts w:ascii="Tahoma" w:hAnsi="Tahoma" w:cs="Tahoma"/>
          <w:color w:val="000000"/>
          <w:sz w:val="22"/>
          <w:szCs w:val="22"/>
        </w:rPr>
      </w:pPr>
      <w:r>
        <w:rPr>
          <w:rFonts w:ascii="Tahoma" w:hAnsi="Tahoma" w:cs="Tahoma"/>
          <w:color w:val="000000"/>
          <w:sz w:val="22"/>
          <w:szCs w:val="22"/>
        </w:rPr>
        <w:t>„Чл. 109. (1) Декларирането от страна на туроператора на туристическия пакет или от страна на търговеца, улесняващ предоставянето на свързана туристическа услуга, че действа изключително като доставчик на туристическа услуга, като посредник или в каквото и да е друго качество не го освобождава от предвидените задължения по раздел II и по този раздел.</w:t>
      </w:r>
    </w:p>
    <w:p w:rsidR="009C6EA9" w:rsidRDefault="009C6EA9">
      <w:pPr>
        <w:ind w:firstLine="480"/>
        <w:jc w:val="both"/>
        <w:divId w:val="207273223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Декларирането от страна на туроператора на туристическия пакет или от страна на търговеца, улесняващ предоставянето на свързана туристическа услуга, че даден туристически пакет или дадена свързана туристическа услуга не представлява туристически пакет или съответно свързана туристическа услуга не освобождава туроператора или търговеца, улесняващ предоставянето на свързани туристически услуги, от задълженията, предвидени по раздел II и по този раздел. </w:t>
      </w:r>
    </w:p>
    <w:p w:rsidR="009C6EA9" w:rsidRDefault="009C6EA9">
      <w:pPr>
        <w:ind w:firstLine="480"/>
        <w:jc w:val="both"/>
        <w:divId w:val="207273243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Всяка клауза в договор или изявление на пътуващ, които пряко или косвено водят до отказ от права или до ограничаване на права на пътуващите, предоставени им по раздел II и по този раздел, или имащи за цел заобикаляне прилагането на разпоредбите на същите раздели, не са обвързващи за пътуващия." </w:t>
      </w:r>
    </w:p>
    <w:p w:rsidR="009C6EA9" w:rsidRDefault="009C6EA9">
      <w:pPr>
        <w:ind w:firstLine="480"/>
        <w:jc w:val="both"/>
        <w:divId w:val="2072731895"/>
        <w:rPr>
          <w:rFonts w:ascii="Tahoma" w:hAnsi="Tahoma" w:cs="Tahoma"/>
          <w:color w:val="000000"/>
          <w:sz w:val="22"/>
          <w:szCs w:val="22"/>
        </w:rPr>
      </w:pPr>
      <w:r>
        <w:rPr>
          <w:rStyle w:val="parcapt2"/>
          <w:rFonts w:ascii="Tahoma" w:hAnsi="Tahoma" w:cs="Tahoma"/>
          <w:color w:val="000000"/>
          <w:sz w:val="22"/>
          <w:szCs w:val="22"/>
        </w:rPr>
        <w:t>§ 59.</w:t>
      </w:r>
      <w:r>
        <w:rPr>
          <w:rFonts w:ascii="Tahoma" w:hAnsi="Tahoma" w:cs="Tahoma"/>
          <w:color w:val="000000"/>
          <w:sz w:val="22"/>
          <w:szCs w:val="22"/>
        </w:rPr>
        <w:t xml:space="preserve"> В раздел III се създава чл. 109а: </w:t>
      </w:r>
    </w:p>
    <w:p w:rsidR="009C6EA9" w:rsidRDefault="009C6EA9">
      <w:pPr>
        <w:ind w:firstLine="480"/>
        <w:jc w:val="both"/>
        <w:divId w:val="2072732305"/>
        <w:rPr>
          <w:rFonts w:ascii="Tahoma" w:hAnsi="Tahoma" w:cs="Tahoma"/>
          <w:color w:val="000000"/>
          <w:sz w:val="22"/>
          <w:szCs w:val="22"/>
        </w:rPr>
      </w:pPr>
      <w:r>
        <w:rPr>
          <w:rFonts w:ascii="Tahoma" w:hAnsi="Tahoma" w:cs="Tahoma"/>
          <w:color w:val="000000"/>
          <w:sz w:val="22"/>
          <w:szCs w:val="22"/>
        </w:rPr>
        <w:t>„Чл. 109а. В случаите, в които туроператорът е установен извън Европейското икономическо пространство, туристическият агент, установен в някоя от държавите членки, е обвързан от задълженията, предвидени за туроператора в чл. 90 - 93 и по този раздел, освен ако не представи доказателства, че туроператорът е изпълнил тези задължения."</w:t>
      </w:r>
    </w:p>
    <w:p w:rsidR="009C6EA9" w:rsidRDefault="009C6EA9">
      <w:pPr>
        <w:ind w:firstLine="480"/>
        <w:jc w:val="both"/>
        <w:divId w:val="2072732236"/>
        <w:rPr>
          <w:rFonts w:ascii="Tahoma" w:hAnsi="Tahoma" w:cs="Tahoma"/>
          <w:color w:val="000000"/>
          <w:sz w:val="22"/>
          <w:szCs w:val="22"/>
        </w:rPr>
      </w:pPr>
      <w:r>
        <w:rPr>
          <w:rStyle w:val="parcapt2"/>
          <w:rFonts w:ascii="Tahoma" w:hAnsi="Tahoma" w:cs="Tahoma"/>
          <w:color w:val="000000"/>
          <w:sz w:val="22"/>
          <w:szCs w:val="22"/>
        </w:rPr>
        <w:t>§ 60.</w:t>
      </w:r>
      <w:r>
        <w:rPr>
          <w:rFonts w:ascii="Tahoma" w:hAnsi="Tahoma" w:cs="Tahoma"/>
          <w:color w:val="000000"/>
          <w:sz w:val="22"/>
          <w:szCs w:val="22"/>
        </w:rPr>
        <w:t xml:space="preserve"> В чл. 113 се правят следните допълнения: </w:t>
      </w:r>
    </w:p>
    <w:p w:rsidR="009C6EA9" w:rsidRDefault="009C6EA9">
      <w:pPr>
        <w:ind w:firstLine="480"/>
        <w:jc w:val="both"/>
        <w:divId w:val="2072732434"/>
        <w:rPr>
          <w:rFonts w:ascii="Tahoma" w:hAnsi="Tahoma" w:cs="Tahoma"/>
          <w:color w:val="000000"/>
          <w:sz w:val="22"/>
          <w:szCs w:val="22"/>
        </w:rPr>
      </w:pPr>
      <w:r>
        <w:rPr>
          <w:rStyle w:val="alcapt2"/>
          <w:rFonts w:ascii="Tahoma" w:hAnsi="Tahoma" w:cs="Tahoma"/>
          <w:color w:val="000000"/>
          <w:sz w:val="22"/>
          <w:szCs w:val="22"/>
        </w:rPr>
        <w:lastRenderedPageBreak/>
        <w:t>1.</w:t>
      </w:r>
      <w:r>
        <w:rPr>
          <w:rFonts w:ascii="Tahoma" w:hAnsi="Tahoma" w:cs="Tahoma"/>
          <w:color w:val="000000"/>
          <w:sz w:val="22"/>
          <w:szCs w:val="22"/>
        </w:rPr>
        <w:t xml:space="preserve"> В ал. 1, т. 1 след думите „</w:t>
      </w:r>
      <w:r>
        <w:rPr>
          <w:rStyle w:val="irefword2"/>
          <w:rFonts w:ascii="Tahoma" w:hAnsi="Tahoma" w:cs="Tahoma"/>
          <w:sz w:val="22"/>
          <w:szCs w:val="22"/>
        </w:rPr>
        <w:t>Европейския съюз</w:t>
      </w:r>
      <w:r>
        <w:rPr>
          <w:rFonts w:ascii="Tahoma" w:hAnsi="Tahoma" w:cs="Tahoma"/>
          <w:color w:val="000000"/>
          <w:sz w:val="22"/>
          <w:szCs w:val="22"/>
        </w:rPr>
        <w:t>" се добавя „</w:t>
      </w:r>
      <w:r>
        <w:rPr>
          <w:rStyle w:val="irefword2"/>
          <w:rFonts w:ascii="Tahoma" w:hAnsi="Tahoma" w:cs="Tahoma"/>
          <w:sz w:val="22"/>
          <w:szCs w:val="22"/>
        </w:rPr>
        <w:t>и на държава - страна по Споразумението за Европейското икономическо пространство, или на Конфедерация Швейцария</w:t>
      </w:r>
      <w:r>
        <w:rPr>
          <w:rFonts w:ascii="Tahoma" w:hAnsi="Tahoma" w:cs="Tahoma"/>
          <w:color w:val="000000"/>
          <w:sz w:val="22"/>
          <w:szCs w:val="22"/>
        </w:rPr>
        <w:t xml:space="preserve">". </w:t>
      </w:r>
    </w:p>
    <w:p w:rsidR="009C6EA9" w:rsidRDefault="009C6EA9">
      <w:pPr>
        <w:ind w:firstLine="480"/>
        <w:jc w:val="both"/>
        <w:divId w:val="207273215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ал. 2 накрая се добавя „</w:t>
      </w:r>
      <w:r>
        <w:rPr>
          <w:rStyle w:val="irefword2"/>
          <w:rFonts w:ascii="Tahoma" w:hAnsi="Tahoma" w:cs="Tahoma"/>
          <w:sz w:val="22"/>
          <w:szCs w:val="22"/>
        </w:rPr>
        <w:t>в жилищна сграда</w:t>
      </w:r>
      <w:r>
        <w:rPr>
          <w:rFonts w:ascii="Tahoma" w:hAnsi="Tahoma" w:cs="Tahoma"/>
          <w:color w:val="000000"/>
          <w:sz w:val="22"/>
          <w:szCs w:val="22"/>
        </w:rPr>
        <w:t xml:space="preserve">". </w:t>
      </w:r>
    </w:p>
    <w:p w:rsidR="009C6EA9" w:rsidRDefault="009C6EA9">
      <w:pPr>
        <w:ind w:firstLine="480"/>
        <w:jc w:val="both"/>
        <w:divId w:val="2072732235"/>
        <w:rPr>
          <w:rFonts w:ascii="Tahoma" w:hAnsi="Tahoma" w:cs="Tahoma"/>
          <w:color w:val="000000"/>
          <w:sz w:val="22"/>
          <w:szCs w:val="22"/>
        </w:rPr>
      </w:pPr>
      <w:r>
        <w:rPr>
          <w:rStyle w:val="parcapt2"/>
          <w:rFonts w:ascii="Tahoma" w:hAnsi="Tahoma" w:cs="Tahoma"/>
          <w:color w:val="000000"/>
          <w:sz w:val="22"/>
          <w:szCs w:val="22"/>
        </w:rPr>
        <w:t>§ 61.</w:t>
      </w:r>
      <w:r>
        <w:rPr>
          <w:rFonts w:ascii="Tahoma" w:hAnsi="Tahoma" w:cs="Tahoma"/>
          <w:color w:val="000000"/>
          <w:sz w:val="22"/>
          <w:szCs w:val="22"/>
        </w:rPr>
        <w:t xml:space="preserve"> Създава се чл. 115а: </w:t>
      </w:r>
    </w:p>
    <w:p w:rsidR="009C6EA9" w:rsidRDefault="009C6EA9">
      <w:pPr>
        <w:ind w:firstLine="480"/>
        <w:jc w:val="both"/>
        <w:divId w:val="2072732244"/>
        <w:rPr>
          <w:rFonts w:ascii="Tahoma" w:hAnsi="Tahoma" w:cs="Tahoma"/>
          <w:color w:val="000000"/>
          <w:sz w:val="22"/>
          <w:szCs w:val="22"/>
        </w:rPr>
      </w:pPr>
      <w:r>
        <w:rPr>
          <w:rFonts w:ascii="Tahoma" w:hAnsi="Tahoma" w:cs="Tahoma"/>
          <w:color w:val="000000"/>
          <w:sz w:val="22"/>
          <w:szCs w:val="22"/>
        </w:rPr>
        <w:t>„Чл. 115а. Информацията по чл. 114, т. 3 и чл. 115, т. 1 - 3 се предоставя на български и на английски език."</w:t>
      </w:r>
    </w:p>
    <w:p w:rsidR="009C6EA9" w:rsidRDefault="009C6EA9">
      <w:pPr>
        <w:ind w:firstLine="480"/>
        <w:jc w:val="both"/>
        <w:divId w:val="2072732527"/>
        <w:rPr>
          <w:rFonts w:ascii="Tahoma" w:hAnsi="Tahoma" w:cs="Tahoma"/>
          <w:color w:val="000000"/>
          <w:sz w:val="22"/>
          <w:szCs w:val="22"/>
        </w:rPr>
      </w:pPr>
      <w:r>
        <w:rPr>
          <w:rStyle w:val="parcapt2"/>
          <w:rFonts w:ascii="Tahoma" w:hAnsi="Tahoma" w:cs="Tahoma"/>
          <w:color w:val="000000"/>
          <w:sz w:val="22"/>
          <w:szCs w:val="22"/>
        </w:rPr>
        <w:t>§ 62.</w:t>
      </w:r>
      <w:r>
        <w:rPr>
          <w:rFonts w:ascii="Tahoma" w:hAnsi="Tahoma" w:cs="Tahoma"/>
          <w:color w:val="000000"/>
          <w:sz w:val="22"/>
          <w:szCs w:val="22"/>
        </w:rPr>
        <w:t xml:space="preserve"> В чл. 116 се правят следните изменения: </w:t>
      </w:r>
    </w:p>
    <w:p w:rsidR="009C6EA9" w:rsidRDefault="009C6EA9">
      <w:pPr>
        <w:ind w:firstLine="480"/>
        <w:jc w:val="both"/>
        <w:divId w:val="207273206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3 след думите „</w:t>
      </w:r>
      <w:r>
        <w:rPr>
          <w:rStyle w:val="irefword2"/>
          <w:rFonts w:ascii="Tahoma" w:hAnsi="Tahoma" w:cs="Tahoma"/>
          <w:sz w:val="22"/>
          <w:szCs w:val="22"/>
        </w:rPr>
        <w:t>клас „А</w:t>
      </w:r>
      <w:r>
        <w:rPr>
          <w:rFonts w:ascii="Tahoma" w:hAnsi="Tahoma" w:cs="Tahoma"/>
          <w:color w:val="000000"/>
          <w:sz w:val="22"/>
          <w:szCs w:val="22"/>
        </w:rPr>
        <w:t>" се добавя „</w:t>
      </w:r>
      <w:r>
        <w:rPr>
          <w:rStyle w:val="irefword2"/>
          <w:rFonts w:ascii="Tahoma" w:hAnsi="Tahoma" w:cs="Tahoma"/>
          <w:sz w:val="22"/>
          <w:szCs w:val="22"/>
        </w:rPr>
        <w:t>и клас „Б</w:t>
      </w:r>
      <w:r>
        <w:rPr>
          <w:rFonts w:ascii="Tahoma" w:hAnsi="Tahoma" w:cs="Tahoma"/>
          <w:color w:val="000000"/>
          <w:sz w:val="22"/>
          <w:szCs w:val="22"/>
        </w:rPr>
        <w:t xml:space="preserve">". </w:t>
      </w:r>
    </w:p>
    <w:p w:rsidR="009C6EA9" w:rsidRDefault="009C6EA9">
      <w:pPr>
        <w:ind w:firstLine="480"/>
        <w:jc w:val="both"/>
        <w:divId w:val="207273212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ал. 4 думите „</w:t>
      </w:r>
      <w:r>
        <w:rPr>
          <w:rStyle w:val="irefword2"/>
          <w:rFonts w:ascii="Tahoma" w:hAnsi="Tahoma" w:cs="Tahoma"/>
          <w:sz w:val="22"/>
          <w:szCs w:val="22"/>
        </w:rPr>
        <w:t>За местата за настаняване от клас „Б</w:t>
      </w:r>
      <w:r>
        <w:rPr>
          <w:rFonts w:ascii="Tahoma" w:hAnsi="Tahoma" w:cs="Tahoma"/>
          <w:color w:val="000000"/>
          <w:sz w:val="22"/>
          <w:szCs w:val="22"/>
        </w:rPr>
        <w:t xml:space="preserve">" се заличават. </w:t>
      </w:r>
    </w:p>
    <w:p w:rsidR="009C6EA9" w:rsidRDefault="009C6EA9">
      <w:pPr>
        <w:ind w:firstLine="480"/>
        <w:jc w:val="both"/>
        <w:divId w:val="2072732051"/>
        <w:rPr>
          <w:rFonts w:ascii="Tahoma" w:hAnsi="Tahoma" w:cs="Tahoma"/>
          <w:color w:val="000000"/>
          <w:sz w:val="22"/>
          <w:szCs w:val="22"/>
        </w:rPr>
      </w:pPr>
      <w:r>
        <w:rPr>
          <w:rStyle w:val="parcapt2"/>
          <w:rFonts w:ascii="Tahoma" w:hAnsi="Tahoma" w:cs="Tahoma"/>
          <w:color w:val="000000"/>
          <w:sz w:val="22"/>
          <w:szCs w:val="22"/>
        </w:rPr>
        <w:t>§ 63.</w:t>
      </w:r>
      <w:r>
        <w:rPr>
          <w:rFonts w:ascii="Tahoma" w:hAnsi="Tahoma" w:cs="Tahoma"/>
          <w:color w:val="000000"/>
          <w:sz w:val="22"/>
          <w:szCs w:val="22"/>
        </w:rPr>
        <w:t xml:space="preserve"> В чл. 121 ал. 2 се изменя така: </w:t>
      </w:r>
    </w:p>
    <w:p w:rsidR="009C6EA9" w:rsidRDefault="009C6EA9">
      <w:pPr>
        <w:ind w:firstLine="480"/>
        <w:jc w:val="both"/>
        <w:divId w:val="2072732177"/>
        <w:rPr>
          <w:rFonts w:ascii="Tahoma" w:hAnsi="Tahoma" w:cs="Tahoma"/>
          <w:color w:val="000000"/>
          <w:sz w:val="22"/>
          <w:szCs w:val="22"/>
        </w:rPr>
      </w:pPr>
      <w:r>
        <w:rPr>
          <w:rFonts w:ascii="Tahoma" w:hAnsi="Tahoma" w:cs="Tahoma"/>
          <w:color w:val="000000"/>
          <w:sz w:val="22"/>
          <w:szCs w:val="22"/>
        </w:rPr>
        <w:t>„(2) Характеристиките на местата за настаняване и на заведенията за хранене и развлечения се определят с наредбата по ал. 5."</w:t>
      </w:r>
    </w:p>
    <w:p w:rsidR="009C6EA9" w:rsidRDefault="009C6EA9">
      <w:pPr>
        <w:ind w:firstLine="480"/>
        <w:jc w:val="both"/>
        <w:divId w:val="2072732664"/>
        <w:rPr>
          <w:rFonts w:ascii="Tahoma" w:hAnsi="Tahoma" w:cs="Tahoma"/>
          <w:color w:val="000000"/>
          <w:sz w:val="22"/>
          <w:szCs w:val="22"/>
        </w:rPr>
      </w:pPr>
      <w:r>
        <w:rPr>
          <w:rStyle w:val="parcapt2"/>
          <w:rFonts w:ascii="Tahoma" w:hAnsi="Tahoma" w:cs="Tahoma"/>
          <w:color w:val="000000"/>
          <w:sz w:val="22"/>
          <w:szCs w:val="22"/>
        </w:rPr>
        <w:t>§ 64.</w:t>
      </w:r>
      <w:r>
        <w:rPr>
          <w:rFonts w:ascii="Tahoma" w:hAnsi="Tahoma" w:cs="Tahoma"/>
          <w:color w:val="000000"/>
          <w:sz w:val="22"/>
          <w:szCs w:val="22"/>
        </w:rPr>
        <w:t xml:space="preserve"> В чл. 123 се правят следните изменения и допълнения: </w:t>
      </w:r>
    </w:p>
    <w:p w:rsidR="009C6EA9" w:rsidRDefault="009C6EA9">
      <w:pPr>
        <w:ind w:firstLine="480"/>
        <w:jc w:val="both"/>
        <w:divId w:val="207273197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Създава се нова ал. 1: </w:t>
      </w:r>
    </w:p>
    <w:p w:rsidR="009C6EA9" w:rsidRDefault="009C6EA9">
      <w:pPr>
        <w:ind w:firstLine="480"/>
        <w:jc w:val="both"/>
        <w:divId w:val="2072731956"/>
        <w:rPr>
          <w:rFonts w:ascii="Tahoma" w:hAnsi="Tahoma" w:cs="Tahoma"/>
          <w:color w:val="000000"/>
          <w:sz w:val="22"/>
          <w:szCs w:val="22"/>
        </w:rPr>
      </w:pPr>
      <w:r>
        <w:rPr>
          <w:rFonts w:ascii="Tahoma" w:hAnsi="Tahoma" w:cs="Tahoma"/>
          <w:color w:val="000000"/>
          <w:sz w:val="22"/>
          <w:szCs w:val="22"/>
        </w:rPr>
        <w:t>„(1) Типовете места за настаняване, определени по класове, са:</w:t>
      </w:r>
    </w:p>
    <w:p w:rsidR="009C6EA9" w:rsidRDefault="009C6EA9">
      <w:pPr>
        <w:ind w:firstLine="480"/>
        <w:jc w:val="both"/>
        <w:divId w:val="207273232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клас „А" - хотели, </w:t>
      </w:r>
      <w:proofErr w:type="spellStart"/>
      <w:r>
        <w:rPr>
          <w:rFonts w:ascii="Tahoma" w:hAnsi="Tahoma" w:cs="Tahoma"/>
          <w:color w:val="000000"/>
          <w:sz w:val="22"/>
          <w:szCs w:val="22"/>
        </w:rPr>
        <w:t>мотели</w:t>
      </w:r>
      <w:proofErr w:type="spellEnd"/>
      <w:r>
        <w:rPr>
          <w:rFonts w:ascii="Tahoma" w:hAnsi="Tahoma" w:cs="Tahoma"/>
          <w:color w:val="000000"/>
          <w:sz w:val="22"/>
          <w:szCs w:val="22"/>
        </w:rPr>
        <w:t xml:space="preserve">, апартаментни туристически комплекси, вилни селища, туристически селища и вили; </w:t>
      </w:r>
    </w:p>
    <w:p w:rsidR="009C6EA9" w:rsidRDefault="009C6EA9">
      <w:pPr>
        <w:ind w:firstLine="480"/>
        <w:jc w:val="both"/>
        <w:divId w:val="207273217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клас „Б" - семейни хотели, </w:t>
      </w:r>
      <w:proofErr w:type="spellStart"/>
      <w:r>
        <w:rPr>
          <w:rFonts w:ascii="Tahoma" w:hAnsi="Tahoma" w:cs="Tahoma"/>
          <w:color w:val="000000"/>
          <w:sz w:val="22"/>
          <w:szCs w:val="22"/>
        </w:rPr>
        <w:t>хостели</w:t>
      </w:r>
      <w:proofErr w:type="spellEnd"/>
      <w:r>
        <w:rPr>
          <w:rFonts w:ascii="Tahoma" w:hAnsi="Tahoma" w:cs="Tahoma"/>
          <w:color w:val="000000"/>
          <w:sz w:val="22"/>
          <w:szCs w:val="22"/>
        </w:rPr>
        <w:t xml:space="preserve">, пансиони, почивни станции, къщи за гости, стаи за гости, апартаменти за гости, бунгала и къмпинги." </w:t>
      </w:r>
    </w:p>
    <w:p w:rsidR="009C6EA9" w:rsidRDefault="009C6EA9">
      <w:pPr>
        <w:ind w:firstLine="480"/>
        <w:jc w:val="both"/>
        <w:divId w:val="207273197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Досегашните ал. 1 и 2 стават съответно ал. 2 и 3. </w:t>
      </w:r>
    </w:p>
    <w:p w:rsidR="009C6EA9" w:rsidRDefault="009C6EA9">
      <w:pPr>
        <w:ind w:firstLine="480"/>
        <w:jc w:val="both"/>
        <w:divId w:val="207273211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Създава се ал. 4: </w:t>
      </w:r>
    </w:p>
    <w:p w:rsidR="009C6EA9" w:rsidRDefault="009C6EA9">
      <w:pPr>
        <w:ind w:firstLine="480"/>
        <w:jc w:val="both"/>
        <w:divId w:val="2072731846"/>
        <w:rPr>
          <w:rFonts w:ascii="Tahoma" w:hAnsi="Tahoma" w:cs="Tahoma"/>
          <w:color w:val="000000"/>
          <w:sz w:val="22"/>
          <w:szCs w:val="22"/>
        </w:rPr>
      </w:pPr>
      <w:r>
        <w:rPr>
          <w:rFonts w:ascii="Tahoma" w:hAnsi="Tahoma" w:cs="Tahoma"/>
          <w:color w:val="000000"/>
          <w:sz w:val="22"/>
          <w:szCs w:val="22"/>
        </w:rPr>
        <w:t>„(4) Видовете хотели се определят, както следва:</w:t>
      </w:r>
    </w:p>
    <w:p w:rsidR="009C6EA9" w:rsidRDefault="009C6EA9">
      <w:pPr>
        <w:ind w:firstLine="480"/>
        <w:jc w:val="both"/>
        <w:divId w:val="207273259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според периода на експлоатация: </w:t>
      </w:r>
    </w:p>
    <w:p w:rsidR="009C6EA9" w:rsidRDefault="009C6EA9">
      <w:pPr>
        <w:ind w:firstLine="480"/>
        <w:jc w:val="both"/>
        <w:divId w:val="207273206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целогодишен хотел; </w:t>
      </w:r>
    </w:p>
    <w:p w:rsidR="009C6EA9" w:rsidRDefault="009C6EA9">
      <w:pPr>
        <w:ind w:firstLine="480"/>
        <w:jc w:val="both"/>
        <w:divId w:val="207273211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сезонен хотел; </w:t>
      </w:r>
    </w:p>
    <w:p w:rsidR="009C6EA9" w:rsidRDefault="009C6EA9">
      <w:pPr>
        <w:ind w:firstLine="480"/>
        <w:jc w:val="both"/>
        <w:divId w:val="207273262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според териториалното си разположение: </w:t>
      </w:r>
    </w:p>
    <w:p w:rsidR="009C6EA9" w:rsidRDefault="009C6EA9">
      <w:pPr>
        <w:ind w:firstLine="480"/>
        <w:jc w:val="both"/>
        <w:divId w:val="207273185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морски хотел; </w:t>
      </w:r>
    </w:p>
    <w:p w:rsidR="009C6EA9" w:rsidRDefault="009C6EA9">
      <w:pPr>
        <w:ind w:firstLine="480"/>
        <w:jc w:val="both"/>
        <w:divId w:val="207273200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планински хотел; </w:t>
      </w:r>
    </w:p>
    <w:p w:rsidR="009C6EA9" w:rsidRDefault="009C6EA9">
      <w:pPr>
        <w:ind w:firstLine="480"/>
        <w:jc w:val="both"/>
        <w:divId w:val="2072732619"/>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градски хотел; </w:t>
      </w:r>
    </w:p>
    <w:p w:rsidR="009C6EA9" w:rsidRDefault="009C6EA9">
      <w:pPr>
        <w:ind w:firstLine="480"/>
        <w:jc w:val="both"/>
        <w:divId w:val="2072732510"/>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извънградски хотел; </w:t>
      </w:r>
    </w:p>
    <w:p w:rsidR="009C6EA9" w:rsidRDefault="009C6EA9">
      <w:pPr>
        <w:ind w:firstLine="480"/>
        <w:jc w:val="both"/>
        <w:divId w:val="207273249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според предназначението и функциите им: </w:t>
      </w:r>
    </w:p>
    <w:p w:rsidR="009C6EA9" w:rsidRDefault="009C6EA9">
      <w:pPr>
        <w:ind w:firstLine="480"/>
        <w:jc w:val="both"/>
        <w:divId w:val="207273188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апартаментен (студиен) хотел; </w:t>
      </w:r>
    </w:p>
    <w:p w:rsidR="009C6EA9" w:rsidRDefault="009C6EA9">
      <w:pPr>
        <w:ind w:firstLine="480"/>
        <w:jc w:val="both"/>
        <w:divId w:val="2072732428"/>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хотел резиденс; </w:t>
      </w:r>
    </w:p>
    <w:p w:rsidR="009C6EA9" w:rsidRDefault="009C6EA9">
      <w:pPr>
        <w:ind w:firstLine="480"/>
        <w:jc w:val="both"/>
        <w:divId w:val="2072732168"/>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бизнес хотел; </w:t>
      </w:r>
    </w:p>
    <w:p w:rsidR="009C6EA9" w:rsidRDefault="009C6EA9">
      <w:pPr>
        <w:ind w:firstLine="480"/>
        <w:jc w:val="both"/>
        <w:divId w:val="2072731974"/>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w:t>
      </w:r>
      <w:proofErr w:type="spellStart"/>
      <w:r>
        <w:rPr>
          <w:rFonts w:ascii="Tahoma" w:hAnsi="Tahoma" w:cs="Tahoma"/>
          <w:color w:val="000000"/>
          <w:sz w:val="22"/>
          <w:szCs w:val="22"/>
        </w:rPr>
        <w:t>балнеохотел</w:t>
      </w:r>
      <w:proofErr w:type="spellEnd"/>
      <w:r>
        <w:rPr>
          <w:rFonts w:ascii="Tahoma" w:hAnsi="Tahoma" w:cs="Tahoma"/>
          <w:color w:val="000000"/>
          <w:sz w:val="22"/>
          <w:szCs w:val="22"/>
        </w:rPr>
        <w:t xml:space="preserve"> - хотел със сертифициран </w:t>
      </w:r>
      <w:proofErr w:type="spellStart"/>
      <w:r>
        <w:rPr>
          <w:rFonts w:ascii="Tahoma" w:hAnsi="Tahoma" w:cs="Tahoma"/>
          <w:color w:val="000000"/>
          <w:sz w:val="22"/>
          <w:szCs w:val="22"/>
        </w:rPr>
        <w:t>балнео</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медикъл</w:t>
      </w:r>
      <w:proofErr w:type="spellEnd"/>
      <w:r>
        <w:rPr>
          <w:rFonts w:ascii="Tahoma" w:hAnsi="Tahoma" w:cs="Tahoma"/>
          <w:color w:val="000000"/>
          <w:sz w:val="22"/>
          <w:szCs w:val="22"/>
        </w:rPr>
        <w:t xml:space="preserve"> СПА) център по реда на наредбата по чл. 138, ал. 3; </w:t>
      </w:r>
    </w:p>
    <w:p w:rsidR="009C6EA9" w:rsidRDefault="009C6EA9">
      <w:pPr>
        <w:ind w:firstLine="480"/>
        <w:jc w:val="both"/>
        <w:divId w:val="2072732147"/>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СПА хотел - хотел със сертифициран СПА център по реда на наредбата по чл. 138, ал. 3; </w:t>
      </w:r>
    </w:p>
    <w:p w:rsidR="009C6EA9" w:rsidRDefault="009C6EA9">
      <w:pPr>
        <w:ind w:firstLine="480"/>
        <w:jc w:val="both"/>
        <w:divId w:val="2072732312"/>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w:t>
      </w:r>
      <w:proofErr w:type="spellStart"/>
      <w:r>
        <w:rPr>
          <w:rFonts w:ascii="Tahoma" w:hAnsi="Tahoma" w:cs="Tahoma"/>
          <w:color w:val="000000"/>
          <w:sz w:val="22"/>
          <w:szCs w:val="22"/>
        </w:rPr>
        <w:t>уелнес</w:t>
      </w:r>
      <w:proofErr w:type="spellEnd"/>
      <w:r>
        <w:rPr>
          <w:rFonts w:ascii="Tahoma" w:hAnsi="Tahoma" w:cs="Tahoma"/>
          <w:color w:val="000000"/>
          <w:sz w:val="22"/>
          <w:szCs w:val="22"/>
        </w:rPr>
        <w:t xml:space="preserve"> хотел - хотел със сертифициран </w:t>
      </w:r>
      <w:proofErr w:type="spellStart"/>
      <w:r>
        <w:rPr>
          <w:rFonts w:ascii="Tahoma" w:hAnsi="Tahoma" w:cs="Tahoma"/>
          <w:color w:val="000000"/>
          <w:sz w:val="22"/>
          <w:szCs w:val="22"/>
        </w:rPr>
        <w:t>уелнес</w:t>
      </w:r>
      <w:proofErr w:type="spellEnd"/>
      <w:r>
        <w:rPr>
          <w:rFonts w:ascii="Tahoma" w:hAnsi="Tahoma" w:cs="Tahoma"/>
          <w:color w:val="000000"/>
          <w:sz w:val="22"/>
          <w:szCs w:val="22"/>
        </w:rPr>
        <w:t xml:space="preserve"> център по реда на наредбата по чл. 138, ал. 3; </w:t>
      </w:r>
    </w:p>
    <w:p w:rsidR="009C6EA9" w:rsidRDefault="009C6EA9">
      <w:pPr>
        <w:ind w:firstLine="480"/>
        <w:jc w:val="both"/>
        <w:divId w:val="2072731911"/>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w:t>
      </w:r>
      <w:proofErr w:type="spellStart"/>
      <w:r>
        <w:rPr>
          <w:rFonts w:ascii="Tahoma" w:hAnsi="Tahoma" w:cs="Tahoma"/>
          <w:color w:val="000000"/>
          <w:sz w:val="22"/>
          <w:szCs w:val="22"/>
        </w:rPr>
        <w:t>таласотерапевтичен</w:t>
      </w:r>
      <w:proofErr w:type="spellEnd"/>
      <w:r>
        <w:rPr>
          <w:rFonts w:ascii="Tahoma" w:hAnsi="Tahoma" w:cs="Tahoma"/>
          <w:color w:val="000000"/>
          <w:sz w:val="22"/>
          <w:szCs w:val="22"/>
        </w:rPr>
        <w:t xml:space="preserve"> хотел - хотел със сертифициран </w:t>
      </w:r>
      <w:proofErr w:type="spellStart"/>
      <w:r>
        <w:rPr>
          <w:rFonts w:ascii="Tahoma" w:hAnsi="Tahoma" w:cs="Tahoma"/>
          <w:color w:val="000000"/>
          <w:sz w:val="22"/>
          <w:szCs w:val="22"/>
        </w:rPr>
        <w:t>таласотерапевтичен</w:t>
      </w:r>
      <w:proofErr w:type="spellEnd"/>
      <w:r>
        <w:rPr>
          <w:rFonts w:ascii="Tahoma" w:hAnsi="Tahoma" w:cs="Tahoma"/>
          <w:color w:val="000000"/>
          <w:sz w:val="22"/>
          <w:szCs w:val="22"/>
        </w:rPr>
        <w:t xml:space="preserve"> център по реда на наредбата по чл. 138, ал. 3." </w:t>
      </w:r>
    </w:p>
    <w:p w:rsidR="009C6EA9" w:rsidRDefault="009C6EA9">
      <w:pPr>
        <w:ind w:firstLine="480"/>
        <w:jc w:val="both"/>
        <w:divId w:val="2072732323"/>
        <w:rPr>
          <w:rFonts w:ascii="Tahoma" w:hAnsi="Tahoma" w:cs="Tahoma"/>
          <w:color w:val="000000"/>
          <w:sz w:val="22"/>
          <w:szCs w:val="22"/>
        </w:rPr>
      </w:pPr>
      <w:r>
        <w:rPr>
          <w:rStyle w:val="parcapt2"/>
          <w:rFonts w:ascii="Tahoma" w:hAnsi="Tahoma" w:cs="Tahoma"/>
          <w:color w:val="000000"/>
          <w:sz w:val="22"/>
          <w:szCs w:val="22"/>
        </w:rPr>
        <w:t>§ 65.</w:t>
      </w:r>
      <w:r>
        <w:rPr>
          <w:rFonts w:ascii="Tahoma" w:hAnsi="Tahoma" w:cs="Tahoma"/>
          <w:color w:val="000000"/>
          <w:sz w:val="22"/>
          <w:szCs w:val="22"/>
        </w:rPr>
        <w:t xml:space="preserve"> В чл. 124 се правят следните изменения и допълнения: </w:t>
      </w:r>
    </w:p>
    <w:p w:rsidR="009C6EA9" w:rsidRDefault="009C6EA9">
      <w:pPr>
        <w:ind w:firstLine="480"/>
        <w:jc w:val="both"/>
        <w:divId w:val="207273240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Досегашният текст става ал. 1. </w:t>
      </w:r>
    </w:p>
    <w:p w:rsidR="009C6EA9" w:rsidRDefault="009C6EA9">
      <w:pPr>
        <w:ind w:firstLine="480"/>
        <w:jc w:val="both"/>
        <w:divId w:val="207273187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Създават се ал. 2 - 7: </w:t>
      </w:r>
    </w:p>
    <w:p w:rsidR="009C6EA9" w:rsidRDefault="009C6EA9">
      <w:pPr>
        <w:ind w:firstLine="480"/>
        <w:jc w:val="both"/>
        <w:divId w:val="2072732674"/>
        <w:rPr>
          <w:rFonts w:ascii="Tahoma" w:hAnsi="Tahoma" w:cs="Tahoma"/>
          <w:color w:val="000000"/>
          <w:sz w:val="22"/>
          <w:szCs w:val="22"/>
        </w:rPr>
      </w:pPr>
      <w:r>
        <w:rPr>
          <w:rFonts w:ascii="Tahoma" w:hAnsi="Tahoma" w:cs="Tahoma"/>
          <w:color w:val="000000"/>
          <w:sz w:val="22"/>
          <w:szCs w:val="22"/>
        </w:rPr>
        <w:t>„(2) Типовете заведения за хранене и развлечения (самостоятелни и прилежащи към места за настаняване) са:</w:t>
      </w:r>
    </w:p>
    <w:p w:rsidR="009C6EA9" w:rsidRDefault="009C6EA9">
      <w:pPr>
        <w:ind w:firstLine="480"/>
        <w:jc w:val="both"/>
        <w:divId w:val="207273266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ресторанти; </w:t>
      </w:r>
    </w:p>
    <w:p w:rsidR="009C6EA9" w:rsidRDefault="009C6EA9">
      <w:pPr>
        <w:ind w:firstLine="480"/>
        <w:jc w:val="both"/>
        <w:divId w:val="207273189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заведения за бързо обслужване; </w:t>
      </w:r>
    </w:p>
    <w:p w:rsidR="009C6EA9" w:rsidRDefault="009C6EA9">
      <w:pPr>
        <w:ind w:firstLine="480"/>
        <w:jc w:val="both"/>
        <w:divId w:val="207273248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питейни заведения; </w:t>
      </w:r>
    </w:p>
    <w:p w:rsidR="009C6EA9" w:rsidRDefault="009C6EA9">
      <w:pPr>
        <w:ind w:firstLine="480"/>
        <w:jc w:val="both"/>
        <w:divId w:val="207273262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кафе-сладкарници; </w:t>
      </w:r>
    </w:p>
    <w:p w:rsidR="009C6EA9" w:rsidRDefault="009C6EA9">
      <w:pPr>
        <w:ind w:firstLine="480"/>
        <w:jc w:val="both"/>
        <w:divId w:val="2072732148"/>
        <w:rPr>
          <w:rFonts w:ascii="Tahoma" w:hAnsi="Tahoma" w:cs="Tahoma"/>
          <w:color w:val="000000"/>
          <w:sz w:val="22"/>
          <w:szCs w:val="22"/>
        </w:rPr>
      </w:pPr>
      <w:r>
        <w:rPr>
          <w:rStyle w:val="alcapt2"/>
          <w:rFonts w:ascii="Tahoma" w:hAnsi="Tahoma" w:cs="Tahoma"/>
          <w:color w:val="000000"/>
          <w:sz w:val="22"/>
          <w:szCs w:val="22"/>
        </w:rPr>
        <w:lastRenderedPageBreak/>
        <w:t>5.</w:t>
      </w:r>
      <w:r>
        <w:rPr>
          <w:rFonts w:ascii="Tahoma" w:hAnsi="Tahoma" w:cs="Tahoma"/>
          <w:color w:val="000000"/>
          <w:sz w:val="22"/>
          <w:szCs w:val="22"/>
        </w:rPr>
        <w:t xml:space="preserve"> барове. </w:t>
      </w:r>
    </w:p>
    <w:p w:rsidR="009C6EA9" w:rsidRDefault="009C6EA9">
      <w:pPr>
        <w:ind w:firstLine="480"/>
        <w:jc w:val="both"/>
        <w:divId w:val="207273206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Видовете ресторанти са: </w:t>
      </w:r>
    </w:p>
    <w:p w:rsidR="009C6EA9" w:rsidRDefault="009C6EA9">
      <w:pPr>
        <w:ind w:firstLine="480"/>
        <w:jc w:val="both"/>
        <w:divId w:val="207273192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класически ресторант; </w:t>
      </w:r>
    </w:p>
    <w:p w:rsidR="009C6EA9" w:rsidRDefault="009C6EA9">
      <w:pPr>
        <w:ind w:firstLine="480"/>
        <w:jc w:val="both"/>
        <w:divId w:val="207273198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специализиран ресторант: </w:t>
      </w:r>
    </w:p>
    <w:p w:rsidR="009C6EA9" w:rsidRDefault="009C6EA9">
      <w:pPr>
        <w:ind w:firstLine="480"/>
        <w:jc w:val="both"/>
        <w:divId w:val="207273206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за риба, птици, дивеч или други; </w:t>
      </w:r>
    </w:p>
    <w:p w:rsidR="009C6EA9" w:rsidRDefault="009C6EA9">
      <w:pPr>
        <w:ind w:firstLine="480"/>
        <w:jc w:val="both"/>
        <w:divId w:val="2072732518"/>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за </w:t>
      </w:r>
      <w:proofErr w:type="spellStart"/>
      <w:r>
        <w:rPr>
          <w:rFonts w:ascii="Tahoma" w:hAnsi="Tahoma" w:cs="Tahoma"/>
          <w:color w:val="000000"/>
          <w:sz w:val="22"/>
          <w:szCs w:val="22"/>
        </w:rPr>
        <w:t>барбекю</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грил</w:t>
      </w:r>
      <w:proofErr w:type="spellEnd"/>
      <w:r>
        <w:rPr>
          <w:rFonts w:ascii="Tahoma" w:hAnsi="Tahoma" w:cs="Tahoma"/>
          <w:color w:val="000000"/>
          <w:sz w:val="22"/>
          <w:szCs w:val="22"/>
        </w:rPr>
        <w:t xml:space="preserve"> или скара; </w:t>
      </w:r>
    </w:p>
    <w:p w:rsidR="009C6EA9" w:rsidRDefault="009C6EA9">
      <w:pPr>
        <w:ind w:firstLine="480"/>
        <w:jc w:val="both"/>
        <w:divId w:val="2072732360"/>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ресторант-пицария; </w:t>
      </w:r>
    </w:p>
    <w:p w:rsidR="009C6EA9" w:rsidRDefault="009C6EA9">
      <w:pPr>
        <w:ind w:firstLine="480"/>
        <w:jc w:val="both"/>
        <w:divId w:val="207273232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ресторант с национална кухня: </w:t>
      </w:r>
    </w:p>
    <w:p w:rsidR="009C6EA9" w:rsidRDefault="009C6EA9">
      <w:pPr>
        <w:ind w:firstLine="480"/>
        <w:jc w:val="both"/>
        <w:divId w:val="2072732137"/>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ресторант с българска кухня; </w:t>
      </w:r>
    </w:p>
    <w:p w:rsidR="009C6EA9" w:rsidRDefault="009C6EA9">
      <w:pPr>
        <w:ind w:firstLine="480"/>
        <w:jc w:val="both"/>
        <w:divId w:val="207273233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ресторант с чуждестранна кухня; </w:t>
      </w:r>
    </w:p>
    <w:p w:rsidR="009C6EA9" w:rsidRDefault="009C6EA9">
      <w:pPr>
        <w:ind w:firstLine="480"/>
        <w:jc w:val="both"/>
        <w:divId w:val="207273216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ресторант-клуб; </w:t>
      </w:r>
    </w:p>
    <w:p w:rsidR="009C6EA9" w:rsidRDefault="009C6EA9">
      <w:pPr>
        <w:ind w:firstLine="480"/>
        <w:jc w:val="both"/>
        <w:divId w:val="207273266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w:t>
      </w:r>
      <w:proofErr w:type="spellStart"/>
      <w:r>
        <w:rPr>
          <w:rFonts w:ascii="Tahoma" w:hAnsi="Tahoma" w:cs="Tahoma"/>
          <w:color w:val="000000"/>
          <w:sz w:val="22"/>
          <w:szCs w:val="22"/>
        </w:rPr>
        <w:t>атракционно-тематичен</w:t>
      </w:r>
      <w:proofErr w:type="spellEnd"/>
      <w:r>
        <w:rPr>
          <w:rFonts w:ascii="Tahoma" w:hAnsi="Tahoma" w:cs="Tahoma"/>
          <w:color w:val="000000"/>
          <w:sz w:val="22"/>
          <w:szCs w:val="22"/>
        </w:rPr>
        <w:t xml:space="preserve"> ресторант. </w:t>
      </w:r>
    </w:p>
    <w:p w:rsidR="009C6EA9" w:rsidRDefault="009C6EA9">
      <w:pPr>
        <w:ind w:firstLine="480"/>
        <w:jc w:val="both"/>
        <w:divId w:val="207273205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Видовете заведения за бързо обслужване са: </w:t>
      </w:r>
    </w:p>
    <w:p w:rsidR="009C6EA9" w:rsidRDefault="009C6EA9">
      <w:pPr>
        <w:ind w:firstLine="480"/>
        <w:jc w:val="both"/>
        <w:divId w:val="207273213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снекбар; </w:t>
      </w:r>
    </w:p>
    <w:p w:rsidR="009C6EA9" w:rsidRDefault="009C6EA9">
      <w:pPr>
        <w:ind w:firstLine="480"/>
        <w:jc w:val="both"/>
        <w:divId w:val="207273217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бистро; </w:t>
      </w:r>
    </w:p>
    <w:p w:rsidR="009C6EA9" w:rsidRDefault="009C6EA9">
      <w:pPr>
        <w:ind w:firstLine="480"/>
        <w:jc w:val="both"/>
        <w:divId w:val="207273200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бързо хранене; </w:t>
      </w:r>
    </w:p>
    <w:p w:rsidR="009C6EA9" w:rsidRDefault="009C6EA9">
      <w:pPr>
        <w:ind w:firstLine="480"/>
        <w:jc w:val="both"/>
        <w:divId w:val="207273252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закусвалня. </w:t>
      </w:r>
    </w:p>
    <w:p w:rsidR="009C6EA9" w:rsidRDefault="009C6EA9">
      <w:pPr>
        <w:ind w:firstLine="480"/>
        <w:jc w:val="both"/>
        <w:divId w:val="207273203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Видовете питейни заведения са: </w:t>
      </w:r>
    </w:p>
    <w:p w:rsidR="009C6EA9" w:rsidRDefault="009C6EA9">
      <w:pPr>
        <w:ind w:firstLine="480"/>
        <w:jc w:val="both"/>
        <w:divId w:val="207273209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кафе-аперитив; </w:t>
      </w:r>
    </w:p>
    <w:p w:rsidR="009C6EA9" w:rsidRDefault="009C6EA9">
      <w:pPr>
        <w:ind w:firstLine="480"/>
        <w:jc w:val="both"/>
        <w:divId w:val="207273182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w:t>
      </w:r>
      <w:proofErr w:type="spellStart"/>
      <w:r>
        <w:rPr>
          <w:rFonts w:ascii="Tahoma" w:hAnsi="Tahoma" w:cs="Tahoma"/>
          <w:color w:val="000000"/>
          <w:sz w:val="22"/>
          <w:szCs w:val="22"/>
        </w:rPr>
        <w:t>винарна</w:t>
      </w:r>
      <w:proofErr w:type="spellEnd"/>
      <w:r>
        <w:rPr>
          <w:rFonts w:ascii="Tahoma" w:hAnsi="Tahoma" w:cs="Tahoma"/>
          <w:color w:val="000000"/>
          <w:sz w:val="22"/>
          <w:szCs w:val="22"/>
        </w:rPr>
        <w:t xml:space="preserve">; </w:t>
      </w:r>
    </w:p>
    <w:p w:rsidR="009C6EA9" w:rsidRDefault="009C6EA9">
      <w:pPr>
        <w:ind w:firstLine="480"/>
        <w:jc w:val="both"/>
        <w:divId w:val="207273264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пивница/кръчма; </w:t>
      </w:r>
    </w:p>
    <w:p w:rsidR="009C6EA9" w:rsidRDefault="009C6EA9">
      <w:pPr>
        <w:ind w:firstLine="480"/>
        <w:jc w:val="both"/>
        <w:divId w:val="207273236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бирария. </w:t>
      </w:r>
    </w:p>
    <w:p w:rsidR="009C6EA9" w:rsidRDefault="009C6EA9">
      <w:pPr>
        <w:ind w:firstLine="480"/>
        <w:jc w:val="both"/>
        <w:divId w:val="207273215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Видовете кафе-сладкарници са: </w:t>
      </w:r>
    </w:p>
    <w:p w:rsidR="009C6EA9" w:rsidRDefault="009C6EA9">
      <w:pPr>
        <w:ind w:firstLine="480"/>
        <w:jc w:val="both"/>
        <w:divId w:val="207273247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кафе-сладкарница; </w:t>
      </w:r>
    </w:p>
    <w:p w:rsidR="009C6EA9" w:rsidRDefault="009C6EA9">
      <w:pPr>
        <w:ind w:firstLine="480"/>
        <w:jc w:val="both"/>
        <w:divId w:val="207273234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сладкарница; </w:t>
      </w:r>
    </w:p>
    <w:p w:rsidR="009C6EA9" w:rsidRDefault="009C6EA9">
      <w:pPr>
        <w:ind w:firstLine="480"/>
        <w:jc w:val="both"/>
        <w:divId w:val="207273250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w:t>
      </w:r>
      <w:proofErr w:type="spellStart"/>
      <w:r>
        <w:rPr>
          <w:rFonts w:ascii="Tahoma" w:hAnsi="Tahoma" w:cs="Tahoma"/>
          <w:color w:val="000000"/>
          <w:sz w:val="22"/>
          <w:szCs w:val="22"/>
        </w:rPr>
        <w:t>сладоледен</w:t>
      </w:r>
      <w:proofErr w:type="spellEnd"/>
      <w:r>
        <w:rPr>
          <w:rFonts w:ascii="Tahoma" w:hAnsi="Tahoma" w:cs="Tahoma"/>
          <w:color w:val="000000"/>
          <w:sz w:val="22"/>
          <w:szCs w:val="22"/>
        </w:rPr>
        <w:t xml:space="preserve"> салон; </w:t>
      </w:r>
    </w:p>
    <w:p w:rsidR="009C6EA9" w:rsidRDefault="009C6EA9">
      <w:pPr>
        <w:ind w:firstLine="480"/>
        <w:jc w:val="both"/>
        <w:divId w:val="207273217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кафене; </w:t>
      </w:r>
    </w:p>
    <w:p w:rsidR="009C6EA9" w:rsidRDefault="009C6EA9">
      <w:pPr>
        <w:ind w:firstLine="480"/>
        <w:jc w:val="both"/>
        <w:divId w:val="207273250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кафе-клуб; </w:t>
      </w:r>
    </w:p>
    <w:p w:rsidR="009C6EA9" w:rsidRDefault="009C6EA9">
      <w:pPr>
        <w:ind w:firstLine="480"/>
        <w:jc w:val="both"/>
        <w:divId w:val="207273260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w:t>
      </w:r>
      <w:proofErr w:type="spellStart"/>
      <w:r>
        <w:rPr>
          <w:rFonts w:ascii="Tahoma" w:hAnsi="Tahoma" w:cs="Tahoma"/>
          <w:color w:val="000000"/>
          <w:sz w:val="22"/>
          <w:szCs w:val="22"/>
        </w:rPr>
        <w:t>кафетерия</w:t>
      </w:r>
      <w:proofErr w:type="spellEnd"/>
      <w:r>
        <w:rPr>
          <w:rFonts w:ascii="Tahoma" w:hAnsi="Tahoma" w:cs="Tahoma"/>
          <w:color w:val="000000"/>
          <w:sz w:val="22"/>
          <w:szCs w:val="22"/>
        </w:rPr>
        <w:t xml:space="preserve">; </w:t>
      </w:r>
    </w:p>
    <w:p w:rsidR="009C6EA9" w:rsidRDefault="009C6EA9">
      <w:pPr>
        <w:ind w:firstLine="480"/>
        <w:jc w:val="both"/>
        <w:divId w:val="207273240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чайна. </w:t>
      </w:r>
    </w:p>
    <w:p w:rsidR="009C6EA9" w:rsidRDefault="009C6EA9">
      <w:pPr>
        <w:ind w:firstLine="480"/>
        <w:jc w:val="both"/>
        <w:divId w:val="2072731999"/>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Видовете барове са: </w:t>
      </w:r>
    </w:p>
    <w:p w:rsidR="009C6EA9" w:rsidRDefault="009C6EA9">
      <w:pPr>
        <w:ind w:firstLine="480"/>
        <w:jc w:val="both"/>
        <w:divId w:val="207273266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коктейл бар; </w:t>
      </w:r>
    </w:p>
    <w:p w:rsidR="009C6EA9" w:rsidRDefault="009C6EA9">
      <w:pPr>
        <w:ind w:firstLine="480"/>
        <w:jc w:val="both"/>
        <w:divId w:val="20727319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кафе-бар; </w:t>
      </w:r>
    </w:p>
    <w:p w:rsidR="009C6EA9" w:rsidRDefault="009C6EA9">
      <w:pPr>
        <w:ind w:firstLine="480"/>
        <w:jc w:val="both"/>
        <w:divId w:val="207273268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бар-конгресен център; </w:t>
      </w:r>
    </w:p>
    <w:p w:rsidR="009C6EA9" w:rsidRDefault="009C6EA9">
      <w:pPr>
        <w:ind w:firstLine="480"/>
        <w:jc w:val="both"/>
        <w:divId w:val="207273260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бар-спортен център (басейн, тенис, фитнес, боулинг и други); </w:t>
      </w:r>
    </w:p>
    <w:p w:rsidR="009C6EA9" w:rsidRDefault="009C6EA9">
      <w:pPr>
        <w:ind w:firstLine="480"/>
        <w:jc w:val="both"/>
        <w:divId w:val="207273227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бар-фоайе (лоби бар); </w:t>
      </w:r>
    </w:p>
    <w:p w:rsidR="009C6EA9" w:rsidRDefault="009C6EA9">
      <w:pPr>
        <w:ind w:firstLine="480"/>
        <w:jc w:val="both"/>
        <w:divId w:val="207273201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дискотека; </w:t>
      </w:r>
    </w:p>
    <w:p w:rsidR="009C6EA9" w:rsidRDefault="009C6EA9">
      <w:pPr>
        <w:ind w:firstLine="480"/>
        <w:jc w:val="both"/>
        <w:divId w:val="2072731915"/>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бар-клуб; </w:t>
      </w:r>
    </w:p>
    <w:p w:rsidR="009C6EA9" w:rsidRDefault="009C6EA9">
      <w:pPr>
        <w:ind w:firstLine="480"/>
        <w:jc w:val="both"/>
        <w:divId w:val="2072732135"/>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пиано-бар; </w:t>
      </w:r>
    </w:p>
    <w:p w:rsidR="009C6EA9" w:rsidRDefault="009C6EA9">
      <w:pPr>
        <w:ind w:firstLine="480"/>
        <w:jc w:val="both"/>
        <w:divId w:val="2072732069"/>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бар-казино или заведение с </w:t>
      </w:r>
      <w:proofErr w:type="spellStart"/>
      <w:r>
        <w:rPr>
          <w:rFonts w:ascii="Tahoma" w:hAnsi="Tahoma" w:cs="Tahoma"/>
          <w:color w:val="000000"/>
          <w:sz w:val="22"/>
          <w:szCs w:val="22"/>
        </w:rPr>
        <w:t>барово</w:t>
      </w:r>
      <w:proofErr w:type="spellEnd"/>
      <w:r>
        <w:rPr>
          <w:rFonts w:ascii="Tahoma" w:hAnsi="Tahoma" w:cs="Tahoma"/>
          <w:color w:val="000000"/>
          <w:sz w:val="22"/>
          <w:szCs w:val="22"/>
        </w:rPr>
        <w:t xml:space="preserve"> обслужване в казино зала; </w:t>
      </w:r>
    </w:p>
    <w:p w:rsidR="009C6EA9" w:rsidRDefault="009C6EA9">
      <w:pPr>
        <w:ind w:firstLine="480"/>
        <w:jc w:val="both"/>
        <w:divId w:val="2072732680"/>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бар-вариете; </w:t>
      </w:r>
    </w:p>
    <w:p w:rsidR="009C6EA9" w:rsidRDefault="009C6EA9">
      <w:pPr>
        <w:ind w:firstLine="480"/>
        <w:jc w:val="both"/>
        <w:divId w:val="2072732672"/>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нощен бар." </w:t>
      </w:r>
    </w:p>
    <w:p w:rsidR="009C6EA9" w:rsidRDefault="009C6EA9">
      <w:pPr>
        <w:ind w:firstLine="480"/>
        <w:jc w:val="both"/>
        <w:divId w:val="2072732399"/>
        <w:rPr>
          <w:rFonts w:ascii="Tahoma" w:hAnsi="Tahoma" w:cs="Tahoma"/>
          <w:color w:val="000000"/>
          <w:sz w:val="22"/>
          <w:szCs w:val="22"/>
        </w:rPr>
      </w:pPr>
      <w:r>
        <w:rPr>
          <w:rStyle w:val="parcapt2"/>
          <w:rFonts w:ascii="Tahoma" w:hAnsi="Tahoma" w:cs="Tahoma"/>
          <w:color w:val="000000"/>
          <w:sz w:val="22"/>
          <w:szCs w:val="22"/>
        </w:rPr>
        <w:t>§ 66.</w:t>
      </w:r>
      <w:r>
        <w:rPr>
          <w:rFonts w:ascii="Tahoma" w:hAnsi="Tahoma" w:cs="Tahoma"/>
          <w:color w:val="000000"/>
          <w:sz w:val="22"/>
          <w:szCs w:val="22"/>
        </w:rPr>
        <w:t xml:space="preserve"> В чл. 127, т. 1, букви „б" - „д" думите „</w:t>
      </w:r>
      <w:r>
        <w:rPr>
          <w:rStyle w:val="irefword2"/>
          <w:rFonts w:ascii="Tahoma" w:hAnsi="Tahoma" w:cs="Tahoma"/>
          <w:sz w:val="22"/>
          <w:szCs w:val="22"/>
        </w:rPr>
        <w:t>ал. 1</w:t>
      </w:r>
      <w:r>
        <w:rPr>
          <w:rFonts w:ascii="Tahoma" w:hAnsi="Tahoma" w:cs="Tahoma"/>
          <w:color w:val="000000"/>
          <w:sz w:val="22"/>
          <w:szCs w:val="22"/>
        </w:rPr>
        <w:t>" се заменят с „</w:t>
      </w:r>
      <w:r>
        <w:rPr>
          <w:rStyle w:val="irefword2"/>
          <w:rFonts w:ascii="Tahoma" w:hAnsi="Tahoma" w:cs="Tahoma"/>
          <w:sz w:val="22"/>
          <w:szCs w:val="22"/>
        </w:rPr>
        <w:t>ал. 2</w:t>
      </w:r>
      <w:r>
        <w:rPr>
          <w:rFonts w:ascii="Tahoma" w:hAnsi="Tahoma" w:cs="Tahoma"/>
          <w:color w:val="000000"/>
          <w:sz w:val="22"/>
          <w:szCs w:val="22"/>
        </w:rPr>
        <w:t xml:space="preserve">". </w:t>
      </w:r>
    </w:p>
    <w:p w:rsidR="009C6EA9" w:rsidRDefault="009C6EA9">
      <w:pPr>
        <w:ind w:firstLine="480"/>
        <w:jc w:val="both"/>
        <w:divId w:val="2072732648"/>
        <w:rPr>
          <w:rFonts w:ascii="Tahoma" w:hAnsi="Tahoma" w:cs="Tahoma"/>
          <w:color w:val="000000"/>
          <w:sz w:val="22"/>
          <w:szCs w:val="22"/>
        </w:rPr>
      </w:pPr>
      <w:r>
        <w:rPr>
          <w:rStyle w:val="parcapt2"/>
          <w:rFonts w:ascii="Tahoma" w:hAnsi="Tahoma" w:cs="Tahoma"/>
          <w:color w:val="000000"/>
          <w:sz w:val="22"/>
          <w:szCs w:val="22"/>
        </w:rPr>
        <w:t>§ 67.</w:t>
      </w:r>
      <w:r>
        <w:rPr>
          <w:rFonts w:ascii="Tahoma" w:hAnsi="Tahoma" w:cs="Tahoma"/>
          <w:color w:val="000000"/>
          <w:sz w:val="22"/>
          <w:szCs w:val="22"/>
        </w:rPr>
        <w:t xml:space="preserve"> В чл. 128, т. 1 се правят следните изменения: </w:t>
      </w:r>
    </w:p>
    <w:p w:rsidR="009C6EA9" w:rsidRDefault="009C6EA9">
      <w:pPr>
        <w:ind w:firstLine="480"/>
        <w:jc w:val="both"/>
        <w:divId w:val="207273201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буква „б" думите „</w:t>
      </w:r>
      <w:r>
        <w:rPr>
          <w:rStyle w:val="irefword2"/>
          <w:rFonts w:ascii="Tahoma" w:hAnsi="Tahoma" w:cs="Tahoma"/>
          <w:sz w:val="22"/>
          <w:szCs w:val="22"/>
        </w:rPr>
        <w:t>ал. 1</w:t>
      </w:r>
      <w:r>
        <w:rPr>
          <w:rFonts w:ascii="Tahoma" w:hAnsi="Tahoma" w:cs="Tahoma"/>
          <w:color w:val="000000"/>
          <w:sz w:val="22"/>
          <w:szCs w:val="22"/>
        </w:rPr>
        <w:t>" се заменят с „</w:t>
      </w:r>
      <w:r>
        <w:rPr>
          <w:rStyle w:val="irefword2"/>
          <w:rFonts w:ascii="Tahoma" w:hAnsi="Tahoma" w:cs="Tahoma"/>
          <w:sz w:val="22"/>
          <w:szCs w:val="22"/>
        </w:rPr>
        <w:t>ал. 2</w:t>
      </w:r>
      <w:r>
        <w:rPr>
          <w:rFonts w:ascii="Tahoma" w:hAnsi="Tahoma" w:cs="Tahoma"/>
          <w:color w:val="000000"/>
          <w:sz w:val="22"/>
          <w:szCs w:val="22"/>
        </w:rPr>
        <w:t xml:space="preserve">". </w:t>
      </w:r>
    </w:p>
    <w:p w:rsidR="009C6EA9" w:rsidRDefault="009C6EA9">
      <w:pPr>
        <w:ind w:firstLine="480"/>
        <w:jc w:val="both"/>
        <w:divId w:val="207273232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букви „в" - „л" думите „</w:t>
      </w:r>
      <w:r>
        <w:rPr>
          <w:rStyle w:val="irefword2"/>
          <w:rFonts w:ascii="Tahoma" w:hAnsi="Tahoma" w:cs="Tahoma"/>
          <w:sz w:val="22"/>
          <w:szCs w:val="22"/>
        </w:rPr>
        <w:t>ал. 2</w:t>
      </w:r>
      <w:r>
        <w:rPr>
          <w:rFonts w:ascii="Tahoma" w:hAnsi="Tahoma" w:cs="Tahoma"/>
          <w:color w:val="000000"/>
          <w:sz w:val="22"/>
          <w:szCs w:val="22"/>
        </w:rPr>
        <w:t>" се заменят с „</w:t>
      </w:r>
      <w:r>
        <w:rPr>
          <w:rStyle w:val="irefword2"/>
          <w:rFonts w:ascii="Tahoma" w:hAnsi="Tahoma" w:cs="Tahoma"/>
          <w:sz w:val="22"/>
          <w:szCs w:val="22"/>
        </w:rPr>
        <w:t>ал. 3</w:t>
      </w:r>
      <w:r>
        <w:rPr>
          <w:rFonts w:ascii="Tahoma" w:hAnsi="Tahoma" w:cs="Tahoma"/>
          <w:color w:val="000000"/>
          <w:sz w:val="22"/>
          <w:szCs w:val="22"/>
        </w:rPr>
        <w:t xml:space="preserve">". </w:t>
      </w:r>
    </w:p>
    <w:p w:rsidR="009C6EA9" w:rsidRDefault="009C6EA9">
      <w:pPr>
        <w:ind w:firstLine="480"/>
        <w:jc w:val="both"/>
        <w:divId w:val="2072732014"/>
        <w:rPr>
          <w:rFonts w:ascii="Tahoma" w:hAnsi="Tahoma" w:cs="Tahoma"/>
          <w:color w:val="000000"/>
          <w:sz w:val="22"/>
          <w:szCs w:val="22"/>
        </w:rPr>
      </w:pPr>
      <w:r>
        <w:rPr>
          <w:rStyle w:val="parcapt2"/>
          <w:rFonts w:ascii="Tahoma" w:hAnsi="Tahoma" w:cs="Tahoma"/>
          <w:color w:val="000000"/>
          <w:sz w:val="22"/>
          <w:szCs w:val="22"/>
        </w:rPr>
        <w:t>§ 68.</w:t>
      </w:r>
      <w:r>
        <w:rPr>
          <w:rFonts w:ascii="Tahoma" w:hAnsi="Tahoma" w:cs="Tahoma"/>
          <w:color w:val="000000"/>
          <w:sz w:val="22"/>
          <w:szCs w:val="22"/>
        </w:rPr>
        <w:t xml:space="preserve"> Член 129 се изменя така: </w:t>
      </w:r>
    </w:p>
    <w:p w:rsidR="009C6EA9" w:rsidRDefault="009C6EA9">
      <w:pPr>
        <w:ind w:firstLine="480"/>
        <w:jc w:val="both"/>
        <w:divId w:val="2072731931"/>
        <w:rPr>
          <w:rFonts w:ascii="Tahoma" w:hAnsi="Tahoma" w:cs="Tahoma"/>
          <w:color w:val="000000"/>
          <w:sz w:val="22"/>
          <w:szCs w:val="22"/>
        </w:rPr>
      </w:pPr>
      <w:r>
        <w:rPr>
          <w:rFonts w:ascii="Tahoma" w:hAnsi="Tahoma" w:cs="Tahoma"/>
          <w:color w:val="000000"/>
          <w:sz w:val="22"/>
          <w:szCs w:val="22"/>
        </w:rPr>
        <w:t>„Чл. 129. (1) Лицето, което ще извършва хотелиерство или ресторантьорство в места за настаняване и в заведения за хранене и развлечения, или упълномощено от него лице подава до съответния категоризиращ орган заявление-декларация за категоризиране. Заявление-декларацията трябва да отговаря на следните изисквания:</w:t>
      </w:r>
    </w:p>
    <w:p w:rsidR="009C6EA9" w:rsidRDefault="009C6EA9">
      <w:pPr>
        <w:ind w:firstLine="480"/>
        <w:jc w:val="both"/>
        <w:divId w:val="207273230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w:t>
      </w:r>
    </w:p>
    <w:p w:rsidR="009C6EA9" w:rsidRDefault="009C6EA9">
      <w:pPr>
        <w:ind w:firstLine="480"/>
        <w:jc w:val="both"/>
        <w:divId w:val="2072732613"/>
        <w:rPr>
          <w:rFonts w:ascii="Tahoma" w:hAnsi="Tahoma" w:cs="Tahoma"/>
          <w:color w:val="000000"/>
          <w:sz w:val="22"/>
          <w:szCs w:val="22"/>
        </w:rPr>
      </w:pPr>
      <w:r>
        <w:rPr>
          <w:rStyle w:val="alcapt2"/>
          <w:rFonts w:ascii="Tahoma" w:hAnsi="Tahoma" w:cs="Tahoma"/>
          <w:color w:val="000000"/>
          <w:sz w:val="22"/>
          <w:szCs w:val="22"/>
        </w:rPr>
        <w:lastRenderedPageBreak/>
        <w:t>а)</w:t>
      </w:r>
      <w:r>
        <w:rPr>
          <w:rFonts w:ascii="Tahoma" w:hAnsi="Tahoma" w:cs="Tahoma"/>
          <w:color w:val="000000"/>
          <w:sz w:val="22"/>
          <w:szCs w:val="22"/>
        </w:rPr>
        <w:t xml:space="preserve"> наименованието на лицето, както и името на местата за настаняване и на заведенията за хранене и развлечения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9C6EA9" w:rsidRDefault="009C6EA9">
      <w:pPr>
        <w:ind w:firstLine="480"/>
        <w:jc w:val="both"/>
        <w:divId w:val="207273188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ЕИК и/или основанието, на което лицето има право по силата на друг закон да извършва стопанска дейност,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9C6EA9" w:rsidRDefault="009C6EA9">
      <w:pPr>
        <w:ind w:firstLine="480"/>
        <w:jc w:val="both"/>
        <w:divId w:val="207273218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че лицето не е в ликвидация - за лицата, които не са търговци; </w:t>
      </w:r>
    </w:p>
    <w:p w:rsidR="009C6EA9" w:rsidRDefault="009C6EA9">
      <w:pPr>
        <w:ind w:firstLine="480"/>
        <w:jc w:val="both"/>
        <w:divId w:val="2072731867"/>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професионалната и езиковата квалификация на персонала в обекта; </w:t>
      </w:r>
    </w:p>
    <w:p w:rsidR="009C6EA9" w:rsidRDefault="009C6EA9">
      <w:pPr>
        <w:ind w:firstLine="480"/>
        <w:jc w:val="both"/>
        <w:divId w:val="2072732553"/>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обстоятелства, свързани с образованието или с професионалната квалификация, стаж в туризма и езиковата квалификация на управителя на туристическия обект съгласно изискванията на наредбата по чл. 121, ал. 5; </w:t>
      </w:r>
    </w:p>
    <w:p w:rsidR="009C6EA9" w:rsidRDefault="009C6EA9">
      <w:pPr>
        <w:ind w:firstLine="480"/>
        <w:jc w:val="both"/>
        <w:divId w:val="2072731858"/>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обстоятелства, свързани с документите за собственост на обекта, в случаите, когато има налична информация в Агенцията по вписванията; в противен случай обстоятелствата се удостоверяват при проверка на място; </w:t>
      </w:r>
    </w:p>
    <w:p w:rsidR="009C6EA9" w:rsidRDefault="009C6EA9">
      <w:pPr>
        <w:ind w:firstLine="480"/>
        <w:jc w:val="both"/>
        <w:divId w:val="207273250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9C6EA9" w:rsidRDefault="009C6EA9">
      <w:pPr>
        <w:ind w:firstLine="480"/>
        <w:jc w:val="both"/>
        <w:divId w:val="207273206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копие от договора за наем или от друг договор, от който е видно, че са налице условия лицето да извършва съответната туристическа дейност в обекта; </w:t>
      </w:r>
    </w:p>
    <w:p w:rsidR="009C6EA9" w:rsidRDefault="009C6EA9">
      <w:pPr>
        <w:ind w:firstLine="480"/>
        <w:jc w:val="both"/>
        <w:divId w:val="2072732301"/>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документ, удостоверяващ въвеждането на обекта в експлоатация, или друг документ, удостоверяващ законността на обекта, при спазване изискванията на Закона за устройство на територията, съответно на разрешението за ползване на повърхностен воден обект и свидетелство за годност - за заведенията за хранене и развлечения, разположени върху понтони или върху закотвени в близост до брега плавателни съдове; </w:t>
      </w:r>
    </w:p>
    <w:p w:rsidR="009C6EA9" w:rsidRDefault="009C6EA9">
      <w:pPr>
        <w:ind w:firstLine="480"/>
        <w:jc w:val="both"/>
        <w:divId w:val="207273238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изрично пълномощно в оригинал, когато заявление-декларацията се подава от пълномощник. </w:t>
      </w:r>
    </w:p>
    <w:p w:rsidR="009C6EA9" w:rsidRPr="00FD6167" w:rsidRDefault="009C6EA9">
      <w:pPr>
        <w:ind w:firstLine="480"/>
        <w:jc w:val="both"/>
        <w:divId w:val="2072732165"/>
        <w:rPr>
          <w:rFonts w:ascii="Tahoma" w:hAnsi="Tahoma" w:cs="Tahoma"/>
          <w:color w:val="C00000"/>
          <w:sz w:val="22"/>
          <w:szCs w:val="22"/>
        </w:rPr>
      </w:pPr>
      <w:r w:rsidRPr="00FD6167">
        <w:rPr>
          <w:rStyle w:val="alcapt2"/>
          <w:rFonts w:ascii="Tahoma" w:hAnsi="Tahoma" w:cs="Tahoma"/>
          <w:color w:val="C00000"/>
          <w:sz w:val="22"/>
          <w:szCs w:val="22"/>
        </w:rPr>
        <w:t>(2)</w:t>
      </w:r>
      <w:r w:rsidRPr="00FD6167">
        <w:rPr>
          <w:rFonts w:ascii="Tahoma" w:hAnsi="Tahoma" w:cs="Tahoma"/>
          <w:color w:val="C00000"/>
          <w:sz w:val="22"/>
          <w:szCs w:val="22"/>
        </w:rPr>
        <w:t xml:space="preserve"> Лицето, което ще извършва настаняване в стаи за гости, апартаменти за гости или в къщи за гости, или упълномощено от него лице подава до кмета на общината заявление-декларация по образец. Заявление-декларацията трябва да отговаря на следните изисквания: </w:t>
      </w:r>
    </w:p>
    <w:p w:rsidR="009C6EA9" w:rsidRPr="00FD6167" w:rsidRDefault="009C6EA9">
      <w:pPr>
        <w:ind w:firstLine="480"/>
        <w:jc w:val="both"/>
        <w:divId w:val="2072732075"/>
        <w:rPr>
          <w:rFonts w:ascii="Tahoma" w:hAnsi="Tahoma" w:cs="Tahoma"/>
          <w:color w:val="C00000"/>
          <w:sz w:val="22"/>
          <w:szCs w:val="22"/>
        </w:rPr>
      </w:pPr>
      <w:r w:rsidRPr="00FD6167">
        <w:rPr>
          <w:rStyle w:val="alcapt2"/>
          <w:rFonts w:ascii="Tahoma" w:hAnsi="Tahoma" w:cs="Tahoma"/>
          <w:color w:val="C00000"/>
          <w:sz w:val="22"/>
          <w:szCs w:val="22"/>
        </w:rPr>
        <w:t>1.</w:t>
      </w:r>
      <w:r w:rsidRPr="00FD6167">
        <w:rPr>
          <w:rFonts w:ascii="Tahoma" w:hAnsi="Tahoma" w:cs="Tahoma"/>
          <w:color w:val="C00000"/>
          <w:sz w:val="22"/>
          <w:szCs w:val="22"/>
        </w:rPr>
        <w:t xml:space="preserve"> в заявление-декларацията се декларират най-малко: </w:t>
      </w:r>
    </w:p>
    <w:p w:rsidR="009C6EA9" w:rsidRPr="00FD6167" w:rsidRDefault="009C6EA9">
      <w:pPr>
        <w:ind w:firstLine="480"/>
        <w:jc w:val="both"/>
        <w:divId w:val="2072732457"/>
        <w:rPr>
          <w:rFonts w:ascii="Tahoma" w:hAnsi="Tahoma" w:cs="Tahoma"/>
          <w:color w:val="C00000"/>
          <w:sz w:val="22"/>
          <w:szCs w:val="22"/>
        </w:rPr>
      </w:pPr>
      <w:r w:rsidRPr="00FD6167">
        <w:rPr>
          <w:rStyle w:val="alcapt2"/>
          <w:rFonts w:ascii="Tahoma" w:hAnsi="Tahoma" w:cs="Tahoma"/>
          <w:color w:val="C00000"/>
          <w:sz w:val="22"/>
          <w:szCs w:val="22"/>
        </w:rPr>
        <w:t>а)</w:t>
      </w:r>
      <w:r w:rsidRPr="00FD6167">
        <w:rPr>
          <w:rFonts w:ascii="Tahoma" w:hAnsi="Tahoma" w:cs="Tahoma"/>
          <w:color w:val="C00000"/>
          <w:sz w:val="22"/>
          <w:szCs w:val="22"/>
        </w:rPr>
        <w:t xml:space="preserve"> наименованието на лицето, както и името на местата за настаняване в стаи за гости, апартаменти за гости или в къщи за гости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9C6EA9" w:rsidRPr="00FD6167" w:rsidRDefault="009C6EA9">
      <w:pPr>
        <w:ind w:firstLine="480"/>
        <w:jc w:val="both"/>
        <w:divId w:val="2072732550"/>
        <w:rPr>
          <w:rFonts w:ascii="Tahoma" w:hAnsi="Tahoma" w:cs="Tahoma"/>
          <w:color w:val="C00000"/>
          <w:sz w:val="22"/>
          <w:szCs w:val="22"/>
        </w:rPr>
      </w:pPr>
      <w:r w:rsidRPr="00FD6167">
        <w:rPr>
          <w:rStyle w:val="alcapt2"/>
          <w:rFonts w:ascii="Tahoma" w:hAnsi="Tahoma" w:cs="Tahoma"/>
          <w:color w:val="C00000"/>
          <w:sz w:val="22"/>
          <w:szCs w:val="22"/>
        </w:rPr>
        <w:t>б)</w:t>
      </w:r>
      <w:r w:rsidRPr="00FD6167">
        <w:rPr>
          <w:rFonts w:ascii="Tahoma" w:hAnsi="Tahoma" w:cs="Tahoma"/>
          <w:color w:val="C00000"/>
          <w:sz w:val="22"/>
          <w:szCs w:val="22"/>
        </w:rPr>
        <w:t xml:space="preserve"> обстоятелства, свързани с документите за собственост на обекта, в случаите, когато има налична информация в Агенцията по вписванията; в противен случай обстоятелствата се удостоверяват при проверка на място; </w:t>
      </w:r>
    </w:p>
    <w:p w:rsidR="009C6EA9" w:rsidRPr="00FD6167" w:rsidRDefault="009C6EA9">
      <w:pPr>
        <w:ind w:firstLine="480"/>
        <w:jc w:val="both"/>
        <w:divId w:val="2072732517"/>
        <w:rPr>
          <w:rFonts w:ascii="Tahoma" w:hAnsi="Tahoma" w:cs="Tahoma"/>
          <w:color w:val="C00000"/>
          <w:sz w:val="22"/>
          <w:szCs w:val="22"/>
        </w:rPr>
      </w:pPr>
      <w:r w:rsidRPr="00FD6167">
        <w:rPr>
          <w:rStyle w:val="alcapt2"/>
          <w:rFonts w:ascii="Tahoma" w:hAnsi="Tahoma" w:cs="Tahoma"/>
          <w:color w:val="C00000"/>
          <w:sz w:val="22"/>
          <w:szCs w:val="22"/>
        </w:rPr>
        <w:t>2.</w:t>
      </w:r>
      <w:r w:rsidRPr="00FD6167">
        <w:rPr>
          <w:rFonts w:ascii="Tahoma" w:hAnsi="Tahoma" w:cs="Tahoma"/>
          <w:color w:val="C00000"/>
          <w:sz w:val="22"/>
          <w:szCs w:val="22"/>
        </w:rPr>
        <w:t xml:space="preserve"> към заявление-декларацията се прилагат: </w:t>
      </w:r>
    </w:p>
    <w:p w:rsidR="009C6EA9" w:rsidRPr="00FD6167" w:rsidRDefault="009C6EA9">
      <w:pPr>
        <w:ind w:firstLine="480"/>
        <w:jc w:val="both"/>
        <w:divId w:val="2072731906"/>
        <w:rPr>
          <w:rFonts w:ascii="Tahoma" w:hAnsi="Tahoma" w:cs="Tahoma"/>
          <w:color w:val="C00000"/>
          <w:sz w:val="22"/>
          <w:szCs w:val="22"/>
        </w:rPr>
      </w:pPr>
      <w:r w:rsidRPr="00FD6167">
        <w:rPr>
          <w:rStyle w:val="alcapt2"/>
          <w:rFonts w:ascii="Tahoma" w:hAnsi="Tahoma" w:cs="Tahoma"/>
          <w:color w:val="C00000"/>
          <w:sz w:val="22"/>
          <w:szCs w:val="22"/>
        </w:rPr>
        <w:t>а)</w:t>
      </w:r>
      <w:r w:rsidRPr="00FD6167">
        <w:rPr>
          <w:rFonts w:ascii="Tahoma" w:hAnsi="Tahoma" w:cs="Tahoma"/>
          <w:color w:val="C00000"/>
          <w:sz w:val="22"/>
          <w:szCs w:val="22"/>
        </w:rPr>
        <w:t xml:space="preserve"> копие от договора за наем или от друг договор, от който е видно, че са налице условия лицето да извършва съответната туристическа дейност в обекта - в случай че това лице е различно от собственика на обекта; </w:t>
      </w:r>
    </w:p>
    <w:p w:rsidR="009C6EA9" w:rsidRPr="00FD6167" w:rsidRDefault="009C6EA9">
      <w:pPr>
        <w:ind w:firstLine="480"/>
        <w:jc w:val="both"/>
        <w:divId w:val="2072732032"/>
        <w:rPr>
          <w:rFonts w:ascii="Tahoma" w:hAnsi="Tahoma" w:cs="Tahoma"/>
          <w:color w:val="C00000"/>
          <w:sz w:val="22"/>
          <w:szCs w:val="22"/>
        </w:rPr>
      </w:pPr>
      <w:r w:rsidRPr="00FD6167">
        <w:rPr>
          <w:rStyle w:val="alcapt2"/>
          <w:rFonts w:ascii="Tahoma" w:hAnsi="Tahoma" w:cs="Tahoma"/>
          <w:color w:val="C00000"/>
          <w:sz w:val="22"/>
          <w:szCs w:val="22"/>
        </w:rPr>
        <w:t>б)</w:t>
      </w:r>
      <w:r w:rsidRPr="00FD6167">
        <w:rPr>
          <w:rFonts w:ascii="Tahoma" w:hAnsi="Tahoma" w:cs="Tahoma"/>
          <w:color w:val="C00000"/>
          <w:sz w:val="22"/>
          <w:szCs w:val="22"/>
        </w:rPr>
        <w:t xml:space="preserve"> изрично пълномощно в оригинал, когато заявление-декларацията се подава от пълномощник; </w:t>
      </w:r>
    </w:p>
    <w:p w:rsidR="009C6EA9" w:rsidRPr="00FD6167" w:rsidRDefault="009C6EA9">
      <w:pPr>
        <w:ind w:firstLine="480"/>
        <w:jc w:val="both"/>
        <w:divId w:val="2072732273"/>
        <w:rPr>
          <w:rFonts w:ascii="Tahoma" w:hAnsi="Tahoma" w:cs="Tahoma"/>
          <w:i/>
          <w:color w:val="C00000"/>
          <w:sz w:val="22"/>
          <w:szCs w:val="22"/>
          <w:u w:val="single"/>
        </w:rPr>
      </w:pPr>
      <w:r w:rsidRPr="00FD6167">
        <w:rPr>
          <w:rStyle w:val="alcapt2"/>
          <w:rFonts w:ascii="Tahoma" w:hAnsi="Tahoma" w:cs="Tahoma"/>
          <w:color w:val="C00000"/>
          <w:sz w:val="22"/>
          <w:szCs w:val="22"/>
        </w:rPr>
        <w:t>в)</w:t>
      </w:r>
      <w:r w:rsidRPr="00FD6167">
        <w:rPr>
          <w:rFonts w:ascii="Tahoma" w:hAnsi="Tahoma" w:cs="Tahoma"/>
          <w:color w:val="C00000"/>
          <w:sz w:val="22"/>
          <w:szCs w:val="22"/>
        </w:rPr>
        <w:t xml:space="preserve"> </w:t>
      </w:r>
      <w:r w:rsidRPr="00FD6167">
        <w:rPr>
          <w:rFonts w:ascii="Tahoma" w:hAnsi="Tahoma" w:cs="Tahoma"/>
          <w:i/>
          <w:color w:val="C00000"/>
          <w:sz w:val="22"/>
          <w:szCs w:val="22"/>
          <w:u w:val="single"/>
        </w:rPr>
        <w:t xml:space="preserve">документ с подписи на повече от 50 на сто от собствениците в сградата, удостоверяващ съгласието им за извършване на туристическата дейност - при категоризиране на „стаи за гости" и „апартаменти за гости". </w:t>
      </w:r>
    </w:p>
    <w:p w:rsidR="009C6EA9" w:rsidRDefault="009C6EA9">
      <w:pPr>
        <w:ind w:firstLine="480"/>
        <w:jc w:val="both"/>
        <w:divId w:val="207273215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Лицето, което ще извършва хотелиерство или ресторантьорство в туристически хижи, туристически учебни центрове, туристически спални и прилежащи към тях </w:t>
      </w:r>
      <w:r>
        <w:rPr>
          <w:rFonts w:ascii="Tahoma" w:hAnsi="Tahoma" w:cs="Tahoma"/>
          <w:color w:val="000000"/>
          <w:sz w:val="22"/>
          <w:szCs w:val="22"/>
        </w:rPr>
        <w:lastRenderedPageBreak/>
        <w:t xml:space="preserve">заведения за хранене, или упълномощено от него лице подава до министъра на туризма заявление-декларация за категоризиране по образец. Заявление-декларацията трябва да отговаря на следните изисквания: </w:t>
      </w:r>
    </w:p>
    <w:p w:rsidR="009C6EA9" w:rsidRDefault="009C6EA9">
      <w:pPr>
        <w:ind w:firstLine="480"/>
        <w:jc w:val="both"/>
        <w:divId w:val="207273252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w:t>
      </w:r>
    </w:p>
    <w:p w:rsidR="009C6EA9" w:rsidRDefault="009C6EA9">
      <w:pPr>
        <w:ind w:firstLine="480"/>
        <w:jc w:val="both"/>
        <w:divId w:val="207273186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на лицето, както и името на туристическите хижи, и/или на туристическите учебни центрове, и/или на туристическите спални и прилежащи към тях заведения за хранене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9C6EA9" w:rsidRDefault="009C6EA9">
      <w:pPr>
        <w:ind w:firstLine="480"/>
        <w:jc w:val="both"/>
        <w:divId w:val="2072732542"/>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ЕИК и/или основанието, на което лицето има право по силата на друг закон да извършва стопанска дейност,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9C6EA9" w:rsidRDefault="009C6EA9">
      <w:pPr>
        <w:ind w:firstLine="480"/>
        <w:jc w:val="both"/>
        <w:divId w:val="207273241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че лицето не е в ликвидация - за лицата, които не са търговци; </w:t>
      </w:r>
    </w:p>
    <w:p w:rsidR="009C6EA9" w:rsidRDefault="009C6EA9">
      <w:pPr>
        <w:ind w:firstLine="480"/>
        <w:jc w:val="both"/>
        <w:divId w:val="2072732166"/>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обстоятелства, свързани с документите за собственост на обекта, в случаите, когато има налична информация в Агенцията по вписванията; в противен случай обстоятелствата се удостоверяват при проверка на място; </w:t>
      </w:r>
    </w:p>
    <w:p w:rsidR="009C6EA9" w:rsidRDefault="009C6EA9">
      <w:pPr>
        <w:ind w:firstLine="480"/>
        <w:jc w:val="both"/>
        <w:divId w:val="2072732532"/>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обстоятелства, свързани с данните от публичния регистър на спортните обекти и обектите за социален туризъм по чл. 48а от Закона за физическото възпитание и спорта; </w:t>
      </w:r>
    </w:p>
    <w:p w:rsidR="009C6EA9" w:rsidRDefault="009C6EA9">
      <w:pPr>
        <w:ind w:firstLine="480"/>
        <w:jc w:val="both"/>
        <w:divId w:val="207273217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9C6EA9" w:rsidRDefault="009C6EA9">
      <w:pPr>
        <w:ind w:firstLine="480"/>
        <w:jc w:val="both"/>
        <w:divId w:val="207273259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копие на договор за наем или на друг договор, от който е видно, че са налице условия лицето да извършва съответната туристическа дейност в обекта; </w:t>
      </w:r>
    </w:p>
    <w:p w:rsidR="009C6EA9" w:rsidRDefault="009C6EA9">
      <w:pPr>
        <w:ind w:firstLine="480"/>
        <w:jc w:val="both"/>
        <w:divId w:val="2072732291"/>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изрично пълномощно в оригинал, когато заявление-декларацията се подава от пълномощник. </w:t>
      </w:r>
    </w:p>
    <w:p w:rsidR="009C6EA9" w:rsidRDefault="009C6EA9">
      <w:pPr>
        <w:ind w:firstLine="480"/>
        <w:jc w:val="both"/>
        <w:divId w:val="207273237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Заявления-декларациите по ал. 1, 2 и 3 и приложенията към тях се подават на български език. </w:t>
      </w:r>
    </w:p>
    <w:p w:rsidR="009C6EA9" w:rsidRDefault="009C6EA9">
      <w:pPr>
        <w:ind w:firstLine="480"/>
        <w:jc w:val="both"/>
        <w:divId w:val="207273226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Документите по ал. 5 може да се представят и на всеки от официалните езици на Европейския съюз, придружени с официален превод на български език. В случай на противоречие между текста на документа и превода на български език предимство има преводът на български език." </w:t>
      </w:r>
    </w:p>
    <w:p w:rsidR="009C6EA9" w:rsidRDefault="009C6EA9">
      <w:pPr>
        <w:ind w:firstLine="480"/>
        <w:jc w:val="both"/>
        <w:divId w:val="2072732255"/>
        <w:rPr>
          <w:rFonts w:ascii="Tahoma" w:hAnsi="Tahoma" w:cs="Tahoma"/>
          <w:color w:val="000000"/>
          <w:sz w:val="22"/>
          <w:szCs w:val="22"/>
        </w:rPr>
      </w:pPr>
      <w:r>
        <w:rPr>
          <w:rStyle w:val="parcapt2"/>
          <w:rFonts w:ascii="Tahoma" w:hAnsi="Tahoma" w:cs="Tahoma"/>
          <w:color w:val="000000"/>
          <w:sz w:val="22"/>
          <w:szCs w:val="22"/>
        </w:rPr>
        <w:t>§ 69.</w:t>
      </w:r>
      <w:r>
        <w:rPr>
          <w:rFonts w:ascii="Tahoma" w:hAnsi="Tahoma" w:cs="Tahoma"/>
          <w:color w:val="000000"/>
          <w:sz w:val="22"/>
          <w:szCs w:val="22"/>
        </w:rPr>
        <w:t xml:space="preserve"> В чл. 130 се правят следните изменения и допълнения: </w:t>
      </w:r>
    </w:p>
    <w:p w:rsidR="009C6EA9" w:rsidRDefault="009C6EA9">
      <w:pPr>
        <w:ind w:firstLine="480"/>
        <w:jc w:val="both"/>
        <w:divId w:val="207273205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1 думата „</w:t>
      </w:r>
      <w:r>
        <w:rPr>
          <w:rStyle w:val="irefword2"/>
          <w:rFonts w:ascii="Tahoma" w:hAnsi="Tahoma" w:cs="Tahoma"/>
          <w:sz w:val="22"/>
          <w:szCs w:val="22"/>
        </w:rPr>
        <w:t>заявленията</w:t>
      </w:r>
      <w:r>
        <w:rPr>
          <w:rFonts w:ascii="Tahoma" w:hAnsi="Tahoma" w:cs="Tahoma"/>
          <w:color w:val="000000"/>
          <w:sz w:val="22"/>
          <w:szCs w:val="22"/>
        </w:rPr>
        <w:t>" се заменя със „</w:t>
      </w:r>
      <w:r>
        <w:rPr>
          <w:rStyle w:val="irefword2"/>
          <w:rFonts w:ascii="Tahoma" w:hAnsi="Tahoma" w:cs="Tahoma"/>
          <w:sz w:val="22"/>
          <w:szCs w:val="22"/>
        </w:rPr>
        <w:t>заявления-декларациите</w:t>
      </w:r>
      <w:r>
        <w:rPr>
          <w:rFonts w:ascii="Tahoma" w:hAnsi="Tahoma" w:cs="Tahoma"/>
          <w:color w:val="000000"/>
          <w:sz w:val="22"/>
          <w:szCs w:val="22"/>
        </w:rPr>
        <w:t xml:space="preserve">". </w:t>
      </w:r>
    </w:p>
    <w:p w:rsidR="009C6EA9" w:rsidRDefault="009C6EA9">
      <w:pPr>
        <w:ind w:firstLine="480"/>
        <w:jc w:val="both"/>
        <w:divId w:val="207273268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ал. 3 изречение второ се заличава. </w:t>
      </w:r>
    </w:p>
    <w:p w:rsidR="009C6EA9" w:rsidRDefault="009C6EA9">
      <w:pPr>
        <w:ind w:firstLine="480"/>
        <w:jc w:val="both"/>
        <w:divId w:val="207273203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ал. 4, т. 3 думата „</w:t>
      </w:r>
      <w:r>
        <w:rPr>
          <w:rStyle w:val="irefword2"/>
          <w:rFonts w:ascii="Tahoma" w:hAnsi="Tahoma" w:cs="Tahoma"/>
          <w:sz w:val="22"/>
          <w:szCs w:val="22"/>
        </w:rPr>
        <w:t>два</w:t>
      </w:r>
      <w:r>
        <w:rPr>
          <w:rFonts w:ascii="Tahoma" w:hAnsi="Tahoma" w:cs="Tahoma"/>
          <w:color w:val="000000"/>
          <w:sz w:val="22"/>
          <w:szCs w:val="22"/>
        </w:rPr>
        <w:t>" се заменя с „</w:t>
      </w:r>
      <w:r>
        <w:rPr>
          <w:rStyle w:val="irefword2"/>
          <w:rFonts w:ascii="Tahoma" w:hAnsi="Tahoma" w:cs="Tahoma"/>
          <w:sz w:val="22"/>
          <w:szCs w:val="22"/>
        </w:rPr>
        <w:t>три</w:t>
      </w:r>
      <w:r>
        <w:rPr>
          <w:rFonts w:ascii="Tahoma" w:hAnsi="Tahoma" w:cs="Tahoma"/>
          <w:color w:val="000000"/>
          <w:sz w:val="22"/>
          <w:szCs w:val="22"/>
        </w:rPr>
        <w:t xml:space="preserve">". </w:t>
      </w:r>
    </w:p>
    <w:p w:rsidR="009C6EA9" w:rsidRDefault="009C6EA9">
      <w:pPr>
        <w:ind w:firstLine="480"/>
        <w:jc w:val="both"/>
        <w:divId w:val="207273195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Алинеи 6, 7 и 8 се изменят така: </w:t>
      </w:r>
    </w:p>
    <w:p w:rsidR="009C6EA9" w:rsidRDefault="009C6EA9">
      <w:pPr>
        <w:ind w:firstLine="480"/>
        <w:jc w:val="both"/>
        <w:divId w:val="2072731812"/>
        <w:rPr>
          <w:rFonts w:ascii="Tahoma" w:hAnsi="Tahoma" w:cs="Tahoma"/>
          <w:color w:val="000000"/>
          <w:sz w:val="22"/>
          <w:szCs w:val="22"/>
        </w:rPr>
      </w:pPr>
      <w:r>
        <w:rPr>
          <w:rFonts w:ascii="Tahoma" w:hAnsi="Tahoma" w:cs="Tahoma"/>
          <w:color w:val="000000"/>
          <w:sz w:val="22"/>
          <w:szCs w:val="22"/>
        </w:rPr>
        <w:t>„(6) За резултата от проверката по ал. 5 се съставя констативен протокол, който отразява всички установени факти и обстоятелства от проверката и предложение до съответната ЕККТО, за:</w:t>
      </w:r>
    </w:p>
    <w:p w:rsidR="009C6EA9" w:rsidRDefault="009C6EA9">
      <w:pPr>
        <w:ind w:firstLine="480"/>
        <w:jc w:val="both"/>
        <w:divId w:val="207273226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определяне на вида и категорията на туристическия обект, които са заявени или които са установени от експертна работна група при проверката на място в обекта, или </w:t>
      </w:r>
    </w:p>
    <w:p w:rsidR="009C6EA9" w:rsidRDefault="009C6EA9">
      <w:pPr>
        <w:ind w:firstLine="480"/>
        <w:jc w:val="both"/>
        <w:divId w:val="207273189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отказ за определяне на вида и категорията на туристическия обект. </w:t>
      </w:r>
    </w:p>
    <w:p w:rsidR="009C6EA9" w:rsidRDefault="009C6EA9">
      <w:pPr>
        <w:ind w:firstLine="480"/>
        <w:jc w:val="both"/>
        <w:divId w:val="2072732599"/>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Категоризиращият орган или </w:t>
      </w:r>
      <w:proofErr w:type="spellStart"/>
      <w:r>
        <w:rPr>
          <w:rFonts w:ascii="Tahoma" w:hAnsi="Tahoma" w:cs="Tahoma"/>
          <w:color w:val="000000"/>
          <w:sz w:val="22"/>
          <w:szCs w:val="22"/>
        </w:rPr>
        <w:t>оправомощено</w:t>
      </w:r>
      <w:proofErr w:type="spellEnd"/>
      <w:r>
        <w:rPr>
          <w:rFonts w:ascii="Tahoma" w:hAnsi="Tahoma" w:cs="Tahoma"/>
          <w:color w:val="000000"/>
          <w:sz w:val="22"/>
          <w:szCs w:val="22"/>
        </w:rPr>
        <w:t xml:space="preserve"> от него длъжностно лице въз основа на предложението на съответната ЕККТО със заповед: </w:t>
      </w:r>
    </w:p>
    <w:p w:rsidR="009C6EA9" w:rsidRDefault="009C6EA9">
      <w:pPr>
        <w:ind w:firstLine="480"/>
        <w:jc w:val="both"/>
        <w:divId w:val="207273238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определя вида и категорията на обекта и издава удостоверение за определена категория - в случаите по ал. 6, т. 1; </w:t>
      </w:r>
    </w:p>
    <w:p w:rsidR="009C6EA9" w:rsidRDefault="009C6EA9">
      <w:pPr>
        <w:ind w:firstLine="480"/>
        <w:jc w:val="both"/>
        <w:divId w:val="207273190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мотивирано отказва определянето на вида и категорията на туристическия обект - в случаите по ал. 6, т. 2. </w:t>
      </w:r>
    </w:p>
    <w:p w:rsidR="009C6EA9" w:rsidRDefault="009C6EA9">
      <w:pPr>
        <w:ind w:firstLine="480"/>
        <w:jc w:val="both"/>
        <w:divId w:val="2072731837"/>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Определянето на вида и категорията се извършва в сроковете по ал. 4." </w:t>
      </w:r>
    </w:p>
    <w:p w:rsidR="009C6EA9" w:rsidRDefault="009C6EA9">
      <w:pPr>
        <w:ind w:firstLine="480"/>
        <w:jc w:val="both"/>
        <w:divId w:val="207273209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Създава се нова ал. 9: </w:t>
      </w:r>
    </w:p>
    <w:p w:rsidR="009C6EA9" w:rsidRDefault="009C6EA9">
      <w:pPr>
        <w:ind w:firstLine="480"/>
        <w:jc w:val="both"/>
        <w:divId w:val="2072731852"/>
        <w:rPr>
          <w:rFonts w:ascii="Tahoma" w:hAnsi="Tahoma" w:cs="Tahoma"/>
          <w:color w:val="000000"/>
          <w:sz w:val="22"/>
          <w:szCs w:val="22"/>
        </w:rPr>
      </w:pPr>
      <w:r>
        <w:rPr>
          <w:rFonts w:ascii="Tahoma" w:hAnsi="Tahoma" w:cs="Tahoma"/>
          <w:color w:val="000000"/>
          <w:sz w:val="22"/>
          <w:szCs w:val="22"/>
        </w:rPr>
        <w:lastRenderedPageBreak/>
        <w:t>„(9) В случаите по чл. 174, ал. 2 срокът за определяне на вида и на категорията на туристическия обект и издаването на удостоверение за определена категория се смята съответно за продължен, но не с повече от сроковете по чл. 174, ал. 3."</w:t>
      </w:r>
    </w:p>
    <w:p w:rsidR="009C6EA9" w:rsidRDefault="009C6EA9">
      <w:pPr>
        <w:ind w:firstLine="480"/>
        <w:jc w:val="both"/>
        <w:divId w:val="207273255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Създава се ал. 10: </w:t>
      </w:r>
    </w:p>
    <w:p w:rsidR="009C6EA9" w:rsidRDefault="009C6EA9">
      <w:pPr>
        <w:ind w:firstLine="480"/>
        <w:jc w:val="both"/>
        <w:divId w:val="2072732498"/>
        <w:rPr>
          <w:rFonts w:ascii="Tahoma" w:hAnsi="Tahoma" w:cs="Tahoma"/>
          <w:color w:val="000000"/>
          <w:sz w:val="22"/>
          <w:szCs w:val="22"/>
        </w:rPr>
      </w:pPr>
      <w:r>
        <w:rPr>
          <w:rFonts w:ascii="Tahoma" w:hAnsi="Tahoma" w:cs="Tahoma"/>
          <w:color w:val="000000"/>
          <w:sz w:val="22"/>
          <w:szCs w:val="22"/>
        </w:rPr>
        <w:t>„(10) В случаите по ал. 9 административният орган уведомява заявителя за удължаването на срока и прилага констативния протокол по чл. 174, ал. 2."</w:t>
      </w:r>
    </w:p>
    <w:p w:rsidR="009C6EA9" w:rsidRDefault="009C6EA9">
      <w:pPr>
        <w:ind w:firstLine="480"/>
        <w:jc w:val="both"/>
        <w:divId w:val="2072732296"/>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Досегашната ал. 9 става ал. 11 и се изменя така: </w:t>
      </w:r>
    </w:p>
    <w:p w:rsidR="009C6EA9" w:rsidRDefault="009C6EA9">
      <w:pPr>
        <w:ind w:firstLine="480"/>
        <w:jc w:val="both"/>
        <w:divId w:val="2072732218"/>
        <w:rPr>
          <w:rFonts w:ascii="Tahoma" w:hAnsi="Tahoma" w:cs="Tahoma"/>
          <w:color w:val="000000"/>
          <w:sz w:val="22"/>
          <w:szCs w:val="22"/>
        </w:rPr>
      </w:pPr>
      <w:r>
        <w:rPr>
          <w:rFonts w:ascii="Tahoma" w:hAnsi="Tahoma" w:cs="Tahoma"/>
          <w:color w:val="000000"/>
          <w:sz w:val="22"/>
          <w:szCs w:val="22"/>
        </w:rPr>
        <w:t xml:space="preserve">„(11) Заповедите по ал. 3 и 7 се изпращат на заявителя и подлежат на обжалване по реда на </w:t>
      </w:r>
      <w:proofErr w:type="spellStart"/>
      <w:r>
        <w:rPr>
          <w:rFonts w:ascii="Tahoma" w:hAnsi="Tahoma" w:cs="Tahoma"/>
          <w:color w:val="000000"/>
          <w:sz w:val="22"/>
          <w:szCs w:val="22"/>
        </w:rPr>
        <w:t>Административнопроцесуалния</w:t>
      </w:r>
      <w:proofErr w:type="spellEnd"/>
      <w:r>
        <w:rPr>
          <w:rFonts w:ascii="Tahoma" w:hAnsi="Tahoma" w:cs="Tahoma"/>
          <w:color w:val="000000"/>
          <w:sz w:val="22"/>
          <w:szCs w:val="22"/>
        </w:rPr>
        <w:t xml:space="preserve"> кодекс. Обжалването не спира изпълнението."</w:t>
      </w:r>
    </w:p>
    <w:p w:rsidR="009C6EA9" w:rsidRDefault="009C6EA9">
      <w:pPr>
        <w:ind w:firstLine="480"/>
        <w:jc w:val="both"/>
        <w:divId w:val="2072731975"/>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Създава се ал. 12: </w:t>
      </w:r>
    </w:p>
    <w:p w:rsidR="009C6EA9" w:rsidRDefault="009C6EA9">
      <w:pPr>
        <w:ind w:firstLine="480"/>
        <w:jc w:val="both"/>
        <w:divId w:val="2072732540"/>
        <w:rPr>
          <w:rFonts w:ascii="Tahoma" w:hAnsi="Tahoma" w:cs="Tahoma"/>
          <w:color w:val="000000"/>
          <w:sz w:val="22"/>
          <w:szCs w:val="22"/>
        </w:rPr>
      </w:pPr>
      <w:r>
        <w:rPr>
          <w:rFonts w:ascii="Tahoma" w:hAnsi="Tahoma" w:cs="Tahoma"/>
          <w:color w:val="000000"/>
          <w:sz w:val="22"/>
          <w:szCs w:val="22"/>
        </w:rPr>
        <w:t>„(12) При издаване на заповед за отказ за определяне на вида и категорията на обекта заявителят няма право да подаде ново заявление-декларация по чл. 129 в срок 6 месеца от влизането в сила на заповедта за отказ."</w:t>
      </w:r>
    </w:p>
    <w:p w:rsidR="009C6EA9" w:rsidRDefault="009C6EA9">
      <w:pPr>
        <w:ind w:firstLine="480"/>
        <w:jc w:val="both"/>
        <w:divId w:val="2072732204"/>
        <w:rPr>
          <w:rFonts w:ascii="Tahoma" w:hAnsi="Tahoma" w:cs="Tahoma"/>
          <w:color w:val="000000"/>
          <w:sz w:val="22"/>
          <w:szCs w:val="22"/>
        </w:rPr>
      </w:pPr>
      <w:r>
        <w:rPr>
          <w:rStyle w:val="parcapt2"/>
          <w:rFonts w:ascii="Tahoma" w:hAnsi="Tahoma" w:cs="Tahoma"/>
          <w:color w:val="000000"/>
          <w:sz w:val="22"/>
          <w:szCs w:val="22"/>
        </w:rPr>
        <w:t>§ 70.</w:t>
      </w:r>
      <w:r>
        <w:rPr>
          <w:rFonts w:ascii="Tahoma" w:hAnsi="Tahoma" w:cs="Tahoma"/>
          <w:color w:val="000000"/>
          <w:sz w:val="22"/>
          <w:szCs w:val="22"/>
        </w:rPr>
        <w:t xml:space="preserve"> В чл. 131 се правят следните изменения и допълнения: </w:t>
      </w:r>
    </w:p>
    <w:p w:rsidR="009C6EA9" w:rsidRDefault="009C6EA9">
      <w:pPr>
        <w:ind w:firstLine="480"/>
        <w:jc w:val="both"/>
        <w:divId w:val="207273258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1 думите „</w:t>
      </w:r>
      <w:r>
        <w:rPr>
          <w:rStyle w:val="irefword2"/>
          <w:rFonts w:ascii="Tahoma" w:hAnsi="Tahoma" w:cs="Tahoma"/>
          <w:sz w:val="22"/>
          <w:szCs w:val="22"/>
        </w:rPr>
        <w:t>За туристически обекти със сезонен режим на работа</w:t>
      </w:r>
      <w:r>
        <w:rPr>
          <w:rFonts w:ascii="Tahoma" w:hAnsi="Tahoma" w:cs="Tahoma"/>
          <w:color w:val="000000"/>
          <w:sz w:val="22"/>
          <w:szCs w:val="22"/>
        </w:rPr>
        <w:t xml:space="preserve">" се заличават. </w:t>
      </w:r>
    </w:p>
    <w:p w:rsidR="009C6EA9" w:rsidRDefault="009C6EA9">
      <w:pPr>
        <w:ind w:firstLine="480"/>
        <w:jc w:val="both"/>
        <w:divId w:val="207273227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ал. 3 след думата „</w:t>
      </w:r>
      <w:r>
        <w:rPr>
          <w:rStyle w:val="irefword2"/>
          <w:rFonts w:ascii="Tahoma" w:hAnsi="Tahoma" w:cs="Tahoma"/>
          <w:sz w:val="22"/>
          <w:szCs w:val="22"/>
        </w:rPr>
        <w:t>орган</w:t>
      </w:r>
      <w:r>
        <w:rPr>
          <w:rFonts w:ascii="Tahoma" w:hAnsi="Tahoma" w:cs="Tahoma"/>
          <w:color w:val="000000"/>
          <w:sz w:val="22"/>
          <w:szCs w:val="22"/>
        </w:rPr>
        <w:t>" се добавя „</w:t>
      </w:r>
      <w:r>
        <w:rPr>
          <w:rStyle w:val="irefword2"/>
          <w:rFonts w:ascii="Tahoma" w:hAnsi="Tahoma" w:cs="Tahoma"/>
          <w:sz w:val="22"/>
          <w:szCs w:val="22"/>
        </w:rPr>
        <w:t xml:space="preserve">или </w:t>
      </w:r>
      <w:proofErr w:type="spellStart"/>
      <w:r>
        <w:rPr>
          <w:rStyle w:val="irefword2"/>
          <w:rFonts w:ascii="Tahoma" w:hAnsi="Tahoma" w:cs="Tahoma"/>
          <w:sz w:val="22"/>
          <w:szCs w:val="22"/>
        </w:rPr>
        <w:t>оправомощено</w:t>
      </w:r>
      <w:proofErr w:type="spellEnd"/>
      <w:r>
        <w:rPr>
          <w:rStyle w:val="irefword2"/>
          <w:rFonts w:ascii="Tahoma" w:hAnsi="Tahoma" w:cs="Tahoma"/>
          <w:sz w:val="22"/>
          <w:szCs w:val="22"/>
        </w:rPr>
        <w:t xml:space="preserve"> от него длъжностно лице</w:t>
      </w:r>
      <w:r>
        <w:rPr>
          <w:rFonts w:ascii="Tahoma" w:hAnsi="Tahoma" w:cs="Tahoma"/>
          <w:color w:val="000000"/>
          <w:sz w:val="22"/>
          <w:szCs w:val="22"/>
        </w:rPr>
        <w:t xml:space="preserve">". </w:t>
      </w:r>
    </w:p>
    <w:p w:rsidR="009C6EA9" w:rsidRDefault="009C6EA9">
      <w:pPr>
        <w:ind w:firstLine="480"/>
        <w:jc w:val="both"/>
        <w:divId w:val="2072731860"/>
        <w:rPr>
          <w:rFonts w:ascii="Tahoma" w:hAnsi="Tahoma" w:cs="Tahoma"/>
          <w:color w:val="000000"/>
          <w:sz w:val="22"/>
          <w:szCs w:val="22"/>
        </w:rPr>
      </w:pPr>
      <w:r>
        <w:rPr>
          <w:rStyle w:val="parcapt2"/>
          <w:rFonts w:ascii="Tahoma" w:hAnsi="Tahoma" w:cs="Tahoma"/>
          <w:color w:val="000000"/>
          <w:sz w:val="22"/>
          <w:szCs w:val="22"/>
        </w:rPr>
        <w:t>§ 71.</w:t>
      </w:r>
      <w:r>
        <w:rPr>
          <w:rFonts w:ascii="Tahoma" w:hAnsi="Tahoma" w:cs="Tahoma"/>
          <w:color w:val="000000"/>
          <w:sz w:val="22"/>
          <w:szCs w:val="22"/>
        </w:rPr>
        <w:t xml:space="preserve"> В чл. 132 се правят следните изменения и допълнения: </w:t>
      </w:r>
    </w:p>
    <w:p w:rsidR="009C6EA9" w:rsidRDefault="009C6EA9">
      <w:pPr>
        <w:ind w:firstLine="480"/>
        <w:jc w:val="both"/>
        <w:divId w:val="207273221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3 думите „</w:t>
      </w:r>
      <w:r>
        <w:rPr>
          <w:rStyle w:val="irefword2"/>
          <w:rFonts w:ascii="Tahoma" w:hAnsi="Tahoma" w:cs="Tahoma"/>
          <w:sz w:val="22"/>
          <w:szCs w:val="22"/>
        </w:rPr>
        <w:t>който при получаването є прилага копие на документ за платена</w:t>
      </w:r>
      <w:r>
        <w:rPr>
          <w:rFonts w:ascii="Tahoma" w:hAnsi="Tahoma" w:cs="Tahoma"/>
          <w:color w:val="000000"/>
          <w:sz w:val="22"/>
          <w:szCs w:val="22"/>
        </w:rPr>
        <w:t>" се заменят със „</w:t>
      </w:r>
      <w:r>
        <w:rPr>
          <w:rStyle w:val="irefword2"/>
          <w:rFonts w:ascii="Tahoma" w:hAnsi="Tahoma" w:cs="Tahoma"/>
          <w:sz w:val="22"/>
          <w:szCs w:val="22"/>
        </w:rPr>
        <w:t>след заплащане на</w:t>
      </w:r>
      <w:r>
        <w:rPr>
          <w:rFonts w:ascii="Tahoma" w:hAnsi="Tahoma" w:cs="Tahoma"/>
          <w:color w:val="000000"/>
          <w:sz w:val="22"/>
          <w:szCs w:val="22"/>
        </w:rPr>
        <w:t xml:space="preserve">". </w:t>
      </w:r>
    </w:p>
    <w:p w:rsidR="009C6EA9" w:rsidRDefault="009C6EA9">
      <w:pPr>
        <w:ind w:firstLine="480"/>
        <w:jc w:val="both"/>
        <w:divId w:val="207273210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Създава се ал. 5: </w:t>
      </w:r>
    </w:p>
    <w:p w:rsidR="009C6EA9" w:rsidRDefault="009C6EA9">
      <w:pPr>
        <w:ind w:firstLine="480"/>
        <w:jc w:val="both"/>
        <w:divId w:val="2072732603"/>
        <w:rPr>
          <w:rFonts w:ascii="Tahoma" w:hAnsi="Tahoma" w:cs="Tahoma"/>
          <w:color w:val="000000"/>
          <w:sz w:val="22"/>
          <w:szCs w:val="22"/>
        </w:rPr>
      </w:pPr>
      <w:r>
        <w:rPr>
          <w:rFonts w:ascii="Tahoma" w:hAnsi="Tahoma" w:cs="Tahoma"/>
          <w:color w:val="000000"/>
          <w:sz w:val="22"/>
          <w:szCs w:val="22"/>
        </w:rPr>
        <w:t>„(5) За разглеждането на документите за категоризиране, за вписването в Националния туристически регистър и за вписване на промени в обстоятелствата се събират такси съгласно тарифата по чл. 69, ал. 3."</w:t>
      </w:r>
    </w:p>
    <w:p w:rsidR="009C6EA9" w:rsidRDefault="009C6EA9">
      <w:pPr>
        <w:ind w:firstLine="480"/>
        <w:jc w:val="both"/>
        <w:divId w:val="2072731972"/>
        <w:rPr>
          <w:rFonts w:ascii="Tahoma" w:hAnsi="Tahoma" w:cs="Tahoma"/>
          <w:color w:val="000000"/>
          <w:sz w:val="22"/>
          <w:szCs w:val="22"/>
        </w:rPr>
      </w:pPr>
      <w:r>
        <w:rPr>
          <w:rStyle w:val="parcapt2"/>
          <w:rFonts w:ascii="Tahoma" w:hAnsi="Tahoma" w:cs="Tahoma"/>
          <w:color w:val="000000"/>
          <w:sz w:val="22"/>
          <w:szCs w:val="22"/>
        </w:rPr>
        <w:t>§ 72.</w:t>
      </w:r>
      <w:r>
        <w:rPr>
          <w:rFonts w:ascii="Tahoma" w:hAnsi="Tahoma" w:cs="Tahoma"/>
          <w:color w:val="000000"/>
          <w:sz w:val="22"/>
          <w:szCs w:val="22"/>
        </w:rPr>
        <w:t xml:space="preserve"> В чл. 133 се правят следните изменения и допълнения: </w:t>
      </w:r>
    </w:p>
    <w:p w:rsidR="009C6EA9" w:rsidRDefault="009C6EA9">
      <w:pPr>
        <w:ind w:firstLine="480"/>
        <w:jc w:val="both"/>
        <w:divId w:val="207273202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3: </w:t>
      </w:r>
    </w:p>
    <w:p w:rsidR="009C6EA9" w:rsidRDefault="009C6EA9">
      <w:pPr>
        <w:ind w:firstLine="480"/>
        <w:jc w:val="both"/>
        <w:divId w:val="207273208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думите „</w:t>
      </w:r>
      <w:r>
        <w:rPr>
          <w:rStyle w:val="irefword2"/>
          <w:rFonts w:ascii="Tahoma" w:hAnsi="Tahoma" w:cs="Tahoma"/>
          <w:sz w:val="22"/>
          <w:szCs w:val="22"/>
        </w:rPr>
        <w:t>декларира желанието си да потвърди</w:t>
      </w:r>
      <w:r>
        <w:rPr>
          <w:rFonts w:ascii="Tahoma" w:hAnsi="Tahoma" w:cs="Tahoma"/>
          <w:color w:val="000000"/>
          <w:sz w:val="22"/>
          <w:szCs w:val="22"/>
        </w:rPr>
        <w:t>" се заменят с „</w:t>
      </w:r>
      <w:r>
        <w:rPr>
          <w:rStyle w:val="irefword2"/>
          <w:rFonts w:ascii="Tahoma" w:hAnsi="Tahoma" w:cs="Tahoma"/>
          <w:sz w:val="22"/>
          <w:szCs w:val="22"/>
        </w:rPr>
        <w:t>подаде заявление-декларация за потвърждаване на</w:t>
      </w:r>
      <w:r>
        <w:rPr>
          <w:rFonts w:ascii="Tahoma" w:hAnsi="Tahoma" w:cs="Tahoma"/>
          <w:color w:val="000000"/>
          <w:sz w:val="22"/>
          <w:szCs w:val="22"/>
        </w:rPr>
        <w:t xml:space="preserve">"; </w:t>
      </w:r>
    </w:p>
    <w:p w:rsidR="009C6EA9" w:rsidRDefault="009C6EA9">
      <w:pPr>
        <w:ind w:firstLine="480"/>
        <w:jc w:val="both"/>
        <w:divId w:val="207273266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създава се изречение второ: „Категорията на обектите се прекратява с изтичането на срока." </w:t>
      </w:r>
    </w:p>
    <w:p w:rsidR="009C6EA9" w:rsidRDefault="009C6EA9">
      <w:pPr>
        <w:ind w:firstLine="480"/>
        <w:jc w:val="both"/>
        <w:divId w:val="207273206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Алинея 5 се изменя така: </w:t>
      </w:r>
    </w:p>
    <w:p w:rsidR="009C6EA9" w:rsidRDefault="009C6EA9">
      <w:pPr>
        <w:ind w:firstLine="480"/>
        <w:jc w:val="both"/>
        <w:divId w:val="2072732409"/>
        <w:rPr>
          <w:rFonts w:ascii="Tahoma" w:hAnsi="Tahoma" w:cs="Tahoma"/>
          <w:color w:val="000000"/>
          <w:sz w:val="22"/>
          <w:szCs w:val="22"/>
        </w:rPr>
      </w:pPr>
      <w:r>
        <w:rPr>
          <w:rFonts w:ascii="Tahoma" w:hAnsi="Tahoma" w:cs="Tahoma"/>
          <w:color w:val="000000"/>
          <w:sz w:val="22"/>
          <w:szCs w:val="22"/>
        </w:rPr>
        <w:t>„(5) Заявление-декларацията за категорията на обекта по ал. 3 се подава до съответния категоризиращ орган на място, по пощата или по електронен път."</w:t>
      </w:r>
    </w:p>
    <w:p w:rsidR="009C6EA9" w:rsidRDefault="009C6EA9">
      <w:pPr>
        <w:ind w:firstLine="480"/>
        <w:jc w:val="both"/>
        <w:divId w:val="207273264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ал. 6, изречение второ накрая се добавя „</w:t>
      </w:r>
      <w:r>
        <w:rPr>
          <w:rStyle w:val="irefword2"/>
          <w:rFonts w:ascii="Tahoma" w:hAnsi="Tahoma" w:cs="Tahoma"/>
          <w:sz w:val="22"/>
          <w:szCs w:val="22"/>
        </w:rPr>
        <w:t>за нов 5-годишен срок</w:t>
      </w:r>
      <w:r>
        <w:rPr>
          <w:rFonts w:ascii="Tahoma" w:hAnsi="Tahoma" w:cs="Tahoma"/>
          <w:color w:val="000000"/>
          <w:sz w:val="22"/>
          <w:szCs w:val="22"/>
        </w:rPr>
        <w:t xml:space="preserve">". </w:t>
      </w:r>
    </w:p>
    <w:p w:rsidR="009C6EA9" w:rsidRDefault="009C6EA9">
      <w:pPr>
        <w:ind w:firstLine="480"/>
        <w:jc w:val="both"/>
        <w:divId w:val="2072732598"/>
        <w:rPr>
          <w:rFonts w:ascii="Tahoma" w:hAnsi="Tahoma" w:cs="Tahoma"/>
          <w:color w:val="000000"/>
          <w:sz w:val="22"/>
          <w:szCs w:val="22"/>
        </w:rPr>
      </w:pPr>
      <w:r>
        <w:rPr>
          <w:rStyle w:val="parcapt2"/>
          <w:rFonts w:ascii="Tahoma" w:hAnsi="Tahoma" w:cs="Tahoma"/>
          <w:color w:val="000000"/>
          <w:sz w:val="22"/>
          <w:szCs w:val="22"/>
        </w:rPr>
        <w:t>§ 73.</w:t>
      </w:r>
      <w:r>
        <w:rPr>
          <w:rFonts w:ascii="Tahoma" w:hAnsi="Tahoma" w:cs="Tahoma"/>
          <w:color w:val="000000"/>
          <w:sz w:val="22"/>
          <w:szCs w:val="22"/>
        </w:rPr>
        <w:t xml:space="preserve"> В чл. 134 се правят следните изменения: </w:t>
      </w:r>
    </w:p>
    <w:p w:rsidR="009C6EA9" w:rsidRDefault="009C6EA9">
      <w:pPr>
        <w:ind w:firstLine="480"/>
        <w:jc w:val="both"/>
        <w:divId w:val="207273201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1 думата „</w:t>
      </w:r>
      <w:r>
        <w:rPr>
          <w:rStyle w:val="irefword2"/>
          <w:rFonts w:ascii="Tahoma" w:hAnsi="Tahoma" w:cs="Tahoma"/>
          <w:sz w:val="22"/>
          <w:szCs w:val="22"/>
        </w:rPr>
        <w:t>заявление</w:t>
      </w:r>
      <w:r>
        <w:rPr>
          <w:rFonts w:ascii="Tahoma" w:hAnsi="Tahoma" w:cs="Tahoma"/>
          <w:color w:val="000000"/>
          <w:sz w:val="22"/>
          <w:szCs w:val="22"/>
        </w:rPr>
        <w:t>" се заменя със „</w:t>
      </w:r>
      <w:r>
        <w:rPr>
          <w:rStyle w:val="irefword2"/>
          <w:rFonts w:ascii="Tahoma" w:hAnsi="Tahoma" w:cs="Tahoma"/>
          <w:sz w:val="22"/>
          <w:szCs w:val="22"/>
        </w:rPr>
        <w:t>заявление-декларация</w:t>
      </w:r>
      <w:r>
        <w:rPr>
          <w:rFonts w:ascii="Tahoma" w:hAnsi="Tahoma" w:cs="Tahoma"/>
          <w:color w:val="000000"/>
          <w:sz w:val="22"/>
          <w:szCs w:val="22"/>
        </w:rPr>
        <w:t xml:space="preserve">". </w:t>
      </w:r>
    </w:p>
    <w:p w:rsidR="009C6EA9" w:rsidRDefault="009C6EA9">
      <w:pPr>
        <w:ind w:firstLine="480"/>
        <w:jc w:val="both"/>
        <w:divId w:val="207273234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ал. 5 навсякъде думата „</w:t>
      </w:r>
      <w:r>
        <w:rPr>
          <w:rStyle w:val="irefword2"/>
          <w:rFonts w:ascii="Tahoma" w:hAnsi="Tahoma" w:cs="Tahoma"/>
          <w:sz w:val="22"/>
          <w:szCs w:val="22"/>
        </w:rPr>
        <w:t>заявлението</w:t>
      </w:r>
      <w:r>
        <w:rPr>
          <w:rFonts w:ascii="Tahoma" w:hAnsi="Tahoma" w:cs="Tahoma"/>
          <w:color w:val="000000"/>
          <w:sz w:val="22"/>
          <w:szCs w:val="22"/>
        </w:rPr>
        <w:t>" се заменя със „</w:t>
      </w:r>
      <w:r>
        <w:rPr>
          <w:rStyle w:val="irefword2"/>
          <w:rFonts w:ascii="Tahoma" w:hAnsi="Tahoma" w:cs="Tahoma"/>
          <w:sz w:val="22"/>
          <w:szCs w:val="22"/>
        </w:rPr>
        <w:t>заявление-декларацията</w:t>
      </w:r>
      <w:r>
        <w:rPr>
          <w:rFonts w:ascii="Tahoma" w:hAnsi="Tahoma" w:cs="Tahoma"/>
          <w:color w:val="000000"/>
          <w:sz w:val="22"/>
          <w:szCs w:val="22"/>
        </w:rPr>
        <w:t>" и думата „</w:t>
      </w:r>
      <w:r>
        <w:rPr>
          <w:rStyle w:val="irefword2"/>
          <w:rFonts w:ascii="Tahoma" w:hAnsi="Tahoma" w:cs="Tahoma"/>
          <w:sz w:val="22"/>
          <w:szCs w:val="22"/>
        </w:rPr>
        <w:t>14-дневен</w:t>
      </w:r>
      <w:r>
        <w:rPr>
          <w:rFonts w:ascii="Tahoma" w:hAnsi="Tahoma" w:cs="Tahoma"/>
          <w:color w:val="000000"/>
          <w:sz w:val="22"/>
          <w:szCs w:val="22"/>
        </w:rPr>
        <w:t>" се заменя с „</w:t>
      </w:r>
      <w:r>
        <w:rPr>
          <w:rStyle w:val="irefword2"/>
          <w:rFonts w:ascii="Tahoma" w:hAnsi="Tahoma" w:cs="Tahoma"/>
          <w:sz w:val="22"/>
          <w:szCs w:val="22"/>
        </w:rPr>
        <w:t>30-дневен</w:t>
      </w:r>
      <w:r>
        <w:rPr>
          <w:rFonts w:ascii="Tahoma" w:hAnsi="Tahoma" w:cs="Tahoma"/>
          <w:color w:val="000000"/>
          <w:sz w:val="22"/>
          <w:szCs w:val="22"/>
        </w:rPr>
        <w:t xml:space="preserve">". </w:t>
      </w:r>
    </w:p>
    <w:p w:rsidR="009C6EA9" w:rsidRDefault="009C6EA9">
      <w:pPr>
        <w:ind w:firstLine="480"/>
        <w:jc w:val="both"/>
        <w:divId w:val="2072732429"/>
        <w:rPr>
          <w:rFonts w:ascii="Tahoma" w:hAnsi="Tahoma" w:cs="Tahoma"/>
          <w:color w:val="000000"/>
          <w:sz w:val="22"/>
          <w:szCs w:val="22"/>
        </w:rPr>
      </w:pPr>
      <w:r>
        <w:rPr>
          <w:rStyle w:val="parcapt2"/>
          <w:rFonts w:ascii="Tahoma" w:hAnsi="Tahoma" w:cs="Tahoma"/>
          <w:color w:val="000000"/>
          <w:sz w:val="22"/>
          <w:szCs w:val="22"/>
        </w:rPr>
        <w:t>§ 74.</w:t>
      </w:r>
      <w:r>
        <w:rPr>
          <w:rFonts w:ascii="Tahoma" w:hAnsi="Tahoma" w:cs="Tahoma"/>
          <w:color w:val="000000"/>
          <w:sz w:val="22"/>
          <w:szCs w:val="22"/>
        </w:rPr>
        <w:t xml:space="preserve"> В чл. 137, ал. 1 се правят следните изменения и допълнения: </w:t>
      </w:r>
    </w:p>
    <w:p w:rsidR="009C6EA9" w:rsidRDefault="009C6EA9">
      <w:pPr>
        <w:ind w:firstLine="480"/>
        <w:jc w:val="both"/>
        <w:divId w:val="207273262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т. 4 след думите „</w:t>
      </w:r>
      <w:r>
        <w:rPr>
          <w:rStyle w:val="irefword2"/>
          <w:rFonts w:ascii="Tahoma" w:hAnsi="Tahoma" w:cs="Tahoma"/>
          <w:sz w:val="22"/>
          <w:szCs w:val="22"/>
        </w:rPr>
        <w:t>в тримесечен срок от</w:t>
      </w:r>
      <w:r>
        <w:rPr>
          <w:rFonts w:ascii="Tahoma" w:hAnsi="Tahoma" w:cs="Tahoma"/>
          <w:color w:val="000000"/>
          <w:sz w:val="22"/>
          <w:szCs w:val="22"/>
        </w:rPr>
        <w:t>" се добавя „</w:t>
      </w:r>
      <w:r>
        <w:rPr>
          <w:rStyle w:val="irefword2"/>
          <w:rFonts w:ascii="Tahoma" w:hAnsi="Tahoma" w:cs="Tahoma"/>
          <w:sz w:val="22"/>
          <w:szCs w:val="22"/>
        </w:rPr>
        <w:t>уведомяването за</w:t>
      </w:r>
      <w:r>
        <w:rPr>
          <w:rFonts w:ascii="Tahoma" w:hAnsi="Tahoma" w:cs="Tahoma"/>
          <w:color w:val="000000"/>
          <w:sz w:val="22"/>
          <w:szCs w:val="22"/>
        </w:rPr>
        <w:t xml:space="preserve">". </w:t>
      </w:r>
    </w:p>
    <w:p w:rsidR="009C6EA9" w:rsidRDefault="009C6EA9">
      <w:pPr>
        <w:ind w:firstLine="480"/>
        <w:jc w:val="both"/>
        <w:divId w:val="207273236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т. 5 думата „</w:t>
      </w:r>
      <w:r>
        <w:rPr>
          <w:rStyle w:val="irefword2"/>
          <w:rFonts w:ascii="Tahoma" w:hAnsi="Tahoma" w:cs="Tahoma"/>
          <w:sz w:val="22"/>
          <w:szCs w:val="22"/>
        </w:rPr>
        <w:t>заявление</w:t>
      </w:r>
      <w:r>
        <w:rPr>
          <w:rFonts w:ascii="Tahoma" w:hAnsi="Tahoma" w:cs="Tahoma"/>
          <w:color w:val="000000"/>
          <w:sz w:val="22"/>
          <w:szCs w:val="22"/>
        </w:rPr>
        <w:t>" се заменя със „</w:t>
      </w:r>
      <w:r>
        <w:rPr>
          <w:rStyle w:val="irefword2"/>
          <w:rFonts w:ascii="Tahoma" w:hAnsi="Tahoma" w:cs="Tahoma"/>
          <w:sz w:val="22"/>
          <w:szCs w:val="22"/>
        </w:rPr>
        <w:t>заявление-декларация</w:t>
      </w:r>
      <w:r>
        <w:rPr>
          <w:rFonts w:ascii="Tahoma" w:hAnsi="Tahoma" w:cs="Tahoma"/>
          <w:color w:val="000000"/>
          <w:sz w:val="22"/>
          <w:szCs w:val="22"/>
        </w:rPr>
        <w:t xml:space="preserve">". </w:t>
      </w:r>
    </w:p>
    <w:p w:rsidR="009C6EA9" w:rsidRDefault="009C6EA9">
      <w:pPr>
        <w:ind w:firstLine="480"/>
        <w:jc w:val="both"/>
        <w:divId w:val="2072731946"/>
        <w:rPr>
          <w:rFonts w:ascii="Tahoma" w:hAnsi="Tahoma" w:cs="Tahoma"/>
          <w:color w:val="000000"/>
          <w:sz w:val="22"/>
          <w:szCs w:val="22"/>
        </w:rPr>
      </w:pPr>
      <w:r>
        <w:rPr>
          <w:rStyle w:val="parcapt2"/>
          <w:rFonts w:ascii="Tahoma" w:hAnsi="Tahoma" w:cs="Tahoma"/>
          <w:color w:val="000000"/>
          <w:sz w:val="22"/>
          <w:szCs w:val="22"/>
        </w:rPr>
        <w:t>§ 75.</w:t>
      </w:r>
      <w:r>
        <w:rPr>
          <w:rFonts w:ascii="Tahoma" w:hAnsi="Tahoma" w:cs="Tahoma"/>
          <w:color w:val="000000"/>
          <w:sz w:val="22"/>
          <w:szCs w:val="22"/>
        </w:rPr>
        <w:t xml:space="preserve"> В чл. 140 се правят следните изменения и допълнения: </w:t>
      </w:r>
    </w:p>
    <w:p w:rsidR="009C6EA9" w:rsidRDefault="009C6EA9">
      <w:pPr>
        <w:ind w:firstLine="480"/>
        <w:jc w:val="both"/>
        <w:divId w:val="207273189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1, т. 1 след думата „</w:t>
      </w:r>
      <w:r>
        <w:rPr>
          <w:rStyle w:val="irefword2"/>
          <w:rFonts w:ascii="Tahoma" w:hAnsi="Tahoma" w:cs="Tahoma"/>
          <w:sz w:val="22"/>
          <w:szCs w:val="22"/>
        </w:rPr>
        <w:t>съюз</w:t>
      </w:r>
      <w:r>
        <w:rPr>
          <w:rFonts w:ascii="Tahoma" w:hAnsi="Tahoma" w:cs="Tahoma"/>
          <w:color w:val="000000"/>
          <w:sz w:val="22"/>
          <w:szCs w:val="22"/>
        </w:rPr>
        <w:t>" се поставя запетая и се добавя „</w:t>
      </w:r>
      <w:r>
        <w:rPr>
          <w:rStyle w:val="irefword2"/>
          <w:rFonts w:ascii="Tahoma" w:hAnsi="Tahoma" w:cs="Tahoma"/>
          <w:sz w:val="22"/>
          <w:szCs w:val="22"/>
        </w:rPr>
        <w:t>и на държава - страна по Споразумението за Европейското икономическо пространство, или на Конфедерация Швейцария</w:t>
      </w:r>
      <w:r>
        <w:rPr>
          <w:rFonts w:ascii="Tahoma" w:hAnsi="Tahoma" w:cs="Tahoma"/>
          <w:color w:val="000000"/>
          <w:sz w:val="22"/>
          <w:szCs w:val="22"/>
        </w:rPr>
        <w:t xml:space="preserve">". </w:t>
      </w:r>
    </w:p>
    <w:p w:rsidR="009C6EA9" w:rsidRDefault="009C6EA9">
      <w:pPr>
        <w:ind w:firstLine="480"/>
        <w:jc w:val="both"/>
        <w:divId w:val="207273183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Алинея 2 се изменя така: </w:t>
      </w:r>
    </w:p>
    <w:p w:rsidR="009C6EA9" w:rsidRDefault="009C6EA9">
      <w:pPr>
        <w:ind w:firstLine="480"/>
        <w:jc w:val="both"/>
        <w:divId w:val="2072732095"/>
        <w:rPr>
          <w:rFonts w:ascii="Tahoma" w:hAnsi="Tahoma" w:cs="Tahoma"/>
          <w:color w:val="000000"/>
          <w:sz w:val="22"/>
          <w:szCs w:val="22"/>
        </w:rPr>
      </w:pPr>
      <w:r>
        <w:rPr>
          <w:rFonts w:ascii="Tahoma" w:hAnsi="Tahoma" w:cs="Tahoma"/>
          <w:color w:val="000000"/>
          <w:sz w:val="22"/>
          <w:szCs w:val="22"/>
        </w:rPr>
        <w:t>„(2) Лицето по ал. 1 или негов пълномощник подава заявление-декларация по образец до министъра на туризма. Заявление-декларацията трябва да отговаря на следните изисквания:</w:t>
      </w:r>
    </w:p>
    <w:p w:rsidR="009C6EA9" w:rsidRDefault="009C6EA9">
      <w:pPr>
        <w:ind w:firstLine="480"/>
        <w:jc w:val="both"/>
        <w:divId w:val="207273231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w:t>
      </w:r>
    </w:p>
    <w:p w:rsidR="009C6EA9" w:rsidRDefault="009C6EA9">
      <w:pPr>
        <w:ind w:firstLine="480"/>
        <w:jc w:val="both"/>
        <w:divId w:val="2072732247"/>
        <w:rPr>
          <w:rFonts w:ascii="Tahoma" w:hAnsi="Tahoma" w:cs="Tahoma"/>
          <w:color w:val="000000"/>
          <w:sz w:val="22"/>
          <w:szCs w:val="22"/>
        </w:rPr>
      </w:pPr>
      <w:r>
        <w:rPr>
          <w:rStyle w:val="alcapt2"/>
          <w:rFonts w:ascii="Tahoma" w:hAnsi="Tahoma" w:cs="Tahoma"/>
          <w:color w:val="000000"/>
          <w:sz w:val="22"/>
          <w:szCs w:val="22"/>
        </w:rPr>
        <w:lastRenderedPageBreak/>
        <w:t>а)</w:t>
      </w:r>
      <w:r>
        <w:rPr>
          <w:rFonts w:ascii="Tahoma" w:hAnsi="Tahoma" w:cs="Tahoma"/>
          <w:color w:val="000000"/>
          <w:sz w:val="22"/>
          <w:szCs w:val="22"/>
        </w:rPr>
        <w:t xml:space="preserve"> пълното наименование на лицето и на </w:t>
      </w:r>
      <w:proofErr w:type="spellStart"/>
      <w:r>
        <w:rPr>
          <w:rFonts w:ascii="Tahoma" w:hAnsi="Tahoma" w:cs="Tahoma"/>
          <w:color w:val="000000"/>
          <w:sz w:val="22"/>
          <w:szCs w:val="22"/>
        </w:rPr>
        <w:t>балнеолечебния</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медикъл</w:t>
      </w:r>
      <w:proofErr w:type="spellEnd"/>
      <w:r>
        <w:rPr>
          <w:rFonts w:ascii="Tahoma" w:hAnsi="Tahoma" w:cs="Tahoma"/>
          <w:color w:val="000000"/>
          <w:sz w:val="22"/>
          <w:szCs w:val="22"/>
        </w:rPr>
        <w:t xml:space="preserve"> СПА), </w:t>
      </w:r>
      <w:proofErr w:type="spellStart"/>
      <w:r>
        <w:rPr>
          <w:rFonts w:ascii="Tahoma" w:hAnsi="Tahoma" w:cs="Tahoma"/>
          <w:color w:val="000000"/>
          <w:sz w:val="22"/>
          <w:szCs w:val="22"/>
        </w:rPr>
        <w:t>СПА</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уелнес</w:t>
      </w:r>
      <w:proofErr w:type="spellEnd"/>
      <w:r>
        <w:rPr>
          <w:rFonts w:ascii="Tahoma" w:hAnsi="Tahoma" w:cs="Tahoma"/>
          <w:color w:val="000000"/>
          <w:sz w:val="22"/>
          <w:szCs w:val="22"/>
        </w:rPr>
        <w:t xml:space="preserve"> и </w:t>
      </w:r>
      <w:proofErr w:type="spellStart"/>
      <w:r>
        <w:rPr>
          <w:rFonts w:ascii="Tahoma" w:hAnsi="Tahoma" w:cs="Tahoma"/>
          <w:color w:val="000000"/>
          <w:sz w:val="22"/>
          <w:szCs w:val="22"/>
        </w:rPr>
        <w:t>таласотерапевтичен</w:t>
      </w:r>
      <w:proofErr w:type="spellEnd"/>
      <w:r>
        <w:rPr>
          <w:rFonts w:ascii="Tahoma" w:hAnsi="Tahoma" w:cs="Tahoma"/>
          <w:color w:val="000000"/>
          <w:sz w:val="22"/>
          <w:szCs w:val="22"/>
        </w:rPr>
        <w:t xml:space="preserve"> център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9C6EA9" w:rsidRDefault="009C6EA9">
      <w:pPr>
        <w:ind w:firstLine="480"/>
        <w:jc w:val="both"/>
        <w:divId w:val="207273233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ЕИК и/или основанието, на което лицето има право по силата на друг закон да извършва стопанска дейност,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9C6EA9" w:rsidRDefault="009C6EA9">
      <w:pPr>
        <w:ind w:firstLine="480"/>
        <w:jc w:val="both"/>
        <w:divId w:val="207273238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че лицето не е в ликвидация - за лицата, които не са търговци; </w:t>
      </w:r>
    </w:p>
    <w:p w:rsidR="009C6EA9" w:rsidRDefault="009C6EA9">
      <w:pPr>
        <w:ind w:firstLine="480"/>
        <w:jc w:val="both"/>
        <w:divId w:val="2072731897"/>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обстоятелства, свързани с документите за собственост на обекта, в случаите, когато има налична информация в Агенцията по вписванията; в противен случай обстоятелствата се удостоверяват при проверка на място; </w:t>
      </w:r>
    </w:p>
    <w:p w:rsidR="009C6EA9" w:rsidRDefault="009C6EA9">
      <w:pPr>
        <w:ind w:firstLine="480"/>
        <w:jc w:val="both"/>
        <w:divId w:val="2072732514"/>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образованието, професионалната и езиковата квалификация и стажът на лицето - управител на обекта, съгласно изискванията на наредбата по чл. 138, ал. 3; </w:t>
      </w:r>
    </w:p>
    <w:p w:rsidR="009C6EA9" w:rsidRDefault="009C6EA9">
      <w:pPr>
        <w:ind w:firstLine="480"/>
        <w:jc w:val="both"/>
        <w:divId w:val="2072732044"/>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професионалната и езиковата квалификация на персонала; </w:t>
      </w:r>
    </w:p>
    <w:p w:rsidR="009C6EA9" w:rsidRDefault="009C6EA9">
      <w:pPr>
        <w:ind w:firstLine="480"/>
        <w:jc w:val="both"/>
        <w:divId w:val="2072731970"/>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че лицето е осигурило подходящи помещения, обзавеждане, оборудване и условия за предоставяне на съответните услуги за заявения за сертифициране обект съгласно изискванията на наредбата по чл. 138, ал. 3; </w:t>
      </w:r>
    </w:p>
    <w:p w:rsidR="009C6EA9" w:rsidRDefault="009C6EA9">
      <w:pPr>
        <w:ind w:firstLine="480"/>
        <w:jc w:val="both"/>
        <w:divId w:val="207273200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9C6EA9" w:rsidRDefault="009C6EA9">
      <w:pPr>
        <w:ind w:firstLine="480"/>
        <w:jc w:val="both"/>
        <w:divId w:val="207273228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копие от договора за наем или от друг договор, от който е видно, че на лицето са предоставени права за ползване върху помещенията; </w:t>
      </w:r>
    </w:p>
    <w:p w:rsidR="009C6EA9" w:rsidRDefault="009C6EA9">
      <w:pPr>
        <w:ind w:firstLine="480"/>
        <w:jc w:val="both"/>
        <w:divId w:val="207273219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документ, удостоверяващ въвеждането на обекта в експлоатация; </w:t>
      </w:r>
    </w:p>
    <w:p w:rsidR="009C6EA9" w:rsidRDefault="009C6EA9">
      <w:pPr>
        <w:ind w:firstLine="480"/>
        <w:jc w:val="both"/>
        <w:divId w:val="207273254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изрично пълномощно в оригинал, когато заявление-декларацията се подава от пълномощник." </w:t>
      </w:r>
    </w:p>
    <w:p w:rsidR="009C6EA9" w:rsidRDefault="009C6EA9">
      <w:pPr>
        <w:ind w:firstLine="480"/>
        <w:jc w:val="both"/>
        <w:divId w:val="2072732213"/>
        <w:rPr>
          <w:rFonts w:ascii="Tahoma" w:hAnsi="Tahoma" w:cs="Tahoma"/>
          <w:color w:val="000000"/>
          <w:sz w:val="22"/>
          <w:szCs w:val="22"/>
        </w:rPr>
      </w:pPr>
      <w:r>
        <w:rPr>
          <w:rStyle w:val="parcapt2"/>
          <w:rFonts w:ascii="Tahoma" w:hAnsi="Tahoma" w:cs="Tahoma"/>
          <w:color w:val="000000"/>
          <w:sz w:val="22"/>
          <w:szCs w:val="22"/>
        </w:rPr>
        <w:t>§ 76.</w:t>
      </w:r>
      <w:r>
        <w:rPr>
          <w:rFonts w:ascii="Tahoma" w:hAnsi="Tahoma" w:cs="Tahoma"/>
          <w:color w:val="000000"/>
          <w:sz w:val="22"/>
          <w:szCs w:val="22"/>
        </w:rPr>
        <w:t xml:space="preserve"> Член 141 се изменя така: </w:t>
      </w:r>
    </w:p>
    <w:p w:rsidR="009C6EA9" w:rsidRDefault="009C6EA9">
      <w:pPr>
        <w:ind w:firstLine="480"/>
        <w:jc w:val="both"/>
        <w:divId w:val="2072732359"/>
        <w:rPr>
          <w:rFonts w:ascii="Tahoma" w:hAnsi="Tahoma" w:cs="Tahoma"/>
          <w:color w:val="000000"/>
          <w:sz w:val="22"/>
          <w:szCs w:val="22"/>
        </w:rPr>
      </w:pPr>
      <w:r>
        <w:rPr>
          <w:rFonts w:ascii="Tahoma" w:hAnsi="Tahoma" w:cs="Tahoma"/>
          <w:color w:val="000000"/>
          <w:sz w:val="22"/>
          <w:szCs w:val="22"/>
        </w:rPr>
        <w:t>„Чл. 141. (1) Заявление-декларацията заедно с приложените документи се разглеждат на първото възможно заседание на ЕККСТО, при условие че документите са постъпили в 5-дневен срок преди заседанието є.</w:t>
      </w:r>
    </w:p>
    <w:p w:rsidR="009C6EA9" w:rsidRDefault="009C6EA9">
      <w:pPr>
        <w:ind w:firstLine="480"/>
        <w:jc w:val="both"/>
        <w:divId w:val="207273181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случай че ЕККСТО констатира, че представените документи съответстват на изискванията на чл. 140, в 7-дневен срок от датата на заседанието се произнася с мотивирано предложение до министъра на туризма или до </w:t>
      </w:r>
      <w:proofErr w:type="spellStart"/>
      <w:r>
        <w:rPr>
          <w:rFonts w:ascii="Tahoma" w:hAnsi="Tahoma" w:cs="Tahoma"/>
          <w:color w:val="000000"/>
          <w:sz w:val="22"/>
          <w:szCs w:val="22"/>
        </w:rPr>
        <w:t>оправомощено</w:t>
      </w:r>
      <w:proofErr w:type="spellEnd"/>
      <w:r>
        <w:rPr>
          <w:rFonts w:ascii="Tahoma" w:hAnsi="Tahoma" w:cs="Tahoma"/>
          <w:color w:val="000000"/>
          <w:sz w:val="22"/>
          <w:szCs w:val="22"/>
        </w:rPr>
        <w:t xml:space="preserve"> от него длъжностно лице да открие процедурата по сертифициране на обекта. </w:t>
      </w:r>
    </w:p>
    <w:p w:rsidR="009C6EA9" w:rsidRDefault="009C6EA9">
      <w:pPr>
        <w:ind w:firstLine="480"/>
        <w:jc w:val="both"/>
        <w:divId w:val="207273232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случай на констатирани </w:t>
      </w:r>
      <w:proofErr w:type="spellStart"/>
      <w:r>
        <w:rPr>
          <w:rFonts w:ascii="Tahoma" w:hAnsi="Tahoma" w:cs="Tahoma"/>
          <w:color w:val="000000"/>
          <w:sz w:val="22"/>
          <w:szCs w:val="22"/>
        </w:rPr>
        <w:t>нередовности</w:t>
      </w:r>
      <w:proofErr w:type="spellEnd"/>
      <w:r>
        <w:rPr>
          <w:rFonts w:ascii="Tahoma" w:hAnsi="Tahoma" w:cs="Tahoma"/>
          <w:color w:val="000000"/>
          <w:sz w:val="22"/>
          <w:szCs w:val="22"/>
        </w:rPr>
        <w:t xml:space="preserve"> на представените документи по чл. 140 ЕККСТО в срок от 7 работни дни от датата на заседанието уведомява писмено заявителя и определя 7-дневен срок от получаване на уведомлението за отстраняването им. </w:t>
      </w:r>
    </w:p>
    <w:p w:rsidR="009C6EA9" w:rsidRDefault="009C6EA9">
      <w:pPr>
        <w:ind w:firstLine="480"/>
        <w:jc w:val="both"/>
        <w:divId w:val="207273228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Срокът за произнасяне по ал. 2 започва да тече от датата на отстраняване на </w:t>
      </w:r>
      <w:proofErr w:type="spellStart"/>
      <w:r>
        <w:rPr>
          <w:rFonts w:ascii="Tahoma" w:hAnsi="Tahoma" w:cs="Tahoma"/>
          <w:color w:val="000000"/>
          <w:sz w:val="22"/>
          <w:szCs w:val="22"/>
        </w:rPr>
        <w:t>нередовностите</w:t>
      </w:r>
      <w:proofErr w:type="spellEnd"/>
      <w:r>
        <w:rPr>
          <w:rFonts w:ascii="Tahoma" w:hAnsi="Tahoma" w:cs="Tahoma"/>
          <w:color w:val="000000"/>
          <w:sz w:val="22"/>
          <w:szCs w:val="22"/>
        </w:rPr>
        <w:t xml:space="preserve"> и/или от представянето на допълнителни данни и документи. </w:t>
      </w:r>
    </w:p>
    <w:p w:rsidR="009C6EA9" w:rsidRDefault="009C6EA9">
      <w:pPr>
        <w:ind w:firstLine="480"/>
        <w:jc w:val="both"/>
        <w:divId w:val="207273233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Когато в указания срок по ал. 3 </w:t>
      </w:r>
      <w:proofErr w:type="spellStart"/>
      <w:r>
        <w:rPr>
          <w:rFonts w:ascii="Tahoma" w:hAnsi="Tahoma" w:cs="Tahoma"/>
          <w:color w:val="000000"/>
          <w:sz w:val="22"/>
          <w:szCs w:val="22"/>
        </w:rPr>
        <w:t>нередовностите</w:t>
      </w:r>
      <w:proofErr w:type="spellEnd"/>
      <w:r>
        <w:rPr>
          <w:rFonts w:ascii="Tahoma" w:hAnsi="Tahoma" w:cs="Tahoma"/>
          <w:color w:val="000000"/>
          <w:sz w:val="22"/>
          <w:szCs w:val="22"/>
        </w:rPr>
        <w:t xml:space="preserve"> не се отстранят, министърът на туризма или </w:t>
      </w:r>
      <w:proofErr w:type="spellStart"/>
      <w:r>
        <w:rPr>
          <w:rFonts w:ascii="Tahoma" w:hAnsi="Tahoma" w:cs="Tahoma"/>
          <w:color w:val="000000"/>
          <w:sz w:val="22"/>
          <w:szCs w:val="22"/>
        </w:rPr>
        <w:t>оправомощено</w:t>
      </w:r>
      <w:proofErr w:type="spellEnd"/>
      <w:r>
        <w:rPr>
          <w:rFonts w:ascii="Tahoma" w:hAnsi="Tahoma" w:cs="Tahoma"/>
          <w:color w:val="000000"/>
          <w:sz w:val="22"/>
          <w:szCs w:val="22"/>
        </w:rPr>
        <w:t xml:space="preserve"> от него длъжностно лице отказва със заповед сертифициране на обекта. </w:t>
      </w:r>
    </w:p>
    <w:p w:rsidR="009C6EA9" w:rsidRDefault="009C6EA9">
      <w:pPr>
        <w:ind w:firstLine="480"/>
        <w:jc w:val="both"/>
        <w:divId w:val="207273182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Временното удостоверение по ал. 2 за открита процедура по сертифициране е със срок на валидност три месеца. </w:t>
      </w:r>
    </w:p>
    <w:p w:rsidR="009C6EA9" w:rsidRDefault="009C6EA9">
      <w:pPr>
        <w:ind w:firstLine="480"/>
        <w:jc w:val="both"/>
        <w:divId w:val="2072732564"/>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В срока по ал. 6 по решение на ЕККСТО се определя комисия за проверка на място в обекта за съответствието му с изискванията за сертифициране за заявения вид център, в която се включват и представители на съответните регионални здравни инспекции по местонахождението на центъра. </w:t>
      </w:r>
    </w:p>
    <w:p w:rsidR="009C6EA9" w:rsidRDefault="009C6EA9">
      <w:pPr>
        <w:ind w:firstLine="480"/>
        <w:jc w:val="both"/>
        <w:divId w:val="2072732054"/>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За проверката по ал. 7 се съставя констативен протокол, който съдържа предложение за сертифициране или за отказ за сертифициране на съответния вид център. </w:t>
      </w:r>
    </w:p>
    <w:p w:rsidR="009C6EA9" w:rsidRDefault="009C6EA9">
      <w:pPr>
        <w:ind w:firstLine="480"/>
        <w:jc w:val="both"/>
        <w:divId w:val="2072732411"/>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Констативният протокол се представя на следващото заседание на ЕККСТО. </w:t>
      </w:r>
    </w:p>
    <w:p w:rsidR="009C6EA9" w:rsidRDefault="009C6EA9">
      <w:pPr>
        <w:ind w:firstLine="480"/>
        <w:jc w:val="both"/>
        <w:divId w:val="2072732520"/>
        <w:rPr>
          <w:rFonts w:ascii="Tahoma" w:hAnsi="Tahoma" w:cs="Tahoma"/>
          <w:color w:val="000000"/>
          <w:sz w:val="22"/>
          <w:szCs w:val="22"/>
        </w:rPr>
      </w:pPr>
      <w:r>
        <w:rPr>
          <w:rStyle w:val="alcapt2"/>
          <w:rFonts w:ascii="Tahoma" w:hAnsi="Tahoma" w:cs="Tahoma"/>
          <w:color w:val="000000"/>
          <w:sz w:val="22"/>
          <w:szCs w:val="22"/>
        </w:rPr>
        <w:lastRenderedPageBreak/>
        <w:t>(10)</w:t>
      </w:r>
      <w:r>
        <w:rPr>
          <w:rFonts w:ascii="Tahoma" w:hAnsi="Tahoma" w:cs="Tahoma"/>
          <w:color w:val="000000"/>
          <w:sz w:val="22"/>
          <w:szCs w:val="22"/>
        </w:rPr>
        <w:t xml:space="preserve"> След разглеждането на констативния протокол от ЕККСТО в 7-дневен срок от датата на заседанието комисията се произнася с мотивирано предложение или с отказ за издаване на сертификат. </w:t>
      </w:r>
    </w:p>
    <w:p w:rsidR="009C6EA9" w:rsidRDefault="009C6EA9">
      <w:pPr>
        <w:ind w:firstLine="480"/>
        <w:jc w:val="both"/>
        <w:divId w:val="2072731878"/>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Министърът на туризма или </w:t>
      </w:r>
      <w:proofErr w:type="spellStart"/>
      <w:r>
        <w:rPr>
          <w:rFonts w:ascii="Tahoma" w:hAnsi="Tahoma" w:cs="Tahoma"/>
          <w:color w:val="000000"/>
          <w:sz w:val="22"/>
          <w:szCs w:val="22"/>
        </w:rPr>
        <w:t>оправомощено</w:t>
      </w:r>
      <w:proofErr w:type="spellEnd"/>
      <w:r>
        <w:rPr>
          <w:rFonts w:ascii="Tahoma" w:hAnsi="Tahoma" w:cs="Tahoma"/>
          <w:color w:val="000000"/>
          <w:sz w:val="22"/>
          <w:szCs w:val="22"/>
        </w:rPr>
        <w:t xml:space="preserve"> от него длъжностно лице въз основа на предложението на ЕККСТО в 7-дневен срок сертифицира със заповед съответния център, вписва го в Националния туристически регистър и издава сертификат или мотивирано отказва сертифицирането. </w:t>
      </w:r>
    </w:p>
    <w:p w:rsidR="009C6EA9" w:rsidRDefault="009C6EA9">
      <w:pPr>
        <w:ind w:firstLine="480"/>
        <w:jc w:val="both"/>
        <w:divId w:val="2072732306"/>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Заповедите по ал. 5 и 11 се изпращат на заявителя и подлежат на обжалване по реда на </w:t>
      </w:r>
      <w:proofErr w:type="spellStart"/>
      <w:r>
        <w:rPr>
          <w:rFonts w:ascii="Tahoma" w:hAnsi="Tahoma" w:cs="Tahoma"/>
          <w:color w:val="000000"/>
          <w:sz w:val="22"/>
          <w:szCs w:val="22"/>
        </w:rPr>
        <w:t>Административнопроцесуалния</w:t>
      </w:r>
      <w:proofErr w:type="spellEnd"/>
      <w:r>
        <w:rPr>
          <w:rFonts w:ascii="Tahoma" w:hAnsi="Tahoma" w:cs="Tahoma"/>
          <w:color w:val="000000"/>
          <w:sz w:val="22"/>
          <w:szCs w:val="22"/>
        </w:rPr>
        <w:t xml:space="preserve"> кодекс. </w:t>
      </w:r>
    </w:p>
    <w:p w:rsidR="009C6EA9" w:rsidRDefault="009C6EA9">
      <w:pPr>
        <w:ind w:firstLine="480"/>
        <w:jc w:val="both"/>
        <w:divId w:val="2072731968"/>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Когато в Министерството на туризма са постъпили заявления-декларации за категоризиране на места за настаняване и сертифициране на съответен прилежащ център и едновременно са открити процедурите по категоризиране и сертифициране на туристическите обекти, проверките на място се извършват в рамките на едно и също посещение." </w:t>
      </w:r>
    </w:p>
    <w:p w:rsidR="009C6EA9" w:rsidRDefault="009C6EA9">
      <w:pPr>
        <w:ind w:firstLine="480"/>
        <w:jc w:val="both"/>
        <w:divId w:val="2072732683"/>
        <w:rPr>
          <w:rFonts w:ascii="Tahoma" w:hAnsi="Tahoma" w:cs="Tahoma"/>
          <w:color w:val="000000"/>
          <w:sz w:val="22"/>
          <w:szCs w:val="22"/>
        </w:rPr>
      </w:pPr>
      <w:r>
        <w:rPr>
          <w:rStyle w:val="parcapt2"/>
          <w:rFonts w:ascii="Tahoma" w:hAnsi="Tahoma" w:cs="Tahoma"/>
          <w:color w:val="000000"/>
          <w:sz w:val="22"/>
          <w:szCs w:val="22"/>
        </w:rPr>
        <w:t>§ 77.</w:t>
      </w:r>
      <w:r>
        <w:rPr>
          <w:rFonts w:ascii="Tahoma" w:hAnsi="Tahoma" w:cs="Tahoma"/>
          <w:color w:val="000000"/>
          <w:sz w:val="22"/>
          <w:szCs w:val="22"/>
        </w:rPr>
        <w:t xml:space="preserve"> Създава се чл. 141а: </w:t>
      </w:r>
    </w:p>
    <w:p w:rsidR="009C6EA9" w:rsidRDefault="009C6EA9">
      <w:pPr>
        <w:ind w:firstLine="480"/>
        <w:jc w:val="both"/>
        <w:divId w:val="2072732183"/>
        <w:rPr>
          <w:rFonts w:ascii="Tahoma" w:hAnsi="Tahoma" w:cs="Tahoma"/>
          <w:color w:val="000000"/>
          <w:sz w:val="22"/>
          <w:szCs w:val="22"/>
        </w:rPr>
      </w:pPr>
      <w:r>
        <w:rPr>
          <w:rFonts w:ascii="Tahoma" w:hAnsi="Tahoma" w:cs="Tahoma"/>
          <w:color w:val="000000"/>
          <w:sz w:val="22"/>
          <w:szCs w:val="22"/>
        </w:rPr>
        <w:t>„Чл. 141а. (1) За туристически обекти със сезонен режим на работа, когато в срока на издаденото временно удостоверение за открита процедура за сертифициране на обекта не е извършена проверка на място за съответствието му с изискванията за съответния вид център по причина, която не се дължи на лицето, срокът на временното удостоверение може да се удължи еднократно.</w:t>
      </w:r>
    </w:p>
    <w:p w:rsidR="009C6EA9" w:rsidRDefault="009C6EA9">
      <w:pPr>
        <w:ind w:firstLine="480"/>
        <w:jc w:val="both"/>
        <w:divId w:val="207273228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Експертната комисия по категоризация и сертификация на туристически обекти преценява срока по ал. 1 конкретно за всеки отделен случай. </w:t>
      </w:r>
    </w:p>
    <w:p w:rsidR="009C6EA9" w:rsidRDefault="009C6EA9">
      <w:pPr>
        <w:ind w:firstLine="480"/>
        <w:jc w:val="both"/>
        <w:divId w:val="207273193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Министърът на туризма или </w:t>
      </w:r>
      <w:proofErr w:type="spellStart"/>
      <w:r>
        <w:rPr>
          <w:rFonts w:ascii="Tahoma" w:hAnsi="Tahoma" w:cs="Tahoma"/>
          <w:color w:val="000000"/>
          <w:sz w:val="22"/>
          <w:szCs w:val="22"/>
        </w:rPr>
        <w:t>оправомощено</w:t>
      </w:r>
      <w:proofErr w:type="spellEnd"/>
      <w:r>
        <w:rPr>
          <w:rFonts w:ascii="Tahoma" w:hAnsi="Tahoma" w:cs="Tahoma"/>
          <w:color w:val="000000"/>
          <w:sz w:val="22"/>
          <w:szCs w:val="22"/>
        </w:rPr>
        <w:t xml:space="preserve"> от него длъжностно лице по предложение на ЕККСТО определя със заповед срока по ал. 1 и издава ново временно удостоверение с актуален срок на валидност." </w:t>
      </w:r>
    </w:p>
    <w:p w:rsidR="009C6EA9" w:rsidRDefault="009C6EA9">
      <w:pPr>
        <w:ind w:firstLine="480"/>
        <w:jc w:val="both"/>
        <w:divId w:val="2072732365"/>
        <w:rPr>
          <w:rFonts w:ascii="Tahoma" w:hAnsi="Tahoma" w:cs="Tahoma"/>
          <w:color w:val="000000"/>
          <w:sz w:val="22"/>
          <w:szCs w:val="22"/>
        </w:rPr>
      </w:pPr>
      <w:r>
        <w:rPr>
          <w:rStyle w:val="parcapt2"/>
          <w:rFonts w:ascii="Tahoma" w:hAnsi="Tahoma" w:cs="Tahoma"/>
          <w:color w:val="000000"/>
          <w:sz w:val="22"/>
          <w:szCs w:val="22"/>
        </w:rPr>
        <w:t>§ 78.</w:t>
      </w:r>
      <w:r>
        <w:rPr>
          <w:rFonts w:ascii="Tahoma" w:hAnsi="Tahoma" w:cs="Tahoma"/>
          <w:color w:val="000000"/>
          <w:sz w:val="22"/>
          <w:szCs w:val="22"/>
        </w:rPr>
        <w:t xml:space="preserve"> В чл. 142 се правят следните изменения и допълнения: </w:t>
      </w:r>
    </w:p>
    <w:p w:rsidR="009C6EA9" w:rsidRDefault="009C6EA9">
      <w:pPr>
        <w:ind w:firstLine="480"/>
        <w:jc w:val="both"/>
        <w:divId w:val="207273265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3 думите „</w:t>
      </w:r>
      <w:r>
        <w:rPr>
          <w:rStyle w:val="irefword2"/>
          <w:rFonts w:ascii="Tahoma" w:hAnsi="Tahoma" w:cs="Tahoma"/>
          <w:sz w:val="22"/>
          <w:szCs w:val="22"/>
        </w:rPr>
        <w:t>който при получаването є прилага копие на документ за платена</w:t>
      </w:r>
      <w:r>
        <w:rPr>
          <w:rFonts w:ascii="Tahoma" w:hAnsi="Tahoma" w:cs="Tahoma"/>
          <w:color w:val="000000"/>
          <w:sz w:val="22"/>
          <w:szCs w:val="22"/>
        </w:rPr>
        <w:t>" се заменят със „</w:t>
      </w:r>
      <w:r>
        <w:rPr>
          <w:rStyle w:val="irefword2"/>
          <w:rFonts w:ascii="Tahoma" w:hAnsi="Tahoma" w:cs="Tahoma"/>
          <w:sz w:val="22"/>
          <w:szCs w:val="22"/>
        </w:rPr>
        <w:t>след заплащане на</w:t>
      </w:r>
      <w:r>
        <w:rPr>
          <w:rFonts w:ascii="Tahoma" w:hAnsi="Tahoma" w:cs="Tahoma"/>
          <w:color w:val="000000"/>
          <w:sz w:val="22"/>
          <w:szCs w:val="22"/>
        </w:rPr>
        <w:t xml:space="preserve">". </w:t>
      </w:r>
    </w:p>
    <w:p w:rsidR="009C6EA9" w:rsidRDefault="009C6EA9">
      <w:pPr>
        <w:ind w:firstLine="480"/>
        <w:jc w:val="both"/>
        <w:divId w:val="207273254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ал. 8 думата „</w:t>
      </w:r>
      <w:r>
        <w:rPr>
          <w:rStyle w:val="irefword2"/>
          <w:rFonts w:ascii="Tahoma" w:hAnsi="Tahoma" w:cs="Tahoma"/>
          <w:sz w:val="22"/>
          <w:szCs w:val="22"/>
        </w:rPr>
        <w:t>заявление</w:t>
      </w:r>
      <w:r>
        <w:rPr>
          <w:rFonts w:ascii="Tahoma" w:hAnsi="Tahoma" w:cs="Tahoma"/>
          <w:color w:val="000000"/>
          <w:sz w:val="22"/>
          <w:szCs w:val="22"/>
        </w:rPr>
        <w:t>" се заменя със „</w:t>
      </w:r>
      <w:r>
        <w:rPr>
          <w:rStyle w:val="irefword2"/>
          <w:rFonts w:ascii="Tahoma" w:hAnsi="Tahoma" w:cs="Tahoma"/>
          <w:sz w:val="22"/>
          <w:szCs w:val="22"/>
        </w:rPr>
        <w:t>заявление-декларация</w:t>
      </w:r>
      <w:r>
        <w:rPr>
          <w:rFonts w:ascii="Tahoma" w:hAnsi="Tahoma" w:cs="Tahoma"/>
          <w:color w:val="000000"/>
          <w:sz w:val="22"/>
          <w:szCs w:val="22"/>
        </w:rPr>
        <w:t xml:space="preserve">". </w:t>
      </w:r>
    </w:p>
    <w:p w:rsidR="009C6EA9" w:rsidRDefault="009C6EA9">
      <w:pPr>
        <w:ind w:firstLine="480"/>
        <w:jc w:val="both"/>
        <w:divId w:val="207273226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Алинея 9 се изменя така: </w:t>
      </w:r>
    </w:p>
    <w:p w:rsidR="009C6EA9" w:rsidRDefault="009C6EA9">
      <w:pPr>
        <w:ind w:firstLine="480"/>
        <w:jc w:val="both"/>
        <w:divId w:val="2072731818"/>
        <w:rPr>
          <w:rFonts w:ascii="Tahoma" w:hAnsi="Tahoma" w:cs="Tahoma"/>
          <w:color w:val="000000"/>
          <w:sz w:val="22"/>
          <w:szCs w:val="22"/>
        </w:rPr>
      </w:pPr>
      <w:r>
        <w:rPr>
          <w:rFonts w:ascii="Tahoma" w:hAnsi="Tahoma" w:cs="Tahoma"/>
          <w:color w:val="000000"/>
          <w:sz w:val="22"/>
          <w:szCs w:val="22"/>
        </w:rPr>
        <w:t>„(9) За разглеждането на документите за сертифициране, за вписване в Националния туристически регистър и за вписване на промени в обстоятелствата се събират такси съгласно тарифата по чл. 69, ал. 3."</w:t>
      </w:r>
    </w:p>
    <w:p w:rsidR="009C6EA9" w:rsidRDefault="009C6EA9">
      <w:pPr>
        <w:ind w:firstLine="480"/>
        <w:jc w:val="both"/>
        <w:divId w:val="2072732371"/>
        <w:rPr>
          <w:rFonts w:ascii="Tahoma" w:hAnsi="Tahoma" w:cs="Tahoma"/>
          <w:color w:val="000000"/>
          <w:sz w:val="22"/>
          <w:szCs w:val="22"/>
        </w:rPr>
      </w:pPr>
      <w:r>
        <w:rPr>
          <w:rStyle w:val="parcapt2"/>
          <w:rFonts w:ascii="Tahoma" w:hAnsi="Tahoma" w:cs="Tahoma"/>
          <w:color w:val="000000"/>
          <w:sz w:val="22"/>
          <w:szCs w:val="22"/>
        </w:rPr>
        <w:t>§ 79.</w:t>
      </w:r>
      <w:r>
        <w:rPr>
          <w:rFonts w:ascii="Tahoma" w:hAnsi="Tahoma" w:cs="Tahoma"/>
          <w:color w:val="000000"/>
          <w:sz w:val="22"/>
          <w:szCs w:val="22"/>
        </w:rPr>
        <w:t xml:space="preserve"> В чл. 143, ал. 1, т. 7 думата „</w:t>
      </w:r>
      <w:r>
        <w:rPr>
          <w:rStyle w:val="irefword2"/>
          <w:rFonts w:ascii="Tahoma" w:hAnsi="Tahoma" w:cs="Tahoma"/>
          <w:sz w:val="22"/>
          <w:szCs w:val="22"/>
        </w:rPr>
        <w:t>заявлението</w:t>
      </w:r>
      <w:r>
        <w:rPr>
          <w:rFonts w:ascii="Tahoma" w:hAnsi="Tahoma" w:cs="Tahoma"/>
          <w:color w:val="000000"/>
          <w:sz w:val="22"/>
          <w:szCs w:val="22"/>
        </w:rPr>
        <w:t>" се заменя със „</w:t>
      </w:r>
      <w:r>
        <w:rPr>
          <w:rStyle w:val="irefword2"/>
          <w:rFonts w:ascii="Tahoma" w:hAnsi="Tahoma" w:cs="Tahoma"/>
          <w:sz w:val="22"/>
          <w:szCs w:val="22"/>
        </w:rPr>
        <w:t>заявление-декларацията</w:t>
      </w:r>
      <w:r>
        <w:rPr>
          <w:rFonts w:ascii="Tahoma" w:hAnsi="Tahoma" w:cs="Tahoma"/>
          <w:color w:val="000000"/>
          <w:sz w:val="22"/>
          <w:szCs w:val="22"/>
        </w:rPr>
        <w:t xml:space="preserve">". </w:t>
      </w:r>
    </w:p>
    <w:p w:rsidR="009C6EA9" w:rsidRDefault="009C6EA9">
      <w:pPr>
        <w:ind w:firstLine="480"/>
        <w:jc w:val="both"/>
        <w:divId w:val="2072732252"/>
        <w:rPr>
          <w:rFonts w:ascii="Tahoma" w:hAnsi="Tahoma" w:cs="Tahoma"/>
          <w:color w:val="000000"/>
          <w:sz w:val="22"/>
          <w:szCs w:val="22"/>
        </w:rPr>
      </w:pPr>
      <w:r>
        <w:rPr>
          <w:rStyle w:val="parcapt2"/>
          <w:rFonts w:ascii="Tahoma" w:hAnsi="Tahoma" w:cs="Tahoma"/>
          <w:color w:val="000000"/>
          <w:sz w:val="22"/>
          <w:szCs w:val="22"/>
        </w:rPr>
        <w:t>§ 80.</w:t>
      </w:r>
      <w:r>
        <w:rPr>
          <w:rFonts w:ascii="Tahoma" w:hAnsi="Tahoma" w:cs="Tahoma"/>
          <w:color w:val="000000"/>
          <w:sz w:val="22"/>
          <w:szCs w:val="22"/>
        </w:rPr>
        <w:t xml:space="preserve"> В чл. 144, ал. 1, 2 и 3 думата „</w:t>
      </w:r>
      <w:r>
        <w:rPr>
          <w:rStyle w:val="irefword2"/>
          <w:rFonts w:ascii="Tahoma" w:hAnsi="Tahoma" w:cs="Tahoma"/>
          <w:sz w:val="22"/>
          <w:szCs w:val="22"/>
        </w:rPr>
        <w:t>заявленията</w:t>
      </w:r>
      <w:r>
        <w:rPr>
          <w:rFonts w:ascii="Tahoma" w:hAnsi="Tahoma" w:cs="Tahoma"/>
          <w:color w:val="000000"/>
          <w:sz w:val="22"/>
          <w:szCs w:val="22"/>
        </w:rPr>
        <w:t>" се заменя със „</w:t>
      </w:r>
      <w:r>
        <w:rPr>
          <w:rStyle w:val="irefword2"/>
          <w:rFonts w:ascii="Tahoma" w:hAnsi="Tahoma" w:cs="Tahoma"/>
          <w:sz w:val="22"/>
          <w:szCs w:val="22"/>
        </w:rPr>
        <w:t>заявления-декларациите</w:t>
      </w:r>
      <w:r>
        <w:rPr>
          <w:rFonts w:ascii="Tahoma" w:hAnsi="Tahoma" w:cs="Tahoma"/>
          <w:color w:val="000000"/>
          <w:sz w:val="22"/>
          <w:szCs w:val="22"/>
        </w:rPr>
        <w:t xml:space="preserve">". </w:t>
      </w:r>
    </w:p>
    <w:p w:rsidR="009C6EA9" w:rsidRDefault="009C6EA9">
      <w:pPr>
        <w:ind w:firstLine="480"/>
        <w:jc w:val="both"/>
        <w:divId w:val="2072732535"/>
        <w:rPr>
          <w:rFonts w:ascii="Tahoma" w:hAnsi="Tahoma" w:cs="Tahoma"/>
          <w:color w:val="000000"/>
          <w:sz w:val="22"/>
          <w:szCs w:val="22"/>
        </w:rPr>
      </w:pPr>
      <w:r>
        <w:rPr>
          <w:rStyle w:val="parcapt2"/>
          <w:rFonts w:ascii="Tahoma" w:hAnsi="Tahoma" w:cs="Tahoma"/>
          <w:color w:val="000000"/>
          <w:sz w:val="22"/>
          <w:szCs w:val="22"/>
        </w:rPr>
        <w:t>§ 81.</w:t>
      </w:r>
      <w:r>
        <w:rPr>
          <w:rFonts w:ascii="Tahoma" w:hAnsi="Tahoma" w:cs="Tahoma"/>
          <w:color w:val="000000"/>
          <w:sz w:val="22"/>
          <w:szCs w:val="22"/>
        </w:rPr>
        <w:t xml:space="preserve"> В чл. 146 се създава ал. 3: </w:t>
      </w:r>
    </w:p>
    <w:p w:rsidR="009C6EA9" w:rsidRDefault="009C6EA9">
      <w:pPr>
        <w:ind w:firstLine="480"/>
        <w:jc w:val="both"/>
        <w:divId w:val="2072731865"/>
        <w:rPr>
          <w:rFonts w:ascii="Tahoma" w:hAnsi="Tahoma" w:cs="Tahoma"/>
          <w:color w:val="000000"/>
          <w:sz w:val="22"/>
          <w:szCs w:val="22"/>
        </w:rPr>
      </w:pPr>
      <w:r>
        <w:rPr>
          <w:rFonts w:ascii="Tahoma" w:hAnsi="Tahoma" w:cs="Tahoma"/>
          <w:color w:val="000000"/>
          <w:sz w:val="22"/>
          <w:szCs w:val="22"/>
        </w:rPr>
        <w:t>„(3) Правоспособност за упражняване на професиите „екскурзовод", „планински водач" и „ски учител" може да придобие всеки дееспособен български гражданин или гражданин на държава - членка на Европейския съюз, и на държава - страна по Споразумението за Европейското икономическо пространство, или на Конфедерация Швейцария."</w:t>
      </w:r>
    </w:p>
    <w:p w:rsidR="009C6EA9" w:rsidRDefault="009C6EA9">
      <w:pPr>
        <w:ind w:firstLine="480"/>
        <w:jc w:val="both"/>
        <w:divId w:val="2072732451"/>
        <w:rPr>
          <w:rFonts w:ascii="Tahoma" w:hAnsi="Tahoma" w:cs="Tahoma"/>
          <w:color w:val="000000"/>
          <w:sz w:val="22"/>
          <w:szCs w:val="22"/>
        </w:rPr>
      </w:pPr>
      <w:r>
        <w:rPr>
          <w:rStyle w:val="parcapt2"/>
          <w:rFonts w:ascii="Tahoma" w:hAnsi="Tahoma" w:cs="Tahoma"/>
          <w:color w:val="000000"/>
          <w:sz w:val="22"/>
          <w:szCs w:val="22"/>
        </w:rPr>
        <w:t>§ 82.</w:t>
      </w:r>
      <w:r>
        <w:rPr>
          <w:rFonts w:ascii="Tahoma" w:hAnsi="Tahoma" w:cs="Tahoma"/>
          <w:color w:val="000000"/>
          <w:sz w:val="22"/>
          <w:szCs w:val="22"/>
        </w:rPr>
        <w:t xml:space="preserve"> Създава се чл. 146а: </w:t>
      </w:r>
    </w:p>
    <w:p w:rsidR="009C6EA9" w:rsidRDefault="009C6EA9">
      <w:pPr>
        <w:ind w:firstLine="480"/>
        <w:jc w:val="both"/>
        <w:divId w:val="2072732593"/>
        <w:rPr>
          <w:rFonts w:ascii="Tahoma" w:hAnsi="Tahoma" w:cs="Tahoma"/>
          <w:color w:val="000000"/>
          <w:sz w:val="22"/>
          <w:szCs w:val="22"/>
        </w:rPr>
      </w:pPr>
      <w:r>
        <w:rPr>
          <w:rFonts w:ascii="Tahoma" w:hAnsi="Tahoma" w:cs="Tahoma"/>
          <w:color w:val="000000"/>
          <w:sz w:val="22"/>
          <w:szCs w:val="22"/>
        </w:rPr>
        <w:t>„Чл. 146а. (1) В случаите на упражняване на професията на територията на Република България от екскурзовод, планински водач или ски учител от държава - членка на Европейския съюз, или от държава - страна по Споразумението за Европейското икономическо пространство, или от Конфедерация Швейцария лицето уведомява писмено министъра на туризма не по-късно от един месец преди започване на предоставянето на услугите.</w:t>
      </w:r>
    </w:p>
    <w:p w:rsidR="009C6EA9" w:rsidRDefault="009C6EA9">
      <w:pPr>
        <w:ind w:firstLine="480"/>
        <w:jc w:val="both"/>
        <w:divId w:val="207273198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предоставянето на услуги от екскурзовод, планински водач или ски учител по ал. 1 се извършва за първи път на територията на Република България, </w:t>
      </w:r>
      <w:r>
        <w:rPr>
          <w:rFonts w:ascii="Tahoma" w:hAnsi="Tahoma" w:cs="Tahoma"/>
          <w:color w:val="000000"/>
          <w:sz w:val="22"/>
          <w:szCs w:val="22"/>
        </w:rPr>
        <w:lastRenderedPageBreak/>
        <w:t xml:space="preserve">писменото уведомяване се извършва в срок три месеца преди започването на предоставянето на услугите. </w:t>
      </w:r>
    </w:p>
    <w:p w:rsidR="009C6EA9" w:rsidRDefault="009C6EA9">
      <w:pPr>
        <w:ind w:firstLine="480"/>
        <w:jc w:val="both"/>
        <w:divId w:val="207273244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Информация за лицата по ал. 1 и за срока на предоставяне на услугите се публикува в Регистъра на екскурзоводите, планинските водачи и ски учителите, който е част от Националния туристически регистър." </w:t>
      </w:r>
    </w:p>
    <w:p w:rsidR="009C6EA9" w:rsidRDefault="009C6EA9">
      <w:pPr>
        <w:ind w:firstLine="480"/>
        <w:jc w:val="both"/>
        <w:divId w:val="2072732258"/>
        <w:rPr>
          <w:rFonts w:ascii="Tahoma" w:hAnsi="Tahoma" w:cs="Tahoma"/>
          <w:color w:val="000000"/>
          <w:sz w:val="22"/>
          <w:szCs w:val="22"/>
        </w:rPr>
      </w:pPr>
      <w:r>
        <w:rPr>
          <w:rStyle w:val="parcapt2"/>
          <w:rFonts w:ascii="Tahoma" w:hAnsi="Tahoma" w:cs="Tahoma"/>
          <w:color w:val="000000"/>
          <w:sz w:val="22"/>
          <w:szCs w:val="22"/>
        </w:rPr>
        <w:t>§ 83.</w:t>
      </w:r>
      <w:r>
        <w:rPr>
          <w:rFonts w:ascii="Tahoma" w:hAnsi="Tahoma" w:cs="Tahoma"/>
          <w:color w:val="000000"/>
          <w:sz w:val="22"/>
          <w:szCs w:val="22"/>
        </w:rPr>
        <w:t xml:space="preserve"> В чл. 147 се правят следните изменения и допълнения: </w:t>
      </w:r>
    </w:p>
    <w:p w:rsidR="009C6EA9" w:rsidRDefault="009C6EA9">
      <w:pPr>
        <w:ind w:firstLine="480"/>
        <w:jc w:val="both"/>
        <w:divId w:val="207273189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1 думата „</w:t>
      </w:r>
      <w:r>
        <w:rPr>
          <w:rStyle w:val="irefword2"/>
          <w:rFonts w:ascii="Tahoma" w:hAnsi="Tahoma" w:cs="Tahoma"/>
          <w:sz w:val="22"/>
          <w:szCs w:val="22"/>
        </w:rPr>
        <w:t>заявление</w:t>
      </w:r>
      <w:r>
        <w:rPr>
          <w:rFonts w:ascii="Tahoma" w:hAnsi="Tahoma" w:cs="Tahoma"/>
          <w:color w:val="000000"/>
          <w:sz w:val="22"/>
          <w:szCs w:val="22"/>
        </w:rPr>
        <w:t>" се заменя със „</w:t>
      </w:r>
      <w:r>
        <w:rPr>
          <w:rStyle w:val="irefword2"/>
          <w:rFonts w:ascii="Tahoma" w:hAnsi="Tahoma" w:cs="Tahoma"/>
          <w:sz w:val="22"/>
          <w:szCs w:val="22"/>
        </w:rPr>
        <w:t>заявление-декларация</w:t>
      </w:r>
      <w:r>
        <w:rPr>
          <w:rFonts w:ascii="Tahoma" w:hAnsi="Tahoma" w:cs="Tahoma"/>
          <w:color w:val="000000"/>
          <w:sz w:val="22"/>
          <w:szCs w:val="22"/>
        </w:rPr>
        <w:t xml:space="preserve">". </w:t>
      </w:r>
    </w:p>
    <w:p w:rsidR="009C6EA9" w:rsidRDefault="009C6EA9">
      <w:pPr>
        <w:ind w:firstLine="480"/>
        <w:jc w:val="both"/>
        <w:divId w:val="207273241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Алинея 2 се изменя така: </w:t>
      </w:r>
    </w:p>
    <w:p w:rsidR="009C6EA9" w:rsidRDefault="009C6EA9">
      <w:pPr>
        <w:ind w:firstLine="480"/>
        <w:jc w:val="both"/>
        <w:divId w:val="2072732612"/>
        <w:rPr>
          <w:rFonts w:ascii="Tahoma" w:hAnsi="Tahoma" w:cs="Tahoma"/>
          <w:color w:val="000000"/>
          <w:sz w:val="22"/>
          <w:szCs w:val="22"/>
        </w:rPr>
      </w:pPr>
      <w:r>
        <w:rPr>
          <w:rFonts w:ascii="Tahoma" w:hAnsi="Tahoma" w:cs="Tahoma"/>
          <w:color w:val="000000"/>
          <w:sz w:val="22"/>
          <w:szCs w:val="22"/>
        </w:rPr>
        <w:t>„(2) Заявление-декларацията по ал. 1 трябва да отговаря на следните изисквания:</w:t>
      </w:r>
    </w:p>
    <w:p w:rsidR="009C6EA9" w:rsidRDefault="009C6EA9">
      <w:pPr>
        <w:ind w:firstLine="480"/>
        <w:jc w:val="both"/>
        <w:divId w:val="207273207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w:t>
      </w:r>
    </w:p>
    <w:p w:rsidR="009C6EA9" w:rsidRDefault="009C6EA9">
      <w:pPr>
        <w:ind w:firstLine="480"/>
        <w:jc w:val="both"/>
        <w:divId w:val="207273225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пълното име на лицата по ал. 1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9C6EA9" w:rsidRDefault="009C6EA9">
      <w:pPr>
        <w:ind w:firstLine="480"/>
        <w:jc w:val="both"/>
        <w:divId w:val="2072732308"/>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основанието, на което лицето има право по силата на друг закон да упражнява професиите по чл. 146, ал. 1,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9C6EA9" w:rsidRDefault="009C6EA9">
      <w:pPr>
        <w:ind w:firstLine="480"/>
        <w:jc w:val="both"/>
        <w:divId w:val="207273235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професионалната и езиковата квалификация; </w:t>
      </w:r>
    </w:p>
    <w:p w:rsidR="009C6EA9" w:rsidRDefault="009C6EA9">
      <w:pPr>
        <w:ind w:firstLine="480"/>
        <w:jc w:val="both"/>
        <w:divId w:val="2072732639"/>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обстоятелства, свързани с образованието или с професионалната квалификация и стаж; </w:t>
      </w:r>
    </w:p>
    <w:p w:rsidR="009C6EA9" w:rsidRDefault="009C6EA9">
      <w:pPr>
        <w:ind w:firstLine="480"/>
        <w:jc w:val="both"/>
        <w:divId w:val="207273258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9C6EA9" w:rsidRDefault="009C6EA9">
      <w:pPr>
        <w:ind w:firstLine="480"/>
        <w:jc w:val="both"/>
        <w:divId w:val="207273223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сертификат или друг документ, удостоверяващ владеене на чужди езици, когато е приложимо; </w:t>
      </w:r>
    </w:p>
    <w:p w:rsidR="009C6EA9" w:rsidRDefault="009C6EA9">
      <w:pPr>
        <w:ind w:firstLine="480"/>
        <w:jc w:val="both"/>
        <w:divId w:val="207273203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декларация за свободно упражняване на професията и/или копие на договор за упражняването є." </w:t>
      </w:r>
    </w:p>
    <w:p w:rsidR="009C6EA9" w:rsidRDefault="009C6EA9">
      <w:pPr>
        <w:ind w:firstLine="480"/>
        <w:jc w:val="both"/>
        <w:divId w:val="207273227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Създава се ал. 9: </w:t>
      </w:r>
    </w:p>
    <w:p w:rsidR="009C6EA9" w:rsidRDefault="009C6EA9">
      <w:pPr>
        <w:ind w:firstLine="480"/>
        <w:jc w:val="both"/>
        <w:divId w:val="2072731919"/>
        <w:rPr>
          <w:rFonts w:ascii="Tahoma" w:hAnsi="Tahoma" w:cs="Tahoma"/>
          <w:color w:val="000000"/>
          <w:sz w:val="22"/>
          <w:szCs w:val="22"/>
        </w:rPr>
      </w:pPr>
      <w:r>
        <w:rPr>
          <w:rFonts w:ascii="Tahoma" w:hAnsi="Tahoma" w:cs="Tahoma"/>
          <w:color w:val="000000"/>
          <w:sz w:val="22"/>
          <w:szCs w:val="22"/>
        </w:rPr>
        <w:t>„(9) За вписването в Националния туристически регистър и за вписване на промени в обстоятелствата се събират такси съгласно тарифата по чл. 69, ал. 3."</w:t>
      </w:r>
    </w:p>
    <w:p w:rsidR="009C6EA9" w:rsidRDefault="009C6EA9">
      <w:pPr>
        <w:ind w:firstLine="480"/>
        <w:jc w:val="both"/>
        <w:divId w:val="2072731869"/>
        <w:rPr>
          <w:rFonts w:ascii="Tahoma" w:hAnsi="Tahoma" w:cs="Tahoma"/>
          <w:color w:val="000000"/>
          <w:sz w:val="22"/>
          <w:szCs w:val="22"/>
        </w:rPr>
      </w:pPr>
      <w:r>
        <w:rPr>
          <w:rStyle w:val="parcapt2"/>
          <w:rFonts w:ascii="Tahoma" w:hAnsi="Tahoma" w:cs="Tahoma"/>
          <w:color w:val="000000"/>
          <w:sz w:val="22"/>
          <w:szCs w:val="22"/>
        </w:rPr>
        <w:t>§ 84.</w:t>
      </w:r>
      <w:r>
        <w:rPr>
          <w:rFonts w:ascii="Tahoma" w:hAnsi="Tahoma" w:cs="Tahoma"/>
          <w:color w:val="000000"/>
          <w:sz w:val="22"/>
          <w:szCs w:val="22"/>
        </w:rPr>
        <w:t xml:space="preserve"> В чл. 160, ал. 3 думите „</w:t>
      </w:r>
      <w:r>
        <w:rPr>
          <w:rStyle w:val="irefword2"/>
          <w:rFonts w:ascii="Tahoma" w:hAnsi="Tahoma" w:cs="Tahoma"/>
          <w:sz w:val="22"/>
          <w:szCs w:val="22"/>
        </w:rPr>
        <w:t>наредбата по</w:t>
      </w:r>
      <w:r>
        <w:rPr>
          <w:rFonts w:ascii="Tahoma" w:hAnsi="Tahoma" w:cs="Tahoma"/>
          <w:color w:val="000000"/>
          <w:sz w:val="22"/>
          <w:szCs w:val="22"/>
        </w:rPr>
        <w:t>" се заменят с „</w:t>
      </w:r>
      <w:r>
        <w:rPr>
          <w:rStyle w:val="irefword2"/>
          <w:rFonts w:ascii="Tahoma" w:hAnsi="Tahoma" w:cs="Tahoma"/>
          <w:sz w:val="22"/>
          <w:szCs w:val="22"/>
        </w:rPr>
        <w:t>наредбите по чл. 34, ал. 2 и</w:t>
      </w:r>
      <w:r>
        <w:rPr>
          <w:rFonts w:ascii="Tahoma" w:hAnsi="Tahoma" w:cs="Tahoma"/>
          <w:color w:val="000000"/>
          <w:sz w:val="22"/>
          <w:szCs w:val="22"/>
        </w:rPr>
        <w:t xml:space="preserve">". </w:t>
      </w:r>
    </w:p>
    <w:p w:rsidR="009C6EA9" w:rsidRDefault="009C6EA9">
      <w:pPr>
        <w:ind w:firstLine="480"/>
        <w:jc w:val="both"/>
        <w:divId w:val="2072732627"/>
        <w:rPr>
          <w:rFonts w:ascii="Tahoma" w:hAnsi="Tahoma" w:cs="Tahoma"/>
          <w:color w:val="000000"/>
          <w:sz w:val="22"/>
          <w:szCs w:val="22"/>
        </w:rPr>
      </w:pPr>
      <w:r>
        <w:rPr>
          <w:rStyle w:val="parcapt2"/>
          <w:rFonts w:ascii="Tahoma" w:hAnsi="Tahoma" w:cs="Tahoma"/>
          <w:color w:val="000000"/>
          <w:sz w:val="22"/>
          <w:szCs w:val="22"/>
        </w:rPr>
        <w:t>§ 85.</w:t>
      </w:r>
      <w:r>
        <w:rPr>
          <w:rFonts w:ascii="Tahoma" w:hAnsi="Tahoma" w:cs="Tahoma"/>
          <w:color w:val="000000"/>
          <w:sz w:val="22"/>
          <w:szCs w:val="22"/>
        </w:rPr>
        <w:t xml:space="preserve"> В чл. 166 се правят следните изменения и допълнения: </w:t>
      </w:r>
    </w:p>
    <w:p w:rsidR="009C6EA9" w:rsidRDefault="009C6EA9">
      <w:pPr>
        <w:ind w:firstLine="480"/>
        <w:jc w:val="both"/>
        <w:divId w:val="207273236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1: </w:t>
      </w:r>
    </w:p>
    <w:p w:rsidR="009C6EA9" w:rsidRDefault="009C6EA9">
      <w:pPr>
        <w:ind w:firstLine="480"/>
        <w:jc w:val="both"/>
        <w:divId w:val="207273220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в т. 1, буква „л" думите „</w:t>
      </w:r>
      <w:r>
        <w:rPr>
          <w:rStyle w:val="irefword2"/>
          <w:rFonts w:ascii="Tahoma" w:hAnsi="Tahoma" w:cs="Tahoma"/>
          <w:sz w:val="22"/>
          <w:szCs w:val="22"/>
        </w:rPr>
        <w:t>чл. 98</w:t>
      </w:r>
      <w:r>
        <w:rPr>
          <w:rFonts w:ascii="Tahoma" w:hAnsi="Tahoma" w:cs="Tahoma"/>
          <w:color w:val="000000"/>
          <w:sz w:val="22"/>
          <w:szCs w:val="22"/>
        </w:rPr>
        <w:t>" се заменят с „</w:t>
      </w:r>
      <w:r>
        <w:rPr>
          <w:rStyle w:val="irefword2"/>
          <w:rFonts w:ascii="Tahoma" w:hAnsi="Tahoma" w:cs="Tahoma"/>
          <w:sz w:val="22"/>
          <w:szCs w:val="22"/>
        </w:rPr>
        <w:t>чл. 97</w:t>
      </w:r>
      <w:r>
        <w:rPr>
          <w:rFonts w:ascii="Tahoma" w:hAnsi="Tahoma" w:cs="Tahoma"/>
          <w:color w:val="000000"/>
          <w:sz w:val="22"/>
          <w:szCs w:val="22"/>
        </w:rPr>
        <w:t xml:space="preserve">"; </w:t>
      </w:r>
    </w:p>
    <w:p w:rsidR="009C6EA9" w:rsidRDefault="009C6EA9">
      <w:pPr>
        <w:ind w:firstLine="480"/>
        <w:jc w:val="both"/>
        <w:divId w:val="207273217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 т. 2: </w:t>
      </w:r>
    </w:p>
    <w:p w:rsidR="009C6EA9" w:rsidRDefault="009C6EA9">
      <w:pPr>
        <w:ind w:firstLine="480"/>
        <w:jc w:val="both"/>
        <w:divId w:val="2072732463"/>
        <w:rPr>
          <w:rFonts w:ascii="Tahoma" w:hAnsi="Tahoma" w:cs="Tahoma"/>
          <w:color w:val="000000"/>
          <w:sz w:val="22"/>
          <w:szCs w:val="22"/>
        </w:rPr>
      </w:pPr>
      <w:proofErr w:type="spellStart"/>
      <w:r>
        <w:rPr>
          <w:rStyle w:val="alcapt2"/>
          <w:rFonts w:ascii="Tahoma" w:hAnsi="Tahoma" w:cs="Tahoma"/>
          <w:color w:val="000000"/>
          <w:sz w:val="22"/>
          <w:szCs w:val="22"/>
        </w:rPr>
        <w:t>аа</w:t>
      </w:r>
      <w:proofErr w:type="spellEnd"/>
      <w:r>
        <w:rPr>
          <w:rStyle w:val="alcapt2"/>
          <w:rFonts w:ascii="Tahoma" w:hAnsi="Tahoma" w:cs="Tahoma"/>
          <w:color w:val="000000"/>
          <w:sz w:val="22"/>
          <w:szCs w:val="22"/>
        </w:rPr>
        <w:t>)</w:t>
      </w:r>
      <w:r>
        <w:rPr>
          <w:rFonts w:ascii="Tahoma" w:hAnsi="Tahoma" w:cs="Tahoma"/>
          <w:color w:val="000000"/>
          <w:sz w:val="22"/>
          <w:szCs w:val="22"/>
        </w:rPr>
        <w:t xml:space="preserve"> в буква „а" накрая се добавя „</w:t>
      </w:r>
      <w:r>
        <w:rPr>
          <w:rStyle w:val="irefword2"/>
          <w:rFonts w:ascii="Tahoma" w:hAnsi="Tahoma" w:cs="Tahoma"/>
          <w:sz w:val="22"/>
          <w:szCs w:val="22"/>
        </w:rPr>
        <w:t>включително на временното удостоверение</w:t>
      </w:r>
      <w:r>
        <w:rPr>
          <w:rFonts w:ascii="Tahoma" w:hAnsi="Tahoma" w:cs="Tahoma"/>
          <w:color w:val="000000"/>
          <w:sz w:val="22"/>
          <w:szCs w:val="22"/>
        </w:rPr>
        <w:t xml:space="preserve">"; </w:t>
      </w:r>
    </w:p>
    <w:p w:rsidR="009C6EA9" w:rsidRDefault="009C6EA9">
      <w:pPr>
        <w:ind w:firstLine="480"/>
        <w:jc w:val="both"/>
        <w:divId w:val="2072732590"/>
        <w:rPr>
          <w:rFonts w:ascii="Tahoma" w:hAnsi="Tahoma" w:cs="Tahoma"/>
          <w:color w:val="000000"/>
          <w:sz w:val="22"/>
          <w:szCs w:val="22"/>
        </w:rPr>
      </w:pPr>
      <w:proofErr w:type="spellStart"/>
      <w:r>
        <w:rPr>
          <w:rStyle w:val="alcapt2"/>
          <w:rFonts w:ascii="Tahoma" w:hAnsi="Tahoma" w:cs="Tahoma"/>
          <w:color w:val="000000"/>
          <w:sz w:val="22"/>
          <w:szCs w:val="22"/>
        </w:rPr>
        <w:t>бб</w:t>
      </w:r>
      <w:proofErr w:type="spellEnd"/>
      <w:r>
        <w:rPr>
          <w:rStyle w:val="alcapt2"/>
          <w:rFonts w:ascii="Tahoma" w:hAnsi="Tahoma" w:cs="Tahoma"/>
          <w:color w:val="000000"/>
          <w:sz w:val="22"/>
          <w:szCs w:val="22"/>
        </w:rPr>
        <w:t>)</w:t>
      </w:r>
      <w:r>
        <w:rPr>
          <w:rFonts w:ascii="Tahoma" w:hAnsi="Tahoma" w:cs="Tahoma"/>
          <w:color w:val="000000"/>
          <w:sz w:val="22"/>
          <w:szCs w:val="22"/>
        </w:rPr>
        <w:t xml:space="preserve"> в буква „м" думата „</w:t>
      </w:r>
      <w:r>
        <w:rPr>
          <w:rStyle w:val="irefword2"/>
          <w:rFonts w:ascii="Tahoma" w:hAnsi="Tahoma" w:cs="Tahoma"/>
          <w:sz w:val="22"/>
          <w:szCs w:val="22"/>
        </w:rPr>
        <w:t>заявлението</w:t>
      </w:r>
      <w:r>
        <w:rPr>
          <w:rFonts w:ascii="Tahoma" w:hAnsi="Tahoma" w:cs="Tahoma"/>
          <w:color w:val="000000"/>
          <w:sz w:val="22"/>
          <w:szCs w:val="22"/>
        </w:rPr>
        <w:t>" се заменя със „</w:t>
      </w:r>
      <w:r>
        <w:rPr>
          <w:rStyle w:val="irefword2"/>
          <w:rFonts w:ascii="Tahoma" w:hAnsi="Tahoma" w:cs="Tahoma"/>
          <w:sz w:val="22"/>
          <w:szCs w:val="22"/>
        </w:rPr>
        <w:t>заявление-декларацията</w:t>
      </w:r>
      <w:r>
        <w:rPr>
          <w:rFonts w:ascii="Tahoma" w:hAnsi="Tahoma" w:cs="Tahoma"/>
          <w:color w:val="000000"/>
          <w:sz w:val="22"/>
          <w:szCs w:val="22"/>
        </w:rPr>
        <w:t xml:space="preserve">"; </w:t>
      </w:r>
    </w:p>
    <w:p w:rsidR="009C6EA9" w:rsidRDefault="009C6EA9">
      <w:pPr>
        <w:ind w:firstLine="480"/>
        <w:jc w:val="both"/>
        <w:divId w:val="2072732566"/>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w:t>
      </w:r>
      <w:proofErr w:type="spellStart"/>
      <w:r>
        <w:rPr>
          <w:rFonts w:ascii="Tahoma" w:hAnsi="Tahoma" w:cs="Tahoma"/>
          <w:color w:val="000000"/>
          <w:sz w:val="22"/>
          <w:szCs w:val="22"/>
        </w:rPr>
        <w:t>в</w:t>
      </w:r>
      <w:proofErr w:type="spellEnd"/>
      <w:r>
        <w:rPr>
          <w:rFonts w:ascii="Tahoma" w:hAnsi="Tahoma" w:cs="Tahoma"/>
          <w:color w:val="000000"/>
          <w:sz w:val="22"/>
          <w:szCs w:val="22"/>
        </w:rPr>
        <w:t xml:space="preserve"> т. 3: </w:t>
      </w:r>
    </w:p>
    <w:p w:rsidR="009C6EA9" w:rsidRDefault="009C6EA9">
      <w:pPr>
        <w:ind w:firstLine="480"/>
        <w:jc w:val="both"/>
        <w:divId w:val="2072732330"/>
        <w:rPr>
          <w:rFonts w:ascii="Tahoma" w:hAnsi="Tahoma" w:cs="Tahoma"/>
          <w:color w:val="000000"/>
          <w:sz w:val="22"/>
          <w:szCs w:val="22"/>
        </w:rPr>
      </w:pPr>
      <w:proofErr w:type="spellStart"/>
      <w:r>
        <w:rPr>
          <w:rStyle w:val="alcapt2"/>
          <w:rFonts w:ascii="Tahoma" w:hAnsi="Tahoma" w:cs="Tahoma"/>
          <w:color w:val="000000"/>
          <w:sz w:val="22"/>
          <w:szCs w:val="22"/>
        </w:rPr>
        <w:t>аа</w:t>
      </w:r>
      <w:proofErr w:type="spellEnd"/>
      <w:r>
        <w:rPr>
          <w:rStyle w:val="alcapt2"/>
          <w:rFonts w:ascii="Tahoma" w:hAnsi="Tahoma" w:cs="Tahoma"/>
          <w:color w:val="000000"/>
          <w:sz w:val="22"/>
          <w:szCs w:val="22"/>
        </w:rPr>
        <w:t>)</w:t>
      </w:r>
      <w:r>
        <w:rPr>
          <w:rFonts w:ascii="Tahoma" w:hAnsi="Tahoma" w:cs="Tahoma"/>
          <w:color w:val="000000"/>
          <w:sz w:val="22"/>
          <w:szCs w:val="22"/>
        </w:rPr>
        <w:t xml:space="preserve"> в буква „а" след думата „</w:t>
      </w:r>
      <w:r>
        <w:rPr>
          <w:rStyle w:val="irefword2"/>
          <w:rFonts w:ascii="Tahoma" w:hAnsi="Tahoma" w:cs="Tahoma"/>
          <w:sz w:val="22"/>
          <w:szCs w:val="22"/>
        </w:rPr>
        <w:t>страницата</w:t>
      </w:r>
      <w:r>
        <w:rPr>
          <w:rFonts w:ascii="Tahoma" w:hAnsi="Tahoma" w:cs="Tahoma"/>
          <w:color w:val="000000"/>
          <w:sz w:val="22"/>
          <w:szCs w:val="22"/>
        </w:rPr>
        <w:t>" се добавя „</w:t>
      </w:r>
      <w:r>
        <w:rPr>
          <w:rStyle w:val="irefword2"/>
          <w:rFonts w:ascii="Tahoma" w:hAnsi="Tahoma" w:cs="Tahoma"/>
          <w:sz w:val="22"/>
          <w:szCs w:val="22"/>
        </w:rPr>
        <w:t>на ОУТР</w:t>
      </w:r>
      <w:r>
        <w:rPr>
          <w:rFonts w:ascii="Tahoma" w:hAnsi="Tahoma" w:cs="Tahoma"/>
          <w:color w:val="000000"/>
          <w:sz w:val="22"/>
          <w:szCs w:val="22"/>
        </w:rPr>
        <w:t xml:space="preserve">"; </w:t>
      </w:r>
    </w:p>
    <w:p w:rsidR="009C6EA9" w:rsidRDefault="009C6EA9">
      <w:pPr>
        <w:ind w:firstLine="480"/>
        <w:jc w:val="both"/>
        <w:divId w:val="2072731943"/>
        <w:rPr>
          <w:rFonts w:ascii="Tahoma" w:hAnsi="Tahoma" w:cs="Tahoma"/>
          <w:color w:val="000000"/>
          <w:sz w:val="22"/>
          <w:szCs w:val="22"/>
        </w:rPr>
      </w:pPr>
      <w:proofErr w:type="spellStart"/>
      <w:r>
        <w:rPr>
          <w:rStyle w:val="alcapt2"/>
          <w:rFonts w:ascii="Tahoma" w:hAnsi="Tahoma" w:cs="Tahoma"/>
          <w:color w:val="000000"/>
          <w:sz w:val="22"/>
          <w:szCs w:val="22"/>
        </w:rPr>
        <w:t>бб</w:t>
      </w:r>
      <w:proofErr w:type="spellEnd"/>
      <w:r>
        <w:rPr>
          <w:rStyle w:val="alcapt2"/>
          <w:rFonts w:ascii="Tahoma" w:hAnsi="Tahoma" w:cs="Tahoma"/>
          <w:color w:val="000000"/>
          <w:sz w:val="22"/>
          <w:szCs w:val="22"/>
        </w:rPr>
        <w:t>)</w:t>
      </w:r>
      <w:r>
        <w:rPr>
          <w:rFonts w:ascii="Tahoma" w:hAnsi="Tahoma" w:cs="Tahoma"/>
          <w:color w:val="000000"/>
          <w:sz w:val="22"/>
          <w:szCs w:val="22"/>
        </w:rPr>
        <w:t xml:space="preserve"> създават се букви „д" и „е": </w:t>
      </w:r>
    </w:p>
    <w:p w:rsidR="009C6EA9" w:rsidRDefault="009C6EA9">
      <w:pPr>
        <w:ind w:firstLine="480"/>
        <w:jc w:val="both"/>
        <w:divId w:val="2072732184"/>
        <w:rPr>
          <w:rFonts w:ascii="Tahoma" w:hAnsi="Tahoma" w:cs="Tahoma"/>
          <w:color w:val="000000"/>
          <w:sz w:val="22"/>
          <w:szCs w:val="22"/>
        </w:rPr>
      </w:pPr>
      <w:r>
        <w:rPr>
          <w:rFonts w:ascii="Tahoma" w:hAnsi="Tahoma" w:cs="Tahoma"/>
          <w:color w:val="000000"/>
          <w:sz w:val="22"/>
          <w:szCs w:val="22"/>
        </w:rPr>
        <w:t>„д) туристическия район, за който е учредена ОУТР;</w:t>
      </w:r>
    </w:p>
    <w:p w:rsidR="009C6EA9" w:rsidRDefault="009C6EA9">
      <w:pPr>
        <w:ind w:firstLine="480"/>
        <w:jc w:val="both"/>
        <w:divId w:val="2072732245"/>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органите на ОУТР и изпълнителния директор;" </w:t>
      </w:r>
    </w:p>
    <w:p w:rsidR="009C6EA9" w:rsidRDefault="009C6EA9">
      <w:pPr>
        <w:ind w:firstLine="480"/>
        <w:jc w:val="both"/>
        <w:divId w:val="207273268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в т. 6, буква „з" думата „</w:t>
      </w:r>
      <w:r>
        <w:rPr>
          <w:rStyle w:val="irefword2"/>
          <w:rFonts w:ascii="Tahoma" w:hAnsi="Tahoma" w:cs="Tahoma"/>
          <w:sz w:val="22"/>
          <w:szCs w:val="22"/>
        </w:rPr>
        <w:t>заявлението</w:t>
      </w:r>
      <w:r>
        <w:rPr>
          <w:rFonts w:ascii="Tahoma" w:hAnsi="Tahoma" w:cs="Tahoma"/>
          <w:color w:val="000000"/>
          <w:sz w:val="22"/>
          <w:szCs w:val="22"/>
        </w:rPr>
        <w:t>" се заменя със „</w:t>
      </w:r>
      <w:r>
        <w:rPr>
          <w:rStyle w:val="irefword2"/>
          <w:rFonts w:ascii="Tahoma" w:hAnsi="Tahoma" w:cs="Tahoma"/>
          <w:sz w:val="22"/>
          <w:szCs w:val="22"/>
        </w:rPr>
        <w:t>заявление-декларацията</w:t>
      </w:r>
      <w:r>
        <w:rPr>
          <w:rFonts w:ascii="Tahoma" w:hAnsi="Tahoma" w:cs="Tahoma"/>
          <w:color w:val="000000"/>
          <w:sz w:val="22"/>
          <w:szCs w:val="22"/>
        </w:rPr>
        <w:t xml:space="preserve">"; </w:t>
      </w:r>
    </w:p>
    <w:p w:rsidR="009C6EA9" w:rsidRDefault="009C6EA9">
      <w:pPr>
        <w:ind w:firstLine="480"/>
        <w:jc w:val="both"/>
        <w:divId w:val="2072732074"/>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в т. 7 след думите „</w:t>
      </w:r>
      <w:r>
        <w:rPr>
          <w:rStyle w:val="irefword2"/>
          <w:rFonts w:ascii="Tahoma" w:hAnsi="Tahoma" w:cs="Tahoma"/>
          <w:sz w:val="22"/>
          <w:szCs w:val="22"/>
        </w:rPr>
        <w:t>правоспособните екскурзоводи</w:t>
      </w:r>
      <w:r>
        <w:rPr>
          <w:rFonts w:ascii="Tahoma" w:hAnsi="Tahoma" w:cs="Tahoma"/>
          <w:color w:val="000000"/>
          <w:sz w:val="22"/>
          <w:szCs w:val="22"/>
        </w:rPr>
        <w:t>" се добавя „</w:t>
      </w:r>
      <w:r>
        <w:rPr>
          <w:rStyle w:val="irefword2"/>
          <w:rFonts w:ascii="Tahoma" w:hAnsi="Tahoma" w:cs="Tahoma"/>
          <w:sz w:val="22"/>
          <w:szCs w:val="22"/>
        </w:rPr>
        <w:t>включително екскурзоводи от държави - членки на Европейския съюз, или от държави - страни по Споразумението за Европейското икономическо пространство, или от Конфедерация Швейцария по чл. 146а</w:t>
      </w:r>
      <w:r>
        <w:rPr>
          <w:rFonts w:ascii="Tahoma" w:hAnsi="Tahoma" w:cs="Tahoma"/>
          <w:color w:val="000000"/>
          <w:sz w:val="22"/>
          <w:szCs w:val="22"/>
        </w:rPr>
        <w:t xml:space="preserve">"; </w:t>
      </w:r>
    </w:p>
    <w:p w:rsidR="009C6EA9" w:rsidRDefault="009C6EA9">
      <w:pPr>
        <w:ind w:firstLine="480"/>
        <w:jc w:val="both"/>
        <w:divId w:val="2072731840"/>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в т. 8 след думите „</w:t>
      </w:r>
      <w:r>
        <w:rPr>
          <w:rStyle w:val="irefword2"/>
          <w:rFonts w:ascii="Tahoma" w:hAnsi="Tahoma" w:cs="Tahoma"/>
          <w:sz w:val="22"/>
          <w:szCs w:val="22"/>
        </w:rPr>
        <w:t>правоспособните планински водачи</w:t>
      </w:r>
      <w:r>
        <w:rPr>
          <w:rFonts w:ascii="Tahoma" w:hAnsi="Tahoma" w:cs="Tahoma"/>
          <w:color w:val="000000"/>
          <w:sz w:val="22"/>
          <w:szCs w:val="22"/>
        </w:rPr>
        <w:t>" се добавя „</w:t>
      </w:r>
      <w:r>
        <w:rPr>
          <w:rStyle w:val="irefword2"/>
          <w:rFonts w:ascii="Tahoma" w:hAnsi="Tahoma" w:cs="Tahoma"/>
          <w:sz w:val="22"/>
          <w:szCs w:val="22"/>
        </w:rPr>
        <w:t>включително планински водачи от държави - членки на Европейския съюз, или от държави - страни по Споразумението за Европейското икономическо пространство, или от Конфедерация Швейцария по чл. 146а</w:t>
      </w:r>
      <w:r>
        <w:rPr>
          <w:rFonts w:ascii="Tahoma" w:hAnsi="Tahoma" w:cs="Tahoma"/>
          <w:color w:val="000000"/>
          <w:sz w:val="22"/>
          <w:szCs w:val="22"/>
        </w:rPr>
        <w:t xml:space="preserve">"; </w:t>
      </w:r>
    </w:p>
    <w:p w:rsidR="009C6EA9" w:rsidRDefault="009C6EA9">
      <w:pPr>
        <w:ind w:firstLine="480"/>
        <w:jc w:val="both"/>
        <w:divId w:val="2072732339"/>
        <w:rPr>
          <w:rFonts w:ascii="Tahoma" w:hAnsi="Tahoma" w:cs="Tahoma"/>
          <w:color w:val="000000"/>
          <w:sz w:val="22"/>
          <w:szCs w:val="22"/>
        </w:rPr>
      </w:pPr>
      <w:r>
        <w:rPr>
          <w:rStyle w:val="alcapt2"/>
          <w:rFonts w:ascii="Tahoma" w:hAnsi="Tahoma" w:cs="Tahoma"/>
          <w:color w:val="000000"/>
          <w:sz w:val="22"/>
          <w:szCs w:val="22"/>
        </w:rPr>
        <w:lastRenderedPageBreak/>
        <w:t>ж)</w:t>
      </w:r>
      <w:r>
        <w:rPr>
          <w:rFonts w:ascii="Tahoma" w:hAnsi="Tahoma" w:cs="Tahoma"/>
          <w:color w:val="000000"/>
          <w:sz w:val="22"/>
          <w:szCs w:val="22"/>
        </w:rPr>
        <w:t xml:space="preserve"> в т. 9 след думите „</w:t>
      </w:r>
      <w:r>
        <w:rPr>
          <w:rStyle w:val="irefword2"/>
          <w:rFonts w:ascii="Tahoma" w:hAnsi="Tahoma" w:cs="Tahoma"/>
          <w:sz w:val="22"/>
          <w:szCs w:val="22"/>
        </w:rPr>
        <w:t>правоспособните ски учители</w:t>
      </w:r>
      <w:r>
        <w:rPr>
          <w:rFonts w:ascii="Tahoma" w:hAnsi="Tahoma" w:cs="Tahoma"/>
          <w:color w:val="000000"/>
          <w:sz w:val="22"/>
          <w:szCs w:val="22"/>
        </w:rPr>
        <w:t>" се добавя „</w:t>
      </w:r>
      <w:r>
        <w:rPr>
          <w:rStyle w:val="irefword2"/>
          <w:rFonts w:ascii="Tahoma" w:hAnsi="Tahoma" w:cs="Tahoma"/>
          <w:sz w:val="22"/>
          <w:szCs w:val="22"/>
        </w:rPr>
        <w:t>включително ски учители от държави - членки на Европейския съюз, или от държави - страни по Споразумението за Европейското икономическо пространство, или от Конфедерация Швейцария по чл. 146а</w:t>
      </w:r>
      <w:r>
        <w:rPr>
          <w:rFonts w:ascii="Tahoma" w:hAnsi="Tahoma" w:cs="Tahoma"/>
          <w:color w:val="000000"/>
          <w:sz w:val="22"/>
          <w:szCs w:val="22"/>
        </w:rPr>
        <w:t xml:space="preserve">". </w:t>
      </w:r>
    </w:p>
    <w:p w:rsidR="009C6EA9" w:rsidRDefault="009C6EA9">
      <w:pPr>
        <w:ind w:firstLine="480"/>
        <w:jc w:val="both"/>
        <w:divId w:val="207273248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ал. 2 думите „</w:t>
      </w:r>
      <w:r>
        <w:rPr>
          <w:rStyle w:val="irefword2"/>
          <w:rFonts w:ascii="Tahoma" w:hAnsi="Tahoma" w:cs="Tahoma"/>
          <w:sz w:val="22"/>
          <w:szCs w:val="22"/>
        </w:rPr>
        <w:t>заявления</w:t>
      </w:r>
      <w:r>
        <w:rPr>
          <w:rFonts w:ascii="Tahoma" w:hAnsi="Tahoma" w:cs="Tahoma"/>
          <w:color w:val="000000"/>
          <w:sz w:val="22"/>
          <w:szCs w:val="22"/>
        </w:rPr>
        <w:t>" и „</w:t>
      </w:r>
      <w:r>
        <w:rPr>
          <w:rStyle w:val="irefword2"/>
          <w:rFonts w:ascii="Tahoma" w:hAnsi="Tahoma" w:cs="Tahoma"/>
          <w:sz w:val="22"/>
          <w:szCs w:val="22"/>
        </w:rPr>
        <w:t>заявленията</w:t>
      </w:r>
      <w:r>
        <w:rPr>
          <w:rFonts w:ascii="Tahoma" w:hAnsi="Tahoma" w:cs="Tahoma"/>
          <w:color w:val="000000"/>
          <w:sz w:val="22"/>
          <w:szCs w:val="22"/>
        </w:rPr>
        <w:t>" се заменят съответно със „</w:t>
      </w:r>
      <w:r>
        <w:rPr>
          <w:rStyle w:val="irefword2"/>
          <w:rFonts w:ascii="Tahoma" w:hAnsi="Tahoma" w:cs="Tahoma"/>
          <w:sz w:val="22"/>
          <w:szCs w:val="22"/>
        </w:rPr>
        <w:t>заявления-декларации</w:t>
      </w:r>
      <w:r>
        <w:rPr>
          <w:rFonts w:ascii="Tahoma" w:hAnsi="Tahoma" w:cs="Tahoma"/>
          <w:color w:val="000000"/>
          <w:sz w:val="22"/>
          <w:szCs w:val="22"/>
        </w:rPr>
        <w:t>" и „</w:t>
      </w:r>
      <w:r>
        <w:rPr>
          <w:rStyle w:val="irefword2"/>
          <w:rFonts w:ascii="Tahoma" w:hAnsi="Tahoma" w:cs="Tahoma"/>
          <w:sz w:val="22"/>
          <w:szCs w:val="22"/>
        </w:rPr>
        <w:t>заявления-декларациите</w:t>
      </w:r>
      <w:r>
        <w:rPr>
          <w:rFonts w:ascii="Tahoma" w:hAnsi="Tahoma" w:cs="Tahoma"/>
          <w:color w:val="000000"/>
          <w:sz w:val="22"/>
          <w:szCs w:val="22"/>
        </w:rPr>
        <w:t xml:space="preserve">". </w:t>
      </w:r>
    </w:p>
    <w:p w:rsidR="009C6EA9" w:rsidRDefault="009C6EA9">
      <w:pPr>
        <w:ind w:firstLine="480"/>
        <w:jc w:val="both"/>
        <w:divId w:val="2072732573"/>
        <w:rPr>
          <w:rFonts w:ascii="Tahoma" w:hAnsi="Tahoma" w:cs="Tahoma"/>
          <w:color w:val="000000"/>
          <w:sz w:val="22"/>
          <w:szCs w:val="22"/>
        </w:rPr>
      </w:pPr>
      <w:r>
        <w:rPr>
          <w:rStyle w:val="parcapt2"/>
          <w:rFonts w:ascii="Tahoma" w:hAnsi="Tahoma" w:cs="Tahoma"/>
          <w:color w:val="000000"/>
          <w:sz w:val="22"/>
          <w:szCs w:val="22"/>
        </w:rPr>
        <w:t>§ 86.</w:t>
      </w:r>
      <w:r>
        <w:rPr>
          <w:rFonts w:ascii="Tahoma" w:hAnsi="Tahoma" w:cs="Tahoma"/>
          <w:color w:val="000000"/>
          <w:sz w:val="22"/>
          <w:szCs w:val="22"/>
        </w:rPr>
        <w:t xml:space="preserve"> В чл. 168, ал. 3 в изречение първо думите „</w:t>
      </w:r>
      <w:r>
        <w:rPr>
          <w:rStyle w:val="irefword2"/>
          <w:rFonts w:ascii="Tahoma" w:hAnsi="Tahoma" w:cs="Tahoma"/>
          <w:sz w:val="22"/>
          <w:szCs w:val="22"/>
        </w:rPr>
        <w:t>и документ за платена такса за вписване на настъпили промени в обстоятелствата съгласно тарифата по чл. 69, ал. 3</w:t>
      </w:r>
      <w:r>
        <w:rPr>
          <w:rFonts w:ascii="Tahoma" w:hAnsi="Tahoma" w:cs="Tahoma"/>
          <w:color w:val="000000"/>
          <w:sz w:val="22"/>
          <w:szCs w:val="22"/>
        </w:rPr>
        <w:t xml:space="preserve">" и изречение второ се заличават. </w:t>
      </w:r>
    </w:p>
    <w:p w:rsidR="009C6EA9" w:rsidRDefault="009C6EA9">
      <w:pPr>
        <w:ind w:firstLine="480"/>
        <w:jc w:val="both"/>
        <w:divId w:val="2072732549"/>
        <w:rPr>
          <w:rFonts w:ascii="Tahoma" w:hAnsi="Tahoma" w:cs="Tahoma"/>
          <w:color w:val="000000"/>
          <w:sz w:val="22"/>
          <w:szCs w:val="22"/>
        </w:rPr>
      </w:pPr>
      <w:r>
        <w:rPr>
          <w:rStyle w:val="parcapt2"/>
          <w:rFonts w:ascii="Tahoma" w:hAnsi="Tahoma" w:cs="Tahoma"/>
          <w:color w:val="000000"/>
          <w:sz w:val="22"/>
          <w:szCs w:val="22"/>
        </w:rPr>
        <w:t>§ 87.</w:t>
      </w:r>
      <w:r>
        <w:rPr>
          <w:rFonts w:ascii="Tahoma" w:hAnsi="Tahoma" w:cs="Tahoma"/>
          <w:color w:val="000000"/>
          <w:sz w:val="22"/>
          <w:szCs w:val="22"/>
        </w:rPr>
        <w:t xml:space="preserve"> В чл. 171, ал. 2 се създава изречение второ: „При необходимост органите по ал. 1 си взаимодействат помежду си или с други държавни или общински органи." </w:t>
      </w:r>
    </w:p>
    <w:p w:rsidR="009C6EA9" w:rsidRDefault="009C6EA9">
      <w:pPr>
        <w:ind w:firstLine="480"/>
        <w:jc w:val="both"/>
        <w:divId w:val="2072731889"/>
        <w:rPr>
          <w:rFonts w:ascii="Tahoma" w:hAnsi="Tahoma" w:cs="Tahoma"/>
          <w:color w:val="000000"/>
          <w:sz w:val="22"/>
          <w:szCs w:val="22"/>
        </w:rPr>
      </w:pPr>
      <w:r>
        <w:rPr>
          <w:rStyle w:val="parcapt2"/>
          <w:rFonts w:ascii="Tahoma" w:hAnsi="Tahoma" w:cs="Tahoma"/>
          <w:color w:val="000000"/>
          <w:sz w:val="22"/>
          <w:szCs w:val="22"/>
        </w:rPr>
        <w:t>§ 88.</w:t>
      </w:r>
      <w:r>
        <w:rPr>
          <w:rFonts w:ascii="Tahoma" w:hAnsi="Tahoma" w:cs="Tahoma"/>
          <w:color w:val="000000"/>
          <w:sz w:val="22"/>
          <w:szCs w:val="22"/>
        </w:rPr>
        <w:t xml:space="preserve"> В чл. 172 се правят следните изменения и допълнения: </w:t>
      </w:r>
    </w:p>
    <w:p w:rsidR="009C6EA9" w:rsidRDefault="009C6EA9">
      <w:pPr>
        <w:ind w:firstLine="480"/>
        <w:jc w:val="both"/>
        <w:divId w:val="207273216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Досегашният текст става ал. 1. </w:t>
      </w:r>
    </w:p>
    <w:p w:rsidR="009C6EA9" w:rsidRDefault="009C6EA9">
      <w:pPr>
        <w:ind w:firstLine="480"/>
        <w:jc w:val="both"/>
        <w:divId w:val="207273181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Създават се ал. 2 - 4: </w:t>
      </w:r>
    </w:p>
    <w:p w:rsidR="009C6EA9" w:rsidRDefault="009C6EA9">
      <w:pPr>
        <w:ind w:firstLine="480"/>
        <w:jc w:val="both"/>
        <w:divId w:val="2072732528"/>
        <w:rPr>
          <w:rFonts w:ascii="Tahoma" w:hAnsi="Tahoma" w:cs="Tahoma"/>
          <w:color w:val="000000"/>
          <w:sz w:val="22"/>
          <w:szCs w:val="22"/>
        </w:rPr>
      </w:pPr>
      <w:r>
        <w:rPr>
          <w:rFonts w:ascii="Tahoma" w:hAnsi="Tahoma" w:cs="Tahoma"/>
          <w:color w:val="000000"/>
          <w:sz w:val="22"/>
          <w:szCs w:val="22"/>
        </w:rPr>
        <w:t>„(2) При необходимост от съдействие компетентният орган преди започване на проверката писмено уведомява съответните органи за вида на изискваното съдействие, което може да е под формата на информация във връзка с проверката или за определяне на длъжностни лица, които да участват в проверката.</w:t>
      </w:r>
    </w:p>
    <w:p w:rsidR="009C6EA9" w:rsidRDefault="009C6EA9">
      <w:pPr>
        <w:ind w:firstLine="480"/>
        <w:jc w:val="both"/>
        <w:divId w:val="207273253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Органът, от когото е поискано съдействие по ал. 2, предоставя исканата информация и определя длъжностни лица за участие в проверката. </w:t>
      </w:r>
    </w:p>
    <w:p w:rsidR="009C6EA9" w:rsidRDefault="009C6EA9">
      <w:pPr>
        <w:ind w:firstLine="480"/>
        <w:jc w:val="both"/>
        <w:divId w:val="207273186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необходимост в случаите на възпрепятстване на дейността органите на Министерството на вътрешните работи оказват съдействие в рамките на правомощията си по опазване на обществения ред съгласно Закона за Министерството на вътрешните работи." </w:t>
      </w:r>
    </w:p>
    <w:p w:rsidR="009C6EA9" w:rsidRDefault="009C6EA9">
      <w:pPr>
        <w:ind w:firstLine="480"/>
        <w:jc w:val="both"/>
        <w:divId w:val="2072732179"/>
        <w:rPr>
          <w:rFonts w:ascii="Tahoma" w:hAnsi="Tahoma" w:cs="Tahoma"/>
          <w:color w:val="000000"/>
          <w:sz w:val="22"/>
          <w:szCs w:val="22"/>
        </w:rPr>
      </w:pPr>
      <w:r>
        <w:rPr>
          <w:rStyle w:val="parcapt2"/>
          <w:rFonts w:ascii="Tahoma" w:hAnsi="Tahoma" w:cs="Tahoma"/>
          <w:color w:val="000000"/>
          <w:sz w:val="22"/>
          <w:szCs w:val="22"/>
        </w:rPr>
        <w:t>§ 89.</w:t>
      </w:r>
      <w:r>
        <w:rPr>
          <w:rFonts w:ascii="Tahoma" w:hAnsi="Tahoma" w:cs="Tahoma"/>
          <w:color w:val="000000"/>
          <w:sz w:val="22"/>
          <w:szCs w:val="22"/>
        </w:rPr>
        <w:t xml:space="preserve"> В чл. 173, ал. 1, т. 1 думите „</w:t>
      </w:r>
      <w:r>
        <w:rPr>
          <w:rStyle w:val="irefword2"/>
          <w:rFonts w:ascii="Tahoma" w:hAnsi="Tahoma" w:cs="Tahoma"/>
          <w:sz w:val="22"/>
          <w:szCs w:val="22"/>
        </w:rPr>
        <w:t>Директива на Съвета 90/314/ЕИО за туристическите пътувания с обща цена</w:t>
      </w:r>
      <w:r>
        <w:rPr>
          <w:rFonts w:ascii="Tahoma" w:hAnsi="Tahoma" w:cs="Tahoma"/>
          <w:color w:val="000000"/>
          <w:sz w:val="22"/>
          <w:szCs w:val="22"/>
        </w:rPr>
        <w:t>" се заменят с „</w:t>
      </w:r>
      <w:r>
        <w:rPr>
          <w:rStyle w:val="irefword2"/>
          <w:rFonts w:ascii="Tahoma" w:hAnsi="Tahoma" w:cs="Tahoma"/>
          <w:sz w:val="22"/>
          <w:szCs w:val="22"/>
        </w:rPr>
        <w:t>Директива (ЕС) 2015/2302 на Европейския парламент и на Съвета от 25 ноември 2015 г. относно пакетните туристически пътувания и свързаните пътнически услуги, за изменение на Регламент (ЕО) № 2006/2004 и Директива 2011/83/ЕС на Европейския парламент и на Съвета и за отмяна на Директива 90/314/ЕИО на Съвета (ОВ, L 326/1 от 11 декември 2015 г.), наричана по-нататък „Директива (ЕС) 2015/2302</w:t>
      </w:r>
      <w:r>
        <w:rPr>
          <w:rFonts w:ascii="Tahoma" w:hAnsi="Tahoma" w:cs="Tahoma"/>
          <w:color w:val="000000"/>
          <w:sz w:val="22"/>
          <w:szCs w:val="22"/>
        </w:rPr>
        <w:t xml:space="preserve">". </w:t>
      </w:r>
    </w:p>
    <w:p w:rsidR="009C6EA9" w:rsidRDefault="009C6EA9">
      <w:pPr>
        <w:ind w:firstLine="480"/>
        <w:jc w:val="both"/>
        <w:divId w:val="2072732482"/>
        <w:rPr>
          <w:rFonts w:ascii="Tahoma" w:hAnsi="Tahoma" w:cs="Tahoma"/>
          <w:color w:val="000000"/>
          <w:sz w:val="22"/>
          <w:szCs w:val="22"/>
        </w:rPr>
      </w:pPr>
      <w:r>
        <w:rPr>
          <w:rStyle w:val="parcapt2"/>
          <w:rFonts w:ascii="Tahoma" w:hAnsi="Tahoma" w:cs="Tahoma"/>
          <w:color w:val="000000"/>
          <w:sz w:val="22"/>
          <w:szCs w:val="22"/>
        </w:rPr>
        <w:t>§ 90.</w:t>
      </w:r>
      <w:r>
        <w:rPr>
          <w:rFonts w:ascii="Tahoma" w:hAnsi="Tahoma" w:cs="Tahoma"/>
          <w:color w:val="000000"/>
          <w:sz w:val="22"/>
          <w:szCs w:val="22"/>
        </w:rPr>
        <w:t xml:space="preserve"> Член 174 се изменя така: </w:t>
      </w:r>
    </w:p>
    <w:p w:rsidR="009C6EA9" w:rsidRDefault="009C6EA9">
      <w:pPr>
        <w:ind w:firstLine="480"/>
        <w:jc w:val="both"/>
        <w:divId w:val="2072732678"/>
        <w:rPr>
          <w:rFonts w:ascii="Tahoma" w:hAnsi="Tahoma" w:cs="Tahoma"/>
          <w:color w:val="000000"/>
          <w:sz w:val="22"/>
          <w:szCs w:val="22"/>
        </w:rPr>
      </w:pPr>
      <w:r>
        <w:rPr>
          <w:rFonts w:ascii="Tahoma" w:hAnsi="Tahoma" w:cs="Tahoma"/>
          <w:color w:val="000000"/>
          <w:sz w:val="22"/>
          <w:szCs w:val="22"/>
        </w:rPr>
        <w:t xml:space="preserve">„Чл. 174. (1) По време на извършването на контрола от експертната работна група, свързан с определянето на категорията на туристически обект, длъжностни лица, </w:t>
      </w:r>
      <w:proofErr w:type="spellStart"/>
      <w:r>
        <w:rPr>
          <w:rFonts w:ascii="Tahoma" w:hAnsi="Tahoma" w:cs="Tahoma"/>
          <w:color w:val="000000"/>
          <w:sz w:val="22"/>
          <w:szCs w:val="22"/>
        </w:rPr>
        <w:t>оправомощени</w:t>
      </w:r>
      <w:proofErr w:type="spellEnd"/>
      <w:r>
        <w:rPr>
          <w:rFonts w:ascii="Tahoma" w:hAnsi="Tahoma" w:cs="Tahoma"/>
          <w:color w:val="000000"/>
          <w:sz w:val="22"/>
          <w:szCs w:val="22"/>
        </w:rPr>
        <w:t xml:space="preserve"> от министъра на туризма и от кметовете на общини, съставят констативен протокол.</w:t>
      </w:r>
    </w:p>
    <w:p w:rsidR="009C6EA9" w:rsidRDefault="009C6EA9">
      <w:pPr>
        <w:ind w:firstLine="480"/>
        <w:jc w:val="both"/>
        <w:divId w:val="207273196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констативния протокол се отразяват всички установени факти и обстоятелства от контрола по ал. 1 и при необходимост се дават задължителни предписания, като задължително се посочва срок за отстраняване на несъответствията. </w:t>
      </w:r>
    </w:p>
    <w:p w:rsidR="009C6EA9" w:rsidRDefault="009C6EA9">
      <w:pPr>
        <w:ind w:firstLine="480"/>
        <w:jc w:val="both"/>
        <w:divId w:val="207273242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Максималният срок за изпълнение на задължителните предписания е 30 дни. При мотивирано предложение от страна на заявителя срокът може да се удължи с още 15 дни с решение на съответната ЕККТО. </w:t>
      </w:r>
    </w:p>
    <w:p w:rsidR="009C6EA9" w:rsidRDefault="009C6EA9">
      <w:pPr>
        <w:ind w:firstLine="480"/>
        <w:jc w:val="both"/>
        <w:divId w:val="207273247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Констативният протокол задължително се връчва на отговорното лице по управление на туристическия обект. </w:t>
      </w:r>
    </w:p>
    <w:p w:rsidR="009C6EA9" w:rsidRDefault="009C6EA9">
      <w:pPr>
        <w:ind w:firstLine="480"/>
        <w:jc w:val="both"/>
        <w:divId w:val="207273191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След изтичането на срока, определен по ал. 2, </w:t>
      </w:r>
      <w:proofErr w:type="spellStart"/>
      <w:r>
        <w:rPr>
          <w:rFonts w:ascii="Tahoma" w:hAnsi="Tahoma" w:cs="Tahoma"/>
          <w:color w:val="000000"/>
          <w:sz w:val="22"/>
          <w:szCs w:val="22"/>
        </w:rPr>
        <w:t>оправомощено</w:t>
      </w:r>
      <w:proofErr w:type="spellEnd"/>
      <w:r>
        <w:rPr>
          <w:rFonts w:ascii="Tahoma" w:hAnsi="Tahoma" w:cs="Tahoma"/>
          <w:color w:val="000000"/>
          <w:sz w:val="22"/>
          <w:szCs w:val="22"/>
        </w:rPr>
        <w:t xml:space="preserve"> длъжностно лице извършва проверка на място за установяване на изпълнението на предписанията. </w:t>
      </w:r>
    </w:p>
    <w:p w:rsidR="009C6EA9" w:rsidRDefault="009C6EA9">
      <w:pPr>
        <w:ind w:firstLine="480"/>
        <w:jc w:val="both"/>
        <w:divId w:val="207273225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случаите, когато задължителните предписания не са изпълнени, експертна работна група прави мотивирано предложение до ЕККТО за: </w:t>
      </w:r>
    </w:p>
    <w:p w:rsidR="009C6EA9" w:rsidRDefault="009C6EA9">
      <w:pPr>
        <w:ind w:firstLine="480"/>
        <w:jc w:val="both"/>
        <w:divId w:val="207273189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определяне на категорията, на която туристическият обект отговаря; </w:t>
      </w:r>
    </w:p>
    <w:p w:rsidR="009C6EA9" w:rsidRDefault="009C6EA9">
      <w:pPr>
        <w:ind w:firstLine="480"/>
        <w:jc w:val="both"/>
        <w:divId w:val="207273258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отказ за определяне на категорията на туристическия обект." </w:t>
      </w:r>
    </w:p>
    <w:p w:rsidR="009C6EA9" w:rsidRDefault="009C6EA9">
      <w:pPr>
        <w:ind w:firstLine="480"/>
        <w:jc w:val="both"/>
        <w:divId w:val="2072732390"/>
        <w:rPr>
          <w:rFonts w:ascii="Tahoma" w:hAnsi="Tahoma" w:cs="Tahoma"/>
          <w:color w:val="000000"/>
          <w:sz w:val="22"/>
          <w:szCs w:val="22"/>
        </w:rPr>
      </w:pPr>
      <w:r>
        <w:rPr>
          <w:rStyle w:val="parcapt2"/>
          <w:rFonts w:ascii="Tahoma" w:hAnsi="Tahoma" w:cs="Tahoma"/>
          <w:color w:val="000000"/>
          <w:sz w:val="22"/>
          <w:szCs w:val="22"/>
        </w:rPr>
        <w:t>§ 91.</w:t>
      </w:r>
      <w:r>
        <w:rPr>
          <w:rFonts w:ascii="Tahoma" w:hAnsi="Tahoma" w:cs="Tahoma"/>
          <w:color w:val="000000"/>
          <w:sz w:val="22"/>
          <w:szCs w:val="22"/>
        </w:rPr>
        <w:t xml:space="preserve"> Член 176 се изменя така: </w:t>
      </w:r>
    </w:p>
    <w:p w:rsidR="009C6EA9" w:rsidRDefault="009C6EA9">
      <w:pPr>
        <w:ind w:firstLine="480"/>
        <w:jc w:val="both"/>
        <w:divId w:val="2072732048"/>
        <w:rPr>
          <w:rFonts w:ascii="Tahoma" w:hAnsi="Tahoma" w:cs="Tahoma"/>
          <w:color w:val="000000"/>
          <w:sz w:val="22"/>
          <w:szCs w:val="22"/>
        </w:rPr>
      </w:pPr>
      <w:r>
        <w:rPr>
          <w:rFonts w:ascii="Tahoma" w:hAnsi="Tahoma" w:cs="Tahoma"/>
          <w:color w:val="000000"/>
          <w:sz w:val="22"/>
          <w:szCs w:val="22"/>
        </w:rPr>
        <w:lastRenderedPageBreak/>
        <w:t xml:space="preserve">„Чл. 176. (1) Министърът на туризма или </w:t>
      </w:r>
      <w:proofErr w:type="spellStart"/>
      <w:r>
        <w:rPr>
          <w:rFonts w:ascii="Tahoma" w:hAnsi="Tahoma" w:cs="Tahoma"/>
          <w:color w:val="000000"/>
          <w:sz w:val="22"/>
          <w:szCs w:val="22"/>
        </w:rPr>
        <w:t>оправомощено</w:t>
      </w:r>
      <w:proofErr w:type="spellEnd"/>
      <w:r>
        <w:rPr>
          <w:rFonts w:ascii="Tahoma" w:hAnsi="Tahoma" w:cs="Tahoma"/>
          <w:color w:val="000000"/>
          <w:sz w:val="22"/>
          <w:szCs w:val="22"/>
        </w:rPr>
        <w:t xml:space="preserve"> от него длъжностно лице със заповед:</w:t>
      </w:r>
    </w:p>
    <w:p w:rsidR="009C6EA9" w:rsidRDefault="009C6EA9">
      <w:pPr>
        <w:ind w:firstLine="480"/>
        <w:jc w:val="both"/>
        <w:divId w:val="207273236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заличава туроператор или туристически агент от Националния туристически регистър - в случаите по чл. 70, ал. 2; </w:t>
      </w:r>
    </w:p>
    <w:p w:rsidR="009C6EA9" w:rsidRDefault="009C6EA9">
      <w:pPr>
        <w:ind w:firstLine="480"/>
        <w:jc w:val="both"/>
        <w:divId w:val="207273268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понижава категорията на категоризираните от него туристически обекти по чл. 3, ал. 2, т. 1 - 3 - в случаите по чл. 135, както и в случаите на неизпълнение на изискванията на чл. 114, т. 2 по предложение на Комисията за защита на потребителите; към предложението се прилага цялата административна преписка по установяване на съответното административно нарушение; </w:t>
      </w:r>
    </w:p>
    <w:p w:rsidR="009C6EA9" w:rsidRDefault="009C6EA9">
      <w:pPr>
        <w:ind w:firstLine="480"/>
        <w:jc w:val="both"/>
        <w:divId w:val="207273258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прекратява категорията на категоризираните от него туристически обекти по чл. 3, ал. 2, т. 1 - 3 - в случаите по чл. 137, ал. 1, т. 8 - 10; </w:t>
      </w:r>
    </w:p>
    <w:p w:rsidR="009C6EA9" w:rsidRDefault="009C6EA9">
      <w:pPr>
        <w:ind w:firstLine="480"/>
        <w:jc w:val="both"/>
        <w:divId w:val="207273235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заличава от Националния туристически регистър сертифицираните обекти по чл. 3, ал. 2, т. 5 при системни нарушения на изискванията за съответния вид обект, посочени в наредбата по чл. 138, ал. 1. </w:t>
      </w:r>
    </w:p>
    <w:p w:rsidR="009C6EA9" w:rsidRDefault="009C6EA9">
      <w:pPr>
        <w:ind w:firstLine="480"/>
        <w:jc w:val="both"/>
        <w:divId w:val="207273198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Определени от министъра на туризма длъжностни лица могат при получен сигнал да извършват проверки на лицата, които извършват туристически дейности, и на туристическите обекти за спазване на изискванията на закона. </w:t>
      </w:r>
    </w:p>
    <w:p w:rsidR="009C6EA9" w:rsidRDefault="009C6EA9">
      <w:pPr>
        <w:ind w:firstLine="480"/>
        <w:jc w:val="both"/>
        <w:divId w:val="207273247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установените при проверките по ал. 2 факти и обстоятелства се съставят констативни протоколи. </w:t>
      </w:r>
    </w:p>
    <w:p w:rsidR="009C6EA9" w:rsidRDefault="009C6EA9">
      <w:pPr>
        <w:ind w:firstLine="480"/>
        <w:jc w:val="both"/>
        <w:divId w:val="207273208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при проверките по ал. 2 се установят несъответствия с изискванията на закона, министърът на туризма уведомява Комисията за защита на потребителите и изпраща копие на протокола с установените факти и обстоятелства за осъществяване на </w:t>
      </w:r>
      <w:proofErr w:type="spellStart"/>
      <w:r>
        <w:rPr>
          <w:rFonts w:ascii="Tahoma" w:hAnsi="Tahoma" w:cs="Tahoma"/>
          <w:color w:val="000000"/>
          <w:sz w:val="22"/>
          <w:szCs w:val="22"/>
        </w:rPr>
        <w:t>последващ</w:t>
      </w:r>
      <w:proofErr w:type="spellEnd"/>
      <w:r>
        <w:rPr>
          <w:rFonts w:ascii="Tahoma" w:hAnsi="Tahoma" w:cs="Tahoma"/>
          <w:color w:val="000000"/>
          <w:sz w:val="22"/>
          <w:szCs w:val="22"/>
        </w:rPr>
        <w:t xml:space="preserve"> контрол и налагане на санкции." </w:t>
      </w:r>
    </w:p>
    <w:p w:rsidR="009C6EA9" w:rsidRDefault="009C6EA9">
      <w:pPr>
        <w:ind w:firstLine="480"/>
        <w:jc w:val="both"/>
        <w:divId w:val="2072732141"/>
        <w:rPr>
          <w:rFonts w:ascii="Tahoma" w:hAnsi="Tahoma" w:cs="Tahoma"/>
          <w:color w:val="000000"/>
          <w:sz w:val="22"/>
          <w:szCs w:val="22"/>
        </w:rPr>
      </w:pPr>
      <w:r>
        <w:rPr>
          <w:rStyle w:val="parcapt2"/>
          <w:rFonts w:ascii="Tahoma" w:hAnsi="Tahoma" w:cs="Tahoma"/>
          <w:color w:val="000000"/>
          <w:sz w:val="22"/>
          <w:szCs w:val="22"/>
        </w:rPr>
        <w:t>§ 92.</w:t>
      </w:r>
      <w:r>
        <w:rPr>
          <w:rFonts w:ascii="Tahoma" w:hAnsi="Tahoma" w:cs="Tahoma"/>
          <w:color w:val="000000"/>
          <w:sz w:val="22"/>
          <w:szCs w:val="22"/>
        </w:rPr>
        <w:t xml:space="preserve"> В чл. 177 се правят следните изменения и допълнения: </w:t>
      </w:r>
    </w:p>
    <w:p w:rsidR="009C6EA9" w:rsidRDefault="009C6EA9">
      <w:pPr>
        <w:ind w:firstLine="480"/>
        <w:jc w:val="both"/>
        <w:divId w:val="207273196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1 т. 1 се изменя така: </w:t>
      </w:r>
    </w:p>
    <w:p w:rsidR="009C6EA9" w:rsidRDefault="009C6EA9">
      <w:pPr>
        <w:ind w:firstLine="480"/>
        <w:jc w:val="both"/>
        <w:divId w:val="2072732502"/>
        <w:rPr>
          <w:rFonts w:ascii="Tahoma" w:hAnsi="Tahoma" w:cs="Tahoma"/>
          <w:color w:val="000000"/>
          <w:sz w:val="22"/>
          <w:szCs w:val="22"/>
        </w:rPr>
      </w:pPr>
      <w:r>
        <w:rPr>
          <w:rFonts w:ascii="Tahoma" w:hAnsi="Tahoma" w:cs="Tahoma"/>
          <w:color w:val="000000"/>
          <w:sz w:val="22"/>
          <w:szCs w:val="22"/>
        </w:rPr>
        <w:t>„1. на туроператорите, туристическите агенти и търговците, улесняващи предоставянето на свързани туристически услуги;".</w:t>
      </w:r>
    </w:p>
    <w:p w:rsidR="009C6EA9" w:rsidRDefault="009C6EA9">
      <w:pPr>
        <w:ind w:firstLine="480"/>
        <w:jc w:val="both"/>
        <w:divId w:val="207273246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ал. 4 думата „</w:t>
      </w:r>
      <w:r>
        <w:rPr>
          <w:rStyle w:val="irefword2"/>
          <w:rFonts w:ascii="Tahoma" w:hAnsi="Tahoma" w:cs="Tahoma"/>
          <w:sz w:val="22"/>
          <w:szCs w:val="22"/>
        </w:rPr>
        <w:t>съответния</w:t>
      </w:r>
      <w:r>
        <w:rPr>
          <w:rFonts w:ascii="Tahoma" w:hAnsi="Tahoma" w:cs="Tahoma"/>
          <w:color w:val="000000"/>
          <w:sz w:val="22"/>
          <w:szCs w:val="22"/>
        </w:rPr>
        <w:t>" се заменя с „</w:t>
      </w:r>
      <w:r>
        <w:rPr>
          <w:rStyle w:val="irefword2"/>
          <w:rFonts w:ascii="Tahoma" w:hAnsi="Tahoma" w:cs="Tahoma"/>
          <w:sz w:val="22"/>
          <w:szCs w:val="22"/>
        </w:rPr>
        <w:t>Националния</w:t>
      </w:r>
      <w:r>
        <w:rPr>
          <w:rFonts w:ascii="Tahoma" w:hAnsi="Tahoma" w:cs="Tahoma"/>
          <w:color w:val="000000"/>
          <w:sz w:val="22"/>
          <w:szCs w:val="22"/>
        </w:rPr>
        <w:t xml:space="preserve">". </w:t>
      </w:r>
    </w:p>
    <w:p w:rsidR="009C6EA9" w:rsidRDefault="009C6EA9">
      <w:pPr>
        <w:ind w:firstLine="480"/>
        <w:jc w:val="both"/>
        <w:divId w:val="207273239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Създава се ал. 6: </w:t>
      </w:r>
    </w:p>
    <w:p w:rsidR="009C6EA9" w:rsidRDefault="009C6EA9">
      <w:pPr>
        <w:ind w:firstLine="480"/>
        <w:jc w:val="both"/>
        <w:divId w:val="2072732655"/>
        <w:rPr>
          <w:rFonts w:ascii="Tahoma" w:hAnsi="Tahoma" w:cs="Tahoma"/>
          <w:color w:val="000000"/>
          <w:sz w:val="22"/>
          <w:szCs w:val="22"/>
        </w:rPr>
      </w:pPr>
      <w:r>
        <w:rPr>
          <w:rFonts w:ascii="Tahoma" w:hAnsi="Tahoma" w:cs="Tahoma"/>
          <w:color w:val="000000"/>
          <w:sz w:val="22"/>
          <w:szCs w:val="22"/>
        </w:rPr>
        <w:t xml:space="preserve">„(6) В случаите по чл. 176, ал. 4 председателят на Комисията за защита на потребителите уведомява министъра на туризма за резултатите от </w:t>
      </w:r>
      <w:proofErr w:type="spellStart"/>
      <w:r>
        <w:rPr>
          <w:rFonts w:ascii="Tahoma" w:hAnsi="Tahoma" w:cs="Tahoma"/>
          <w:color w:val="000000"/>
          <w:sz w:val="22"/>
          <w:szCs w:val="22"/>
        </w:rPr>
        <w:t>последващия</w:t>
      </w:r>
      <w:proofErr w:type="spellEnd"/>
      <w:r>
        <w:rPr>
          <w:rFonts w:ascii="Tahoma" w:hAnsi="Tahoma" w:cs="Tahoma"/>
          <w:color w:val="000000"/>
          <w:sz w:val="22"/>
          <w:szCs w:val="22"/>
        </w:rPr>
        <w:t xml:space="preserve"> контрол и наложените санкции."</w:t>
      </w:r>
    </w:p>
    <w:p w:rsidR="009C6EA9" w:rsidRDefault="009C6EA9">
      <w:pPr>
        <w:ind w:firstLine="480"/>
        <w:jc w:val="both"/>
        <w:divId w:val="2072732076"/>
        <w:rPr>
          <w:rFonts w:ascii="Tahoma" w:hAnsi="Tahoma" w:cs="Tahoma"/>
          <w:color w:val="000000"/>
          <w:sz w:val="22"/>
          <w:szCs w:val="22"/>
        </w:rPr>
      </w:pPr>
      <w:r>
        <w:rPr>
          <w:rStyle w:val="parcapt2"/>
          <w:rFonts w:ascii="Tahoma" w:hAnsi="Tahoma" w:cs="Tahoma"/>
          <w:color w:val="000000"/>
          <w:sz w:val="22"/>
          <w:szCs w:val="22"/>
        </w:rPr>
        <w:t>§ 93.</w:t>
      </w:r>
      <w:r>
        <w:rPr>
          <w:rFonts w:ascii="Tahoma" w:hAnsi="Tahoma" w:cs="Tahoma"/>
          <w:color w:val="000000"/>
          <w:sz w:val="22"/>
          <w:szCs w:val="22"/>
        </w:rPr>
        <w:t xml:space="preserve"> В чл. 186, ал. 1 думите „</w:t>
      </w:r>
      <w:r>
        <w:rPr>
          <w:rStyle w:val="irefword2"/>
          <w:rFonts w:ascii="Tahoma" w:hAnsi="Tahoma" w:cs="Tahoma"/>
          <w:sz w:val="22"/>
          <w:szCs w:val="22"/>
        </w:rPr>
        <w:t>нерегистриран по този закон туроператор или туристически агент</w:t>
      </w:r>
      <w:r>
        <w:rPr>
          <w:rFonts w:ascii="Tahoma" w:hAnsi="Tahoma" w:cs="Tahoma"/>
          <w:color w:val="000000"/>
          <w:sz w:val="22"/>
          <w:szCs w:val="22"/>
        </w:rPr>
        <w:t>" се заменят с „</w:t>
      </w:r>
      <w:r>
        <w:rPr>
          <w:rStyle w:val="irefword2"/>
          <w:rFonts w:ascii="Tahoma" w:hAnsi="Tahoma" w:cs="Tahoma"/>
          <w:sz w:val="22"/>
          <w:szCs w:val="22"/>
        </w:rPr>
        <w:t>лице, което няма право да извършва туроператорска или туристическа агентска дейност</w:t>
      </w:r>
      <w:r>
        <w:rPr>
          <w:rFonts w:ascii="Tahoma" w:hAnsi="Tahoma" w:cs="Tahoma"/>
          <w:color w:val="000000"/>
          <w:sz w:val="22"/>
          <w:szCs w:val="22"/>
        </w:rPr>
        <w:t xml:space="preserve">". </w:t>
      </w:r>
    </w:p>
    <w:p w:rsidR="009C6EA9" w:rsidRDefault="009C6EA9">
      <w:pPr>
        <w:ind w:firstLine="480"/>
        <w:jc w:val="both"/>
        <w:divId w:val="2072731863"/>
        <w:rPr>
          <w:rFonts w:ascii="Tahoma" w:hAnsi="Tahoma" w:cs="Tahoma"/>
          <w:color w:val="000000"/>
          <w:sz w:val="22"/>
          <w:szCs w:val="22"/>
        </w:rPr>
      </w:pPr>
      <w:r>
        <w:rPr>
          <w:rStyle w:val="parcapt2"/>
          <w:rFonts w:ascii="Tahoma" w:hAnsi="Tahoma" w:cs="Tahoma"/>
          <w:color w:val="000000"/>
          <w:sz w:val="22"/>
          <w:szCs w:val="22"/>
        </w:rPr>
        <w:t>§ 94.</w:t>
      </w:r>
      <w:r>
        <w:rPr>
          <w:rFonts w:ascii="Tahoma" w:hAnsi="Tahoma" w:cs="Tahoma"/>
          <w:color w:val="000000"/>
          <w:sz w:val="22"/>
          <w:szCs w:val="22"/>
        </w:rPr>
        <w:t xml:space="preserve"> Член 193 се изменя така: </w:t>
      </w:r>
    </w:p>
    <w:p w:rsidR="009C6EA9" w:rsidRDefault="009C6EA9">
      <w:pPr>
        <w:ind w:firstLine="480"/>
        <w:jc w:val="both"/>
        <w:divId w:val="2072732611"/>
        <w:rPr>
          <w:rFonts w:ascii="Tahoma" w:hAnsi="Tahoma" w:cs="Tahoma"/>
          <w:color w:val="000000"/>
          <w:sz w:val="22"/>
          <w:szCs w:val="22"/>
        </w:rPr>
      </w:pPr>
      <w:r>
        <w:rPr>
          <w:rFonts w:ascii="Tahoma" w:hAnsi="Tahoma" w:cs="Tahoma"/>
          <w:color w:val="000000"/>
          <w:sz w:val="22"/>
          <w:szCs w:val="22"/>
        </w:rPr>
        <w:t>„Чл. 193. (1) На туроператор или туристически агент, който не изпълни задължението по чл. 79, ал. 5 и 6, се налага имуществена санкция в размер от 5000 до 10 000 лв.</w:t>
      </w:r>
    </w:p>
    <w:p w:rsidR="009C6EA9" w:rsidRDefault="009C6EA9">
      <w:pPr>
        <w:ind w:firstLine="480"/>
        <w:jc w:val="both"/>
        <w:divId w:val="207273248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се налага имуществена санкция в двоен размер." </w:t>
      </w:r>
    </w:p>
    <w:p w:rsidR="009C6EA9" w:rsidRDefault="009C6EA9">
      <w:pPr>
        <w:ind w:firstLine="480"/>
        <w:jc w:val="both"/>
        <w:divId w:val="2072732421"/>
        <w:rPr>
          <w:rFonts w:ascii="Tahoma" w:hAnsi="Tahoma" w:cs="Tahoma"/>
          <w:color w:val="000000"/>
          <w:sz w:val="22"/>
          <w:szCs w:val="22"/>
        </w:rPr>
      </w:pPr>
      <w:r>
        <w:rPr>
          <w:rStyle w:val="parcapt2"/>
          <w:rFonts w:ascii="Tahoma" w:hAnsi="Tahoma" w:cs="Tahoma"/>
          <w:color w:val="000000"/>
          <w:sz w:val="22"/>
          <w:szCs w:val="22"/>
        </w:rPr>
        <w:t>§ 95.</w:t>
      </w:r>
      <w:r>
        <w:rPr>
          <w:rFonts w:ascii="Tahoma" w:hAnsi="Tahoma" w:cs="Tahoma"/>
          <w:color w:val="000000"/>
          <w:sz w:val="22"/>
          <w:szCs w:val="22"/>
        </w:rPr>
        <w:t xml:space="preserve"> Член 194 се изменя така: </w:t>
      </w:r>
    </w:p>
    <w:p w:rsidR="009C6EA9" w:rsidRDefault="009C6EA9">
      <w:pPr>
        <w:ind w:firstLine="480"/>
        <w:jc w:val="both"/>
        <w:divId w:val="2072731935"/>
        <w:rPr>
          <w:rFonts w:ascii="Tahoma" w:hAnsi="Tahoma" w:cs="Tahoma"/>
          <w:color w:val="000000"/>
          <w:sz w:val="22"/>
          <w:szCs w:val="22"/>
        </w:rPr>
      </w:pPr>
      <w:r>
        <w:rPr>
          <w:rFonts w:ascii="Tahoma" w:hAnsi="Tahoma" w:cs="Tahoma"/>
          <w:color w:val="000000"/>
          <w:sz w:val="22"/>
          <w:szCs w:val="22"/>
        </w:rPr>
        <w:t>„Чл. 194. (1) За неизпълнение на задълженията за предоставяне на информация на пътуващ по чл. 82, ал. 1 - 7, чл. 83, ал. 2 и 3 и чл. 84, ал. 1 - 4 на туроператора или на туристическия агент се налага имуществена санкция в размер от 500 до 3000 лв. за всеки отделен случай.</w:t>
      </w:r>
    </w:p>
    <w:p w:rsidR="009C6EA9" w:rsidRDefault="009C6EA9">
      <w:pPr>
        <w:ind w:firstLine="480"/>
        <w:jc w:val="both"/>
        <w:divId w:val="207273239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неизпълнение на задълженията по чл. 84, ал. 6 - 8, чл. 86, ал. 4 и 5 и чл. 87, ал. 2 на туроператора се налага имуществена санкция в размер от 500 до 3000 лв. за всеки отделен случай. </w:t>
      </w:r>
    </w:p>
    <w:p w:rsidR="009C6EA9" w:rsidRDefault="009C6EA9">
      <w:pPr>
        <w:ind w:firstLine="480"/>
        <w:jc w:val="both"/>
        <w:divId w:val="207273224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повторно нарушение по ал. 1 или 2 се налага имуществена санкция в двоен размер." </w:t>
      </w:r>
    </w:p>
    <w:p w:rsidR="009C6EA9" w:rsidRDefault="009C6EA9">
      <w:pPr>
        <w:ind w:firstLine="480"/>
        <w:jc w:val="both"/>
        <w:divId w:val="2072732101"/>
        <w:rPr>
          <w:rFonts w:ascii="Tahoma" w:hAnsi="Tahoma" w:cs="Tahoma"/>
          <w:color w:val="000000"/>
          <w:sz w:val="22"/>
          <w:szCs w:val="22"/>
        </w:rPr>
      </w:pPr>
      <w:r>
        <w:rPr>
          <w:rStyle w:val="parcapt2"/>
          <w:rFonts w:ascii="Tahoma" w:hAnsi="Tahoma" w:cs="Tahoma"/>
          <w:color w:val="000000"/>
          <w:sz w:val="22"/>
          <w:szCs w:val="22"/>
        </w:rPr>
        <w:t>§ 96.</w:t>
      </w:r>
      <w:r>
        <w:rPr>
          <w:rFonts w:ascii="Tahoma" w:hAnsi="Tahoma" w:cs="Tahoma"/>
          <w:color w:val="000000"/>
          <w:sz w:val="22"/>
          <w:szCs w:val="22"/>
        </w:rPr>
        <w:t xml:space="preserve"> Член 195 се изменя така: </w:t>
      </w:r>
    </w:p>
    <w:p w:rsidR="009C6EA9" w:rsidRDefault="009C6EA9">
      <w:pPr>
        <w:ind w:firstLine="480"/>
        <w:jc w:val="both"/>
        <w:divId w:val="2072731808"/>
        <w:rPr>
          <w:rFonts w:ascii="Tahoma" w:hAnsi="Tahoma" w:cs="Tahoma"/>
          <w:color w:val="000000"/>
          <w:sz w:val="22"/>
          <w:szCs w:val="22"/>
        </w:rPr>
      </w:pPr>
      <w:r>
        <w:rPr>
          <w:rFonts w:ascii="Tahoma" w:hAnsi="Tahoma" w:cs="Tahoma"/>
          <w:color w:val="000000"/>
          <w:sz w:val="22"/>
          <w:szCs w:val="22"/>
        </w:rPr>
        <w:lastRenderedPageBreak/>
        <w:t>„Чл. 195. (1) За нарушение на разпоредбата на чл. 87, ал. 1 и за неизпълнение на задълженията по чл. 87, ал. 5 за уведомяване на пътуващия за увеличение на цената на туристическото пътуване на туроператора се налага имуществена санкция в размер от 500 до 3000 лв. за всеки отделен случай.</w:t>
      </w:r>
    </w:p>
    <w:p w:rsidR="009C6EA9" w:rsidRDefault="009C6EA9">
      <w:pPr>
        <w:ind w:firstLine="480"/>
        <w:jc w:val="both"/>
        <w:divId w:val="207273207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се налага имуществена санкция в двоен размер." </w:t>
      </w:r>
    </w:p>
    <w:p w:rsidR="009C6EA9" w:rsidRDefault="009C6EA9">
      <w:pPr>
        <w:ind w:firstLine="480"/>
        <w:jc w:val="both"/>
        <w:divId w:val="2072732384"/>
        <w:rPr>
          <w:rFonts w:ascii="Tahoma" w:hAnsi="Tahoma" w:cs="Tahoma"/>
          <w:color w:val="000000"/>
          <w:sz w:val="22"/>
          <w:szCs w:val="22"/>
        </w:rPr>
      </w:pPr>
      <w:r>
        <w:rPr>
          <w:rStyle w:val="parcapt2"/>
          <w:rFonts w:ascii="Tahoma" w:hAnsi="Tahoma" w:cs="Tahoma"/>
          <w:color w:val="000000"/>
          <w:sz w:val="22"/>
          <w:szCs w:val="22"/>
        </w:rPr>
        <w:t>§ 97.</w:t>
      </w:r>
      <w:r>
        <w:rPr>
          <w:rFonts w:ascii="Tahoma" w:hAnsi="Tahoma" w:cs="Tahoma"/>
          <w:color w:val="000000"/>
          <w:sz w:val="22"/>
          <w:szCs w:val="22"/>
        </w:rPr>
        <w:t xml:space="preserve"> Член 196 се изменя така: </w:t>
      </w:r>
    </w:p>
    <w:p w:rsidR="009C6EA9" w:rsidRDefault="009C6EA9">
      <w:pPr>
        <w:ind w:firstLine="480"/>
        <w:jc w:val="both"/>
        <w:divId w:val="2072732576"/>
        <w:rPr>
          <w:rFonts w:ascii="Tahoma" w:hAnsi="Tahoma" w:cs="Tahoma"/>
          <w:color w:val="000000"/>
          <w:sz w:val="22"/>
          <w:szCs w:val="22"/>
        </w:rPr>
      </w:pPr>
      <w:r>
        <w:rPr>
          <w:rFonts w:ascii="Tahoma" w:hAnsi="Tahoma" w:cs="Tahoma"/>
          <w:color w:val="000000"/>
          <w:sz w:val="22"/>
          <w:szCs w:val="22"/>
        </w:rPr>
        <w:t>„Чл. 196. (1) За нарушение на разпоредбите на чл. 88, ал. 1 и 4 на туроператора или на туристическия агент се налага имуществена санкция в размер от 500 до 3000 лв. за всеки отделен случай.</w:t>
      </w:r>
    </w:p>
    <w:p w:rsidR="009C6EA9" w:rsidRDefault="009C6EA9">
      <w:pPr>
        <w:ind w:firstLine="480"/>
        <w:jc w:val="both"/>
        <w:divId w:val="207273260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се налага имуществена санкция в двоен размер." </w:t>
      </w:r>
    </w:p>
    <w:p w:rsidR="009C6EA9" w:rsidRDefault="009C6EA9">
      <w:pPr>
        <w:ind w:firstLine="480"/>
        <w:jc w:val="both"/>
        <w:divId w:val="2072732275"/>
        <w:rPr>
          <w:rFonts w:ascii="Tahoma" w:hAnsi="Tahoma" w:cs="Tahoma"/>
          <w:color w:val="000000"/>
          <w:sz w:val="22"/>
          <w:szCs w:val="22"/>
        </w:rPr>
      </w:pPr>
      <w:r>
        <w:rPr>
          <w:rStyle w:val="parcapt2"/>
          <w:rFonts w:ascii="Tahoma" w:hAnsi="Tahoma" w:cs="Tahoma"/>
          <w:color w:val="000000"/>
          <w:sz w:val="22"/>
          <w:szCs w:val="22"/>
        </w:rPr>
        <w:t>§ 98.</w:t>
      </w:r>
      <w:r>
        <w:rPr>
          <w:rFonts w:ascii="Tahoma" w:hAnsi="Tahoma" w:cs="Tahoma"/>
          <w:color w:val="000000"/>
          <w:sz w:val="22"/>
          <w:szCs w:val="22"/>
        </w:rPr>
        <w:t xml:space="preserve"> Член 197 се отменя. </w:t>
      </w:r>
    </w:p>
    <w:p w:rsidR="009C6EA9" w:rsidRDefault="009C6EA9">
      <w:pPr>
        <w:ind w:firstLine="480"/>
        <w:jc w:val="both"/>
        <w:divId w:val="2072731981"/>
        <w:rPr>
          <w:rFonts w:ascii="Tahoma" w:hAnsi="Tahoma" w:cs="Tahoma"/>
          <w:color w:val="000000"/>
          <w:sz w:val="22"/>
          <w:szCs w:val="22"/>
        </w:rPr>
      </w:pPr>
      <w:r>
        <w:rPr>
          <w:rStyle w:val="parcapt2"/>
          <w:rFonts w:ascii="Tahoma" w:hAnsi="Tahoma" w:cs="Tahoma"/>
          <w:color w:val="000000"/>
          <w:sz w:val="22"/>
          <w:szCs w:val="22"/>
        </w:rPr>
        <w:t>§ 99.</w:t>
      </w:r>
      <w:r>
        <w:rPr>
          <w:rFonts w:ascii="Tahoma" w:hAnsi="Tahoma" w:cs="Tahoma"/>
          <w:color w:val="000000"/>
          <w:sz w:val="22"/>
          <w:szCs w:val="22"/>
        </w:rPr>
        <w:t xml:space="preserve"> Член 198 се изменя така: </w:t>
      </w:r>
    </w:p>
    <w:p w:rsidR="009C6EA9" w:rsidRDefault="009C6EA9">
      <w:pPr>
        <w:ind w:firstLine="480"/>
        <w:jc w:val="both"/>
        <w:divId w:val="2072732159"/>
        <w:rPr>
          <w:rFonts w:ascii="Tahoma" w:hAnsi="Tahoma" w:cs="Tahoma"/>
          <w:color w:val="000000"/>
          <w:sz w:val="22"/>
          <w:szCs w:val="22"/>
        </w:rPr>
      </w:pPr>
      <w:r>
        <w:rPr>
          <w:rFonts w:ascii="Tahoma" w:hAnsi="Tahoma" w:cs="Tahoma"/>
          <w:color w:val="000000"/>
          <w:sz w:val="22"/>
          <w:szCs w:val="22"/>
        </w:rPr>
        <w:t>„Чл. 198. (1) На туроператор или туристически агент, който не изпълни задължението по чл. 93, ал. 1, се налага имуществена санкция в размер от 500 до 1000 лв.</w:t>
      </w:r>
    </w:p>
    <w:p w:rsidR="009C6EA9" w:rsidRDefault="009C6EA9">
      <w:pPr>
        <w:ind w:firstLine="480"/>
        <w:jc w:val="both"/>
        <w:divId w:val="207273250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се налага имуществена санкция в двоен размер." </w:t>
      </w:r>
    </w:p>
    <w:p w:rsidR="009C6EA9" w:rsidRDefault="009C6EA9">
      <w:pPr>
        <w:ind w:firstLine="480"/>
        <w:jc w:val="both"/>
        <w:divId w:val="2072731847"/>
        <w:rPr>
          <w:rFonts w:ascii="Tahoma" w:hAnsi="Tahoma" w:cs="Tahoma"/>
          <w:color w:val="000000"/>
          <w:sz w:val="22"/>
          <w:szCs w:val="22"/>
        </w:rPr>
      </w:pPr>
      <w:r>
        <w:rPr>
          <w:rStyle w:val="parcapt2"/>
          <w:rFonts w:ascii="Tahoma" w:hAnsi="Tahoma" w:cs="Tahoma"/>
          <w:color w:val="000000"/>
          <w:sz w:val="22"/>
          <w:szCs w:val="22"/>
        </w:rPr>
        <w:t>§ 100.</w:t>
      </w:r>
      <w:r>
        <w:rPr>
          <w:rFonts w:ascii="Tahoma" w:hAnsi="Tahoma" w:cs="Tahoma"/>
          <w:color w:val="000000"/>
          <w:sz w:val="22"/>
          <w:szCs w:val="22"/>
        </w:rPr>
        <w:t xml:space="preserve"> Членове 199, 200, 201 и 202 се отменят. </w:t>
      </w:r>
    </w:p>
    <w:p w:rsidR="009C6EA9" w:rsidRDefault="009C6EA9">
      <w:pPr>
        <w:ind w:firstLine="480"/>
        <w:jc w:val="both"/>
        <w:divId w:val="2072732265"/>
        <w:rPr>
          <w:rFonts w:ascii="Tahoma" w:hAnsi="Tahoma" w:cs="Tahoma"/>
          <w:color w:val="000000"/>
          <w:sz w:val="22"/>
          <w:szCs w:val="22"/>
        </w:rPr>
      </w:pPr>
      <w:r>
        <w:rPr>
          <w:rStyle w:val="parcapt2"/>
          <w:rFonts w:ascii="Tahoma" w:hAnsi="Tahoma" w:cs="Tahoma"/>
          <w:color w:val="000000"/>
          <w:sz w:val="22"/>
          <w:szCs w:val="22"/>
        </w:rPr>
        <w:t>§ 101.</w:t>
      </w:r>
      <w:r>
        <w:rPr>
          <w:rFonts w:ascii="Tahoma" w:hAnsi="Tahoma" w:cs="Tahoma"/>
          <w:color w:val="000000"/>
          <w:sz w:val="22"/>
          <w:szCs w:val="22"/>
        </w:rPr>
        <w:t xml:space="preserve"> В чл. 203 се правят следните изменения и допълнения: </w:t>
      </w:r>
    </w:p>
    <w:p w:rsidR="009C6EA9" w:rsidRDefault="009C6EA9">
      <w:pPr>
        <w:ind w:firstLine="480"/>
        <w:jc w:val="both"/>
        <w:divId w:val="207273197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Досегашният текст става ал. 1 и в нея след думата „</w:t>
      </w:r>
      <w:r>
        <w:rPr>
          <w:rStyle w:val="irefword2"/>
          <w:rFonts w:ascii="Tahoma" w:hAnsi="Tahoma" w:cs="Tahoma"/>
          <w:sz w:val="22"/>
          <w:szCs w:val="22"/>
        </w:rPr>
        <w:t>туроператор</w:t>
      </w:r>
      <w:r>
        <w:rPr>
          <w:rFonts w:ascii="Tahoma" w:hAnsi="Tahoma" w:cs="Tahoma"/>
          <w:color w:val="000000"/>
          <w:sz w:val="22"/>
          <w:szCs w:val="22"/>
        </w:rPr>
        <w:t>" се добавя „</w:t>
      </w:r>
      <w:r>
        <w:rPr>
          <w:rStyle w:val="irefword2"/>
          <w:rFonts w:ascii="Tahoma" w:hAnsi="Tahoma" w:cs="Tahoma"/>
          <w:sz w:val="22"/>
          <w:szCs w:val="22"/>
        </w:rPr>
        <w:t>или търговец, улесняващ предоставянето на свързани туристически услуги</w:t>
      </w:r>
      <w:r>
        <w:rPr>
          <w:rFonts w:ascii="Tahoma" w:hAnsi="Tahoma" w:cs="Tahoma"/>
          <w:color w:val="000000"/>
          <w:sz w:val="22"/>
          <w:szCs w:val="22"/>
        </w:rPr>
        <w:t>", след думите „</w:t>
      </w:r>
      <w:r>
        <w:rPr>
          <w:rStyle w:val="irefword2"/>
          <w:rFonts w:ascii="Tahoma" w:hAnsi="Tahoma" w:cs="Tahoma"/>
          <w:sz w:val="22"/>
          <w:szCs w:val="22"/>
        </w:rPr>
        <w:t>чл. 97, ал. 1</w:t>
      </w:r>
      <w:r>
        <w:rPr>
          <w:rFonts w:ascii="Tahoma" w:hAnsi="Tahoma" w:cs="Tahoma"/>
          <w:color w:val="000000"/>
          <w:sz w:val="22"/>
          <w:szCs w:val="22"/>
        </w:rPr>
        <w:t>" се добавя „</w:t>
      </w:r>
      <w:r>
        <w:rPr>
          <w:rStyle w:val="irefword2"/>
          <w:rFonts w:ascii="Tahoma" w:hAnsi="Tahoma" w:cs="Tahoma"/>
          <w:sz w:val="22"/>
          <w:szCs w:val="22"/>
        </w:rPr>
        <w:t>или 2</w:t>
      </w:r>
      <w:r>
        <w:rPr>
          <w:rFonts w:ascii="Tahoma" w:hAnsi="Tahoma" w:cs="Tahoma"/>
          <w:color w:val="000000"/>
          <w:sz w:val="22"/>
          <w:szCs w:val="22"/>
        </w:rPr>
        <w:t>", а думите „</w:t>
      </w:r>
      <w:r>
        <w:rPr>
          <w:rStyle w:val="irefword2"/>
          <w:rFonts w:ascii="Tahoma" w:hAnsi="Tahoma" w:cs="Tahoma"/>
          <w:sz w:val="22"/>
          <w:szCs w:val="22"/>
        </w:rPr>
        <w:t>чл. 100</w:t>
      </w:r>
      <w:r>
        <w:rPr>
          <w:rFonts w:ascii="Tahoma" w:hAnsi="Tahoma" w:cs="Tahoma"/>
          <w:color w:val="000000"/>
          <w:sz w:val="22"/>
          <w:szCs w:val="22"/>
        </w:rPr>
        <w:t>" се заменят с „</w:t>
      </w:r>
      <w:r>
        <w:rPr>
          <w:rStyle w:val="irefword2"/>
          <w:rFonts w:ascii="Tahoma" w:hAnsi="Tahoma" w:cs="Tahoma"/>
          <w:sz w:val="22"/>
          <w:szCs w:val="22"/>
        </w:rPr>
        <w:t>чл. 98</w:t>
      </w:r>
      <w:r>
        <w:rPr>
          <w:rFonts w:ascii="Tahoma" w:hAnsi="Tahoma" w:cs="Tahoma"/>
          <w:color w:val="000000"/>
          <w:sz w:val="22"/>
          <w:szCs w:val="22"/>
        </w:rPr>
        <w:t xml:space="preserve">". </w:t>
      </w:r>
    </w:p>
    <w:p w:rsidR="009C6EA9" w:rsidRDefault="009C6EA9">
      <w:pPr>
        <w:ind w:firstLine="480"/>
        <w:jc w:val="both"/>
        <w:divId w:val="207273221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Създава се ал. 2: </w:t>
      </w:r>
    </w:p>
    <w:p w:rsidR="009C6EA9" w:rsidRDefault="009C6EA9">
      <w:pPr>
        <w:ind w:firstLine="480"/>
        <w:jc w:val="both"/>
        <w:divId w:val="2072732287"/>
        <w:rPr>
          <w:rFonts w:ascii="Tahoma" w:hAnsi="Tahoma" w:cs="Tahoma"/>
          <w:color w:val="000000"/>
          <w:sz w:val="22"/>
          <w:szCs w:val="22"/>
        </w:rPr>
      </w:pPr>
      <w:r>
        <w:rPr>
          <w:rFonts w:ascii="Tahoma" w:hAnsi="Tahoma" w:cs="Tahoma"/>
          <w:color w:val="000000"/>
          <w:sz w:val="22"/>
          <w:szCs w:val="22"/>
        </w:rPr>
        <w:t>„(2) При повторно нарушение се налага имуществена санкция в двоен размер."</w:t>
      </w:r>
    </w:p>
    <w:p w:rsidR="009C6EA9" w:rsidRDefault="009C6EA9">
      <w:pPr>
        <w:ind w:firstLine="480"/>
        <w:jc w:val="both"/>
        <w:divId w:val="2072732208"/>
        <w:rPr>
          <w:rFonts w:ascii="Tahoma" w:hAnsi="Tahoma" w:cs="Tahoma"/>
          <w:color w:val="000000"/>
          <w:sz w:val="22"/>
          <w:szCs w:val="22"/>
        </w:rPr>
      </w:pPr>
      <w:r>
        <w:rPr>
          <w:rStyle w:val="parcapt2"/>
          <w:rFonts w:ascii="Tahoma" w:hAnsi="Tahoma" w:cs="Tahoma"/>
          <w:color w:val="000000"/>
          <w:sz w:val="22"/>
          <w:szCs w:val="22"/>
        </w:rPr>
        <w:t>§ 102.</w:t>
      </w:r>
      <w:r>
        <w:rPr>
          <w:rFonts w:ascii="Tahoma" w:hAnsi="Tahoma" w:cs="Tahoma"/>
          <w:color w:val="000000"/>
          <w:sz w:val="22"/>
          <w:szCs w:val="22"/>
        </w:rPr>
        <w:t xml:space="preserve"> Създава се чл. 203а: </w:t>
      </w:r>
    </w:p>
    <w:p w:rsidR="009C6EA9" w:rsidRDefault="009C6EA9">
      <w:pPr>
        <w:ind w:firstLine="480"/>
        <w:jc w:val="both"/>
        <w:divId w:val="2072731891"/>
        <w:rPr>
          <w:rFonts w:ascii="Tahoma" w:hAnsi="Tahoma" w:cs="Tahoma"/>
          <w:color w:val="000000"/>
          <w:sz w:val="22"/>
          <w:szCs w:val="22"/>
        </w:rPr>
      </w:pPr>
      <w:r>
        <w:rPr>
          <w:rFonts w:ascii="Tahoma" w:hAnsi="Tahoma" w:cs="Tahoma"/>
          <w:color w:val="000000"/>
          <w:sz w:val="22"/>
          <w:szCs w:val="22"/>
        </w:rPr>
        <w:t>„Чл. 203а. (1) На туроператор или търговец, улесняващ предоставянето на свързани туристически услуги, който не изпълни задължението по чл. 98а, се налага имуществена санкция в размер 1000 лв.</w:t>
      </w:r>
    </w:p>
    <w:p w:rsidR="009C6EA9" w:rsidRDefault="009C6EA9">
      <w:pPr>
        <w:ind w:firstLine="480"/>
        <w:jc w:val="both"/>
        <w:divId w:val="207273247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се налага имуществена санкция в двоен размер." </w:t>
      </w:r>
    </w:p>
    <w:p w:rsidR="009C6EA9" w:rsidRDefault="009C6EA9">
      <w:pPr>
        <w:ind w:firstLine="480"/>
        <w:jc w:val="both"/>
        <w:divId w:val="2072732626"/>
        <w:rPr>
          <w:rFonts w:ascii="Tahoma" w:hAnsi="Tahoma" w:cs="Tahoma"/>
          <w:color w:val="000000"/>
          <w:sz w:val="22"/>
          <w:szCs w:val="22"/>
        </w:rPr>
      </w:pPr>
      <w:r>
        <w:rPr>
          <w:rStyle w:val="parcapt2"/>
          <w:rFonts w:ascii="Tahoma" w:hAnsi="Tahoma" w:cs="Tahoma"/>
          <w:color w:val="000000"/>
          <w:sz w:val="22"/>
          <w:szCs w:val="22"/>
        </w:rPr>
        <w:t>§ 103.</w:t>
      </w:r>
      <w:r>
        <w:rPr>
          <w:rFonts w:ascii="Tahoma" w:hAnsi="Tahoma" w:cs="Tahoma"/>
          <w:color w:val="000000"/>
          <w:sz w:val="22"/>
          <w:szCs w:val="22"/>
        </w:rPr>
        <w:t xml:space="preserve"> В чл. 204 се правят следните изменения и допълнения: </w:t>
      </w:r>
    </w:p>
    <w:p w:rsidR="009C6EA9" w:rsidRDefault="009C6EA9">
      <w:pPr>
        <w:ind w:firstLine="480"/>
        <w:jc w:val="both"/>
        <w:divId w:val="207273261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1 и 2 след думата „</w:t>
      </w:r>
      <w:r>
        <w:rPr>
          <w:rStyle w:val="irefword2"/>
          <w:rFonts w:ascii="Tahoma" w:hAnsi="Tahoma" w:cs="Tahoma"/>
          <w:sz w:val="22"/>
          <w:szCs w:val="22"/>
        </w:rPr>
        <w:t>туроператор</w:t>
      </w:r>
      <w:r>
        <w:rPr>
          <w:rFonts w:ascii="Tahoma" w:hAnsi="Tahoma" w:cs="Tahoma"/>
          <w:color w:val="000000"/>
          <w:sz w:val="22"/>
          <w:szCs w:val="22"/>
        </w:rPr>
        <w:t>" се добавя „</w:t>
      </w:r>
      <w:r>
        <w:rPr>
          <w:rStyle w:val="irefword2"/>
          <w:rFonts w:ascii="Tahoma" w:hAnsi="Tahoma" w:cs="Tahoma"/>
          <w:sz w:val="22"/>
          <w:szCs w:val="22"/>
        </w:rPr>
        <w:t>или търговец, улесняващ предоставянето на свързани туристически услуги</w:t>
      </w:r>
      <w:r>
        <w:rPr>
          <w:rFonts w:ascii="Tahoma" w:hAnsi="Tahoma" w:cs="Tahoma"/>
          <w:color w:val="000000"/>
          <w:sz w:val="22"/>
          <w:szCs w:val="22"/>
        </w:rPr>
        <w:t>", а думите „</w:t>
      </w:r>
      <w:r>
        <w:rPr>
          <w:rStyle w:val="irefword2"/>
          <w:rFonts w:ascii="Tahoma" w:hAnsi="Tahoma" w:cs="Tahoma"/>
          <w:sz w:val="22"/>
          <w:szCs w:val="22"/>
        </w:rPr>
        <w:t>или узнаване на обстоятелства, които биха могли да доведат до настъпване</w:t>
      </w:r>
      <w:r>
        <w:rPr>
          <w:rFonts w:ascii="Tahoma" w:hAnsi="Tahoma" w:cs="Tahoma"/>
          <w:color w:val="000000"/>
          <w:sz w:val="22"/>
          <w:szCs w:val="22"/>
        </w:rPr>
        <w:t xml:space="preserve">" се заличават. </w:t>
      </w:r>
    </w:p>
    <w:p w:rsidR="009C6EA9" w:rsidRDefault="009C6EA9">
      <w:pPr>
        <w:ind w:firstLine="480"/>
        <w:jc w:val="both"/>
        <w:divId w:val="207273185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Създава се ал. 3: </w:t>
      </w:r>
    </w:p>
    <w:p w:rsidR="009C6EA9" w:rsidRDefault="009C6EA9">
      <w:pPr>
        <w:ind w:firstLine="480"/>
        <w:jc w:val="both"/>
        <w:divId w:val="2072732078"/>
        <w:rPr>
          <w:rFonts w:ascii="Tahoma" w:hAnsi="Tahoma" w:cs="Tahoma"/>
          <w:color w:val="000000"/>
          <w:sz w:val="22"/>
          <w:szCs w:val="22"/>
        </w:rPr>
      </w:pPr>
      <w:r>
        <w:rPr>
          <w:rFonts w:ascii="Tahoma" w:hAnsi="Tahoma" w:cs="Tahoma"/>
          <w:color w:val="000000"/>
          <w:sz w:val="22"/>
          <w:szCs w:val="22"/>
        </w:rPr>
        <w:t>„(3) При повторно нарушение по ал. 1 или 2 се налага имуществена санкция в двоен размер."</w:t>
      </w:r>
    </w:p>
    <w:p w:rsidR="009C6EA9" w:rsidRDefault="009C6EA9">
      <w:pPr>
        <w:ind w:firstLine="480"/>
        <w:jc w:val="both"/>
        <w:divId w:val="2072731936"/>
        <w:rPr>
          <w:rFonts w:ascii="Tahoma" w:hAnsi="Tahoma" w:cs="Tahoma"/>
          <w:color w:val="000000"/>
          <w:sz w:val="22"/>
          <w:szCs w:val="22"/>
        </w:rPr>
      </w:pPr>
      <w:r>
        <w:rPr>
          <w:rStyle w:val="parcapt2"/>
          <w:rFonts w:ascii="Tahoma" w:hAnsi="Tahoma" w:cs="Tahoma"/>
          <w:color w:val="000000"/>
          <w:sz w:val="22"/>
          <w:szCs w:val="22"/>
        </w:rPr>
        <w:t>§ 104.</w:t>
      </w:r>
      <w:r>
        <w:rPr>
          <w:rFonts w:ascii="Tahoma" w:hAnsi="Tahoma" w:cs="Tahoma"/>
          <w:color w:val="000000"/>
          <w:sz w:val="22"/>
          <w:szCs w:val="22"/>
        </w:rPr>
        <w:t xml:space="preserve"> В чл. 219 се правят следните изменения и допълнения: </w:t>
      </w:r>
    </w:p>
    <w:p w:rsidR="009C6EA9" w:rsidRDefault="009C6EA9">
      <w:pPr>
        <w:ind w:firstLine="480"/>
        <w:jc w:val="both"/>
        <w:divId w:val="207273251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Създава се нова ал. 2: </w:t>
      </w:r>
      <w:bookmarkStart w:id="0" w:name="_GoBack"/>
      <w:bookmarkEnd w:id="0"/>
    </w:p>
    <w:p w:rsidR="009C6EA9" w:rsidRDefault="009C6EA9">
      <w:pPr>
        <w:ind w:firstLine="480"/>
        <w:jc w:val="both"/>
        <w:divId w:val="2072732635"/>
        <w:rPr>
          <w:rFonts w:ascii="Tahoma" w:hAnsi="Tahoma" w:cs="Tahoma"/>
          <w:color w:val="000000"/>
          <w:sz w:val="22"/>
          <w:szCs w:val="22"/>
        </w:rPr>
      </w:pPr>
      <w:r>
        <w:rPr>
          <w:rFonts w:ascii="Tahoma" w:hAnsi="Tahoma" w:cs="Tahoma"/>
          <w:color w:val="000000"/>
          <w:sz w:val="22"/>
          <w:szCs w:val="22"/>
        </w:rPr>
        <w:t>„(2) На екскурзовод, планински водач или ски учител от държава - членка на Европейския съюз, или от държава - страна по Споразумението за Европейското икономическо пространство, или от Конфедерация Швейцария, който упражнява професията на територията на Република България без уведомяване по чл. 146а, се налага глоба в размер 1000 лв."</w:t>
      </w:r>
    </w:p>
    <w:p w:rsidR="009C6EA9" w:rsidRDefault="009C6EA9">
      <w:pPr>
        <w:ind w:firstLine="480"/>
        <w:jc w:val="both"/>
        <w:divId w:val="207273263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Досегашната ал. 2 става ал. 3 и в нея след думите „</w:t>
      </w:r>
      <w:r>
        <w:rPr>
          <w:rStyle w:val="irefword2"/>
          <w:rFonts w:ascii="Tahoma" w:hAnsi="Tahoma" w:cs="Tahoma"/>
          <w:sz w:val="22"/>
          <w:szCs w:val="22"/>
        </w:rPr>
        <w:t>ал. 1</w:t>
      </w:r>
      <w:r>
        <w:rPr>
          <w:rFonts w:ascii="Tahoma" w:hAnsi="Tahoma" w:cs="Tahoma"/>
          <w:color w:val="000000"/>
          <w:sz w:val="22"/>
          <w:szCs w:val="22"/>
        </w:rPr>
        <w:t>" се добавя „</w:t>
      </w:r>
      <w:r>
        <w:rPr>
          <w:rStyle w:val="irefword2"/>
          <w:rFonts w:ascii="Tahoma" w:hAnsi="Tahoma" w:cs="Tahoma"/>
          <w:sz w:val="22"/>
          <w:szCs w:val="22"/>
        </w:rPr>
        <w:t>или 2</w:t>
      </w:r>
      <w:r>
        <w:rPr>
          <w:rFonts w:ascii="Tahoma" w:hAnsi="Tahoma" w:cs="Tahoma"/>
          <w:color w:val="000000"/>
          <w:sz w:val="22"/>
          <w:szCs w:val="22"/>
        </w:rPr>
        <w:t xml:space="preserve">". </w:t>
      </w:r>
    </w:p>
    <w:p w:rsidR="009C6EA9" w:rsidRDefault="009C6EA9">
      <w:pPr>
        <w:ind w:firstLine="480"/>
        <w:jc w:val="both"/>
        <w:divId w:val="2072732345"/>
        <w:rPr>
          <w:rFonts w:ascii="Tahoma" w:hAnsi="Tahoma" w:cs="Tahoma"/>
          <w:color w:val="000000"/>
          <w:sz w:val="22"/>
          <w:szCs w:val="22"/>
        </w:rPr>
      </w:pPr>
      <w:r>
        <w:rPr>
          <w:rStyle w:val="parcapt2"/>
          <w:rFonts w:ascii="Tahoma" w:hAnsi="Tahoma" w:cs="Tahoma"/>
          <w:color w:val="000000"/>
          <w:sz w:val="22"/>
          <w:szCs w:val="22"/>
        </w:rPr>
        <w:t>§ 105.</w:t>
      </w:r>
      <w:r>
        <w:rPr>
          <w:rFonts w:ascii="Tahoma" w:hAnsi="Tahoma" w:cs="Tahoma"/>
          <w:color w:val="000000"/>
          <w:sz w:val="22"/>
          <w:szCs w:val="22"/>
        </w:rPr>
        <w:t xml:space="preserve"> Член 231 се отменя. </w:t>
      </w:r>
    </w:p>
    <w:p w:rsidR="009C6EA9" w:rsidRDefault="009C6EA9">
      <w:pPr>
        <w:ind w:firstLine="480"/>
        <w:jc w:val="both"/>
        <w:divId w:val="2072732240"/>
        <w:rPr>
          <w:rFonts w:ascii="Tahoma" w:hAnsi="Tahoma" w:cs="Tahoma"/>
          <w:color w:val="000000"/>
          <w:sz w:val="22"/>
          <w:szCs w:val="22"/>
        </w:rPr>
      </w:pPr>
      <w:r>
        <w:rPr>
          <w:rStyle w:val="parcapt2"/>
          <w:rFonts w:ascii="Tahoma" w:hAnsi="Tahoma" w:cs="Tahoma"/>
          <w:color w:val="000000"/>
          <w:sz w:val="22"/>
          <w:szCs w:val="22"/>
        </w:rPr>
        <w:t>§ 106.</w:t>
      </w:r>
      <w:r>
        <w:rPr>
          <w:rFonts w:ascii="Tahoma" w:hAnsi="Tahoma" w:cs="Tahoma"/>
          <w:color w:val="000000"/>
          <w:sz w:val="22"/>
          <w:szCs w:val="22"/>
        </w:rPr>
        <w:t xml:space="preserve"> В § 1 от допълнителната разпоредба се правят следните изменения и допълнения: </w:t>
      </w:r>
    </w:p>
    <w:p w:rsidR="009C6EA9" w:rsidRDefault="009C6EA9">
      <w:pPr>
        <w:ind w:firstLine="480"/>
        <w:jc w:val="both"/>
        <w:divId w:val="207273194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Наименованието „</w:t>
      </w:r>
      <w:r>
        <w:rPr>
          <w:rStyle w:val="irefword2"/>
          <w:rFonts w:ascii="Tahoma" w:hAnsi="Tahoma" w:cs="Tahoma"/>
          <w:sz w:val="22"/>
          <w:szCs w:val="22"/>
        </w:rPr>
        <w:t>Допълнителна разпоредба</w:t>
      </w:r>
      <w:r>
        <w:rPr>
          <w:rFonts w:ascii="Tahoma" w:hAnsi="Tahoma" w:cs="Tahoma"/>
          <w:color w:val="000000"/>
          <w:sz w:val="22"/>
          <w:szCs w:val="22"/>
        </w:rPr>
        <w:t>" се заменя с „</w:t>
      </w:r>
      <w:r>
        <w:rPr>
          <w:rStyle w:val="irefword2"/>
          <w:rFonts w:ascii="Tahoma" w:hAnsi="Tahoma" w:cs="Tahoma"/>
          <w:sz w:val="22"/>
          <w:szCs w:val="22"/>
        </w:rPr>
        <w:t>Допълнителни разпоредби</w:t>
      </w:r>
      <w:r>
        <w:rPr>
          <w:rFonts w:ascii="Tahoma" w:hAnsi="Tahoma" w:cs="Tahoma"/>
          <w:color w:val="000000"/>
          <w:sz w:val="22"/>
          <w:szCs w:val="22"/>
        </w:rPr>
        <w:t xml:space="preserve">". </w:t>
      </w:r>
    </w:p>
    <w:p w:rsidR="009C6EA9" w:rsidRPr="00FD6167" w:rsidRDefault="009C6EA9">
      <w:pPr>
        <w:ind w:firstLine="480"/>
        <w:jc w:val="both"/>
        <w:divId w:val="2072732489"/>
        <w:rPr>
          <w:rFonts w:ascii="Tahoma" w:hAnsi="Tahoma" w:cs="Tahoma"/>
          <w:color w:val="000000"/>
          <w:sz w:val="32"/>
          <w:szCs w:val="32"/>
          <w:u w:val="single"/>
        </w:rPr>
      </w:pPr>
      <w:r w:rsidRPr="00FD6167">
        <w:rPr>
          <w:rStyle w:val="alcapt2"/>
          <w:rFonts w:ascii="Tahoma" w:hAnsi="Tahoma" w:cs="Tahoma"/>
          <w:color w:val="000000"/>
          <w:sz w:val="32"/>
          <w:szCs w:val="32"/>
          <w:u w:val="single"/>
        </w:rPr>
        <w:t>2.</w:t>
      </w:r>
      <w:r w:rsidRPr="00FD6167">
        <w:rPr>
          <w:rFonts w:ascii="Tahoma" w:hAnsi="Tahoma" w:cs="Tahoma"/>
          <w:color w:val="000000"/>
          <w:sz w:val="32"/>
          <w:szCs w:val="32"/>
          <w:u w:val="single"/>
        </w:rPr>
        <w:t xml:space="preserve"> В т. 27 навсякъде пред думата „</w:t>
      </w:r>
      <w:r w:rsidRPr="00FD6167">
        <w:rPr>
          <w:rStyle w:val="irefword2"/>
          <w:rFonts w:ascii="Tahoma" w:hAnsi="Tahoma" w:cs="Tahoma"/>
          <w:sz w:val="32"/>
          <w:szCs w:val="32"/>
          <w:u w:val="single"/>
        </w:rPr>
        <w:t>сграда</w:t>
      </w:r>
      <w:r w:rsidRPr="00FD6167">
        <w:rPr>
          <w:rFonts w:ascii="Tahoma" w:hAnsi="Tahoma" w:cs="Tahoma"/>
          <w:color w:val="000000"/>
          <w:sz w:val="32"/>
          <w:szCs w:val="32"/>
          <w:u w:val="single"/>
        </w:rPr>
        <w:t>" се добавя „</w:t>
      </w:r>
      <w:r w:rsidRPr="00FD6167">
        <w:rPr>
          <w:rStyle w:val="irefword2"/>
          <w:rFonts w:ascii="Tahoma" w:hAnsi="Tahoma" w:cs="Tahoma"/>
          <w:sz w:val="32"/>
          <w:szCs w:val="32"/>
          <w:u w:val="single"/>
        </w:rPr>
        <w:t>жилищна</w:t>
      </w:r>
      <w:r w:rsidRPr="00FD6167">
        <w:rPr>
          <w:rFonts w:ascii="Tahoma" w:hAnsi="Tahoma" w:cs="Tahoma"/>
          <w:color w:val="000000"/>
          <w:sz w:val="32"/>
          <w:szCs w:val="32"/>
          <w:u w:val="single"/>
        </w:rPr>
        <w:t xml:space="preserve">". </w:t>
      </w:r>
    </w:p>
    <w:p w:rsidR="009C6EA9" w:rsidRPr="00FD6167" w:rsidRDefault="009C6EA9">
      <w:pPr>
        <w:ind w:firstLine="480"/>
        <w:jc w:val="both"/>
        <w:divId w:val="2072732268"/>
        <w:rPr>
          <w:rFonts w:ascii="Tahoma" w:hAnsi="Tahoma" w:cs="Tahoma"/>
          <w:color w:val="000000"/>
          <w:sz w:val="32"/>
          <w:szCs w:val="32"/>
          <w:u w:val="single"/>
        </w:rPr>
      </w:pPr>
      <w:r w:rsidRPr="00FD6167">
        <w:rPr>
          <w:rStyle w:val="alcapt2"/>
          <w:rFonts w:ascii="Tahoma" w:hAnsi="Tahoma" w:cs="Tahoma"/>
          <w:color w:val="000000"/>
          <w:sz w:val="32"/>
          <w:szCs w:val="32"/>
          <w:u w:val="single"/>
        </w:rPr>
        <w:lastRenderedPageBreak/>
        <w:t>3.</w:t>
      </w:r>
      <w:r w:rsidRPr="00FD6167">
        <w:rPr>
          <w:rFonts w:ascii="Tahoma" w:hAnsi="Tahoma" w:cs="Tahoma"/>
          <w:color w:val="000000"/>
          <w:sz w:val="32"/>
          <w:szCs w:val="32"/>
          <w:u w:val="single"/>
        </w:rPr>
        <w:t xml:space="preserve"> В т. 29 думите „</w:t>
      </w:r>
      <w:r w:rsidRPr="00FD6167">
        <w:rPr>
          <w:rStyle w:val="irefword2"/>
          <w:rFonts w:ascii="Tahoma" w:hAnsi="Tahoma" w:cs="Tahoma"/>
          <w:sz w:val="32"/>
          <w:szCs w:val="32"/>
          <w:u w:val="single"/>
        </w:rPr>
        <w:t>самостоятелни апартаменти</w:t>
      </w:r>
      <w:r w:rsidRPr="00FD6167">
        <w:rPr>
          <w:rFonts w:ascii="Tahoma" w:hAnsi="Tahoma" w:cs="Tahoma"/>
          <w:color w:val="000000"/>
          <w:sz w:val="32"/>
          <w:szCs w:val="32"/>
          <w:u w:val="single"/>
        </w:rPr>
        <w:t>" се заменят с „</w:t>
      </w:r>
      <w:r w:rsidRPr="00FD6167">
        <w:rPr>
          <w:rStyle w:val="irefword2"/>
          <w:rFonts w:ascii="Tahoma" w:hAnsi="Tahoma" w:cs="Tahoma"/>
          <w:sz w:val="32"/>
          <w:szCs w:val="32"/>
          <w:u w:val="single"/>
        </w:rPr>
        <w:t>до 5 самостоятелни апартамента</w:t>
      </w:r>
      <w:r w:rsidRPr="00FD6167">
        <w:rPr>
          <w:rFonts w:ascii="Tahoma" w:hAnsi="Tahoma" w:cs="Tahoma"/>
          <w:color w:val="000000"/>
          <w:sz w:val="32"/>
          <w:szCs w:val="32"/>
          <w:u w:val="single"/>
        </w:rPr>
        <w:t xml:space="preserve">". </w:t>
      </w:r>
    </w:p>
    <w:p w:rsidR="009C6EA9" w:rsidRDefault="009C6EA9">
      <w:pPr>
        <w:ind w:firstLine="480"/>
        <w:jc w:val="both"/>
        <w:divId w:val="207273246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т. 43 думата „</w:t>
      </w:r>
      <w:r>
        <w:rPr>
          <w:rStyle w:val="irefword2"/>
          <w:rFonts w:ascii="Tahoma" w:hAnsi="Tahoma" w:cs="Tahoma"/>
          <w:sz w:val="22"/>
          <w:szCs w:val="22"/>
        </w:rPr>
        <w:t>здравни</w:t>
      </w:r>
      <w:r>
        <w:rPr>
          <w:rFonts w:ascii="Tahoma" w:hAnsi="Tahoma" w:cs="Tahoma"/>
          <w:color w:val="000000"/>
          <w:sz w:val="22"/>
          <w:szCs w:val="22"/>
        </w:rPr>
        <w:t>" се заменя с „</w:t>
      </w:r>
      <w:r>
        <w:rPr>
          <w:rStyle w:val="irefword2"/>
          <w:rFonts w:ascii="Tahoma" w:hAnsi="Tahoma" w:cs="Tahoma"/>
          <w:sz w:val="22"/>
          <w:szCs w:val="22"/>
        </w:rPr>
        <w:t>терапевтични</w:t>
      </w:r>
      <w:r>
        <w:rPr>
          <w:rFonts w:ascii="Tahoma" w:hAnsi="Tahoma" w:cs="Tahoma"/>
          <w:color w:val="000000"/>
          <w:sz w:val="22"/>
          <w:szCs w:val="22"/>
        </w:rPr>
        <w:t xml:space="preserve">". </w:t>
      </w:r>
    </w:p>
    <w:p w:rsidR="009C6EA9" w:rsidRDefault="009C6EA9">
      <w:pPr>
        <w:ind w:firstLine="480"/>
        <w:jc w:val="both"/>
        <w:divId w:val="207273208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т. 45 в изречение първо думата „</w:t>
      </w:r>
      <w:r>
        <w:rPr>
          <w:rStyle w:val="irefword2"/>
          <w:rFonts w:ascii="Tahoma" w:hAnsi="Tahoma" w:cs="Tahoma"/>
          <w:sz w:val="22"/>
          <w:szCs w:val="22"/>
        </w:rPr>
        <w:t>терапевтични</w:t>
      </w:r>
      <w:r>
        <w:rPr>
          <w:rFonts w:ascii="Tahoma" w:hAnsi="Tahoma" w:cs="Tahoma"/>
          <w:color w:val="000000"/>
          <w:sz w:val="22"/>
          <w:szCs w:val="22"/>
        </w:rPr>
        <w:t>" се заличава, а в изречение второ след думите „</w:t>
      </w:r>
      <w:r>
        <w:rPr>
          <w:rStyle w:val="irefword2"/>
          <w:rFonts w:ascii="Tahoma" w:hAnsi="Tahoma" w:cs="Tahoma"/>
          <w:sz w:val="22"/>
          <w:szCs w:val="22"/>
        </w:rPr>
        <w:t>външен басейн</w:t>
      </w:r>
      <w:r>
        <w:rPr>
          <w:rFonts w:ascii="Tahoma" w:hAnsi="Tahoma" w:cs="Tahoma"/>
          <w:color w:val="000000"/>
          <w:sz w:val="22"/>
          <w:szCs w:val="22"/>
        </w:rPr>
        <w:t>" съюзът „</w:t>
      </w:r>
      <w:r>
        <w:rPr>
          <w:rStyle w:val="irefword2"/>
          <w:rFonts w:ascii="Tahoma" w:hAnsi="Tahoma" w:cs="Tahoma"/>
          <w:sz w:val="22"/>
          <w:szCs w:val="22"/>
        </w:rPr>
        <w:t>или</w:t>
      </w:r>
      <w:r>
        <w:rPr>
          <w:rFonts w:ascii="Tahoma" w:hAnsi="Tahoma" w:cs="Tahoma"/>
          <w:color w:val="000000"/>
          <w:sz w:val="22"/>
          <w:szCs w:val="22"/>
        </w:rPr>
        <w:t>" се заменя с „</w:t>
      </w:r>
      <w:r>
        <w:rPr>
          <w:rStyle w:val="irefword2"/>
          <w:rFonts w:ascii="Tahoma" w:hAnsi="Tahoma" w:cs="Tahoma"/>
          <w:sz w:val="22"/>
          <w:szCs w:val="22"/>
        </w:rPr>
        <w:t>и</w:t>
      </w:r>
      <w:r>
        <w:rPr>
          <w:rFonts w:ascii="Tahoma" w:hAnsi="Tahoma" w:cs="Tahoma"/>
          <w:color w:val="000000"/>
          <w:sz w:val="22"/>
          <w:szCs w:val="22"/>
        </w:rPr>
        <w:t xml:space="preserve">". </w:t>
      </w:r>
    </w:p>
    <w:p w:rsidR="009C6EA9" w:rsidRDefault="009C6EA9">
      <w:pPr>
        <w:ind w:firstLine="480"/>
        <w:jc w:val="both"/>
        <w:divId w:val="207273259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т. 46, изречение първо думата „</w:t>
      </w:r>
      <w:r>
        <w:rPr>
          <w:rStyle w:val="irefword2"/>
          <w:rFonts w:ascii="Tahoma" w:hAnsi="Tahoma" w:cs="Tahoma"/>
          <w:sz w:val="22"/>
          <w:szCs w:val="22"/>
        </w:rPr>
        <w:t>терапевтични</w:t>
      </w:r>
      <w:r>
        <w:rPr>
          <w:rFonts w:ascii="Tahoma" w:hAnsi="Tahoma" w:cs="Tahoma"/>
          <w:color w:val="000000"/>
          <w:sz w:val="22"/>
          <w:szCs w:val="22"/>
        </w:rPr>
        <w:t xml:space="preserve">" се заличава. </w:t>
      </w:r>
    </w:p>
    <w:p w:rsidR="009C6EA9" w:rsidRDefault="009C6EA9">
      <w:pPr>
        <w:ind w:firstLine="480"/>
        <w:jc w:val="both"/>
        <w:divId w:val="2072732458"/>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Точка 47 се изменя така: </w:t>
      </w:r>
    </w:p>
    <w:p w:rsidR="009C6EA9" w:rsidRDefault="009C6EA9">
      <w:pPr>
        <w:ind w:firstLine="480"/>
        <w:jc w:val="both"/>
        <w:divId w:val="2072732565"/>
        <w:rPr>
          <w:rFonts w:ascii="Tahoma" w:hAnsi="Tahoma" w:cs="Tahoma"/>
          <w:color w:val="000000"/>
          <w:sz w:val="22"/>
          <w:szCs w:val="22"/>
        </w:rPr>
      </w:pPr>
      <w:r>
        <w:rPr>
          <w:rFonts w:ascii="Tahoma" w:hAnsi="Tahoma" w:cs="Tahoma"/>
          <w:color w:val="000000"/>
          <w:sz w:val="22"/>
          <w:szCs w:val="22"/>
        </w:rPr>
        <w:t>„47. „</w:t>
      </w:r>
      <w:proofErr w:type="spellStart"/>
      <w:r>
        <w:rPr>
          <w:rFonts w:ascii="Tahoma" w:hAnsi="Tahoma" w:cs="Tahoma"/>
          <w:color w:val="000000"/>
          <w:sz w:val="22"/>
          <w:szCs w:val="22"/>
        </w:rPr>
        <w:t>Уелнес</w:t>
      </w:r>
      <w:proofErr w:type="spellEnd"/>
      <w:r>
        <w:rPr>
          <w:rFonts w:ascii="Tahoma" w:hAnsi="Tahoma" w:cs="Tahoma"/>
          <w:color w:val="000000"/>
          <w:sz w:val="22"/>
          <w:szCs w:val="22"/>
        </w:rPr>
        <w:t xml:space="preserve"> център" е самостоятелен или изграден към място за настаняване център, намиращ се в градска или в курортна среда, в който се предлагат разнообразни </w:t>
      </w:r>
      <w:proofErr w:type="spellStart"/>
      <w:r>
        <w:rPr>
          <w:rFonts w:ascii="Tahoma" w:hAnsi="Tahoma" w:cs="Tahoma"/>
          <w:color w:val="000000"/>
          <w:sz w:val="22"/>
          <w:szCs w:val="22"/>
        </w:rPr>
        <w:t>рекреативни</w:t>
      </w:r>
      <w:proofErr w:type="spellEnd"/>
      <w:r>
        <w:rPr>
          <w:rFonts w:ascii="Tahoma" w:hAnsi="Tahoma" w:cs="Tahoma"/>
          <w:color w:val="000000"/>
          <w:sz w:val="22"/>
          <w:szCs w:val="22"/>
        </w:rPr>
        <w:t xml:space="preserve"> и козметично-разкрасяващи процедури, програми и </w:t>
      </w:r>
      <w:proofErr w:type="spellStart"/>
      <w:r>
        <w:rPr>
          <w:rFonts w:ascii="Tahoma" w:hAnsi="Tahoma" w:cs="Tahoma"/>
          <w:color w:val="000000"/>
          <w:sz w:val="22"/>
          <w:szCs w:val="22"/>
        </w:rPr>
        <w:t>антистресови</w:t>
      </w:r>
      <w:proofErr w:type="spellEnd"/>
      <w:r>
        <w:rPr>
          <w:rFonts w:ascii="Tahoma" w:hAnsi="Tahoma" w:cs="Tahoma"/>
          <w:color w:val="000000"/>
          <w:sz w:val="22"/>
          <w:szCs w:val="22"/>
        </w:rPr>
        <w:t xml:space="preserve"> ритуали, както и </w:t>
      </w:r>
      <w:proofErr w:type="spellStart"/>
      <w:r>
        <w:rPr>
          <w:rFonts w:ascii="Tahoma" w:hAnsi="Tahoma" w:cs="Tahoma"/>
          <w:color w:val="000000"/>
          <w:sz w:val="22"/>
          <w:szCs w:val="22"/>
        </w:rPr>
        <w:t>холистични</w:t>
      </w:r>
      <w:proofErr w:type="spellEnd"/>
      <w:r>
        <w:rPr>
          <w:rFonts w:ascii="Tahoma" w:hAnsi="Tahoma" w:cs="Tahoma"/>
          <w:color w:val="000000"/>
          <w:sz w:val="22"/>
          <w:szCs w:val="22"/>
        </w:rPr>
        <w:t xml:space="preserve"> подходи за постигане на физическо, емоционално, духовно, интелектуално, професионално и социално благосъстояние на личността. Използването на вода и естествени природни фактори в центъра не е задължително."</w:t>
      </w:r>
    </w:p>
    <w:p w:rsidR="009C6EA9" w:rsidRDefault="009C6EA9">
      <w:pPr>
        <w:ind w:firstLine="480"/>
        <w:jc w:val="both"/>
        <w:divId w:val="207273225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В т. 48 думите „</w:t>
      </w:r>
      <w:r>
        <w:rPr>
          <w:rStyle w:val="irefword2"/>
          <w:rFonts w:ascii="Tahoma" w:hAnsi="Tahoma" w:cs="Tahoma"/>
          <w:sz w:val="22"/>
          <w:szCs w:val="22"/>
        </w:rPr>
        <w:t>на класическата и нетрадиционната медицина</w:t>
      </w:r>
      <w:r>
        <w:rPr>
          <w:rFonts w:ascii="Tahoma" w:hAnsi="Tahoma" w:cs="Tahoma"/>
          <w:color w:val="000000"/>
          <w:sz w:val="22"/>
          <w:szCs w:val="22"/>
        </w:rPr>
        <w:t xml:space="preserve">" се заличават. </w:t>
      </w:r>
    </w:p>
    <w:p w:rsidR="009C6EA9" w:rsidRDefault="009C6EA9">
      <w:pPr>
        <w:ind w:firstLine="480"/>
        <w:jc w:val="both"/>
        <w:divId w:val="2072732633"/>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В т. 59 думите „</w:t>
      </w:r>
      <w:r>
        <w:rPr>
          <w:rStyle w:val="irefword2"/>
          <w:rFonts w:ascii="Tahoma" w:hAnsi="Tahoma" w:cs="Tahoma"/>
          <w:sz w:val="22"/>
          <w:szCs w:val="22"/>
        </w:rPr>
        <w:t>организирането на групови и/или индивидуални туристически пътувания с обща цена</w:t>
      </w:r>
      <w:r>
        <w:rPr>
          <w:rFonts w:ascii="Tahoma" w:hAnsi="Tahoma" w:cs="Tahoma"/>
          <w:color w:val="000000"/>
          <w:sz w:val="22"/>
          <w:szCs w:val="22"/>
        </w:rPr>
        <w:t>" се заменят с „</w:t>
      </w:r>
      <w:r>
        <w:rPr>
          <w:rStyle w:val="irefword2"/>
          <w:rFonts w:ascii="Tahoma" w:hAnsi="Tahoma" w:cs="Tahoma"/>
          <w:sz w:val="22"/>
          <w:szCs w:val="22"/>
        </w:rPr>
        <w:t>организирането на туристически пакети</w:t>
      </w:r>
      <w:r>
        <w:rPr>
          <w:rFonts w:ascii="Tahoma" w:hAnsi="Tahoma" w:cs="Tahoma"/>
          <w:color w:val="000000"/>
          <w:sz w:val="22"/>
          <w:szCs w:val="22"/>
        </w:rPr>
        <w:t xml:space="preserve">". </w:t>
      </w:r>
    </w:p>
    <w:p w:rsidR="009C6EA9" w:rsidRDefault="009C6EA9">
      <w:pPr>
        <w:ind w:firstLine="480"/>
        <w:jc w:val="both"/>
        <w:divId w:val="2072732491"/>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Точка 60 се изменя така: </w:t>
      </w:r>
    </w:p>
    <w:p w:rsidR="009C6EA9" w:rsidRDefault="009C6EA9">
      <w:pPr>
        <w:ind w:firstLine="480"/>
        <w:jc w:val="both"/>
        <w:divId w:val="2072732671"/>
        <w:rPr>
          <w:rFonts w:ascii="Tahoma" w:hAnsi="Tahoma" w:cs="Tahoma"/>
          <w:color w:val="000000"/>
          <w:sz w:val="22"/>
          <w:szCs w:val="22"/>
        </w:rPr>
      </w:pPr>
      <w:r>
        <w:rPr>
          <w:rFonts w:ascii="Tahoma" w:hAnsi="Tahoma" w:cs="Tahoma"/>
          <w:color w:val="000000"/>
          <w:sz w:val="22"/>
          <w:szCs w:val="22"/>
        </w:rPr>
        <w:t xml:space="preserve">„60. „Туроператор" е лице, регистрирано по реда на този закон и вписано в регистъра на туроператорите и туристическите агенти за упражняване на туроператорска дейност, което изготвя туристически пакети и ги продава или предлага за продажба пряко или чрез посредничеството на друг търговец, или съвместно с друг търговец, или което предава данните на пътуващия на друг търговец в съответствие с § 1, т. 67, буква „б", </w:t>
      </w:r>
      <w:proofErr w:type="spellStart"/>
      <w:r>
        <w:rPr>
          <w:rFonts w:ascii="Tahoma" w:hAnsi="Tahoma" w:cs="Tahoma"/>
          <w:color w:val="000000"/>
          <w:sz w:val="22"/>
          <w:szCs w:val="22"/>
        </w:rPr>
        <w:t>подбуква</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дд</w:t>
      </w:r>
      <w:proofErr w:type="spellEnd"/>
      <w:r>
        <w:rPr>
          <w:rFonts w:ascii="Tahoma" w:hAnsi="Tahoma" w:cs="Tahoma"/>
          <w:color w:val="000000"/>
          <w:sz w:val="22"/>
          <w:szCs w:val="22"/>
        </w:rPr>
        <w:t>" от допълнителните разпоредби."</w:t>
      </w:r>
    </w:p>
    <w:p w:rsidR="009C6EA9" w:rsidRDefault="009C6EA9">
      <w:pPr>
        <w:ind w:firstLine="480"/>
        <w:jc w:val="both"/>
        <w:divId w:val="2072732413"/>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В т. 61 думите „</w:t>
      </w:r>
      <w:r>
        <w:rPr>
          <w:rStyle w:val="irefword2"/>
          <w:rFonts w:ascii="Tahoma" w:hAnsi="Tahoma" w:cs="Tahoma"/>
          <w:sz w:val="22"/>
          <w:szCs w:val="22"/>
        </w:rPr>
        <w:t>организирани туристически пътувания с обща цена</w:t>
      </w:r>
      <w:r>
        <w:rPr>
          <w:rFonts w:ascii="Tahoma" w:hAnsi="Tahoma" w:cs="Tahoma"/>
          <w:color w:val="000000"/>
          <w:sz w:val="22"/>
          <w:szCs w:val="22"/>
        </w:rPr>
        <w:t>" се заменят с „</w:t>
      </w:r>
      <w:r>
        <w:rPr>
          <w:rStyle w:val="irefword2"/>
          <w:rFonts w:ascii="Tahoma" w:hAnsi="Tahoma" w:cs="Tahoma"/>
          <w:sz w:val="22"/>
          <w:szCs w:val="22"/>
        </w:rPr>
        <w:t>туристически пакети</w:t>
      </w:r>
      <w:r>
        <w:rPr>
          <w:rFonts w:ascii="Tahoma" w:hAnsi="Tahoma" w:cs="Tahoma"/>
          <w:color w:val="000000"/>
          <w:sz w:val="22"/>
          <w:szCs w:val="22"/>
        </w:rPr>
        <w:t xml:space="preserve">". </w:t>
      </w:r>
    </w:p>
    <w:p w:rsidR="009C6EA9" w:rsidRDefault="009C6EA9">
      <w:pPr>
        <w:ind w:firstLine="480"/>
        <w:jc w:val="both"/>
        <w:divId w:val="2072731877"/>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Точка 62 се изменя така: </w:t>
      </w:r>
    </w:p>
    <w:p w:rsidR="009C6EA9" w:rsidRDefault="009C6EA9">
      <w:pPr>
        <w:ind w:firstLine="480"/>
        <w:jc w:val="both"/>
        <w:divId w:val="2072732332"/>
        <w:rPr>
          <w:rFonts w:ascii="Tahoma" w:hAnsi="Tahoma" w:cs="Tahoma"/>
          <w:color w:val="000000"/>
          <w:sz w:val="22"/>
          <w:szCs w:val="22"/>
        </w:rPr>
      </w:pPr>
      <w:r>
        <w:rPr>
          <w:rFonts w:ascii="Tahoma" w:hAnsi="Tahoma" w:cs="Tahoma"/>
          <w:color w:val="000000"/>
          <w:sz w:val="22"/>
          <w:szCs w:val="22"/>
        </w:rPr>
        <w:t>„62. „Туристически агент" е лице, регистрирано по реда на този закон и вписано в регистъра на туроператорите и туристическите агенти, различно от туроператор, което продава или предлага за продажба туристически пакети, изготвени от туроператор."</w:t>
      </w:r>
    </w:p>
    <w:p w:rsidR="009C6EA9" w:rsidRDefault="009C6EA9">
      <w:pPr>
        <w:ind w:firstLine="480"/>
        <w:jc w:val="both"/>
        <w:divId w:val="2072732193"/>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В т. 64 думите „</w:t>
      </w:r>
      <w:r>
        <w:rPr>
          <w:rStyle w:val="irefword2"/>
          <w:rFonts w:ascii="Tahoma" w:hAnsi="Tahoma" w:cs="Tahoma"/>
          <w:sz w:val="22"/>
          <w:szCs w:val="22"/>
        </w:rPr>
        <w:t>като потребител на организирано туристическо пътуване с обща цена</w:t>
      </w:r>
      <w:r>
        <w:rPr>
          <w:rFonts w:ascii="Tahoma" w:hAnsi="Tahoma" w:cs="Tahoma"/>
          <w:color w:val="000000"/>
          <w:sz w:val="22"/>
          <w:szCs w:val="22"/>
        </w:rPr>
        <w:t>" се заменят с „</w:t>
      </w:r>
      <w:r>
        <w:rPr>
          <w:rStyle w:val="irefword2"/>
          <w:rFonts w:ascii="Tahoma" w:hAnsi="Tahoma" w:cs="Tahoma"/>
          <w:sz w:val="22"/>
          <w:szCs w:val="22"/>
        </w:rPr>
        <w:t>в качеството на пътуващ във връзка с договор за туристически пакет</w:t>
      </w:r>
      <w:r>
        <w:rPr>
          <w:rFonts w:ascii="Tahoma" w:hAnsi="Tahoma" w:cs="Tahoma"/>
          <w:color w:val="000000"/>
          <w:sz w:val="22"/>
          <w:szCs w:val="22"/>
        </w:rPr>
        <w:t xml:space="preserve">". </w:t>
      </w:r>
    </w:p>
    <w:p w:rsidR="009C6EA9" w:rsidRDefault="009C6EA9">
      <w:pPr>
        <w:ind w:firstLine="480"/>
        <w:jc w:val="both"/>
        <w:divId w:val="2072732606"/>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В т. 65 думите „</w:t>
      </w:r>
      <w:r>
        <w:rPr>
          <w:rStyle w:val="irefword2"/>
          <w:rFonts w:ascii="Tahoma" w:hAnsi="Tahoma" w:cs="Tahoma"/>
          <w:sz w:val="22"/>
          <w:szCs w:val="22"/>
        </w:rPr>
        <w:t>организирано туристическо пътуване с обща цена</w:t>
      </w:r>
      <w:r>
        <w:rPr>
          <w:rFonts w:ascii="Tahoma" w:hAnsi="Tahoma" w:cs="Tahoma"/>
          <w:color w:val="000000"/>
          <w:sz w:val="22"/>
          <w:szCs w:val="22"/>
        </w:rPr>
        <w:t>" се заменят с „</w:t>
      </w:r>
      <w:r>
        <w:rPr>
          <w:rStyle w:val="irefword2"/>
          <w:rFonts w:ascii="Tahoma" w:hAnsi="Tahoma" w:cs="Tahoma"/>
          <w:sz w:val="22"/>
          <w:szCs w:val="22"/>
        </w:rPr>
        <w:t>договор за туристически пакет</w:t>
      </w:r>
      <w:r>
        <w:rPr>
          <w:rFonts w:ascii="Tahoma" w:hAnsi="Tahoma" w:cs="Tahoma"/>
          <w:color w:val="000000"/>
          <w:sz w:val="22"/>
          <w:szCs w:val="22"/>
        </w:rPr>
        <w:t xml:space="preserve">". </w:t>
      </w:r>
    </w:p>
    <w:p w:rsidR="009C6EA9" w:rsidRDefault="009C6EA9">
      <w:pPr>
        <w:ind w:firstLine="480"/>
        <w:jc w:val="both"/>
        <w:divId w:val="2072731816"/>
        <w:rPr>
          <w:rFonts w:ascii="Tahoma" w:hAnsi="Tahoma" w:cs="Tahoma"/>
          <w:color w:val="000000"/>
          <w:sz w:val="22"/>
          <w:szCs w:val="22"/>
        </w:rPr>
      </w:pPr>
      <w:r>
        <w:rPr>
          <w:rStyle w:val="alcapt2"/>
          <w:rFonts w:ascii="Tahoma" w:hAnsi="Tahoma" w:cs="Tahoma"/>
          <w:color w:val="000000"/>
          <w:sz w:val="22"/>
          <w:szCs w:val="22"/>
        </w:rPr>
        <w:t>15.</w:t>
      </w:r>
      <w:r>
        <w:rPr>
          <w:rFonts w:ascii="Tahoma" w:hAnsi="Tahoma" w:cs="Tahoma"/>
          <w:color w:val="000000"/>
          <w:sz w:val="22"/>
          <w:szCs w:val="22"/>
        </w:rPr>
        <w:t xml:space="preserve"> Точки 67 и 68 се изменят така: </w:t>
      </w:r>
    </w:p>
    <w:p w:rsidR="009C6EA9" w:rsidRDefault="009C6EA9">
      <w:pPr>
        <w:ind w:firstLine="480"/>
        <w:jc w:val="both"/>
        <w:divId w:val="2072732642"/>
        <w:rPr>
          <w:rFonts w:ascii="Tahoma" w:hAnsi="Tahoma" w:cs="Tahoma"/>
          <w:color w:val="000000"/>
          <w:sz w:val="22"/>
          <w:szCs w:val="22"/>
        </w:rPr>
      </w:pPr>
      <w:r>
        <w:rPr>
          <w:rFonts w:ascii="Tahoma" w:hAnsi="Tahoma" w:cs="Tahoma"/>
          <w:color w:val="000000"/>
          <w:sz w:val="22"/>
          <w:szCs w:val="22"/>
        </w:rPr>
        <w:t>„67. „Туристически пакет" е комбинация най-малко от два различни вида туристически услуги за целите на едно и също пътуване или ваканция, ако:</w:t>
      </w:r>
    </w:p>
    <w:p w:rsidR="009C6EA9" w:rsidRDefault="009C6EA9">
      <w:pPr>
        <w:ind w:firstLine="480"/>
        <w:jc w:val="both"/>
        <w:divId w:val="207273190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тези услуги са комбинирани от един търговец, включително по искане на или в съответствие с избора на пътуващия преди сключването на общ договор за тези услуги, или </w:t>
      </w:r>
    </w:p>
    <w:p w:rsidR="009C6EA9" w:rsidRDefault="009C6EA9">
      <w:pPr>
        <w:ind w:firstLine="480"/>
        <w:jc w:val="both"/>
        <w:divId w:val="207273207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независимо от това, дали се сключват самостоятелни договори с отделни доставчици за всяка туристическа услуга, тези услуги се: </w:t>
      </w:r>
    </w:p>
    <w:p w:rsidR="009C6EA9" w:rsidRDefault="009C6EA9">
      <w:pPr>
        <w:ind w:firstLine="480"/>
        <w:jc w:val="both"/>
        <w:divId w:val="2072732030"/>
        <w:rPr>
          <w:rFonts w:ascii="Tahoma" w:hAnsi="Tahoma" w:cs="Tahoma"/>
          <w:color w:val="000000"/>
          <w:sz w:val="22"/>
          <w:szCs w:val="22"/>
        </w:rPr>
      </w:pPr>
      <w:proofErr w:type="spellStart"/>
      <w:r>
        <w:rPr>
          <w:rStyle w:val="alcapt2"/>
          <w:rFonts w:ascii="Tahoma" w:hAnsi="Tahoma" w:cs="Tahoma"/>
          <w:color w:val="000000"/>
          <w:sz w:val="22"/>
          <w:szCs w:val="22"/>
        </w:rPr>
        <w:t>аа</w:t>
      </w:r>
      <w:proofErr w:type="spellEnd"/>
      <w:r>
        <w:rPr>
          <w:rStyle w:val="alcapt2"/>
          <w:rFonts w:ascii="Tahoma" w:hAnsi="Tahoma" w:cs="Tahoma"/>
          <w:color w:val="000000"/>
          <w:sz w:val="22"/>
          <w:szCs w:val="22"/>
        </w:rPr>
        <w:t>)</w:t>
      </w:r>
      <w:r>
        <w:rPr>
          <w:rFonts w:ascii="Tahoma" w:hAnsi="Tahoma" w:cs="Tahoma"/>
          <w:color w:val="000000"/>
          <w:sz w:val="22"/>
          <w:szCs w:val="22"/>
        </w:rPr>
        <w:t xml:space="preserve"> закупуват само от един пункт за продажби и са избрани, преди пътуващият да се съгласи да плати; </w:t>
      </w:r>
    </w:p>
    <w:p w:rsidR="009C6EA9" w:rsidRDefault="009C6EA9">
      <w:pPr>
        <w:ind w:firstLine="480"/>
        <w:jc w:val="both"/>
        <w:divId w:val="2072732238"/>
        <w:rPr>
          <w:rFonts w:ascii="Tahoma" w:hAnsi="Tahoma" w:cs="Tahoma"/>
          <w:color w:val="000000"/>
          <w:sz w:val="22"/>
          <w:szCs w:val="22"/>
        </w:rPr>
      </w:pPr>
      <w:proofErr w:type="spellStart"/>
      <w:r>
        <w:rPr>
          <w:rStyle w:val="alcapt2"/>
          <w:rFonts w:ascii="Tahoma" w:hAnsi="Tahoma" w:cs="Tahoma"/>
          <w:color w:val="000000"/>
          <w:sz w:val="22"/>
          <w:szCs w:val="22"/>
        </w:rPr>
        <w:t>бб</w:t>
      </w:r>
      <w:proofErr w:type="spellEnd"/>
      <w:r>
        <w:rPr>
          <w:rStyle w:val="alcapt2"/>
          <w:rFonts w:ascii="Tahoma" w:hAnsi="Tahoma" w:cs="Tahoma"/>
          <w:color w:val="000000"/>
          <w:sz w:val="22"/>
          <w:szCs w:val="22"/>
        </w:rPr>
        <w:t>)</w:t>
      </w:r>
      <w:r>
        <w:rPr>
          <w:rFonts w:ascii="Tahoma" w:hAnsi="Tahoma" w:cs="Tahoma"/>
          <w:color w:val="000000"/>
          <w:sz w:val="22"/>
          <w:szCs w:val="22"/>
        </w:rPr>
        <w:t xml:space="preserve"> предлагат, продават или начисляват на пакетна или на обща цена; </w:t>
      </w:r>
    </w:p>
    <w:p w:rsidR="009C6EA9" w:rsidRDefault="009C6EA9">
      <w:pPr>
        <w:ind w:firstLine="480"/>
        <w:jc w:val="both"/>
        <w:divId w:val="2072732128"/>
        <w:rPr>
          <w:rFonts w:ascii="Tahoma" w:hAnsi="Tahoma" w:cs="Tahoma"/>
          <w:color w:val="000000"/>
          <w:sz w:val="22"/>
          <w:szCs w:val="22"/>
        </w:rPr>
      </w:pPr>
      <w:proofErr w:type="spellStart"/>
      <w:r>
        <w:rPr>
          <w:rStyle w:val="alcapt2"/>
          <w:rFonts w:ascii="Tahoma" w:hAnsi="Tahoma" w:cs="Tahoma"/>
          <w:color w:val="000000"/>
          <w:sz w:val="22"/>
          <w:szCs w:val="22"/>
        </w:rPr>
        <w:t>вв</w:t>
      </w:r>
      <w:proofErr w:type="spellEnd"/>
      <w:r>
        <w:rPr>
          <w:rStyle w:val="alcapt2"/>
          <w:rFonts w:ascii="Tahoma" w:hAnsi="Tahoma" w:cs="Tahoma"/>
          <w:color w:val="000000"/>
          <w:sz w:val="22"/>
          <w:szCs w:val="22"/>
        </w:rPr>
        <w:t>)</w:t>
      </w:r>
      <w:r>
        <w:rPr>
          <w:rFonts w:ascii="Tahoma" w:hAnsi="Tahoma" w:cs="Tahoma"/>
          <w:color w:val="000000"/>
          <w:sz w:val="22"/>
          <w:szCs w:val="22"/>
        </w:rPr>
        <w:t xml:space="preserve"> рекламират или продават под наименованието „</w:t>
      </w:r>
      <w:r>
        <w:rPr>
          <w:rStyle w:val="irefword2"/>
          <w:rFonts w:ascii="Tahoma" w:hAnsi="Tahoma" w:cs="Tahoma"/>
          <w:sz w:val="22"/>
          <w:szCs w:val="22"/>
        </w:rPr>
        <w:t>туристически пакет</w:t>
      </w:r>
      <w:r>
        <w:rPr>
          <w:rFonts w:ascii="Tahoma" w:hAnsi="Tahoma" w:cs="Tahoma"/>
          <w:color w:val="000000"/>
          <w:sz w:val="22"/>
          <w:szCs w:val="22"/>
        </w:rPr>
        <w:t xml:space="preserve">" или под друго подобно наименование; </w:t>
      </w:r>
    </w:p>
    <w:p w:rsidR="009C6EA9" w:rsidRDefault="009C6EA9">
      <w:pPr>
        <w:ind w:firstLine="480"/>
        <w:jc w:val="both"/>
        <w:divId w:val="2072732624"/>
        <w:rPr>
          <w:rFonts w:ascii="Tahoma" w:hAnsi="Tahoma" w:cs="Tahoma"/>
          <w:color w:val="000000"/>
          <w:sz w:val="22"/>
          <w:szCs w:val="22"/>
        </w:rPr>
      </w:pPr>
      <w:proofErr w:type="spellStart"/>
      <w:r>
        <w:rPr>
          <w:rStyle w:val="alcapt2"/>
          <w:rFonts w:ascii="Tahoma" w:hAnsi="Tahoma" w:cs="Tahoma"/>
          <w:color w:val="000000"/>
          <w:sz w:val="22"/>
          <w:szCs w:val="22"/>
        </w:rPr>
        <w:t>гг</w:t>
      </w:r>
      <w:proofErr w:type="spellEnd"/>
      <w:r>
        <w:rPr>
          <w:rStyle w:val="alcapt2"/>
          <w:rFonts w:ascii="Tahoma" w:hAnsi="Tahoma" w:cs="Tahoma"/>
          <w:color w:val="000000"/>
          <w:sz w:val="22"/>
          <w:szCs w:val="22"/>
        </w:rPr>
        <w:t>)</w:t>
      </w:r>
      <w:r>
        <w:rPr>
          <w:rFonts w:ascii="Tahoma" w:hAnsi="Tahoma" w:cs="Tahoma"/>
          <w:color w:val="000000"/>
          <w:sz w:val="22"/>
          <w:szCs w:val="22"/>
        </w:rPr>
        <w:t xml:space="preserve"> комбинират след сключването на договор, с който търговецът дава право на пътуващия да избере измежду различни видове избрани туристически услуги, или </w:t>
      </w:r>
    </w:p>
    <w:p w:rsidR="009C6EA9" w:rsidRDefault="009C6EA9">
      <w:pPr>
        <w:ind w:firstLine="480"/>
        <w:jc w:val="both"/>
        <w:divId w:val="2072732108"/>
        <w:rPr>
          <w:rFonts w:ascii="Tahoma" w:hAnsi="Tahoma" w:cs="Tahoma"/>
          <w:color w:val="000000"/>
          <w:sz w:val="22"/>
          <w:szCs w:val="22"/>
        </w:rPr>
      </w:pPr>
      <w:proofErr w:type="spellStart"/>
      <w:r>
        <w:rPr>
          <w:rStyle w:val="alcapt2"/>
          <w:rFonts w:ascii="Tahoma" w:hAnsi="Tahoma" w:cs="Tahoma"/>
          <w:color w:val="000000"/>
          <w:sz w:val="22"/>
          <w:szCs w:val="22"/>
        </w:rPr>
        <w:lastRenderedPageBreak/>
        <w:t>дд</w:t>
      </w:r>
      <w:proofErr w:type="spellEnd"/>
      <w:r>
        <w:rPr>
          <w:rStyle w:val="alcapt2"/>
          <w:rFonts w:ascii="Tahoma" w:hAnsi="Tahoma" w:cs="Tahoma"/>
          <w:color w:val="000000"/>
          <w:sz w:val="22"/>
          <w:szCs w:val="22"/>
        </w:rPr>
        <w:t>)</w:t>
      </w:r>
      <w:r>
        <w:rPr>
          <w:rFonts w:ascii="Tahoma" w:hAnsi="Tahoma" w:cs="Tahoma"/>
          <w:color w:val="000000"/>
          <w:sz w:val="22"/>
          <w:szCs w:val="22"/>
        </w:rPr>
        <w:t xml:space="preserve"> закупуват от отделни търговци посредством свързани процеси за онлайн резервации, при които името на пътуващия, информацията за плащането от негова страна и адресът на електронната му поща се предават от търговеца, с когото е сключен първият договор, на друг търговец или на търговци и не по-късно от 24 часа след потвърждаването на резервацията за първата туристическа услуга се сключи договор с този търговец или с тези търговци. </w:t>
      </w:r>
    </w:p>
    <w:p w:rsidR="009C6EA9" w:rsidRDefault="009C6EA9">
      <w:pPr>
        <w:ind w:firstLine="480"/>
        <w:jc w:val="both"/>
        <w:divId w:val="2072732242"/>
        <w:rPr>
          <w:rFonts w:ascii="Tahoma" w:hAnsi="Tahoma" w:cs="Tahoma"/>
          <w:color w:val="000000"/>
          <w:sz w:val="22"/>
          <w:szCs w:val="22"/>
        </w:rPr>
      </w:pPr>
      <w:r>
        <w:rPr>
          <w:rFonts w:ascii="Tahoma" w:hAnsi="Tahoma" w:cs="Tahoma"/>
          <w:color w:val="000000"/>
          <w:sz w:val="22"/>
          <w:szCs w:val="22"/>
        </w:rPr>
        <w:t>Не се смята за туристически пакет комбинация от туристически услуги, при която не повече от един вид туристическа услуга по смисъла на чл. 80, т. 1, букви „а", „б" или „в" е комбинирана с една или повече туристически услуги по смисъла на чл. 80, т. 1, буква „г", ако последните услуги не представляват значителен дял от стойността на комбинацията и не са обявени като представляващи съществена характеристика на комбинацията от туристически услуги или не представляват съществена характеристика на тази комбинация, или са избрани и закупени, след като е започнало изпълнението на туристическата услуга, посочена в чл. 80, т. 1, букви „а", „б" или „в".</w:t>
      </w:r>
    </w:p>
    <w:p w:rsidR="009C6EA9" w:rsidRDefault="009C6EA9">
      <w:pPr>
        <w:ind w:firstLine="480"/>
        <w:jc w:val="both"/>
        <w:divId w:val="2072732222"/>
        <w:rPr>
          <w:rFonts w:ascii="Tahoma" w:hAnsi="Tahoma" w:cs="Tahoma"/>
          <w:color w:val="000000"/>
          <w:sz w:val="22"/>
          <w:szCs w:val="22"/>
        </w:rPr>
      </w:pPr>
      <w:r>
        <w:rPr>
          <w:rStyle w:val="alcapt2"/>
          <w:rFonts w:ascii="Tahoma" w:hAnsi="Tahoma" w:cs="Tahoma"/>
          <w:color w:val="000000"/>
          <w:sz w:val="22"/>
          <w:szCs w:val="22"/>
        </w:rPr>
        <w:t>68.</w:t>
      </w:r>
      <w:r>
        <w:rPr>
          <w:rFonts w:ascii="Tahoma" w:hAnsi="Tahoma" w:cs="Tahoma"/>
          <w:color w:val="000000"/>
          <w:sz w:val="22"/>
          <w:szCs w:val="22"/>
        </w:rPr>
        <w:t xml:space="preserve"> „Започване на изпълнението на туристическия пакет" е началото на изпълнението на всяка от туристическите услуги, включени в туристическия пакет." </w:t>
      </w:r>
    </w:p>
    <w:p w:rsidR="009C6EA9" w:rsidRDefault="009C6EA9">
      <w:pPr>
        <w:ind w:firstLine="480"/>
        <w:jc w:val="both"/>
        <w:divId w:val="2072732104"/>
        <w:rPr>
          <w:rFonts w:ascii="Tahoma" w:hAnsi="Tahoma" w:cs="Tahoma"/>
          <w:color w:val="000000"/>
          <w:sz w:val="22"/>
          <w:szCs w:val="22"/>
        </w:rPr>
      </w:pPr>
      <w:r>
        <w:rPr>
          <w:rStyle w:val="alcapt2"/>
          <w:rFonts w:ascii="Tahoma" w:hAnsi="Tahoma" w:cs="Tahoma"/>
          <w:color w:val="000000"/>
          <w:sz w:val="22"/>
          <w:szCs w:val="22"/>
        </w:rPr>
        <w:t>16.</w:t>
      </w:r>
      <w:r>
        <w:rPr>
          <w:rFonts w:ascii="Tahoma" w:hAnsi="Tahoma" w:cs="Tahoma"/>
          <w:color w:val="000000"/>
          <w:sz w:val="22"/>
          <w:szCs w:val="22"/>
        </w:rPr>
        <w:t xml:space="preserve"> Създават се т. 68а - 68з: </w:t>
      </w:r>
    </w:p>
    <w:p w:rsidR="009C6EA9" w:rsidRDefault="009C6EA9">
      <w:pPr>
        <w:ind w:firstLine="480"/>
        <w:jc w:val="both"/>
        <w:divId w:val="2072732342"/>
        <w:rPr>
          <w:rFonts w:ascii="Tahoma" w:hAnsi="Tahoma" w:cs="Tahoma"/>
          <w:color w:val="000000"/>
          <w:sz w:val="22"/>
          <w:szCs w:val="22"/>
        </w:rPr>
      </w:pPr>
      <w:r>
        <w:rPr>
          <w:rFonts w:ascii="Tahoma" w:hAnsi="Tahoma" w:cs="Tahoma"/>
          <w:color w:val="000000"/>
          <w:sz w:val="22"/>
          <w:szCs w:val="22"/>
        </w:rPr>
        <w:t>„68а. „Свързани туристически услуги" са най-малко два различни вида туристически услуги, закупени за целите на едно и също пътуване или ваканция, които не представляват туристически пакет и водят до сключване на самостоятелни договори с отделни доставчици на туристически услуги в случаите, когато търговецът улеснява:</w:t>
      </w:r>
    </w:p>
    <w:p w:rsidR="009C6EA9" w:rsidRDefault="009C6EA9">
      <w:pPr>
        <w:ind w:firstLine="480"/>
        <w:jc w:val="both"/>
        <w:divId w:val="2072732647"/>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отделния избор и отделното заплащане на всяка туристическа услуга в рамките на едно посещение или контакт с негов пункт за продажби, или </w:t>
      </w:r>
    </w:p>
    <w:p w:rsidR="009C6EA9" w:rsidRDefault="009C6EA9">
      <w:pPr>
        <w:ind w:firstLine="480"/>
        <w:jc w:val="both"/>
        <w:divId w:val="207273228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по целенасочен начин закупуването поне на една допълнителна туристическа услуга от друг търговец, когато договорът с другия търговец е сключен най-късно 24 часа след потвърждаването на резервацията за първата туристическа услуга. </w:t>
      </w:r>
    </w:p>
    <w:p w:rsidR="009C6EA9" w:rsidRDefault="009C6EA9">
      <w:pPr>
        <w:ind w:firstLine="480"/>
        <w:jc w:val="both"/>
        <w:divId w:val="2072732036"/>
        <w:rPr>
          <w:rFonts w:ascii="Tahoma" w:hAnsi="Tahoma" w:cs="Tahoma"/>
          <w:color w:val="000000"/>
          <w:sz w:val="22"/>
          <w:szCs w:val="22"/>
        </w:rPr>
      </w:pPr>
      <w:r>
        <w:rPr>
          <w:rFonts w:ascii="Tahoma" w:hAnsi="Tahoma" w:cs="Tahoma"/>
          <w:color w:val="000000"/>
          <w:sz w:val="22"/>
          <w:szCs w:val="22"/>
        </w:rPr>
        <w:t>В случаите, когато е закупена само един вид туристическа услуга по смисъла на чл. 80, т. 1, букви „а", „б" или „в" и една или повече туристически услуги по смисъла на чл. 80, т. 1, буква „г", тези услуги не представляват свързана туристическа услуга, ако същите не представляват значителен дял от комбинираната стойност на услугите, не са обявени като представляващи съществена характеристика на пътуването или на ваканцията или не представляват съществена характеристика на пътуването или ваканцията.</w:t>
      </w:r>
    </w:p>
    <w:p w:rsidR="009C6EA9" w:rsidRDefault="009C6EA9">
      <w:pPr>
        <w:ind w:firstLine="480"/>
        <w:jc w:val="both"/>
        <w:divId w:val="2072732098"/>
        <w:rPr>
          <w:rFonts w:ascii="Tahoma" w:hAnsi="Tahoma" w:cs="Tahoma"/>
          <w:color w:val="000000"/>
          <w:sz w:val="22"/>
          <w:szCs w:val="22"/>
        </w:rPr>
      </w:pPr>
      <w:r>
        <w:rPr>
          <w:rStyle w:val="alcapt2"/>
          <w:rFonts w:ascii="Tahoma" w:hAnsi="Tahoma" w:cs="Tahoma"/>
          <w:color w:val="000000"/>
          <w:sz w:val="22"/>
          <w:szCs w:val="22"/>
        </w:rPr>
        <w:t>68б.</w:t>
      </w:r>
      <w:r>
        <w:rPr>
          <w:rFonts w:ascii="Tahoma" w:hAnsi="Tahoma" w:cs="Tahoma"/>
          <w:color w:val="000000"/>
          <w:sz w:val="22"/>
          <w:szCs w:val="22"/>
        </w:rPr>
        <w:t xml:space="preserve"> „Търговец" е всяко физическо или юридическо лице независимо дали е частна, или държавна собственост, което действа включително чрез посредничеството на друго лице, извършващо дейност от негово име или за негова сметка, за цели, които влизат в рамките на неговата търговска или стопанска дейност, занаят или професия във връзка с договори за туристически пакети или свързани туристически услуги, независимо дали действа като туроператор, туристически агент, търговец, който улеснява предоставянето на свързана туристическа услуга, или като доставчик на туристическа услуга. </w:t>
      </w:r>
    </w:p>
    <w:p w:rsidR="009C6EA9" w:rsidRDefault="009C6EA9">
      <w:pPr>
        <w:ind w:firstLine="480"/>
        <w:jc w:val="both"/>
        <w:divId w:val="2072731814"/>
        <w:rPr>
          <w:rFonts w:ascii="Tahoma" w:hAnsi="Tahoma" w:cs="Tahoma"/>
          <w:color w:val="000000"/>
          <w:sz w:val="22"/>
          <w:szCs w:val="22"/>
        </w:rPr>
      </w:pPr>
      <w:r>
        <w:rPr>
          <w:rStyle w:val="alcapt2"/>
          <w:rFonts w:ascii="Tahoma" w:hAnsi="Tahoma" w:cs="Tahoma"/>
          <w:color w:val="000000"/>
          <w:sz w:val="22"/>
          <w:szCs w:val="22"/>
        </w:rPr>
        <w:t>68в.</w:t>
      </w:r>
      <w:r>
        <w:rPr>
          <w:rFonts w:ascii="Tahoma" w:hAnsi="Tahoma" w:cs="Tahoma"/>
          <w:color w:val="000000"/>
          <w:sz w:val="22"/>
          <w:szCs w:val="22"/>
        </w:rPr>
        <w:t xml:space="preserve"> „Установяване" е осъществяване на стопанска дейност от доставчик съгласно чл. 49 от Договора за функциониране на Европейския съюз за неопределен период и чрез стабилна инфраструктура, от която се предоставя услугата. </w:t>
      </w:r>
    </w:p>
    <w:p w:rsidR="009C6EA9" w:rsidRDefault="009C6EA9">
      <w:pPr>
        <w:ind w:firstLine="480"/>
        <w:jc w:val="both"/>
        <w:divId w:val="2072732161"/>
        <w:rPr>
          <w:rFonts w:ascii="Tahoma" w:hAnsi="Tahoma" w:cs="Tahoma"/>
          <w:color w:val="000000"/>
          <w:sz w:val="22"/>
          <w:szCs w:val="22"/>
        </w:rPr>
      </w:pPr>
      <w:r>
        <w:rPr>
          <w:rStyle w:val="alcapt2"/>
          <w:rFonts w:ascii="Tahoma" w:hAnsi="Tahoma" w:cs="Tahoma"/>
          <w:color w:val="000000"/>
          <w:sz w:val="22"/>
          <w:szCs w:val="22"/>
        </w:rPr>
        <w:t>68г.</w:t>
      </w:r>
      <w:r>
        <w:rPr>
          <w:rFonts w:ascii="Tahoma" w:hAnsi="Tahoma" w:cs="Tahoma"/>
          <w:color w:val="000000"/>
          <w:sz w:val="22"/>
          <w:szCs w:val="22"/>
        </w:rPr>
        <w:t xml:space="preserve"> „Траен носител" е всеки носител на информация, даващ възможност на пътуващия или на търговеца да съхранява информация, изпратена лично до него, който позволява лесното є използване в бъдеще за период, съответстващ на целите, за които е предназначена информацията, и който позволява непромененото възпроизвеждане на съхранената информация. Такива носители са например хартия, устройства за съхранение на данни с USB интерфейс, CD-ROM дискове, DVD дискове, карти с памет, твърди дискове на компютрите, електронна поща и други. За траен носител се смятат и интернет сайтовете, които отговарят на следните условия: сайтът </w:t>
      </w:r>
      <w:r>
        <w:rPr>
          <w:rFonts w:ascii="Tahoma" w:hAnsi="Tahoma" w:cs="Tahoma"/>
          <w:color w:val="000000"/>
          <w:sz w:val="22"/>
          <w:szCs w:val="22"/>
        </w:rPr>
        <w:lastRenderedPageBreak/>
        <w:t xml:space="preserve">позволява на потребителя да запази получената информация, информацията може да се запази в продължение на достатъчно дълъг период и търговецът, предоставил информацията, не може да я променя. </w:t>
      </w:r>
    </w:p>
    <w:p w:rsidR="009C6EA9" w:rsidRDefault="009C6EA9">
      <w:pPr>
        <w:ind w:firstLine="480"/>
        <w:jc w:val="both"/>
        <w:divId w:val="2072732377"/>
        <w:rPr>
          <w:rFonts w:ascii="Tahoma" w:hAnsi="Tahoma" w:cs="Tahoma"/>
          <w:color w:val="000000"/>
          <w:sz w:val="22"/>
          <w:szCs w:val="22"/>
        </w:rPr>
      </w:pPr>
      <w:r>
        <w:rPr>
          <w:rStyle w:val="alcapt2"/>
          <w:rFonts w:ascii="Tahoma" w:hAnsi="Tahoma" w:cs="Tahoma"/>
          <w:color w:val="000000"/>
          <w:sz w:val="22"/>
          <w:szCs w:val="22"/>
        </w:rPr>
        <w:t>68д.</w:t>
      </w:r>
      <w:r>
        <w:rPr>
          <w:rFonts w:ascii="Tahoma" w:hAnsi="Tahoma" w:cs="Tahoma"/>
          <w:color w:val="000000"/>
          <w:sz w:val="22"/>
          <w:szCs w:val="22"/>
        </w:rPr>
        <w:t xml:space="preserve"> „Непреодолими и извънредни обстоятелства" са обстоятелства, които са извън контрола на страната, която се позовава на тях, и последиците от които не биха могли да се избегнат, дори ако са били предприети всички разумни мерки за тяхното предотвратяване. </w:t>
      </w:r>
    </w:p>
    <w:p w:rsidR="009C6EA9" w:rsidRDefault="009C6EA9">
      <w:pPr>
        <w:ind w:firstLine="480"/>
        <w:jc w:val="both"/>
        <w:divId w:val="2072732279"/>
        <w:rPr>
          <w:rFonts w:ascii="Tahoma" w:hAnsi="Tahoma" w:cs="Tahoma"/>
          <w:color w:val="000000"/>
          <w:sz w:val="22"/>
          <w:szCs w:val="22"/>
        </w:rPr>
      </w:pPr>
      <w:r>
        <w:rPr>
          <w:rStyle w:val="alcapt2"/>
          <w:rFonts w:ascii="Tahoma" w:hAnsi="Tahoma" w:cs="Tahoma"/>
          <w:color w:val="000000"/>
          <w:sz w:val="22"/>
          <w:szCs w:val="22"/>
        </w:rPr>
        <w:t>68е.</w:t>
      </w:r>
      <w:r>
        <w:rPr>
          <w:rFonts w:ascii="Tahoma" w:hAnsi="Tahoma" w:cs="Tahoma"/>
          <w:color w:val="000000"/>
          <w:sz w:val="22"/>
          <w:szCs w:val="22"/>
        </w:rPr>
        <w:t xml:space="preserve"> „Несъответствие" е неизпълнение или неточно изпълнение на туристическите услуги, включени в договора за туристически пакет. </w:t>
      </w:r>
    </w:p>
    <w:p w:rsidR="009C6EA9" w:rsidRDefault="009C6EA9">
      <w:pPr>
        <w:ind w:firstLine="480"/>
        <w:jc w:val="both"/>
        <w:divId w:val="2072732203"/>
        <w:rPr>
          <w:rFonts w:ascii="Tahoma" w:hAnsi="Tahoma" w:cs="Tahoma"/>
          <w:color w:val="000000"/>
          <w:sz w:val="22"/>
          <w:szCs w:val="22"/>
        </w:rPr>
      </w:pPr>
      <w:r>
        <w:rPr>
          <w:rStyle w:val="alcapt2"/>
          <w:rFonts w:ascii="Tahoma" w:hAnsi="Tahoma" w:cs="Tahoma"/>
          <w:color w:val="000000"/>
          <w:sz w:val="22"/>
          <w:szCs w:val="22"/>
        </w:rPr>
        <w:t>68ж.</w:t>
      </w:r>
      <w:r>
        <w:rPr>
          <w:rFonts w:ascii="Tahoma" w:hAnsi="Tahoma" w:cs="Tahoma"/>
          <w:color w:val="000000"/>
          <w:sz w:val="22"/>
          <w:szCs w:val="22"/>
        </w:rPr>
        <w:t xml:space="preserve"> „Пункт за продажба" е всеки движим или недвижим търговски обект или интернет сайт на търговец, или подобна електронна платформа за онлайн продажби, в т.ч. случаите, когато интернет сайтовете на търговците или електронните платформи за онлайн продажби на дребно се представят на пътуващите като единна структура за продажба, включително телефонна услуга. </w:t>
      </w:r>
    </w:p>
    <w:p w:rsidR="009C6EA9" w:rsidRDefault="009C6EA9">
      <w:pPr>
        <w:ind w:firstLine="480"/>
        <w:jc w:val="both"/>
        <w:divId w:val="2072731872"/>
        <w:rPr>
          <w:rFonts w:ascii="Tahoma" w:hAnsi="Tahoma" w:cs="Tahoma"/>
          <w:color w:val="000000"/>
          <w:sz w:val="22"/>
          <w:szCs w:val="22"/>
        </w:rPr>
      </w:pPr>
      <w:r>
        <w:rPr>
          <w:rStyle w:val="alcapt2"/>
          <w:rFonts w:ascii="Tahoma" w:hAnsi="Tahoma" w:cs="Tahoma"/>
          <w:color w:val="000000"/>
          <w:sz w:val="22"/>
          <w:szCs w:val="22"/>
        </w:rPr>
        <w:t>68з.</w:t>
      </w:r>
      <w:r>
        <w:rPr>
          <w:rFonts w:ascii="Tahoma" w:hAnsi="Tahoma" w:cs="Tahoma"/>
          <w:color w:val="000000"/>
          <w:sz w:val="22"/>
          <w:szCs w:val="22"/>
        </w:rPr>
        <w:t xml:space="preserve"> „Репатриране" е връщане на пътуващия до мястото на заминаване или до друго място, за което страните по договора са се споразумели." </w:t>
      </w:r>
    </w:p>
    <w:p w:rsidR="009C6EA9" w:rsidRDefault="009C6EA9">
      <w:pPr>
        <w:ind w:firstLine="480"/>
        <w:jc w:val="both"/>
        <w:divId w:val="2072732113"/>
        <w:rPr>
          <w:rFonts w:ascii="Tahoma" w:hAnsi="Tahoma" w:cs="Tahoma"/>
          <w:color w:val="000000"/>
          <w:sz w:val="22"/>
          <w:szCs w:val="22"/>
        </w:rPr>
      </w:pPr>
      <w:r>
        <w:rPr>
          <w:rStyle w:val="alcapt2"/>
          <w:rFonts w:ascii="Tahoma" w:hAnsi="Tahoma" w:cs="Tahoma"/>
          <w:color w:val="000000"/>
          <w:sz w:val="22"/>
          <w:szCs w:val="22"/>
        </w:rPr>
        <w:t>17.</w:t>
      </w:r>
      <w:r>
        <w:rPr>
          <w:rFonts w:ascii="Tahoma" w:hAnsi="Tahoma" w:cs="Tahoma"/>
          <w:color w:val="000000"/>
          <w:sz w:val="22"/>
          <w:szCs w:val="22"/>
        </w:rPr>
        <w:t xml:space="preserve"> В т. 71 думите „</w:t>
      </w:r>
      <w:r>
        <w:rPr>
          <w:rStyle w:val="irefword2"/>
          <w:rFonts w:ascii="Tahoma" w:hAnsi="Tahoma" w:cs="Tahoma"/>
          <w:sz w:val="22"/>
          <w:szCs w:val="22"/>
        </w:rPr>
        <w:t>туристически пътувания с обща цена</w:t>
      </w:r>
      <w:r>
        <w:rPr>
          <w:rFonts w:ascii="Tahoma" w:hAnsi="Tahoma" w:cs="Tahoma"/>
          <w:color w:val="000000"/>
          <w:sz w:val="22"/>
          <w:szCs w:val="22"/>
        </w:rPr>
        <w:t>" се заменят с „</w:t>
      </w:r>
      <w:r>
        <w:rPr>
          <w:rStyle w:val="irefword2"/>
          <w:rFonts w:ascii="Tahoma" w:hAnsi="Tahoma" w:cs="Tahoma"/>
          <w:sz w:val="22"/>
          <w:szCs w:val="22"/>
        </w:rPr>
        <w:t>туристически пакет</w:t>
      </w:r>
      <w:r>
        <w:rPr>
          <w:rFonts w:ascii="Tahoma" w:hAnsi="Tahoma" w:cs="Tahoma"/>
          <w:color w:val="000000"/>
          <w:sz w:val="22"/>
          <w:szCs w:val="22"/>
        </w:rPr>
        <w:t xml:space="preserve">". </w:t>
      </w:r>
    </w:p>
    <w:p w:rsidR="009C6EA9" w:rsidRDefault="009C6EA9">
      <w:pPr>
        <w:ind w:firstLine="480"/>
        <w:jc w:val="both"/>
        <w:divId w:val="2072732292"/>
        <w:rPr>
          <w:rFonts w:ascii="Tahoma" w:hAnsi="Tahoma" w:cs="Tahoma"/>
          <w:color w:val="000000"/>
          <w:sz w:val="22"/>
          <w:szCs w:val="22"/>
        </w:rPr>
      </w:pPr>
      <w:r>
        <w:rPr>
          <w:rStyle w:val="alcapt2"/>
          <w:rFonts w:ascii="Tahoma" w:hAnsi="Tahoma" w:cs="Tahoma"/>
          <w:color w:val="000000"/>
          <w:sz w:val="22"/>
          <w:szCs w:val="22"/>
        </w:rPr>
        <w:t>18.</w:t>
      </w:r>
      <w:r>
        <w:rPr>
          <w:rFonts w:ascii="Tahoma" w:hAnsi="Tahoma" w:cs="Tahoma"/>
          <w:color w:val="000000"/>
          <w:sz w:val="22"/>
          <w:szCs w:val="22"/>
        </w:rPr>
        <w:t xml:space="preserve"> Точка 80 се изменя така: </w:t>
      </w:r>
    </w:p>
    <w:p w:rsidR="009C6EA9" w:rsidRDefault="009C6EA9">
      <w:pPr>
        <w:ind w:firstLine="480"/>
        <w:jc w:val="both"/>
        <w:divId w:val="2072732392"/>
        <w:rPr>
          <w:rFonts w:ascii="Tahoma" w:hAnsi="Tahoma" w:cs="Tahoma"/>
          <w:color w:val="000000"/>
          <w:sz w:val="22"/>
          <w:szCs w:val="22"/>
        </w:rPr>
      </w:pPr>
      <w:r>
        <w:rPr>
          <w:rFonts w:ascii="Tahoma" w:hAnsi="Tahoma" w:cs="Tahoma"/>
          <w:color w:val="000000"/>
          <w:sz w:val="22"/>
          <w:szCs w:val="22"/>
        </w:rPr>
        <w:t>„80. „Детски и ученически туристически пакет" е туристически пакет, при който пътуващите са лица до 19-годишна възраст, придружавани от представител на институция в системата на предучилищното и училищното образование."</w:t>
      </w:r>
    </w:p>
    <w:p w:rsidR="009C6EA9" w:rsidRDefault="009C6EA9">
      <w:pPr>
        <w:ind w:firstLine="480"/>
        <w:jc w:val="both"/>
        <w:divId w:val="2072732121"/>
        <w:rPr>
          <w:rFonts w:ascii="Tahoma" w:hAnsi="Tahoma" w:cs="Tahoma"/>
          <w:color w:val="000000"/>
          <w:sz w:val="22"/>
          <w:szCs w:val="22"/>
        </w:rPr>
      </w:pPr>
      <w:r>
        <w:rPr>
          <w:rStyle w:val="alcapt2"/>
          <w:rFonts w:ascii="Tahoma" w:hAnsi="Tahoma" w:cs="Tahoma"/>
          <w:color w:val="000000"/>
          <w:sz w:val="22"/>
          <w:szCs w:val="22"/>
        </w:rPr>
        <w:t>19.</w:t>
      </w:r>
      <w:r>
        <w:rPr>
          <w:rFonts w:ascii="Tahoma" w:hAnsi="Tahoma" w:cs="Tahoma"/>
          <w:color w:val="000000"/>
          <w:sz w:val="22"/>
          <w:szCs w:val="22"/>
        </w:rPr>
        <w:t xml:space="preserve"> Точка 82 се изменя така: </w:t>
      </w:r>
    </w:p>
    <w:p w:rsidR="009C6EA9" w:rsidRDefault="009C6EA9">
      <w:pPr>
        <w:ind w:firstLine="480"/>
        <w:jc w:val="both"/>
        <w:divId w:val="2072731926"/>
        <w:rPr>
          <w:rFonts w:ascii="Tahoma" w:hAnsi="Tahoma" w:cs="Tahoma"/>
          <w:color w:val="000000"/>
          <w:sz w:val="22"/>
          <w:szCs w:val="22"/>
        </w:rPr>
      </w:pPr>
      <w:r>
        <w:rPr>
          <w:rFonts w:ascii="Tahoma" w:hAnsi="Tahoma" w:cs="Tahoma"/>
          <w:color w:val="000000"/>
          <w:sz w:val="22"/>
          <w:szCs w:val="22"/>
        </w:rPr>
        <w:t>„82. „Пътуващ" е всяко лице, което желае да сключи договор за туристически пакет или за свързани туристически услуги или което има право да пътува въз основа на такъв договор."</w:t>
      </w:r>
    </w:p>
    <w:p w:rsidR="009C6EA9" w:rsidRDefault="009C6EA9">
      <w:pPr>
        <w:ind w:firstLine="480"/>
        <w:jc w:val="both"/>
        <w:divId w:val="2072732578"/>
        <w:rPr>
          <w:rFonts w:ascii="Tahoma" w:hAnsi="Tahoma" w:cs="Tahoma"/>
          <w:color w:val="000000"/>
          <w:sz w:val="22"/>
          <w:szCs w:val="22"/>
        </w:rPr>
      </w:pPr>
      <w:r>
        <w:rPr>
          <w:rStyle w:val="alcapt2"/>
          <w:rFonts w:ascii="Tahoma" w:hAnsi="Tahoma" w:cs="Tahoma"/>
          <w:color w:val="000000"/>
          <w:sz w:val="22"/>
          <w:szCs w:val="22"/>
        </w:rPr>
        <w:t>20.</w:t>
      </w:r>
      <w:r>
        <w:rPr>
          <w:rFonts w:ascii="Tahoma" w:hAnsi="Tahoma" w:cs="Tahoma"/>
          <w:color w:val="000000"/>
          <w:sz w:val="22"/>
          <w:szCs w:val="22"/>
        </w:rPr>
        <w:t xml:space="preserve"> Създават се т. 90 - 92: </w:t>
      </w:r>
    </w:p>
    <w:p w:rsidR="009C6EA9" w:rsidRDefault="009C6EA9">
      <w:pPr>
        <w:ind w:firstLine="480"/>
        <w:jc w:val="both"/>
        <w:divId w:val="2072731880"/>
        <w:rPr>
          <w:rFonts w:ascii="Tahoma" w:hAnsi="Tahoma" w:cs="Tahoma"/>
          <w:color w:val="000000"/>
          <w:sz w:val="22"/>
          <w:szCs w:val="22"/>
        </w:rPr>
      </w:pPr>
      <w:r>
        <w:rPr>
          <w:rFonts w:ascii="Tahoma" w:hAnsi="Tahoma" w:cs="Tahoma"/>
          <w:color w:val="000000"/>
          <w:sz w:val="22"/>
          <w:szCs w:val="22"/>
        </w:rPr>
        <w:t>„90. „Туристически услуги" са:</w:t>
      </w:r>
    </w:p>
    <w:p w:rsidR="009C6EA9" w:rsidRDefault="009C6EA9">
      <w:pPr>
        <w:ind w:firstLine="480"/>
        <w:jc w:val="both"/>
        <w:divId w:val="207273191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превоз на пътници; </w:t>
      </w:r>
    </w:p>
    <w:p w:rsidR="009C6EA9" w:rsidRDefault="009C6EA9">
      <w:pPr>
        <w:ind w:firstLine="480"/>
        <w:jc w:val="both"/>
        <w:divId w:val="207273244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настаняване, което не е неделима част от превоза на пътници и не е за жилищни нужди; </w:t>
      </w:r>
    </w:p>
    <w:p w:rsidR="009C6EA9" w:rsidRDefault="009C6EA9">
      <w:pPr>
        <w:ind w:firstLine="480"/>
        <w:jc w:val="both"/>
        <w:divId w:val="2072732386"/>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отдаване под наем на автомобили по смисъла на § 6, т. 12, букви „а" и „в" от допълнителните разпоредби на Закона за движението по пътищата, на други моторни превозни средства по смисъла на § 1, т. 11 от допълнителните разпоредби на Наредба № 60 от 24 април 2009 г. за одобряване типа на нови моторни превозни средства и техните ремаркета (</w:t>
      </w:r>
      <w:proofErr w:type="spellStart"/>
      <w:r>
        <w:rPr>
          <w:rFonts w:ascii="Tahoma" w:hAnsi="Tahoma" w:cs="Tahoma"/>
          <w:color w:val="000000"/>
          <w:sz w:val="22"/>
          <w:szCs w:val="22"/>
        </w:rPr>
        <w:t>обн</w:t>
      </w:r>
      <w:proofErr w:type="spellEnd"/>
      <w:r>
        <w:rPr>
          <w:rFonts w:ascii="Tahoma" w:hAnsi="Tahoma" w:cs="Tahoma"/>
          <w:color w:val="000000"/>
          <w:sz w:val="22"/>
          <w:szCs w:val="22"/>
        </w:rPr>
        <w:t xml:space="preserve">., ДВ, бр. 40 от 2009 г.; изм., бр. 75 от 2012 г., бр. 77 от 2013 г., бр. 17 от 2015 г., бр. 69 от 2016 г. и бр. 1 от 2017 г.) или на мотоциклети, за които се изисква свидетелство за управление, валидно за категория А съгласно чл. 150а, ал. 2, т. 4 от Закона за движението по пътищата; </w:t>
      </w:r>
    </w:p>
    <w:p w:rsidR="009C6EA9" w:rsidRDefault="009C6EA9">
      <w:pPr>
        <w:ind w:firstLine="480"/>
        <w:jc w:val="both"/>
        <w:divId w:val="2072732295"/>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всяка друга туристическа услуга, която не е неразделна част от туристическата услуга по смисъла на букви „а", „б" или „в". </w:t>
      </w:r>
    </w:p>
    <w:p w:rsidR="009C6EA9" w:rsidRDefault="009C6EA9">
      <w:pPr>
        <w:ind w:firstLine="480"/>
        <w:jc w:val="both"/>
        <w:divId w:val="2072731990"/>
        <w:rPr>
          <w:rFonts w:ascii="Tahoma" w:hAnsi="Tahoma" w:cs="Tahoma"/>
          <w:color w:val="000000"/>
          <w:sz w:val="22"/>
          <w:szCs w:val="22"/>
        </w:rPr>
      </w:pPr>
      <w:r>
        <w:rPr>
          <w:rStyle w:val="alcapt2"/>
          <w:rFonts w:ascii="Tahoma" w:hAnsi="Tahoma" w:cs="Tahoma"/>
          <w:color w:val="000000"/>
          <w:sz w:val="22"/>
          <w:szCs w:val="22"/>
        </w:rPr>
        <w:t>91.</w:t>
      </w:r>
      <w:r>
        <w:rPr>
          <w:rFonts w:ascii="Tahoma" w:hAnsi="Tahoma" w:cs="Tahoma"/>
          <w:color w:val="000000"/>
          <w:sz w:val="22"/>
          <w:szCs w:val="22"/>
        </w:rPr>
        <w:t xml:space="preserve"> „Търговец, улесняващ предоставянето на свързани туристически услуги" е всеки търговец, който оказва съдействие на пътуващия при сключване на самостоятелни договори за туристическа услуга с отделни доставчици на туристически услуги, които представляват свързани туристически услуги; търговци, улесняващи предоставянето на свързани туристически услуги, могат да са също и туроператорите, туристическите агенти или доставчиците на туристически услуги. </w:t>
      </w:r>
    </w:p>
    <w:p w:rsidR="009C6EA9" w:rsidRDefault="009C6EA9">
      <w:pPr>
        <w:ind w:firstLine="480"/>
        <w:jc w:val="both"/>
        <w:divId w:val="2072732228"/>
        <w:rPr>
          <w:rFonts w:ascii="Tahoma" w:hAnsi="Tahoma" w:cs="Tahoma"/>
          <w:color w:val="000000"/>
          <w:sz w:val="22"/>
          <w:szCs w:val="22"/>
        </w:rPr>
      </w:pPr>
      <w:r>
        <w:rPr>
          <w:rStyle w:val="alcapt2"/>
          <w:rFonts w:ascii="Tahoma" w:hAnsi="Tahoma" w:cs="Tahoma"/>
          <w:color w:val="000000"/>
          <w:sz w:val="22"/>
          <w:szCs w:val="22"/>
        </w:rPr>
        <w:t>92.</w:t>
      </w:r>
      <w:r>
        <w:rPr>
          <w:rFonts w:ascii="Tahoma" w:hAnsi="Tahoma" w:cs="Tahoma"/>
          <w:color w:val="000000"/>
          <w:sz w:val="22"/>
          <w:szCs w:val="22"/>
        </w:rPr>
        <w:t xml:space="preserve"> „Договор за туристически пакет" е договор, който включва всички услуги по туристическия пакет и съставлява едно цяло, или когато туристическият пакет се предоставя чрез самостоятелни договори - „договор за туристически пакет" са всички договори, обхващащи туристическите услуги, включени в туристическия пакет." </w:t>
      </w:r>
    </w:p>
    <w:p w:rsidR="009C6EA9" w:rsidRDefault="009C6EA9">
      <w:pPr>
        <w:ind w:firstLine="480"/>
        <w:jc w:val="both"/>
        <w:divId w:val="2072732023"/>
        <w:rPr>
          <w:rFonts w:ascii="Tahoma" w:hAnsi="Tahoma" w:cs="Tahoma"/>
          <w:color w:val="000000"/>
          <w:sz w:val="22"/>
          <w:szCs w:val="22"/>
        </w:rPr>
      </w:pPr>
      <w:r>
        <w:rPr>
          <w:rStyle w:val="parcapt2"/>
          <w:rFonts w:ascii="Tahoma" w:hAnsi="Tahoma" w:cs="Tahoma"/>
          <w:color w:val="000000"/>
          <w:sz w:val="22"/>
          <w:szCs w:val="22"/>
        </w:rPr>
        <w:t>§ 107.</w:t>
      </w:r>
      <w:r>
        <w:rPr>
          <w:rFonts w:ascii="Tahoma" w:hAnsi="Tahoma" w:cs="Tahoma"/>
          <w:color w:val="000000"/>
          <w:sz w:val="22"/>
          <w:szCs w:val="22"/>
        </w:rPr>
        <w:t xml:space="preserve"> В допълнителните разпоредби се създават се § 1а и 1б: </w:t>
      </w:r>
    </w:p>
    <w:p w:rsidR="009C6EA9" w:rsidRDefault="009C6EA9">
      <w:pPr>
        <w:ind w:firstLine="480"/>
        <w:jc w:val="both"/>
        <w:divId w:val="2072731834"/>
        <w:rPr>
          <w:rFonts w:ascii="Tahoma" w:hAnsi="Tahoma" w:cs="Tahoma"/>
          <w:color w:val="000000"/>
          <w:sz w:val="22"/>
          <w:szCs w:val="22"/>
        </w:rPr>
      </w:pPr>
      <w:r>
        <w:rPr>
          <w:rFonts w:ascii="Tahoma" w:hAnsi="Tahoma" w:cs="Tahoma"/>
          <w:color w:val="000000"/>
          <w:sz w:val="22"/>
          <w:szCs w:val="22"/>
        </w:rPr>
        <w:lastRenderedPageBreak/>
        <w:t>„§ 1а. За неуредени въпроси в глава седма, раздел II „Договори за туристически пакети и свързани туристически услуги" и раздел III „Отговорност на туроператорите и търговците, улесняващи предоставянето на свързани туристически услуги при неплатежоспособност и несъстоятелност" се прилагат разпоредбите на Закона за защита на потребителите.</w:t>
      </w:r>
    </w:p>
    <w:p w:rsidR="009C6EA9" w:rsidRDefault="009C6EA9">
      <w:pPr>
        <w:ind w:firstLine="480"/>
        <w:jc w:val="both"/>
        <w:divId w:val="2072732269"/>
        <w:rPr>
          <w:rFonts w:ascii="Tahoma" w:hAnsi="Tahoma" w:cs="Tahoma"/>
          <w:color w:val="000000"/>
          <w:sz w:val="22"/>
          <w:szCs w:val="22"/>
        </w:rPr>
      </w:pPr>
      <w:r>
        <w:rPr>
          <w:rFonts w:ascii="Tahoma" w:hAnsi="Tahoma" w:cs="Tahoma"/>
          <w:color w:val="000000"/>
          <w:sz w:val="22"/>
          <w:szCs w:val="22"/>
        </w:rPr>
        <w:t xml:space="preserve">§ 1б. Разпоредбите на глава седма, раздел II „Договори за туристически пакети и свързани туристически услуги" и раздел III „Отговорност на туроператорите и търговците, улесняващи предоставянето на свързани туристически услуги при неплатежоспособност и несъстоятелност" въвеждат изискванията на Директива (ЕС) 2015/2302." </w:t>
      </w:r>
    </w:p>
    <w:p w:rsidR="009C6EA9" w:rsidRDefault="009C6EA9">
      <w:pPr>
        <w:ind w:firstLine="480"/>
        <w:jc w:val="both"/>
        <w:divId w:val="2072731995"/>
        <w:rPr>
          <w:rFonts w:ascii="Tahoma" w:hAnsi="Tahoma" w:cs="Tahoma"/>
          <w:color w:val="000000"/>
          <w:sz w:val="22"/>
          <w:szCs w:val="22"/>
        </w:rPr>
      </w:pPr>
      <w:r>
        <w:rPr>
          <w:rStyle w:val="parcapt2"/>
          <w:rFonts w:ascii="Tahoma" w:hAnsi="Tahoma" w:cs="Tahoma"/>
          <w:color w:val="000000"/>
          <w:sz w:val="22"/>
          <w:szCs w:val="22"/>
        </w:rPr>
        <w:t>§ 108.</w:t>
      </w:r>
      <w:r>
        <w:rPr>
          <w:rFonts w:ascii="Tahoma" w:hAnsi="Tahoma" w:cs="Tahoma"/>
          <w:color w:val="000000"/>
          <w:sz w:val="22"/>
          <w:szCs w:val="22"/>
        </w:rPr>
        <w:t xml:space="preserve"> Създава се приложение № 1 към чл. 82, ал. 1: </w:t>
      </w:r>
    </w:p>
    <w:p w:rsidR="009C6EA9" w:rsidRDefault="009C6EA9">
      <w:pPr>
        <w:ind w:firstLine="480"/>
        <w:jc w:val="both"/>
        <w:divId w:val="2072732402"/>
        <w:rPr>
          <w:rFonts w:ascii="Tahoma" w:hAnsi="Tahoma" w:cs="Tahoma"/>
          <w:color w:val="000000"/>
          <w:sz w:val="22"/>
          <w:szCs w:val="22"/>
        </w:rPr>
      </w:pPr>
      <w:r>
        <w:rPr>
          <w:rFonts w:ascii="Tahoma" w:hAnsi="Tahoma" w:cs="Tahoma"/>
          <w:color w:val="000000"/>
          <w:sz w:val="22"/>
          <w:szCs w:val="22"/>
        </w:rPr>
        <w:t>„Приложение № 1 към чл. 82, ал. 1</w:t>
      </w:r>
    </w:p>
    <w:p w:rsidR="009C6EA9" w:rsidRDefault="009C6EA9">
      <w:pPr>
        <w:ind w:firstLine="480"/>
        <w:jc w:val="both"/>
        <w:divId w:val="2072732690"/>
        <w:rPr>
          <w:rFonts w:ascii="Tahoma" w:hAnsi="Tahoma" w:cs="Tahoma"/>
          <w:color w:val="000000"/>
          <w:sz w:val="22"/>
          <w:szCs w:val="22"/>
        </w:rPr>
      </w:pPr>
      <w:r>
        <w:rPr>
          <w:rFonts w:ascii="Tahoma" w:hAnsi="Tahoma" w:cs="Tahoma"/>
          <w:color w:val="000000"/>
          <w:sz w:val="22"/>
          <w:szCs w:val="22"/>
        </w:rPr>
        <w:t xml:space="preserve">Стандартен формуляр за предоставяне на информация във връзка с договори за туристически пакети, когато е възможно използването на </w:t>
      </w:r>
      <w:proofErr w:type="spellStart"/>
      <w:r>
        <w:rPr>
          <w:rFonts w:ascii="Tahoma" w:hAnsi="Tahoma" w:cs="Tahoma"/>
          <w:color w:val="000000"/>
          <w:sz w:val="22"/>
          <w:szCs w:val="22"/>
        </w:rPr>
        <w:t>хиперлинкове</w:t>
      </w:r>
      <w:proofErr w:type="spellEnd"/>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9C6EA9">
        <w:trPr>
          <w:divId w:val="2072732638"/>
        </w:trPr>
        <w:tc>
          <w:tcPr>
            <w:tcW w:w="0" w:type="auto"/>
            <w:tcBorders>
              <w:top w:val="nil"/>
              <w:left w:val="nil"/>
              <w:bottom w:val="nil"/>
              <w:right w:val="nil"/>
            </w:tcBorders>
            <w:vAlign w:val="center"/>
            <w:hideMark/>
          </w:tcPr>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Предлаганата комбинация от туристически услуги представлява туристически пакет по смисъла на Директивата (ЕС) 2015/2302.</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Поради тази причина ще се ползвате от всички гарантирани в ЕС права, които се прилагат за туристически пакети. Дружеството XY/дружествата XY ще носи/носят пълна отговорност за точното изпълнение на туристическия пакет като цяло.</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В съответствие със законовите изисквания дружеството XY/дружествата XY е/са предприели необходимите защитни мерки за възстановяване на Вашите плащания и ако в туристическия пакет е включен транспорт – за осигуряване на Вашето репатриране в случай на несъстоятелност.</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9C6EA9" w:rsidRDefault="009C6EA9">
      <w:pPr>
        <w:ind w:firstLine="480"/>
        <w:jc w:val="both"/>
        <w:divId w:val="2072732423"/>
        <w:rPr>
          <w:rFonts w:ascii="Tahoma" w:hAnsi="Tahoma" w:cs="Tahoma"/>
          <w:color w:val="000000"/>
          <w:sz w:val="22"/>
          <w:szCs w:val="22"/>
        </w:rPr>
      </w:pPr>
      <w:r>
        <w:rPr>
          <w:rFonts w:ascii="Tahoma" w:hAnsi="Tahoma" w:cs="Tahoma"/>
          <w:color w:val="000000"/>
          <w:sz w:val="22"/>
          <w:szCs w:val="22"/>
        </w:rPr>
        <w:t>На посочения интернет адрес пътуващият ще получи следната информация:</w:t>
      </w:r>
    </w:p>
    <w:p w:rsidR="009C6EA9" w:rsidRDefault="009C6EA9">
      <w:pPr>
        <w:ind w:firstLine="480"/>
        <w:jc w:val="both"/>
        <w:divId w:val="2072732543"/>
        <w:rPr>
          <w:rFonts w:ascii="Tahoma" w:hAnsi="Tahoma" w:cs="Tahoma"/>
          <w:color w:val="000000"/>
          <w:sz w:val="22"/>
          <w:szCs w:val="22"/>
        </w:rPr>
      </w:pPr>
      <w:r>
        <w:rPr>
          <w:rFonts w:ascii="Tahoma" w:hAnsi="Tahoma" w:cs="Tahoma"/>
          <w:color w:val="000000"/>
          <w:sz w:val="22"/>
          <w:szCs w:val="22"/>
        </w:rPr>
        <w:t>Основни права съгласно Директива (ЕС) 2015/2302:</w:t>
      </w:r>
    </w:p>
    <w:p w:rsidR="009C6EA9" w:rsidRDefault="009C6EA9">
      <w:pPr>
        <w:ind w:firstLine="480"/>
        <w:jc w:val="both"/>
        <w:divId w:val="2072731932"/>
        <w:rPr>
          <w:rFonts w:ascii="Tahoma" w:hAnsi="Tahoma" w:cs="Tahoma"/>
          <w:color w:val="000000"/>
          <w:sz w:val="22"/>
          <w:szCs w:val="22"/>
        </w:rPr>
      </w:pPr>
      <w:r>
        <w:rPr>
          <w:rFonts w:ascii="Tahoma" w:hAnsi="Tahoma" w:cs="Tahoma"/>
          <w:color w:val="000000"/>
          <w:sz w:val="22"/>
          <w:szCs w:val="22"/>
        </w:rPr>
        <w:t>- Пътуващите ще получат цялата основна информация за туристическия пакет преди сключването на договора за туристически пакет.</w:t>
      </w:r>
    </w:p>
    <w:p w:rsidR="009C6EA9" w:rsidRDefault="009C6EA9">
      <w:pPr>
        <w:ind w:firstLine="480"/>
        <w:jc w:val="both"/>
        <w:divId w:val="2072732433"/>
        <w:rPr>
          <w:rFonts w:ascii="Tahoma" w:hAnsi="Tahoma" w:cs="Tahoma"/>
          <w:color w:val="000000"/>
          <w:sz w:val="22"/>
          <w:szCs w:val="22"/>
        </w:rPr>
      </w:pPr>
      <w:r>
        <w:rPr>
          <w:rFonts w:ascii="Tahoma" w:hAnsi="Tahoma" w:cs="Tahoma"/>
          <w:color w:val="000000"/>
          <w:sz w:val="22"/>
          <w:szCs w:val="22"/>
        </w:rPr>
        <w:t>- Винаги има поне един търговец, който отговаря за точното изпълнение на всички туристически услуги, включени в договора.</w:t>
      </w:r>
    </w:p>
    <w:p w:rsidR="009C6EA9" w:rsidRDefault="009C6EA9">
      <w:pPr>
        <w:ind w:firstLine="480"/>
        <w:jc w:val="both"/>
        <w:divId w:val="2072732144"/>
        <w:rPr>
          <w:rFonts w:ascii="Tahoma" w:hAnsi="Tahoma" w:cs="Tahoma"/>
          <w:color w:val="000000"/>
          <w:sz w:val="22"/>
          <w:szCs w:val="22"/>
        </w:rPr>
      </w:pPr>
      <w:r>
        <w:rPr>
          <w:rFonts w:ascii="Tahoma" w:hAnsi="Tahoma" w:cs="Tahoma"/>
          <w:color w:val="000000"/>
          <w:sz w:val="22"/>
          <w:szCs w:val="22"/>
        </w:rPr>
        <w:t>- На пътуващите се предоставя телефонен номер за спешни повиквания или данни на звено за контакт, чрез което могат да се свържат с туроператора или с туристическия агент.</w:t>
      </w:r>
    </w:p>
    <w:p w:rsidR="009C6EA9" w:rsidRDefault="009C6EA9">
      <w:pPr>
        <w:ind w:firstLine="480"/>
        <w:jc w:val="both"/>
        <w:divId w:val="2072732378"/>
        <w:rPr>
          <w:rFonts w:ascii="Tahoma" w:hAnsi="Tahoma" w:cs="Tahoma"/>
          <w:color w:val="000000"/>
          <w:sz w:val="22"/>
          <w:szCs w:val="22"/>
        </w:rPr>
      </w:pPr>
      <w:r>
        <w:rPr>
          <w:rFonts w:ascii="Tahoma" w:hAnsi="Tahoma" w:cs="Tahoma"/>
          <w:color w:val="000000"/>
          <w:sz w:val="22"/>
          <w:szCs w:val="22"/>
        </w:rPr>
        <w:t>- Пътуващите могат да прехвърлят туристическия пакет на друго лице след предизвестие в разумен срок и евентуално заплащане на допълнителните разходи.</w:t>
      </w:r>
    </w:p>
    <w:p w:rsidR="009C6EA9" w:rsidRDefault="009C6EA9">
      <w:pPr>
        <w:ind w:firstLine="480"/>
        <w:jc w:val="both"/>
        <w:divId w:val="2072732099"/>
        <w:rPr>
          <w:rFonts w:ascii="Tahoma" w:hAnsi="Tahoma" w:cs="Tahoma"/>
          <w:color w:val="000000"/>
          <w:sz w:val="22"/>
          <w:szCs w:val="22"/>
        </w:rPr>
      </w:pPr>
      <w:r>
        <w:rPr>
          <w:rFonts w:ascii="Tahoma" w:hAnsi="Tahoma" w:cs="Tahoma"/>
          <w:color w:val="000000"/>
          <w:sz w:val="22"/>
          <w:szCs w:val="22"/>
        </w:rPr>
        <w:t>- Цената на туристическия пакет може да се увеличава единствено при нарастване на специфични разходи (например цените на горивото), ако това е изрично предвидено в договора, и във всеки случай не по-късно от 20 дни преди започване на изпълнението на туристическия пакет. Когато увеличението на цената надвишава 8 на сто от цената на туристическия пакет, пътуващият може да прекрати договора. Когато туроператорът си запази правото да увеличава цената, пътуващият има право на намаление на цената, ако има намаление на съответните разходи.</w:t>
      </w:r>
    </w:p>
    <w:p w:rsidR="009C6EA9" w:rsidRDefault="009C6EA9">
      <w:pPr>
        <w:ind w:firstLine="480"/>
        <w:jc w:val="both"/>
        <w:divId w:val="2072732304"/>
        <w:rPr>
          <w:rFonts w:ascii="Tahoma" w:hAnsi="Tahoma" w:cs="Tahoma"/>
          <w:color w:val="000000"/>
          <w:sz w:val="22"/>
          <w:szCs w:val="22"/>
        </w:rPr>
      </w:pPr>
      <w:r>
        <w:rPr>
          <w:rFonts w:ascii="Tahoma" w:hAnsi="Tahoma" w:cs="Tahoma"/>
          <w:color w:val="000000"/>
          <w:sz w:val="22"/>
          <w:szCs w:val="22"/>
        </w:rPr>
        <w:t xml:space="preserve">- Пътуващите могат да прекратят договора, без да заплащат такса за прекратяване на договора, и да получат пълно възстановяване на всички плащания при съществена промяна на някой от основните елементи на туристическия пакет, различен от цената. Когато преди започване на изпълнението на туристическия пакет отговорният за туристическия пакет търговец анулира туристическия пакет, </w:t>
      </w:r>
      <w:r>
        <w:rPr>
          <w:rFonts w:ascii="Tahoma" w:hAnsi="Tahoma" w:cs="Tahoma"/>
          <w:color w:val="000000"/>
          <w:sz w:val="22"/>
          <w:szCs w:val="22"/>
        </w:rPr>
        <w:lastRenderedPageBreak/>
        <w:t>пътуващите имат право да получат обратно платените от тяхно име суми и ако е подходящо - съответното обезщетение.</w:t>
      </w:r>
    </w:p>
    <w:p w:rsidR="009C6EA9" w:rsidRDefault="009C6EA9">
      <w:pPr>
        <w:ind w:firstLine="480"/>
        <w:jc w:val="both"/>
        <w:divId w:val="2072732558"/>
        <w:rPr>
          <w:rFonts w:ascii="Tahoma" w:hAnsi="Tahoma" w:cs="Tahoma"/>
          <w:color w:val="000000"/>
          <w:sz w:val="22"/>
          <w:szCs w:val="22"/>
        </w:rPr>
      </w:pPr>
      <w:r>
        <w:rPr>
          <w:rFonts w:ascii="Tahoma" w:hAnsi="Tahoma" w:cs="Tahoma"/>
          <w:color w:val="000000"/>
          <w:sz w:val="22"/>
          <w:szCs w:val="22"/>
        </w:rPr>
        <w:t>- Преди започване на изпълнението на туристическия пакет пътуващите могат да прекратят договора, без да плащат такса за прекратяване на договора, при настъпване на извънредни обстоятелства, като например сериозни проблеми със сигурността на мястото на дестинацията, които биха могли да засегнат туристическия пакет.</w:t>
      </w:r>
    </w:p>
    <w:p w:rsidR="009C6EA9" w:rsidRDefault="009C6EA9">
      <w:pPr>
        <w:ind w:firstLine="480"/>
        <w:jc w:val="both"/>
        <w:divId w:val="2072732415"/>
        <w:rPr>
          <w:rFonts w:ascii="Tahoma" w:hAnsi="Tahoma" w:cs="Tahoma"/>
          <w:color w:val="000000"/>
          <w:sz w:val="22"/>
          <w:szCs w:val="22"/>
        </w:rPr>
      </w:pPr>
      <w:r>
        <w:rPr>
          <w:rFonts w:ascii="Tahoma" w:hAnsi="Tahoma" w:cs="Tahoma"/>
          <w:color w:val="000000"/>
          <w:sz w:val="22"/>
          <w:szCs w:val="22"/>
        </w:rPr>
        <w:t>- Пътуващите могат по всяко време преди започване на изпълнението на туристическия пакет да прекратят договора срещу подходяща и обоснована такса за прекратяване на договора.</w:t>
      </w:r>
    </w:p>
    <w:p w:rsidR="009C6EA9" w:rsidRDefault="009C6EA9">
      <w:pPr>
        <w:ind w:firstLine="480"/>
        <w:jc w:val="both"/>
        <w:divId w:val="2072731944"/>
        <w:rPr>
          <w:rFonts w:ascii="Tahoma" w:hAnsi="Tahoma" w:cs="Tahoma"/>
          <w:color w:val="000000"/>
          <w:sz w:val="22"/>
          <w:szCs w:val="22"/>
        </w:rPr>
      </w:pPr>
      <w:r>
        <w:rPr>
          <w:rFonts w:ascii="Tahoma" w:hAnsi="Tahoma" w:cs="Tahoma"/>
          <w:color w:val="000000"/>
          <w:sz w:val="22"/>
          <w:szCs w:val="22"/>
        </w:rPr>
        <w:t>- Когато след започване на изпълнението на туристическия пакет съществени елементи от него не могат да бъдат предоставени съгласно договореното, на пътуващия трябва да бъдат предложени подходящи алтернативни услуги без допълнителни разходи. Пътуващите могат да прекратят договора, без да заплащат такса за прекратяването му, когато услугите не са предоставени в съответствие с договора и това съществено засяга изпълнението на туристическия пакет, а туроператорът не е отстранил проблема.</w:t>
      </w:r>
    </w:p>
    <w:p w:rsidR="009C6EA9" w:rsidRDefault="009C6EA9">
      <w:pPr>
        <w:ind w:firstLine="480"/>
        <w:jc w:val="both"/>
        <w:divId w:val="2072732037"/>
        <w:rPr>
          <w:rFonts w:ascii="Tahoma" w:hAnsi="Tahoma" w:cs="Tahoma"/>
          <w:color w:val="000000"/>
          <w:sz w:val="22"/>
          <w:szCs w:val="22"/>
        </w:rPr>
      </w:pPr>
      <w:r>
        <w:rPr>
          <w:rFonts w:ascii="Tahoma" w:hAnsi="Tahoma" w:cs="Tahoma"/>
          <w:color w:val="000000"/>
          <w:sz w:val="22"/>
          <w:szCs w:val="22"/>
        </w:rPr>
        <w:t>- Пътуващите имат право също и на намаление на цената и/или на обезщетение за претърпените вреди, в случай че туристическите услуги не са предоставени или са предоставени лошо.</w:t>
      </w:r>
    </w:p>
    <w:p w:rsidR="009C6EA9" w:rsidRDefault="009C6EA9">
      <w:pPr>
        <w:ind w:firstLine="480"/>
        <w:jc w:val="both"/>
        <w:divId w:val="2072732256"/>
        <w:rPr>
          <w:rFonts w:ascii="Tahoma" w:hAnsi="Tahoma" w:cs="Tahoma"/>
          <w:color w:val="000000"/>
          <w:sz w:val="22"/>
          <w:szCs w:val="22"/>
        </w:rPr>
      </w:pPr>
      <w:r>
        <w:rPr>
          <w:rFonts w:ascii="Tahoma" w:hAnsi="Tahoma" w:cs="Tahoma"/>
          <w:color w:val="000000"/>
          <w:sz w:val="22"/>
          <w:szCs w:val="22"/>
        </w:rPr>
        <w:t>- Туроператорът трябва да окаже съдействие, ако пътуващият изпадне в затруднение.</w:t>
      </w:r>
    </w:p>
    <w:p w:rsidR="009C6EA9" w:rsidRDefault="009C6EA9">
      <w:pPr>
        <w:ind w:firstLine="480"/>
        <w:jc w:val="both"/>
        <w:divId w:val="2072732385"/>
        <w:rPr>
          <w:rFonts w:ascii="Tahoma" w:hAnsi="Tahoma" w:cs="Tahoma"/>
          <w:color w:val="000000"/>
          <w:sz w:val="22"/>
          <w:szCs w:val="22"/>
        </w:rPr>
      </w:pPr>
      <w:r>
        <w:rPr>
          <w:rFonts w:ascii="Tahoma" w:hAnsi="Tahoma" w:cs="Tahoma"/>
          <w:color w:val="000000"/>
          <w:sz w:val="22"/>
          <w:szCs w:val="22"/>
        </w:rPr>
        <w:t>- Когато туроператорът изпадне в несъстоятелност, направените плащания ще бъдат възстановени. Когато туроператорът или туристическият агент изпадне в несъстоятелност след започване на изпълнението на туристическия пакет и в него е включен превоз, репатрирането на пътниците е осигурено. Дружеството XY се ползва със защита при несъстоятелност в YZ (образуванието, отговарящо за защита при несъстоятелност - застрахователно дружество).</w:t>
      </w:r>
    </w:p>
    <w:p w:rsidR="009C6EA9" w:rsidRDefault="009C6EA9">
      <w:pPr>
        <w:ind w:firstLine="480"/>
        <w:jc w:val="both"/>
        <w:divId w:val="2072732024"/>
        <w:rPr>
          <w:rFonts w:ascii="Tahoma" w:hAnsi="Tahoma" w:cs="Tahoma"/>
          <w:color w:val="000000"/>
          <w:sz w:val="22"/>
          <w:szCs w:val="22"/>
        </w:rPr>
      </w:pPr>
      <w:r>
        <w:rPr>
          <w:rFonts w:ascii="Tahoma" w:hAnsi="Tahoma" w:cs="Tahoma"/>
          <w:color w:val="000000"/>
          <w:sz w:val="22"/>
          <w:szCs w:val="22"/>
        </w:rPr>
        <w:t>Пътуващите могат да се обърнат към YZ образувание или когато е приложимо, към компетентния орган (данни за контакт, включително наименование, седалище и адрес на управление, адрес на електронната поща и телефонен номер), ако изпълнението на услугите е отказано поради несъстоятелността на дружеството XY.</w:t>
      </w:r>
    </w:p>
    <w:p w:rsidR="009C6EA9" w:rsidRDefault="009C6EA9">
      <w:pPr>
        <w:ind w:firstLine="480"/>
        <w:jc w:val="both"/>
        <w:divId w:val="2072732555"/>
        <w:rPr>
          <w:rFonts w:ascii="Tahoma" w:hAnsi="Tahoma" w:cs="Tahoma"/>
          <w:color w:val="000000"/>
          <w:sz w:val="22"/>
          <w:szCs w:val="22"/>
        </w:rPr>
      </w:pPr>
      <w:r>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p w:rsidR="009C6EA9" w:rsidRDefault="009C6EA9">
      <w:pPr>
        <w:ind w:firstLine="480"/>
        <w:jc w:val="both"/>
        <w:divId w:val="2072732452"/>
        <w:rPr>
          <w:rFonts w:ascii="Tahoma" w:hAnsi="Tahoma" w:cs="Tahoma"/>
          <w:color w:val="000000"/>
          <w:sz w:val="22"/>
          <w:szCs w:val="22"/>
        </w:rPr>
      </w:pPr>
      <w:r>
        <w:rPr>
          <w:rStyle w:val="parcapt2"/>
          <w:rFonts w:ascii="Tahoma" w:hAnsi="Tahoma" w:cs="Tahoma"/>
          <w:color w:val="000000"/>
          <w:sz w:val="22"/>
          <w:szCs w:val="22"/>
        </w:rPr>
        <w:t>§ 109.</w:t>
      </w:r>
      <w:r>
        <w:rPr>
          <w:rFonts w:ascii="Tahoma" w:hAnsi="Tahoma" w:cs="Tahoma"/>
          <w:color w:val="000000"/>
          <w:sz w:val="22"/>
          <w:szCs w:val="22"/>
        </w:rPr>
        <w:t xml:space="preserve"> Създава се приложение № 2 към чл. 82, ал. 1: </w:t>
      </w:r>
    </w:p>
    <w:p w:rsidR="009C6EA9" w:rsidRDefault="009C6EA9">
      <w:pPr>
        <w:ind w:firstLine="480"/>
        <w:jc w:val="both"/>
        <w:divId w:val="2072732574"/>
        <w:rPr>
          <w:rFonts w:ascii="Tahoma" w:hAnsi="Tahoma" w:cs="Tahoma"/>
          <w:color w:val="000000"/>
          <w:sz w:val="22"/>
          <w:szCs w:val="22"/>
        </w:rPr>
      </w:pPr>
      <w:r>
        <w:rPr>
          <w:rFonts w:ascii="Tahoma" w:hAnsi="Tahoma" w:cs="Tahoma"/>
          <w:color w:val="000000"/>
          <w:sz w:val="22"/>
          <w:szCs w:val="22"/>
        </w:rPr>
        <w:t>„Приложение № 2 към чл. 82, ал. 1</w:t>
      </w:r>
    </w:p>
    <w:p w:rsidR="009C6EA9" w:rsidRDefault="009C6EA9">
      <w:pPr>
        <w:ind w:firstLine="480"/>
        <w:jc w:val="both"/>
        <w:divId w:val="2072732186"/>
        <w:rPr>
          <w:rFonts w:ascii="Tahoma" w:hAnsi="Tahoma" w:cs="Tahoma"/>
          <w:color w:val="000000"/>
          <w:sz w:val="22"/>
          <w:szCs w:val="22"/>
        </w:rPr>
      </w:pPr>
      <w:r>
        <w:rPr>
          <w:rFonts w:ascii="Tahoma" w:hAnsi="Tahoma" w:cs="Tahoma"/>
          <w:color w:val="000000"/>
          <w:sz w:val="22"/>
          <w:szCs w:val="22"/>
        </w:rPr>
        <w:t>Стандартен формуляр за предоставяне на информация във връзка с договори за туристически пакети в случаи, различни от тези, включени в приложение № 1 към чл. 82, ал. 1</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9C6EA9">
        <w:trPr>
          <w:divId w:val="2072732436"/>
        </w:trPr>
        <w:tc>
          <w:tcPr>
            <w:tcW w:w="0" w:type="auto"/>
            <w:tcBorders>
              <w:top w:val="nil"/>
              <w:left w:val="nil"/>
              <w:bottom w:val="nil"/>
              <w:right w:val="nil"/>
            </w:tcBorders>
            <w:vAlign w:val="center"/>
            <w:hideMark/>
          </w:tcPr>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Предлаганата комбинация от туристически услуги представлява туристически пакет по смисъла на Директивата (ЕС) 2015/2302.</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Поради тази причина ще се ползвате от всички гарантирани в ЕС права, които се прилагат за туристически пакети. Дружеството XY/дружест</w:t>
            </w:r>
            <w:r w:rsidRPr="00FD63BD">
              <w:rPr>
                <w:rFonts w:ascii="Tahoma" w:hAnsi="Tahoma" w:cs="Tahoma"/>
                <w:color w:val="000000"/>
                <w:sz w:val="22"/>
                <w:szCs w:val="22"/>
              </w:rPr>
              <w:softHyphen/>
              <w:t>вата XY ще носи/носят пълна отговорност за точното изпълнение на туристическия пакет като цяло.</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В съответствие със законовите изисквания дружеството XY/дружествата XY е/са предприели необходимите защитни мерки за възстановяване на Вашите плащания и ако в туристическия пакет е включен транспорт – за осигуряване на Вашето репатриране, в случай на несъстоятелност.</w:t>
            </w:r>
          </w:p>
        </w:tc>
      </w:tr>
    </w:tbl>
    <w:p w:rsidR="009C6EA9" w:rsidRDefault="009C6EA9">
      <w:pPr>
        <w:ind w:firstLine="480"/>
        <w:jc w:val="both"/>
        <w:divId w:val="2072732516"/>
        <w:rPr>
          <w:rFonts w:ascii="Tahoma" w:hAnsi="Tahoma" w:cs="Tahoma"/>
          <w:color w:val="000000"/>
          <w:sz w:val="22"/>
          <w:szCs w:val="22"/>
        </w:rPr>
      </w:pPr>
      <w:r>
        <w:rPr>
          <w:rFonts w:ascii="Tahoma" w:hAnsi="Tahoma" w:cs="Tahoma"/>
          <w:color w:val="000000"/>
          <w:sz w:val="22"/>
          <w:szCs w:val="22"/>
        </w:rPr>
        <w:t>Основни права съгласно Директива (ЕС) 2015/2302:</w:t>
      </w:r>
    </w:p>
    <w:p w:rsidR="009C6EA9" w:rsidRDefault="009C6EA9">
      <w:pPr>
        <w:ind w:firstLine="480"/>
        <w:jc w:val="both"/>
        <w:divId w:val="2072732529"/>
        <w:rPr>
          <w:rFonts w:ascii="Tahoma" w:hAnsi="Tahoma" w:cs="Tahoma"/>
          <w:color w:val="000000"/>
          <w:sz w:val="22"/>
          <w:szCs w:val="22"/>
        </w:rPr>
      </w:pPr>
      <w:r>
        <w:rPr>
          <w:rFonts w:ascii="Tahoma" w:hAnsi="Tahoma" w:cs="Tahoma"/>
          <w:color w:val="000000"/>
          <w:sz w:val="22"/>
          <w:szCs w:val="22"/>
        </w:rPr>
        <w:lastRenderedPageBreak/>
        <w:t>- Пътуващите ще получат цялата основна информация за туристическия пакет преди сключването на договора за туристическия пакет.</w:t>
      </w:r>
    </w:p>
    <w:p w:rsidR="009C6EA9" w:rsidRDefault="009C6EA9">
      <w:pPr>
        <w:ind w:firstLine="480"/>
        <w:jc w:val="both"/>
        <w:divId w:val="2072732129"/>
        <w:rPr>
          <w:rFonts w:ascii="Tahoma" w:hAnsi="Tahoma" w:cs="Tahoma"/>
          <w:color w:val="000000"/>
          <w:sz w:val="22"/>
          <w:szCs w:val="22"/>
        </w:rPr>
      </w:pPr>
      <w:r>
        <w:rPr>
          <w:rFonts w:ascii="Tahoma" w:hAnsi="Tahoma" w:cs="Tahoma"/>
          <w:color w:val="000000"/>
          <w:sz w:val="22"/>
          <w:szCs w:val="22"/>
        </w:rPr>
        <w:t>- Винаги има поне един търговец, който отговаря за точното изпълнение на всички туристически услуги, включени в договора.</w:t>
      </w:r>
    </w:p>
    <w:p w:rsidR="009C6EA9" w:rsidRDefault="009C6EA9">
      <w:pPr>
        <w:ind w:firstLine="480"/>
        <w:jc w:val="both"/>
        <w:divId w:val="2072732341"/>
        <w:rPr>
          <w:rFonts w:ascii="Tahoma" w:hAnsi="Tahoma" w:cs="Tahoma"/>
          <w:color w:val="000000"/>
          <w:sz w:val="22"/>
          <w:szCs w:val="22"/>
        </w:rPr>
      </w:pPr>
      <w:r>
        <w:rPr>
          <w:rFonts w:ascii="Tahoma" w:hAnsi="Tahoma" w:cs="Tahoma"/>
          <w:color w:val="000000"/>
          <w:sz w:val="22"/>
          <w:szCs w:val="22"/>
        </w:rPr>
        <w:t>- На пътуващите се предоставя телефонен номер за спешни повиквания или данни на звено за контакт, чрез което могат да се свържат с туроператора или с туристическия агент.</w:t>
      </w:r>
    </w:p>
    <w:p w:rsidR="009C6EA9" w:rsidRDefault="009C6EA9">
      <w:pPr>
        <w:ind w:firstLine="480"/>
        <w:jc w:val="both"/>
        <w:divId w:val="2072731838"/>
        <w:rPr>
          <w:rFonts w:ascii="Tahoma" w:hAnsi="Tahoma" w:cs="Tahoma"/>
          <w:color w:val="000000"/>
          <w:sz w:val="22"/>
          <w:szCs w:val="22"/>
        </w:rPr>
      </w:pPr>
      <w:r>
        <w:rPr>
          <w:rFonts w:ascii="Tahoma" w:hAnsi="Tahoma" w:cs="Tahoma"/>
          <w:color w:val="000000"/>
          <w:sz w:val="22"/>
          <w:szCs w:val="22"/>
        </w:rPr>
        <w:t>- Пътуващите могат да прехвърлят туристическия пакет на друго лице след предизвестие в разумен срок и евентуално заплащане на допълнителните разходи.</w:t>
      </w:r>
    </w:p>
    <w:p w:rsidR="009C6EA9" w:rsidRDefault="009C6EA9">
      <w:pPr>
        <w:ind w:firstLine="480"/>
        <w:jc w:val="both"/>
        <w:divId w:val="2072732142"/>
        <w:rPr>
          <w:rFonts w:ascii="Tahoma" w:hAnsi="Tahoma" w:cs="Tahoma"/>
          <w:color w:val="000000"/>
          <w:sz w:val="22"/>
          <w:szCs w:val="22"/>
        </w:rPr>
      </w:pPr>
      <w:r>
        <w:rPr>
          <w:rFonts w:ascii="Tahoma" w:hAnsi="Tahoma" w:cs="Tahoma"/>
          <w:color w:val="000000"/>
          <w:sz w:val="22"/>
          <w:szCs w:val="22"/>
        </w:rPr>
        <w:t>- Цената на туристическия пакет може да се увеличава единствено при нарастване на специфични разходи (например цените на горивото), когато това е изрично предвидено в договора, и във всеки случай не по-късно от 20 дни преди започване на изпълнението на туристическия пакет. Когато увеличението на цената надвишава 8 на сто от цената на туристическия пакет, пътуващият може да прекрати договора. Когато туроператорът си запази правото да увеличава цената, пътуващият има право на намаление на цената, ако има намаление на съответните разходи.</w:t>
      </w:r>
    </w:p>
    <w:p w:rsidR="009C6EA9" w:rsidRDefault="009C6EA9">
      <w:pPr>
        <w:ind w:firstLine="480"/>
        <w:jc w:val="both"/>
        <w:divId w:val="2072732530"/>
        <w:rPr>
          <w:rFonts w:ascii="Tahoma" w:hAnsi="Tahoma" w:cs="Tahoma"/>
          <w:color w:val="000000"/>
          <w:sz w:val="22"/>
          <w:szCs w:val="22"/>
        </w:rPr>
      </w:pPr>
      <w:r>
        <w:rPr>
          <w:rFonts w:ascii="Tahoma" w:hAnsi="Tahoma" w:cs="Tahoma"/>
          <w:color w:val="000000"/>
          <w:sz w:val="22"/>
          <w:szCs w:val="22"/>
        </w:rPr>
        <w:t>- Пътуващите могат да прекратят договора, без да плащат такса за прекратяването му, и да получат пълно възстановяване на всички плащания при съществена промяна на някой от основните елементи на туристическия пакет, различен от цената. Когато преди започване на изпълнението на туристическия пакет отговорният за туристическия пакет търговец анулира туристическия пакет, пътуващите имат право да получат обратно платените от тяхно име суми и ако е подходящо - съответно обезщетение.</w:t>
      </w:r>
    </w:p>
    <w:p w:rsidR="009C6EA9" w:rsidRDefault="009C6EA9">
      <w:pPr>
        <w:ind w:firstLine="480"/>
        <w:jc w:val="both"/>
        <w:divId w:val="2072731819"/>
        <w:rPr>
          <w:rFonts w:ascii="Tahoma" w:hAnsi="Tahoma" w:cs="Tahoma"/>
          <w:color w:val="000000"/>
          <w:sz w:val="22"/>
          <w:szCs w:val="22"/>
        </w:rPr>
      </w:pPr>
      <w:r>
        <w:rPr>
          <w:rFonts w:ascii="Tahoma" w:hAnsi="Tahoma" w:cs="Tahoma"/>
          <w:color w:val="000000"/>
          <w:sz w:val="22"/>
          <w:szCs w:val="22"/>
        </w:rPr>
        <w:t>- Преди започване на изпълнението на туристическия пакет пътуващите могат да прекратят договора, без да плащат такса за прекратяване на договора, при настъпване на извънредни обстоятелства, като например сериозни проблеми със сигурността на мястото на дестинацията, които биха могли да засегнат туристическия пакет.</w:t>
      </w:r>
    </w:p>
    <w:p w:rsidR="009C6EA9" w:rsidRDefault="009C6EA9">
      <w:pPr>
        <w:ind w:firstLine="480"/>
        <w:jc w:val="both"/>
        <w:divId w:val="2072732410"/>
        <w:rPr>
          <w:rFonts w:ascii="Tahoma" w:hAnsi="Tahoma" w:cs="Tahoma"/>
          <w:color w:val="000000"/>
          <w:sz w:val="22"/>
          <w:szCs w:val="22"/>
        </w:rPr>
      </w:pPr>
      <w:r>
        <w:rPr>
          <w:rFonts w:ascii="Tahoma" w:hAnsi="Tahoma" w:cs="Tahoma"/>
          <w:color w:val="000000"/>
          <w:sz w:val="22"/>
          <w:szCs w:val="22"/>
        </w:rPr>
        <w:t>- Пътуващите могат по всяко време преди започване на изпълнението на туристическия пакет да прекратят договора срещу подходяща и обоснована такса за прекратяване на договора.</w:t>
      </w:r>
    </w:p>
    <w:p w:rsidR="009C6EA9" w:rsidRDefault="009C6EA9">
      <w:pPr>
        <w:ind w:firstLine="480"/>
        <w:jc w:val="both"/>
        <w:divId w:val="2072732687"/>
        <w:rPr>
          <w:rFonts w:ascii="Tahoma" w:hAnsi="Tahoma" w:cs="Tahoma"/>
          <w:color w:val="000000"/>
          <w:sz w:val="22"/>
          <w:szCs w:val="22"/>
        </w:rPr>
      </w:pPr>
      <w:r>
        <w:rPr>
          <w:rFonts w:ascii="Tahoma" w:hAnsi="Tahoma" w:cs="Tahoma"/>
          <w:color w:val="000000"/>
          <w:sz w:val="22"/>
          <w:szCs w:val="22"/>
        </w:rPr>
        <w:t>- Когато след започване на изпълнението на туристическия пакет съществени елементи от него не могат да бъдат предоставени съгласно договореното, на пътуващия трябва да бъдат предложени подходящи алтернативни услуги без допълнителни разходи. Пътуващите могат да прекратят договора, без да заплащат такса за прекратяване на договора, когато услугите не са предоставени в съответствие с договора и това съществено засяга изпълнението на туристическия пакет, а туроператорът не е отстранил проблема.</w:t>
      </w:r>
    </w:p>
    <w:p w:rsidR="009C6EA9" w:rsidRDefault="009C6EA9">
      <w:pPr>
        <w:ind w:firstLine="480"/>
        <w:jc w:val="both"/>
        <w:divId w:val="2072732185"/>
        <w:rPr>
          <w:rFonts w:ascii="Tahoma" w:hAnsi="Tahoma" w:cs="Tahoma"/>
          <w:color w:val="000000"/>
          <w:sz w:val="22"/>
          <w:szCs w:val="22"/>
        </w:rPr>
      </w:pPr>
      <w:r>
        <w:rPr>
          <w:rFonts w:ascii="Tahoma" w:hAnsi="Tahoma" w:cs="Tahoma"/>
          <w:color w:val="000000"/>
          <w:sz w:val="22"/>
          <w:szCs w:val="22"/>
        </w:rPr>
        <w:t>- Пътуващият има право също на намаление на цената и/или обезщетение за претърпените вреди, в случай че туристическите услуги не са предоставени или са предоставени лошо.</w:t>
      </w:r>
    </w:p>
    <w:p w:rsidR="009C6EA9" w:rsidRDefault="009C6EA9">
      <w:pPr>
        <w:ind w:firstLine="480"/>
        <w:jc w:val="both"/>
        <w:divId w:val="2072731866"/>
        <w:rPr>
          <w:rFonts w:ascii="Tahoma" w:hAnsi="Tahoma" w:cs="Tahoma"/>
          <w:color w:val="000000"/>
          <w:sz w:val="22"/>
          <w:szCs w:val="22"/>
        </w:rPr>
      </w:pPr>
      <w:r>
        <w:rPr>
          <w:rFonts w:ascii="Tahoma" w:hAnsi="Tahoma" w:cs="Tahoma"/>
          <w:color w:val="000000"/>
          <w:sz w:val="22"/>
          <w:szCs w:val="22"/>
        </w:rPr>
        <w:t>- Туроператорът трябва да окаже съдействие, когато пътуващият изпадне в затруднение.</w:t>
      </w:r>
    </w:p>
    <w:p w:rsidR="009C6EA9" w:rsidRDefault="009C6EA9">
      <w:pPr>
        <w:ind w:firstLine="480"/>
        <w:jc w:val="both"/>
        <w:divId w:val="2072731887"/>
        <w:rPr>
          <w:rFonts w:ascii="Tahoma" w:hAnsi="Tahoma" w:cs="Tahoma"/>
          <w:color w:val="000000"/>
          <w:sz w:val="22"/>
          <w:szCs w:val="22"/>
        </w:rPr>
      </w:pPr>
      <w:r>
        <w:rPr>
          <w:rFonts w:ascii="Tahoma" w:hAnsi="Tahoma" w:cs="Tahoma"/>
          <w:color w:val="000000"/>
          <w:sz w:val="22"/>
          <w:szCs w:val="22"/>
        </w:rPr>
        <w:t>- Когато туроператорът изпадне в несъстоятелност, направените плащания ще бъдат възстановени. Когато туроператорът или туристическият агент изпадне в несъстоятелност след започване на изпълнението на туристическия пакет и в него е включен превоз, репатрирането на пътниците е осигурено. Дружеството XY се ползва със защита при несъстоятелност в YZ (образуванието, отговарящо за защита при несъстоятелност - застрахователно дружество).</w:t>
      </w:r>
    </w:p>
    <w:p w:rsidR="009C6EA9" w:rsidRDefault="009C6EA9">
      <w:pPr>
        <w:ind w:firstLine="480"/>
        <w:jc w:val="both"/>
        <w:divId w:val="2072731854"/>
        <w:rPr>
          <w:rFonts w:ascii="Tahoma" w:hAnsi="Tahoma" w:cs="Tahoma"/>
          <w:color w:val="000000"/>
          <w:sz w:val="22"/>
          <w:szCs w:val="22"/>
        </w:rPr>
      </w:pPr>
      <w:r>
        <w:rPr>
          <w:rFonts w:ascii="Tahoma" w:hAnsi="Tahoma" w:cs="Tahoma"/>
          <w:color w:val="000000"/>
          <w:sz w:val="22"/>
          <w:szCs w:val="22"/>
        </w:rPr>
        <w:t>Пътуващите могат да се обърнат към това образувание или когато е приложимо, към компетентния орган (данни за контакт, включително наименование, седалище и адрес на управление, адрес на електронната поща и телефонен номер), ако изпълнението на услугите е отказано поради несъстоятелността на дружеството XY.</w:t>
      </w:r>
    </w:p>
    <w:p w:rsidR="009C6EA9" w:rsidRDefault="009C6EA9">
      <w:pPr>
        <w:ind w:firstLine="480"/>
        <w:jc w:val="both"/>
        <w:divId w:val="2072731963"/>
        <w:rPr>
          <w:rFonts w:ascii="Tahoma" w:hAnsi="Tahoma" w:cs="Tahoma"/>
          <w:color w:val="000000"/>
          <w:sz w:val="22"/>
          <w:szCs w:val="22"/>
        </w:rPr>
      </w:pPr>
      <w:r>
        <w:rPr>
          <w:rFonts w:ascii="Tahoma" w:hAnsi="Tahoma" w:cs="Tahoma"/>
          <w:color w:val="000000"/>
          <w:sz w:val="22"/>
          <w:szCs w:val="22"/>
        </w:rPr>
        <w:lastRenderedPageBreak/>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p w:rsidR="009C6EA9" w:rsidRDefault="009C6EA9">
      <w:pPr>
        <w:ind w:firstLine="480"/>
        <w:jc w:val="both"/>
        <w:divId w:val="2072732131"/>
        <w:rPr>
          <w:rFonts w:ascii="Tahoma" w:hAnsi="Tahoma" w:cs="Tahoma"/>
          <w:color w:val="000000"/>
          <w:sz w:val="22"/>
          <w:szCs w:val="22"/>
        </w:rPr>
      </w:pPr>
      <w:r>
        <w:rPr>
          <w:rStyle w:val="parcapt2"/>
          <w:rFonts w:ascii="Tahoma" w:hAnsi="Tahoma" w:cs="Tahoma"/>
          <w:color w:val="000000"/>
          <w:sz w:val="22"/>
          <w:szCs w:val="22"/>
        </w:rPr>
        <w:t>§ 110.</w:t>
      </w:r>
      <w:r>
        <w:rPr>
          <w:rFonts w:ascii="Tahoma" w:hAnsi="Tahoma" w:cs="Tahoma"/>
          <w:color w:val="000000"/>
          <w:sz w:val="22"/>
          <w:szCs w:val="22"/>
        </w:rPr>
        <w:t xml:space="preserve"> Създава се приложение № 3 към чл. 82, ал. 3: </w:t>
      </w:r>
    </w:p>
    <w:p w:rsidR="009C6EA9" w:rsidRDefault="009C6EA9">
      <w:pPr>
        <w:ind w:firstLine="480"/>
        <w:jc w:val="both"/>
        <w:divId w:val="2072732169"/>
        <w:rPr>
          <w:rFonts w:ascii="Tahoma" w:hAnsi="Tahoma" w:cs="Tahoma"/>
          <w:color w:val="000000"/>
          <w:sz w:val="22"/>
          <w:szCs w:val="22"/>
        </w:rPr>
      </w:pPr>
      <w:r>
        <w:rPr>
          <w:rFonts w:ascii="Tahoma" w:hAnsi="Tahoma" w:cs="Tahoma"/>
          <w:color w:val="000000"/>
          <w:sz w:val="22"/>
          <w:szCs w:val="22"/>
        </w:rPr>
        <w:t>„Приложение № 3 към чл. 82, ал. 3</w:t>
      </w:r>
    </w:p>
    <w:p w:rsidR="009C6EA9" w:rsidRDefault="009C6EA9">
      <w:pPr>
        <w:ind w:firstLine="480"/>
        <w:jc w:val="both"/>
        <w:divId w:val="2072732366"/>
        <w:rPr>
          <w:rFonts w:ascii="Tahoma" w:hAnsi="Tahoma" w:cs="Tahoma"/>
          <w:color w:val="000000"/>
          <w:sz w:val="22"/>
          <w:szCs w:val="22"/>
        </w:rPr>
      </w:pPr>
      <w:r>
        <w:rPr>
          <w:rFonts w:ascii="Tahoma" w:hAnsi="Tahoma" w:cs="Tahoma"/>
          <w:color w:val="000000"/>
          <w:sz w:val="22"/>
          <w:szCs w:val="22"/>
        </w:rPr>
        <w:t xml:space="preserve">Стандартен формуляр за предоставяне на информация във връзка с договори за туристически пакети, при които туроператорът на пакета предоставя информацията на друг търговец съгласно § 1, т. 67, буква „б", </w:t>
      </w:r>
      <w:proofErr w:type="spellStart"/>
      <w:r>
        <w:rPr>
          <w:rFonts w:ascii="Tahoma" w:hAnsi="Tahoma" w:cs="Tahoma"/>
          <w:color w:val="000000"/>
          <w:sz w:val="22"/>
          <w:szCs w:val="22"/>
        </w:rPr>
        <w:t>подбуква</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дд</w:t>
      </w:r>
      <w:proofErr w:type="spellEnd"/>
      <w:r>
        <w:rPr>
          <w:rFonts w:ascii="Tahoma" w:hAnsi="Tahoma" w:cs="Tahoma"/>
          <w:color w:val="000000"/>
          <w:sz w:val="22"/>
          <w:szCs w:val="22"/>
        </w:rPr>
        <w:t>" от допълнителните разпоредби</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9C6EA9">
        <w:trPr>
          <w:divId w:val="2072732592"/>
        </w:trPr>
        <w:tc>
          <w:tcPr>
            <w:tcW w:w="0" w:type="auto"/>
            <w:tcBorders>
              <w:top w:val="nil"/>
              <w:left w:val="nil"/>
              <w:bottom w:val="nil"/>
              <w:right w:val="nil"/>
            </w:tcBorders>
            <w:vAlign w:val="center"/>
            <w:hideMark/>
          </w:tcPr>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Когато сключите договор с дружество AB, не по-късно от 24 часа след получаването на потвърждението за резервацията от дружеството XY, туристическата услуга, предоставена от XY и AB, ще представлява туристически пакет по смисъла на Директива (ЕС) 2015/2302.</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Поради тази причина ще се ползвате от всички гарантирани в ЕС права, които се прилагат за туристически пакети. Дружеството XY ще носи пълна отговорност за точното изпълнение на туристическия пакет като цяло.</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В съответствие със законовите изисквания дружеството XY е предприело необходимите защитни мерки за възстановяване на Вашите плащания и ако в туристическия пакет е включен транспорт – за осигуряване на Вашето репатриране в случай на несъстоятелност.</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9C6EA9" w:rsidRDefault="009C6EA9">
      <w:pPr>
        <w:ind w:firstLine="480"/>
        <w:jc w:val="both"/>
        <w:divId w:val="2072732188"/>
        <w:rPr>
          <w:rFonts w:ascii="Tahoma" w:hAnsi="Tahoma" w:cs="Tahoma"/>
          <w:color w:val="000000"/>
          <w:sz w:val="22"/>
          <w:szCs w:val="22"/>
        </w:rPr>
      </w:pPr>
      <w:r>
        <w:rPr>
          <w:rFonts w:ascii="Tahoma" w:hAnsi="Tahoma" w:cs="Tahoma"/>
          <w:color w:val="000000"/>
          <w:sz w:val="22"/>
          <w:szCs w:val="22"/>
        </w:rPr>
        <w:t>На посочения интернет адрес пътуващият ще получи следната информация:</w:t>
      </w:r>
    </w:p>
    <w:p w:rsidR="009C6EA9" w:rsidRDefault="009C6EA9">
      <w:pPr>
        <w:ind w:firstLine="480"/>
        <w:jc w:val="both"/>
        <w:divId w:val="2072732116"/>
        <w:rPr>
          <w:rFonts w:ascii="Tahoma" w:hAnsi="Tahoma" w:cs="Tahoma"/>
          <w:color w:val="000000"/>
          <w:sz w:val="22"/>
          <w:szCs w:val="22"/>
        </w:rPr>
      </w:pPr>
      <w:r>
        <w:rPr>
          <w:rFonts w:ascii="Tahoma" w:hAnsi="Tahoma" w:cs="Tahoma"/>
          <w:color w:val="000000"/>
          <w:sz w:val="22"/>
          <w:szCs w:val="22"/>
        </w:rPr>
        <w:t>Основни права съгласно Директива (ЕС) 2015/2302:</w:t>
      </w:r>
    </w:p>
    <w:p w:rsidR="009C6EA9" w:rsidRDefault="009C6EA9">
      <w:pPr>
        <w:ind w:firstLine="480"/>
        <w:jc w:val="both"/>
        <w:divId w:val="2072732223"/>
        <w:rPr>
          <w:rFonts w:ascii="Tahoma" w:hAnsi="Tahoma" w:cs="Tahoma"/>
          <w:color w:val="000000"/>
          <w:sz w:val="22"/>
          <w:szCs w:val="22"/>
        </w:rPr>
      </w:pPr>
      <w:r>
        <w:rPr>
          <w:rFonts w:ascii="Tahoma" w:hAnsi="Tahoma" w:cs="Tahoma"/>
          <w:color w:val="000000"/>
          <w:sz w:val="22"/>
          <w:szCs w:val="22"/>
        </w:rPr>
        <w:t>- Пътуващите ще получат цялата основна информация за туристическите услуги преди сключването на договора за туристически пакет.</w:t>
      </w:r>
    </w:p>
    <w:p w:rsidR="009C6EA9" w:rsidRDefault="009C6EA9">
      <w:pPr>
        <w:ind w:firstLine="480"/>
        <w:jc w:val="both"/>
        <w:divId w:val="2072732201"/>
        <w:rPr>
          <w:rFonts w:ascii="Tahoma" w:hAnsi="Tahoma" w:cs="Tahoma"/>
          <w:color w:val="000000"/>
          <w:sz w:val="22"/>
          <w:szCs w:val="22"/>
        </w:rPr>
      </w:pPr>
      <w:r>
        <w:rPr>
          <w:rFonts w:ascii="Tahoma" w:hAnsi="Tahoma" w:cs="Tahoma"/>
          <w:color w:val="000000"/>
          <w:sz w:val="22"/>
          <w:szCs w:val="22"/>
        </w:rPr>
        <w:t>- Винаги има поне един търговец, който отговаря за точното изпълнение на всички туристически услуги, включени в договора.</w:t>
      </w:r>
    </w:p>
    <w:p w:rsidR="009C6EA9" w:rsidRDefault="009C6EA9">
      <w:pPr>
        <w:ind w:firstLine="480"/>
        <w:jc w:val="both"/>
        <w:divId w:val="2072731922"/>
        <w:rPr>
          <w:rFonts w:ascii="Tahoma" w:hAnsi="Tahoma" w:cs="Tahoma"/>
          <w:color w:val="000000"/>
          <w:sz w:val="22"/>
          <w:szCs w:val="22"/>
        </w:rPr>
      </w:pPr>
      <w:r>
        <w:rPr>
          <w:rFonts w:ascii="Tahoma" w:hAnsi="Tahoma" w:cs="Tahoma"/>
          <w:color w:val="000000"/>
          <w:sz w:val="22"/>
          <w:szCs w:val="22"/>
        </w:rPr>
        <w:t>- На пътуващите се предоставя телефонен номер за спешни повиквания или данни на звено за контакт, чрез което могат да се свържат с туроператора или с туристическия агент.</w:t>
      </w:r>
    </w:p>
    <w:p w:rsidR="009C6EA9" w:rsidRDefault="009C6EA9">
      <w:pPr>
        <w:ind w:firstLine="480"/>
        <w:jc w:val="both"/>
        <w:divId w:val="2072732063"/>
        <w:rPr>
          <w:rFonts w:ascii="Tahoma" w:hAnsi="Tahoma" w:cs="Tahoma"/>
          <w:color w:val="000000"/>
          <w:sz w:val="22"/>
          <w:szCs w:val="22"/>
        </w:rPr>
      </w:pPr>
      <w:r>
        <w:rPr>
          <w:rFonts w:ascii="Tahoma" w:hAnsi="Tahoma" w:cs="Tahoma"/>
          <w:color w:val="000000"/>
          <w:sz w:val="22"/>
          <w:szCs w:val="22"/>
        </w:rPr>
        <w:t>- Пътуващите могат да прехвърлят туристическия пакет на друго лице след предизвестие в разумен срок и евентуално заплащане на допълнителните разходи.</w:t>
      </w:r>
    </w:p>
    <w:p w:rsidR="009C6EA9" w:rsidRDefault="009C6EA9">
      <w:pPr>
        <w:ind w:firstLine="480"/>
        <w:jc w:val="both"/>
        <w:divId w:val="2072731920"/>
        <w:rPr>
          <w:rFonts w:ascii="Tahoma" w:hAnsi="Tahoma" w:cs="Tahoma"/>
          <w:color w:val="000000"/>
          <w:sz w:val="22"/>
          <w:szCs w:val="22"/>
        </w:rPr>
      </w:pPr>
      <w:r>
        <w:rPr>
          <w:rFonts w:ascii="Tahoma" w:hAnsi="Tahoma" w:cs="Tahoma"/>
          <w:color w:val="000000"/>
          <w:sz w:val="22"/>
          <w:szCs w:val="22"/>
        </w:rPr>
        <w:t>- Цената на туристическия пакет може да се увеличава единствено при нарастване на специфични разходи (например цените на горивото), ако това е изрично предвидено в договора, и във всеки случай не по-късно от 20 дни преди започване на изпълнението на туристическия пакет. Когато увеличението на цената надвишава 8 на сто от цената на туристическия пакет, пътуващият може да прекрати договора. Когато туроператорът си запази правото да увеличава цената, пътуващият има право на намаление на цената, ако има намаление на съответните разходи.</w:t>
      </w:r>
    </w:p>
    <w:p w:rsidR="009C6EA9" w:rsidRDefault="009C6EA9">
      <w:pPr>
        <w:ind w:firstLine="480"/>
        <w:jc w:val="both"/>
        <w:divId w:val="2072731973"/>
        <w:rPr>
          <w:rFonts w:ascii="Tahoma" w:hAnsi="Tahoma" w:cs="Tahoma"/>
          <w:color w:val="000000"/>
          <w:sz w:val="22"/>
          <w:szCs w:val="22"/>
        </w:rPr>
      </w:pPr>
      <w:r>
        <w:rPr>
          <w:rFonts w:ascii="Tahoma" w:hAnsi="Tahoma" w:cs="Tahoma"/>
          <w:color w:val="000000"/>
          <w:sz w:val="22"/>
          <w:szCs w:val="22"/>
        </w:rPr>
        <w:t>- Пътуващите могат да прекратят договора, без да плащат такса за прекратяване на договора, и да получат пълно възстановяване на всички плащания при съществена промяна на някой от основните елементи на туристическия пакет, различен от цената. Когато преди началото на изпълнението на туристическия пакет отговорният за туристическия пакет търговец анулира туристическия пакет, пътуващите имат право да получат обратно платените от тяхно име суми и ако е подходящо - съответно обезщетение.</w:t>
      </w:r>
    </w:p>
    <w:p w:rsidR="009C6EA9" w:rsidRDefault="009C6EA9">
      <w:pPr>
        <w:ind w:firstLine="480"/>
        <w:jc w:val="both"/>
        <w:divId w:val="2072732425"/>
        <w:rPr>
          <w:rFonts w:ascii="Tahoma" w:hAnsi="Tahoma" w:cs="Tahoma"/>
          <w:color w:val="000000"/>
          <w:sz w:val="22"/>
          <w:szCs w:val="22"/>
        </w:rPr>
      </w:pPr>
      <w:r>
        <w:rPr>
          <w:rFonts w:ascii="Tahoma" w:hAnsi="Tahoma" w:cs="Tahoma"/>
          <w:color w:val="000000"/>
          <w:sz w:val="22"/>
          <w:szCs w:val="22"/>
        </w:rPr>
        <w:lastRenderedPageBreak/>
        <w:t>- Преди започване на изпълнението на туристическия пакет пътуващите могат да прекратят договора, без да плащат такса за прекратяване на договора, при настъпване на извънредни обстоятелства, като например сериозни проблеми със сигурността на мястото на дестинацията, които биха могли да засегнат туристическия пакет.</w:t>
      </w:r>
    </w:p>
    <w:p w:rsidR="009C6EA9" w:rsidRDefault="009C6EA9">
      <w:pPr>
        <w:ind w:firstLine="480"/>
        <w:jc w:val="both"/>
        <w:divId w:val="2072731997"/>
        <w:rPr>
          <w:rFonts w:ascii="Tahoma" w:hAnsi="Tahoma" w:cs="Tahoma"/>
          <w:color w:val="000000"/>
          <w:sz w:val="22"/>
          <w:szCs w:val="22"/>
        </w:rPr>
      </w:pPr>
      <w:r>
        <w:rPr>
          <w:rFonts w:ascii="Tahoma" w:hAnsi="Tahoma" w:cs="Tahoma"/>
          <w:color w:val="000000"/>
          <w:sz w:val="22"/>
          <w:szCs w:val="22"/>
        </w:rPr>
        <w:t>- Пътуващите могат по всяко време преди започване на изпълнението на туристическия пакет да прекратят договора срещу подходяща и обоснована такса за прекратяване на договора.</w:t>
      </w:r>
    </w:p>
    <w:p w:rsidR="009C6EA9" w:rsidRDefault="009C6EA9">
      <w:pPr>
        <w:ind w:firstLine="480"/>
        <w:jc w:val="both"/>
        <w:divId w:val="2072732175"/>
        <w:rPr>
          <w:rFonts w:ascii="Tahoma" w:hAnsi="Tahoma" w:cs="Tahoma"/>
          <w:color w:val="000000"/>
          <w:sz w:val="22"/>
          <w:szCs w:val="22"/>
        </w:rPr>
      </w:pPr>
      <w:r>
        <w:rPr>
          <w:rFonts w:ascii="Tahoma" w:hAnsi="Tahoma" w:cs="Tahoma"/>
          <w:color w:val="000000"/>
          <w:sz w:val="22"/>
          <w:szCs w:val="22"/>
        </w:rPr>
        <w:t>- Когато след започване на изпълнението на туристическия пакет съществени елементи от него не могат да бъдат предоставени съгласно договореното, на пътуващия трябва да бъдат предложени подходящи алтернативни услуги без допълнителни разходи. Пътуващите могат да прекратят договора, без да заплащат такса за прекратяване на договора, когато услугите не са предоставени в съответствие с договора и това съществено засяга изпълнението на туристическия пакет, а туроператорът не е отстранил проблема.</w:t>
      </w:r>
    </w:p>
    <w:p w:rsidR="009C6EA9" w:rsidRDefault="009C6EA9">
      <w:pPr>
        <w:ind w:firstLine="480"/>
        <w:jc w:val="both"/>
        <w:divId w:val="2072732033"/>
        <w:rPr>
          <w:rFonts w:ascii="Tahoma" w:hAnsi="Tahoma" w:cs="Tahoma"/>
          <w:color w:val="000000"/>
          <w:sz w:val="22"/>
          <w:szCs w:val="22"/>
        </w:rPr>
      </w:pPr>
      <w:r>
        <w:rPr>
          <w:rFonts w:ascii="Tahoma" w:hAnsi="Tahoma" w:cs="Tahoma"/>
          <w:color w:val="000000"/>
          <w:sz w:val="22"/>
          <w:szCs w:val="22"/>
        </w:rPr>
        <w:t>- Пътуващите имат право също на намаление на цената и/или обезщетение за претърпените вреди, в случай че туристическите услуги не са предоставени или са предоставени лошо.</w:t>
      </w:r>
    </w:p>
    <w:p w:rsidR="009C6EA9" w:rsidRDefault="009C6EA9">
      <w:pPr>
        <w:ind w:firstLine="480"/>
        <w:jc w:val="both"/>
        <w:divId w:val="2072732350"/>
        <w:rPr>
          <w:rFonts w:ascii="Tahoma" w:hAnsi="Tahoma" w:cs="Tahoma"/>
          <w:color w:val="000000"/>
          <w:sz w:val="22"/>
          <w:szCs w:val="22"/>
        </w:rPr>
      </w:pPr>
      <w:r>
        <w:rPr>
          <w:rFonts w:ascii="Tahoma" w:hAnsi="Tahoma" w:cs="Tahoma"/>
          <w:color w:val="000000"/>
          <w:sz w:val="22"/>
          <w:szCs w:val="22"/>
        </w:rPr>
        <w:t>- Туроператорът трябва да окаже съдействие, когато пътуващият изпадне в затруднение.</w:t>
      </w:r>
    </w:p>
    <w:p w:rsidR="009C6EA9" w:rsidRDefault="009C6EA9">
      <w:pPr>
        <w:ind w:firstLine="480"/>
        <w:jc w:val="both"/>
        <w:divId w:val="2072731879"/>
        <w:rPr>
          <w:rFonts w:ascii="Tahoma" w:hAnsi="Tahoma" w:cs="Tahoma"/>
          <w:color w:val="000000"/>
          <w:sz w:val="22"/>
          <w:szCs w:val="22"/>
        </w:rPr>
      </w:pPr>
      <w:r>
        <w:rPr>
          <w:rFonts w:ascii="Tahoma" w:hAnsi="Tahoma" w:cs="Tahoma"/>
          <w:color w:val="000000"/>
          <w:sz w:val="22"/>
          <w:szCs w:val="22"/>
        </w:rPr>
        <w:t>- Когато туроператорът изпадне в несъстоятелност, направените плащания ще бъдат възстановени. Когато туроператорът или туристическият агент изпадне в несъстоятелност след започване на изпълнението на туристическия пакет и в него е включен превоз, репатрирането на пътниците е осигурено. Дружеството XY се ползва със защита при несъстоятелност в YZ (образуванието, отговарящо за защита при несъстоятелност - застрахователно дружество). Пътуващите могат да се обърнат към това образувание или когато е приложимо, към компетентния орган (данни за контакт, включително наименование, седалище и адрес на управление, адрес на електронната поща и телефонен номер), ако изпълнението на услугите е отказано поради несъстоятелността на дружеството XY.</w:t>
      </w:r>
    </w:p>
    <w:p w:rsidR="009C6EA9" w:rsidRDefault="009C6EA9">
      <w:pPr>
        <w:ind w:firstLine="480"/>
        <w:jc w:val="both"/>
        <w:divId w:val="2072732020"/>
        <w:rPr>
          <w:rFonts w:ascii="Tahoma" w:hAnsi="Tahoma" w:cs="Tahoma"/>
          <w:color w:val="000000"/>
          <w:sz w:val="22"/>
          <w:szCs w:val="22"/>
        </w:rPr>
      </w:pPr>
      <w:r>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p w:rsidR="009C6EA9" w:rsidRDefault="009C6EA9">
      <w:pPr>
        <w:ind w:firstLine="480"/>
        <w:jc w:val="both"/>
        <w:divId w:val="2072732290"/>
        <w:rPr>
          <w:rFonts w:ascii="Tahoma" w:hAnsi="Tahoma" w:cs="Tahoma"/>
          <w:color w:val="000000"/>
          <w:sz w:val="22"/>
          <w:szCs w:val="22"/>
        </w:rPr>
      </w:pPr>
      <w:r>
        <w:rPr>
          <w:rStyle w:val="parcapt2"/>
          <w:rFonts w:ascii="Tahoma" w:hAnsi="Tahoma" w:cs="Tahoma"/>
          <w:color w:val="000000"/>
          <w:sz w:val="22"/>
          <w:szCs w:val="22"/>
        </w:rPr>
        <w:t>§ 111.</w:t>
      </w:r>
      <w:r>
        <w:rPr>
          <w:rFonts w:ascii="Tahoma" w:hAnsi="Tahoma" w:cs="Tahoma"/>
          <w:color w:val="000000"/>
          <w:sz w:val="22"/>
          <w:szCs w:val="22"/>
        </w:rPr>
        <w:t xml:space="preserve"> Създава се приложение № 4 към чл. 82, ал. 5: </w:t>
      </w:r>
    </w:p>
    <w:p w:rsidR="009C6EA9" w:rsidRDefault="009C6EA9">
      <w:pPr>
        <w:ind w:firstLine="480"/>
        <w:jc w:val="both"/>
        <w:divId w:val="2072732055"/>
        <w:rPr>
          <w:rFonts w:ascii="Tahoma" w:hAnsi="Tahoma" w:cs="Tahoma"/>
          <w:color w:val="000000"/>
          <w:sz w:val="22"/>
          <w:szCs w:val="22"/>
        </w:rPr>
      </w:pPr>
      <w:r>
        <w:rPr>
          <w:rFonts w:ascii="Tahoma" w:hAnsi="Tahoma" w:cs="Tahoma"/>
          <w:color w:val="000000"/>
          <w:sz w:val="22"/>
          <w:szCs w:val="22"/>
        </w:rPr>
        <w:t>„Приложение № 4 към чл. 82, ал. 5</w:t>
      </w:r>
    </w:p>
    <w:p w:rsidR="009C6EA9" w:rsidRDefault="009C6EA9">
      <w:pPr>
        <w:ind w:firstLine="480"/>
        <w:jc w:val="both"/>
        <w:divId w:val="2072731942"/>
        <w:rPr>
          <w:rFonts w:ascii="Tahoma" w:hAnsi="Tahoma" w:cs="Tahoma"/>
          <w:color w:val="000000"/>
          <w:sz w:val="22"/>
          <w:szCs w:val="22"/>
        </w:rPr>
      </w:pPr>
      <w:r>
        <w:rPr>
          <w:rFonts w:ascii="Tahoma" w:hAnsi="Tahoma" w:cs="Tahoma"/>
          <w:color w:val="000000"/>
          <w:sz w:val="22"/>
          <w:szCs w:val="22"/>
        </w:rPr>
        <w:t>Стандартен формуляр за предоставяне на информация, когато търговецът, улесняващ предоставянето на онлайн свързана туристическа услуга по смисъла на § 1, т. 68а, буква „а" от допълнителните разпоредби, е и превозвач, който продава двупосочен билет</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9C6EA9">
        <w:trPr>
          <w:divId w:val="2072731839"/>
        </w:trPr>
        <w:tc>
          <w:tcPr>
            <w:tcW w:w="0" w:type="auto"/>
            <w:tcBorders>
              <w:top w:val="nil"/>
              <w:left w:val="nil"/>
              <w:bottom w:val="nil"/>
              <w:right w:val="nil"/>
            </w:tcBorders>
            <w:vAlign w:val="center"/>
            <w:hideMark/>
          </w:tcPr>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Когато след избирането и заплащането на една туристическа услуга резервирате допълнителни туристически услуги за своето пътуване или ваканция чрез нашето дружество (XY), няма да се ползвате от правата, които се прилагат за туристически пакети съгласно Директива (ЕС) 2015/2302.</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Следователно нашето дружество (XY) няма да носи отговорност за точното изпълнение на допълнителни туристически услуги. При проб</w:t>
            </w:r>
            <w:r w:rsidRPr="00FD63BD">
              <w:rPr>
                <w:rFonts w:ascii="Tahoma" w:hAnsi="Tahoma" w:cs="Tahoma"/>
                <w:color w:val="000000"/>
                <w:sz w:val="22"/>
                <w:szCs w:val="22"/>
              </w:rPr>
              <w:softHyphen/>
              <w:t>леми се обърнете към съответния доставчик н</w:t>
            </w:r>
            <w:r w:rsidRPr="00FD63BD">
              <w:rPr>
                <w:rFonts w:ascii="Tahoma" w:hAnsi="Tahoma" w:cs="Tahoma"/>
                <w:color w:val="000000"/>
                <w:sz w:val="22"/>
                <w:szCs w:val="22"/>
              </w:rPr>
              <w:softHyphen/>
              <w:t>а услугата.</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 xml:space="preserve">Когато обаче резервирате допълнителни туристически услуги по време на същото посещение на уебсайта за резервации на нашето дружество XY (уебсайта за резервации на дружеството XY), туристическите услуги ще станат част от свързана туристическа услуга. В този случай дружеството XY разполага в съответствие с изискванията на правото на ЕС с осигурена защита за възстановяване на Вашите </w:t>
            </w:r>
            <w:r w:rsidRPr="00FD63BD">
              <w:rPr>
                <w:rFonts w:ascii="Tahoma" w:hAnsi="Tahoma" w:cs="Tahoma"/>
                <w:color w:val="000000"/>
                <w:sz w:val="22"/>
                <w:szCs w:val="22"/>
              </w:rPr>
              <w:lastRenderedPageBreak/>
              <w:t xml:space="preserve">плащания към дружеството XY за услуги, които не са изпълнени поради несъстоятелността на дружеството XY, и при необходимост – за Вашето репатриране. Моля обърнете внимание, че това не осигурява възстановяване на плащания в случай на несъстоятелност на съответния доставчик на услугата. Моля обърнете внимание, че в случаите, когато плащането Ви е изпратено директно към съответния доставчик на туристическа услуга, нашето дружество XY не носи отговорност за възстановяване извършеното плащане, в случай на несъстоятелност на доставчика на услугата. </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9C6EA9" w:rsidRDefault="009C6EA9">
      <w:pPr>
        <w:ind w:firstLine="480"/>
        <w:jc w:val="both"/>
        <w:divId w:val="2072731832"/>
        <w:rPr>
          <w:rFonts w:ascii="Tahoma" w:hAnsi="Tahoma" w:cs="Tahoma"/>
          <w:color w:val="000000"/>
          <w:sz w:val="22"/>
          <w:szCs w:val="22"/>
        </w:rPr>
      </w:pPr>
      <w:r>
        <w:rPr>
          <w:rFonts w:ascii="Tahoma" w:hAnsi="Tahoma" w:cs="Tahoma"/>
          <w:color w:val="000000"/>
          <w:sz w:val="22"/>
          <w:szCs w:val="22"/>
        </w:rPr>
        <w:lastRenderedPageBreak/>
        <w:t>На посочения интернет адрес пътуващият ще получи следната информация:</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9C6EA9">
        <w:trPr>
          <w:divId w:val="2072732336"/>
        </w:trPr>
        <w:tc>
          <w:tcPr>
            <w:tcW w:w="0" w:type="auto"/>
            <w:tcBorders>
              <w:top w:val="nil"/>
              <w:left w:val="nil"/>
              <w:bottom w:val="nil"/>
              <w:right w:val="nil"/>
            </w:tcBorders>
            <w:vAlign w:val="center"/>
            <w:hideMark/>
          </w:tcPr>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 xml:space="preserve">Дружеството XY се ползва със защита при несъстоятелност в YZ (образуванието, отговарящо за защита при несъстоятелност – застрахователно дружество). </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Пътуващите могат да се обърнат към това YZ образувание или когато е приложимо – към компетентния орган (данни за контакт, включително наименование, седалище и адрес на управление, адрес на електронната поща и телефонен номер), ако изпълнението на услугите е отказано поради несъстоятелността на дружеството XY.</w:t>
            </w:r>
          </w:p>
          <w:p w:rsidR="009C6EA9" w:rsidRPr="00FD63BD" w:rsidRDefault="009C6EA9">
            <w:pPr>
              <w:pStyle w:val="htleft"/>
              <w:rPr>
                <w:rFonts w:ascii="Tahoma" w:hAnsi="Tahoma" w:cs="Tahoma"/>
                <w:color w:val="000000"/>
                <w:sz w:val="22"/>
                <w:szCs w:val="22"/>
              </w:rPr>
            </w:pPr>
            <w:r w:rsidRPr="00FD63BD">
              <w:rPr>
                <w:rFonts w:ascii="Tahoma" w:hAnsi="Tahoma" w:cs="Tahoma"/>
                <w:i/>
                <w:iCs/>
                <w:color w:val="000000"/>
                <w:sz w:val="22"/>
                <w:szCs w:val="22"/>
              </w:rPr>
              <w:t xml:space="preserve">Забележка. </w:t>
            </w:r>
            <w:r w:rsidRPr="00FD63BD">
              <w:rPr>
                <w:rFonts w:ascii="Tahoma" w:hAnsi="Tahoma" w:cs="Tahoma"/>
                <w:color w:val="000000"/>
                <w:sz w:val="22"/>
                <w:szCs w:val="22"/>
              </w:rPr>
              <w:t>Тази защита при несъстоятелност не обхваща договори с лица, различни от дружеството XY, които могат да се изпълняват въпреки несъстоятелността на дружеството XY.</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tc>
      </w:tr>
    </w:tbl>
    <w:p w:rsidR="009C6EA9" w:rsidRDefault="009C6EA9">
      <w:pPr>
        <w:ind w:firstLine="480"/>
        <w:jc w:val="both"/>
        <w:divId w:val="2072731811"/>
        <w:rPr>
          <w:rFonts w:ascii="Tahoma" w:hAnsi="Tahoma" w:cs="Tahoma"/>
          <w:color w:val="000000"/>
          <w:sz w:val="22"/>
          <w:szCs w:val="22"/>
        </w:rPr>
      </w:pPr>
      <w:r>
        <w:rPr>
          <w:rFonts w:ascii="Tahoma" w:hAnsi="Tahoma" w:cs="Tahoma"/>
          <w:color w:val="000000"/>
          <w:sz w:val="22"/>
          <w:szCs w:val="22"/>
        </w:rPr>
        <w:t>"</w:t>
      </w:r>
    </w:p>
    <w:p w:rsidR="009C6EA9" w:rsidRDefault="009C6EA9">
      <w:pPr>
        <w:ind w:firstLine="480"/>
        <w:jc w:val="both"/>
        <w:divId w:val="2072731928"/>
        <w:rPr>
          <w:rFonts w:ascii="Tahoma" w:hAnsi="Tahoma" w:cs="Tahoma"/>
          <w:color w:val="000000"/>
          <w:sz w:val="22"/>
          <w:szCs w:val="22"/>
        </w:rPr>
      </w:pPr>
      <w:r>
        <w:rPr>
          <w:rStyle w:val="parcapt2"/>
          <w:rFonts w:ascii="Tahoma" w:hAnsi="Tahoma" w:cs="Tahoma"/>
          <w:color w:val="000000"/>
          <w:sz w:val="22"/>
          <w:szCs w:val="22"/>
        </w:rPr>
        <w:t>§ 112.</w:t>
      </w:r>
      <w:r>
        <w:rPr>
          <w:rFonts w:ascii="Tahoma" w:hAnsi="Tahoma" w:cs="Tahoma"/>
          <w:color w:val="000000"/>
          <w:sz w:val="22"/>
          <w:szCs w:val="22"/>
        </w:rPr>
        <w:t xml:space="preserve"> Създава се приложение № 5 към чл. 82, ал. 5: </w:t>
      </w:r>
    </w:p>
    <w:p w:rsidR="009C6EA9" w:rsidRDefault="009C6EA9">
      <w:pPr>
        <w:ind w:firstLine="480"/>
        <w:jc w:val="both"/>
        <w:divId w:val="2072732192"/>
        <w:rPr>
          <w:rFonts w:ascii="Tahoma" w:hAnsi="Tahoma" w:cs="Tahoma"/>
          <w:color w:val="000000"/>
          <w:sz w:val="22"/>
          <w:szCs w:val="22"/>
        </w:rPr>
      </w:pPr>
      <w:r>
        <w:rPr>
          <w:rFonts w:ascii="Tahoma" w:hAnsi="Tahoma" w:cs="Tahoma"/>
          <w:color w:val="000000"/>
          <w:sz w:val="22"/>
          <w:szCs w:val="22"/>
        </w:rPr>
        <w:t>„Приложение № 5 към чл. 82, ал. 5</w:t>
      </w:r>
    </w:p>
    <w:p w:rsidR="009C6EA9" w:rsidRDefault="009C6EA9">
      <w:pPr>
        <w:ind w:firstLine="480"/>
        <w:jc w:val="both"/>
        <w:divId w:val="2072732041"/>
        <w:rPr>
          <w:rFonts w:ascii="Tahoma" w:hAnsi="Tahoma" w:cs="Tahoma"/>
          <w:color w:val="000000"/>
          <w:sz w:val="22"/>
          <w:szCs w:val="22"/>
        </w:rPr>
      </w:pPr>
      <w:r>
        <w:rPr>
          <w:rFonts w:ascii="Tahoma" w:hAnsi="Tahoma" w:cs="Tahoma"/>
          <w:color w:val="000000"/>
          <w:sz w:val="22"/>
          <w:szCs w:val="22"/>
        </w:rPr>
        <w:t>Стандартен формуляр за предоставяне на информация, когато търговецът, улесняващ предоставянето на онлайн свързана туристическа услуга по смисъла на § 1, т. 68а, буква „а" от допълнителните разпоредби, е различен от превозвач, който продава двупосочен билет</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9C6EA9">
        <w:trPr>
          <w:divId w:val="2072732572"/>
        </w:trPr>
        <w:tc>
          <w:tcPr>
            <w:tcW w:w="0" w:type="auto"/>
            <w:tcBorders>
              <w:top w:val="nil"/>
              <w:left w:val="nil"/>
              <w:bottom w:val="nil"/>
              <w:right w:val="nil"/>
            </w:tcBorders>
            <w:vAlign w:val="center"/>
            <w:hideMark/>
          </w:tcPr>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Когато след избирането и заплащането на една туристическа услуга резервирате допълнителни туристически услуги за своето пътуване или ваканция чрез нашето дружество XY, няма да се ползвате от правата, които се прилагат за туристически пакети съгласно Директива (ЕС) 2015/2302.</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Следователно нашето дружество XY няма да носи отговорност за точното изпълнение на отделните туристически услуги. При проблеми се обърнете към съответния доставчик на услугата.</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 xml:space="preserve">Когато резервирате допълнителни туристически услуги по време на същото посещение на уебсайта за резервации на нашето дружество XY/уебсайта за резервации на дружеството XY, туристическите услуги ще станат част от свързана туристическа услуга. В този случай дружеството XY разполага в съответствие с изискванията на правото на ЕС с осигурена защита за възстановяване на Вашите плащания към дружеството XY за услуги, които не са изпълнени поради </w:t>
            </w:r>
            <w:r w:rsidRPr="00FD63BD">
              <w:rPr>
                <w:rFonts w:ascii="Tahoma" w:hAnsi="Tahoma" w:cs="Tahoma"/>
                <w:color w:val="000000"/>
                <w:sz w:val="22"/>
                <w:szCs w:val="22"/>
              </w:rPr>
              <w:lastRenderedPageBreak/>
              <w:t>несъстоятелността на дружеството XY. Моля обърнете внимание, че това не осигурява възстановяване на плащания в случай на несъстоятелност на съответния доставчик на услугата. Моля обърнете внимание, че в случаите, когато плащането Ви е изпратено директно към съответния доставчик на туристическа услуга, нашето дружество XY не носи отговорност за възстановяване извършеното плащане, в случай на несъстоятелност на доставчика на услугата.</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9C6EA9" w:rsidRDefault="009C6EA9">
      <w:pPr>
        <w:ind w:firstLine="480"/>
        <w:jc w:val="both"/>
        <w:divId w:val="2072732127"/>
        <w:rPr>
          <w:rFonts w:ascii="Tahoma" w:hAnsi="Tahoma" w:cs="Tahoma"/>
          <w:color w:val="000000"/>
          <w:sz w:val="22"/>
          <w:szCs w:val="22"/>
        </w:rPr>
      </w:pPr>
      <w:r>
        <w:rPr>
          <w:rFonts w:ascii="Tahoma" w:hAnsi="Tahoma" w:cs="Tahoma"/>
          <w:color w:val="000000"/>
          <w:sz w:val="22"/>
          <w:szCs w:val="22"/>
        </w:rPr>
        <w:lastRenderedPageBreak/>
        <w:t>На посочения интернет адрес пътуващият ще получи следната информация:</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9C6EA9">
        <w:trPr>
          <w:divId w:val="2072732569"/>
        </w:trPr>
        <w:tc>
          <w:tcPr>
            <w:tcW w:w="0" w:type="auto"/>
            <w:tcBorders>
              <w:top w:val="nil"/>
              <w:left w:val="nil"/>
              <w:bottom w:val="nil"/>
              <w:right w:val="nil"/>
            </w:tcBorders>
            <w:vAlign w:val="center"/>
            <w:hideMark/>
          </w:tcPr>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 xml:space="preserve">– Дружеството XY се ползва със защита при несъстоятелност в YZ (образуванието, отговарящо за защита при несъстоятелност – застрахователно дружество). </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 Пътуващите могат да се обърнат към това образувание или когато е приложимо – към компетентния орган (данни за контакт, включително наименование, седалище и адрес на управление, адрес на електронната поща и телефонен номер), когато изпълнението на услугите е отказано поради несъстоятелността на дружеството XY.</w:t>
            </w:r>
          </w:p>
          <w:p w:rsidR="009C6EA9" w:rsidRPr="00FD63BD" w:rsidRDefault="009C6EA9">
            <w:pPr>
              <w:pStyle w:val="htleft"/>
              <w:rPr>
                <w:rFonts w:ascii="Tahoma" w:hAnsi="Tahoma" w:cs="Tahoma"/>
                <w:color w:val="000000"/>
                <w:sz w:val="22"/>
                <w:szCs w:val="22"/>
              </w:rPr>
            </w:pPr>
            <w:r w:rsidRPr="00FD63BD">
              <w:rPr>
                <w:rFonts w:ascii="Tahoma" w:hAnsi="Tahoma" w:cs="Tahoma"/>
                <w:i/>
                <w:iCs/>
                <w:color w:val="000000"/>
                <w:sz w:val="22"/>
                <w:szCs w:val="22"/>
              </w:rPr>
              <w:t>Забележка.</w:t>
            </w:r>
            <w:r w:rsidRPr="00FD63BD">
              <w:rPr>
                <w:rFonts w:ascii="Tahoma" w:hAnsi="Tahoma" w:cs="Tahoma"/>
                <w:color w:val="000000"/>
                <w:sz w:val="22"/>
                <w:szCs w:val="22"/>
              </w:rPr>
              <w:t xml:space="preserve"> Тази защита при несъстоятелност не обхваща договори с лица, различни от дружеството XY, които могат да се изпълняват въпреки несъстоятелността на дружеството XY.</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tc>
      </w:tr>
    </w:tbl>
    <w:p w:rsidR="009C6EA9" w:rsidRDefault="009C6EA9">
      <w:pPr>
        <w:ind w:firstLine="480"/>
        <w:jc w:val="both"/>
        <w:divId w:val="2072731992"/>
        <w:rPr>
          <w:rFonts w:ascii="Tahoma" w:hAnsi="Tahoma" w:cs="Tahoma"/>
          <w:color w:val="000000"/>
          <w:sz w:val="22"/>
          <w:szCs w:val="22"/>
        </w:rPr>
      </w:pPr>
      <w:r>
        <w:rPr>
          <w:rFonts w:ascii="Tahoma" w:hAnsi="Tahoma" w:cs="Tahoma"/>
          <w:color w:val="000000"/>
          <w:sz w:val="22"/>
          <w:szCs w:val="22"/>
        </w:rPr>
        <w:t>"</w:t>
      </w:r>
    </w:p>
    <w:p w:rsidR="009C6EA9" w:rsidRDefault="009C6EA9">
      <w:pPr>
        <w:ind w:firstLine="480"/>
        <w:jc w:val="both"/>
        <w:divId w:val="2072732315"/>
        <w:rPr>
          <w:rFonts w:ascii="Tahoma" w:hAnsi="Tahoma" w:cs="Tahoma"/>
          <w:color w:val="000000"/>
          <w:sz w:val="22"/>
          <w:szCs w:val="22"/>
        </w:rPr>
      </w:pPr>
      <w:r>
        <w:rPr>
          <w:rStyle w:val="parcapt2"/>
          <w:rFonts w:ascii="Tahoma" w:hAnsi="Tahoma" w:cs="Tahoma"/>
          <w:color w:val="000000"/>
          <w:sz w:val="22"/>
          <w:szCs w:val="22"/>
        </w:rPr>
        <w:t>§ 113.</w:t>
      </w:r>
      <w:r>
        <w:rPr>
          <w:rFonts w:ascii="Tahoma" w:hAnsi="Tahoma" w:cs="Tahoma"/>
          <w:color w:val="000000"/>
          <w:sz w:val="22"/>
          <w:szCs w:val="22"/>
        </w:rPr>
        <w:t xml:space="preserve"> Създава се приложение № 6 към чл. 82, ал. 5: </w:t>
      </w:r>
    </w:p>
    <w:p w:rsidR="009C6EA9" w:rsidRDefault="009C6EA9">
      <w:pPr>
        <w:ind w:firstLine="480"/>
        <w:jc w:val="both"/>
        <w:divId w:val="2072732119"/>
        <w:rPr>
          <w:rFonts w:ascii="Tahoma" w:hAnsi="Tahoma" w:cs="Tahoma"/>
          <w:color w:val="000000"/>
          <w:sz w:val="22"/>
          <w:szCs w:val="22"/>
        </w:rPr>
      </w:pPr>
      <w:r>
        <w:rPr>
          <w:rFonts w:ascii="Tahoma" w:hAnsi="Tahoma" w:cs="Tahoma"/>
          <w:color w:val="000000"/>
          <w:sz w:val="22"/>
          <w:szCs w:val="22"/>
        </w:rPr>
        <w:t>„Приложение № 6 към чл. 82, ал. 5</w:t>
      </w:r>
    </w:p>
    <w:p w:rsidR="009C6EA9" w:rsidRDefault="009C6EA9">
      <w:pPr>
        <w:ind w:firstLine="480"/>
        <w:jc w:val="both"/>
        <w:divId w:val="2072731909"/>
        <w:rPr>
          <w:rFonts w:ascii="Tahoma" w:hAnsi="Tahoma" w:cs="Tahoma"/>
          <w:color w:val="000000"/>
          <w:sz w:val="22"/>
          <w:szCs w:val="22"/>
        </w:rPr>
      </w:pPr>
      <w:r>
        <w:rPr>
          <w:rFonts w:ascii="Tahoma" w:hAnsi="Tahoma" w:cs="Tahoma"/>
          <w:color w:val="000000"/>
          <w:sz w:val="22"/>
          <w:szCs w:val="22"/>
        </w:rPr>
        <w:t>Стандартен формуляр за предоставяне на информация при предоставяне на свързани туристически услуги по смисъла на § 1, т. 68а, буква „а" от допълнителните разпоредби, когато договорите се сключват при едновременното физическо присъствие на търговец, улесняващ предоставянето на свързани туристически услуги (различен от превозвач, който продава двупосочен билет), и пътуващия</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9C6EA9">
        <w:trPr>
          <w:divId w:val="2072732383"/>
        </w:trPr>
        <w:tc>
          <w:tcPr>
            <w:tcW w:w="0" w:type="auto"/>
            <w:tcBorders>
              <w:top w:val="nil"/>
              <w:left w:val="nil"/>
              <w:bottom w:val="nil"/>
              <w:right w:val="nil"/>
            </w:tcBorders>
            <w:vAlign w:val="center"/>
            <w:hideMark/>
          </w:tcPr>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Когато след избирането и заплащането на една туристическа услуга резервирате допълнителни туристически услуги за своето пътуване или ваканция чрез нашето дружество XY, няма да се ползвате от правата, които се прилагат за туристически пакети съгласно Директива (ЕС) 2015/2302.</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Следователно нашето дружество XY няма да носи отговорност за точното изпълнение на отделни туристически услуги. При проблеми се обърнете към съответния доставчик на услугата.</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Когато резервирате допълнителни туристичес</w:t>
            </w:r>
            <w:r w:rsidRPr="00FD63BD">
              <w:rPr>
                <w:rFonts w:ascii="Tahoma" w:hAnsi="Tahoma" w:cs="Tahoma"/>
                <w:color w:val="000000"/>
                <w:sz w:val="22"/>
                <w:szCs w:val="22"/>
              </w:rPr>
              <w:softHyphen/>
              <w:t xml:space="preserve">ки услуги по време на същото посещение или контакт с нашето дружество XY, туристическите услуги ще станат част от свързана туристическа услуга. </w:t>
            </w:r>
            <w:r w:rsidRPr="00FD63BD">
              <w:rPr>
                <w:rFonts w:ascii="Tahoma" w:hAnsi="Tahoma" w:cs="Tahoma"/>
                <w:color w:val="000000"/>
                <w:sz w:val="22"/>
                <w:szCs w:val="22"/>
              </w:rPr>
              <w:br/>
              <w:t>В този случай дружеството XY разполага в съответствие с изискванията на правото на ЕС с осигурена защита за възстановяване на Вашите плащания към дружеството XY за услуги, които не са изпълнени поради несъстоя</w:t>
            </w:r>
            <w:r w:rsidRPr="00FD63BD">
              <w:rPr>
                <w:rFonts w:ascii="Tahoma" w:hAnsi="Tahoma" w:cs="Tahoma"/>
                <w:color w:val="000000"/>
                <w:sz w:val="22"/>
                <w:szCs w:val="22"/>
              </w:rPr>
              <w:softHyphen/>
              <w:t xml:space="preserve">телността на дружеството XY. Моля обърнете внимание, че това не осигурява възстановяване на плащания в </w:t>
            </w:r>
            <w:r w:rsidRPr="00FD63BD">
              <w:rPr>
                <w:rFonts w:ascii="Tahoma" w:hAnsi="Tahoma" w:cs="Tahoma"/>
                <w:color w:val="000000"/>
                <w:sz w:val="22"/>
                <w:szCs w:val="22"/>
              </w:rPr>
              <w:lastRenderedPageBreak/>
              <w:t>случай на несъстоятелност на съответния доставчик на услугата. Моля обърнете внимание, че в случаите, когато плащането Ви е изпратено директно към съответния доставчик на туристическа услуга, нашето дружество XY не носи отговорност за възстановяване на извършеното плащане в случай на несъстоятелност на доставчика на услугата.</w:t>
            </w:r>
          </w:p>
        </w:tc>
      </w:tr>
    </w:tbl>
    <w:p w:rsidR="009C6EA9" w:rsidRDefault="009C6EA9">
      <w:pPr>
        <w:ind w:firstLine="480"/>
        <w:jc w:val="both"/>
        <w:divId w:val="2072732383"/>
        <w:rPr>
          <w:rFonts w:ascii="Tahoma" w:hAnsi="Tahoma" w:cs="Tahoma"/>
          <w:vanish/>
          <w:color w:val="000000"/>
          <w:sz w:val="22"/>
          <w:szCs w:val="22"/>
        </w:rPr>
      </w:pP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9C6EA9">
        <w:trPr>
          <w:divId w:val="2072732383"/>
        </w:trPr>
        <w:tc>
          <w:tcPr>
            <w:tcW w:w="0" w:type="auto"/>
            <w:tcBorders>
              <w:top w:val="nil"/>
              <w:left w:val="nil"/>
              <w:bottom w:val="nil"/>
              <w:right w:val="nil"/>
            </w:tcBorders>
            <w:vAlign w:val="center"/>
            <w:hideMark/>
          </w:tcPr>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 xml:space="preserve">Дружеството XY се ползва със защита при несъстоятелност в YZ (образуванието, отговарящо за защита при несъстоятелност – застрахователно дружество). </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Пътуващите могат да се обърнат към това образувание или когато е приложимо – към компетентния орган (данни за контакт, включително наименование, седалище и адрес на управление, адрес на електронната поща и телефонен номер), когато изпълнението на услугите е отказано поради несъстоятелността на дружеството XY.</w:t>
            </w:r>
          </w:p>
          <w:p w:rsidR="009C6EA9" w:rsidRPr="00FD63BD" w:rsidRDefault="009C6EA9">
            <w:pPr>
              <w:pStyle w:val="htleft"/>
              <w:rPr>
                <w:rFonts w:ascii="Tahoma" w:hAnsi="Tahoma" w:cs="Tahoma"/>
                <w:color w:val="000000"/>
                <w:sz w:val="22"/>
                <w:szCs w:val="22"/>
              </w:rPr>
            </w:pPr>
            <w:r w:rsidRPr="00FD63BD">
              <w:rPr>
                <w:rFonts w:ascii="Tahoma" w:hAnsi="Tahoma" w:cs="Tahoma"/>
                <w:i/>
                <w:iCs/>
                <w:color w:val="000000"/>
                <w:sz w:val="22"/>
                <w:szCs w:val="22"/>
              </w:rPr>
              <w:t>Забележка</w:t>
            </w:r>
            <w:r w:rsidRPr="00FD63BD">
              <w:rPr>
                <w:rFonts w:ascii="Tahoma" w:hAnsi="Tahoma" w:cs="Tahoma"/>
                <w:color w:val="000000"/>
                <w:sz w:val="22"/>
                <w:szCs w:val="22"/>
              </w:rPr>
              <w:t>. Тази защита при несъстоятелност не обхваща договори с лица, различни от дружеството XY, които могат да се изпълняват въпреки несъстоятелността на XY.</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tc>
      </w:tr>
    </w:tbl>
    <w:p w:rsidR="009C6EA9" w:rsidRDefault="009C6EA9">
      <w:pPr>
        <w:ind w:firstLine="480"/>
        <w:jc w:val="both"/>
        <w:divId w:val="2072732658"/>
        <w:rPr>
          <w:rFonts w:ascii="Tahoma" w:hAnsi="Tahoma" w:cs="Tahoma"/>
          <w:color w:val="000000"/>
          <w:sz w:val="22"/>
          <w:szCs w:val="22"/>
        </w:rPr>
      </w:pPr>
      <w:r>
        <w:rPr>
          <w:rFonts w:ascii="Tahoma" w:hAnsi="Tahoma" w:cs="Tahoma"/>
          <w:color w:val="000000"/>
          <w:sz w:val="22"/>
          <w:szCs w:val="22"/>
        </w:rPr>
        <w:t>"</w:t>
      </w:r>
    </w:p>
    <w:p w:rsidR="009C6EA9" w:rsidRDefault="009C6EA9">
      <w:pPr>
        <w:ind w:firstLine="480"/>
        <w:jc w:val="both"/>
        <w:divId w:val="2072731825"/>
        <w:rPr>
          <w:rFonts w:ascii="Tahoma" w:hAnsi="Tahoma" w:cs="Tahoma"/>
          <w:color w:val="000000"/>
          <w:sz w:val="22"/>
          <w:szCs w:val="22"/>
        </w:rPr>
      </w:pPr>
      <w:r>
        <w:rPr>
          <w:rStyle w:val="parcapt2"/>
          <w:rFonts w:ascii="Tahoma" w:hAnsi="Tahoma" w:cs="Tahoma"/>
          <w:color w:val="000000"/>
          <w:sz w:val="22"/>
          <w:szCs w:val="22"/>
        </w:rPr>
        <w:t>§ 114.</w:t>
      </w:r>
      <w:r>
        <w:rPr>
          <w:rFonts w:ascii="Tahoma" w:hAnsi="Tahoma" w:cs="Tahoma"/>
          <w:color w:val="000000"/>
          <w:sz w:val="22"/>
          <w:szCs w:val="22"/>
        </w:rPr>
        <w:t xml:space="preserve"> Създава се приложение № 7 към чл. 82, ал. 5: </w:t>
      </w:r>
    </w:p>
    <w:p w:rsidR="009C6EA9" w:rsidRDefault="009C6EA9">
      <w:pPr>
        <w:ind w:firstLine="480"/>
        <w:jc w:val="both"/>
        <w:divId w:val="2072732492"/>
        <w:rPr>
          <w:rFonts w:ascii="Tahoma" w:hAnsi="Tahoma" w:cs="Tahoma"/>
          <w:color w:val="000000"/>
          <w:sz w:val="22"/>
          <w:szCs w:val="22"/>
        </w:rPr>
      </w:pPr>
      <w:r>
        <w:rPr>
          <w:rFonts w:ascii="Tahoma" w:hAnsi="Tahoma" w:cs="Tahoma"/>
          <w:color w:val="000000"/>
          <w:sz w:val="22"/>
          <w:szCs w:val="22"/>
        </w:rPr>
        <w:t>„Приложение № 7 към чл. 82, ал. 5</w:t>
      </w:r>
    </w:p>
    <w:p w:rsidR="009C6EA9" w:rsidRDefault="009C6EA9">
      <w:pPr>
        <w:ind w:firstLine="480"/>
        <w:jc w:val="both"/>
        <w:divId w:val="2072731842"/>
        <w:rPr>
          <w:rFonts w:ascii="Tahoma" w:hAnsi="Tahoma" w:cs="Tahoma"/>
          <w:color w:val="000000"/>
          <w:sz w:val="22"/>
          <w:szCs w:val="22"/>
        </w:rPr>
      </w:pPr>
      <w:r>
        <w:rPr>
          <w:rFonts w:ascii="Tahoma" w:hAnsi="Tahoma" w:cs="Tahoma"/>
          <w:color w:val="000000"/>
          <w:sz w:val="22"/>
          <w:szCs w:val="22"/>
        </w:rPr>
        <w:t>Стандартен формуляр за предоставяне на информация, когато търговецът, улесняващ предоставянето на онлайн свързана туристическа услуга по смисъла на § 1, т. 68а, буква „б" от допълнителните разпоредби, е и превозвач, който продава двупосочен билет</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9C6EA9">
        <w:trPr>
          <w:divId w:val="2072732110"/>
        </w:trPr>
        <w:tc>
          <w:tcPr>
            <w:tcW w:w="0" w:type="auto"/>
            <w:tcBorders>
              <w:top w:val="nil"/>
              <w:left w:val="nil"/>
              <w:bottom w:val="nil"/>
              <w:right w:val="nil"/>
            </w:tcBorders>
            <w:vAlign w:val="center"/>
            <w:hideMark/>
          </w:tcPr>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 xml:space="preserve">Когато резервирате допълнителни туристически услуги за вашето пътуване или ваканция чрез този/тези </w:t>
            </w:r>
            <w:proofErr w:type="spellStart"/>
            <w:r w:rsidRPr="00FD63BD">
              <w:rPr>
                <w:rFonts w:ascii="Tahoma" w:hAnsi="Tahoma" w:cs="Tahoma"/>
                <w:color w:val="000000"/>
                <w:sz w:val="22"/>
                <w:szCs w:val="22"/>
              </w:rPr>
              <w:t>хиперлинк</w:t>
            </w:r>
            <w:proofErr w:type="spellEnd"/>
            <w:r w:rsidRPr="00FD63BD">
              <w:rPr>
                <w:rFonts w:ascii="Tahoma" w:hAnsi="Tahoma" w:cs="Tahoma"/>
                <w:color w:val="000000"/>
                <w:sz w:val="22"/>
                <w:szCs w:val="22"/>
              </w:rPr>
              <w:t>/</w:t>
            </w:r>
            <w:proofErr w:type="spellStart"/>
            <w:r w:rsidRPr="00FD63BD">
              <w:rPr>
                <w:rFonts w:ascii="Tahoma" w:hAnsi="Tahoma" w:cs="Tahoma"/>
                <w:color w:val="000000"/>
                <w:sz w:val="22"/>
                <w:szCs w:val="22"/>
              </w:rPr>
              <w:t>хиперлинкове</w:t>
            </w:r>
            <w:proofErr w:type="spellEnd"/>
            <w:r w:rsidRPr="00FD63BD">
              <w:rPr>
                <w:rFonts w:ascii="Tahoma" w:hAnsi="Tahoma" w:cs="Tahoma"/>
                <w:color w:val="000000"/>
                <w:sz w:val="22"/>
                <w:szCs w:val="22"/>
              </w:rPr>
              <w:t>, няма да се ползвате от правата, които се прилагат за туристически пакети съгласно Директива (ЕС) 2015/2302.</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Следователно нашето дружество XY няма да носи отговорност за точното изпълнение на тези допълнителни туристически услуги. При проблеми моля да се обърнете към съответния доставчик на услугата.</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 xml:space="preserve">Когато обаче резервирате допълнителни туристически услуги чрез този/тези </w:t>
            </w:r>
            <w:proofErr w:type="spellStart"/>
            <w:r w:rsidRPr="00FD63BD">
              <w:rPr>
                <w:rFonts w:ascii="Tahoma" w:hAnsi="Tahoma" w:cs="Tahoma"/>
                <w:color w:val="000000"/>
                <w:sz w:val="22"/>
                <w:szCs w:val="22"/>
              </w:rPr>
              <w:t>хиперлинк</w:t>
            </w:r>
            <w:proofErr w:type="spellEnd"/>
            <w:r w:rsidRPr="00FD63BD">
              <w:rPr>
                <w:rFonts w:ascii="Tahoma" w:hAnsi="Tahoma" w:cs="Tahoma"/>
                <w:color w:val="000000"/>
                <w:sz w:val="22"/>
                <w:szCs w:val="22"/>
              </w:rPr>
              <w:t>/</w:t>
            </w:r>
            <w:proofErr w:type="spellStart"/>
            <w:r w:rsidRPr="00FD63BD">
              <w:rPr>
                <w:rFonts w:ascii="Tahoma" w:hAnsi="Tahoma" w:cs="Tahoma"/>
                <w:color w:val="000000"/>
                <w:sz w:val="22"/>
                <w:szCs w:val="22"/>
              </w:rPr>
              <w:t>хиперлинкове</w:t>
            </w:r>
            <w:proofErr w:type="spellEnd"/>
            <w:r w:rsidRPr="00FD63BD">
              <w:rPr>
                <w:rFonts w:ascii="Tahoma" w:hAnsi="Tahoma" w:cs="Tahoma"/>
                <w:color w:val="000000"/>
                <w:sz w:val="22"/>
                <w:szCs w:val="22"/>
              </w:rPr>
              <w:t xml:space="preserve"> не по-късно от 24 часа след получаването на потвърждението за резервацията от нашето дружество XY, посочените туристически услуги ще станат част от свързана туристическа услуга. В този случай дружеството XY разполага в съответствие с изискванията на правото на ЕС с осигурена защита за възстановяване на Вашите плащания към дружеството XY за услуги, които не са изпълнени поради несъстоятелността на XY, и при необходимост – за Вашето репатриране. Моля обърнете внимание, че това не осигурява възстановяване на плащания в случай на несъстоятелност на съответния доставчик на услугата. Моля обърнете внимание, че в случаите, когато плащането Ви е изпратено директно към съответния доставчик на туристическа услуга, нашето дружество XY не носи отговорност за възстановяване на извършеното плащане в случай на несъстоятелност на доставчика на услугата.</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 xml:space="preserve">По-подробна информация за основните права по Директива (ЕС) 2015/2302 може </w:t>
            </w:r>
            <w:r w:rsidRPr="00FD63BD">
              <w:rPr>
                <w:rFonts w:ascii="Tahoma" w:hAnsi="Tahoma" w:cs="Tahoma"/>
                <w:color w:val="000000"/>
                <w:sz w:val="22"/>
                <w:szCs w:val="22"/>
              </w:rPr>
              <w:lastRenderedPageBreak/>
              <w:t>да намерите на следния интернет адрес: http://eur-lex.europa.eu/legal-content/BG/TXT/?uri=CELEX%3A32015L2302</w:t>
            </w:r>
          </w:p>
        </w:tc>
      </w:tr>
    </w:tbl>
    <w:p w:rsidR="009C6EA9" w:rsidRDefault="009C6EA9">
      <w:pPr>
        <w:ind w:firstLine="480"/>
        <w:jc w:val="both"/>
        <w:divId w:val="2072731949"/>
        <w:rPr>
          <w:rFonts w:ascii="Tahoma" w:hAnsi="Tahoma" w:cs="Tahoma"/>
          <w:color w:val="000000"/>
          <w:sz w:val="22"/>
          <w:szCs w:val="22"/>
        </w:rPr>
      </w:pPr>
      <w:r>
        <w:rPr>
          <w:rFonts w:ascii="Tahoma" w:hAnsi="Tahoma" w:cs="Tahoma"/>
          <w:color w:val="000000"/>
          <w:sz w:val="22"/>
          <w:szCs w:val="22"/>
        </w:rPr>
        <w:lastRenderedPageBreak/>
        <w:t>На посочения интернет адрес пътуващият ще получи следната информация:</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9C6EA9">
        <w:trPr>
          <w:divId w:val="2072732234"/>
        </w:trPr>
        <w:tc>
          <w:tcPr>
            <w:tcW w:w="0" w:type="auto"/>
            <w:tcBorders>
              <w:top w:val="nil"/>
              <w:left w:val="nil"/>
              <w:bottom w:val="nil"/>
              <w:right w:val="nil"/>
            </w:tcBorders>
            <w:vAlign w:val="center"/>
            <w:hideMark/>
          </w:tcPr>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 Дружеството XY се ползва със защита при несъстоятелност в YZ (образуванието, отговарящо за защита при несъстоятелност – застрахователно дружество). Пътуващите могат да се обърнат към това образувание или когато е приложимо – към компетентния орган (данни за контакт, включително наименование, седалище и адрес на управление, адрес на електронната поща и телефонен номер), когато изпълнението на услугите е отказано поради несъстоятелността на дружеството XY.</w:t>
            </w:r>
          </w:p>
          <w:p w:rsidR="009C6EA9" w:rsidRPr="00FD63BD" w:rsidRDefault="009C6EA9">
            <w:pPr>
              <w:pStyle w:val="htleft"/>
              <w:rPr>
                <w:rFonts w:ascii="Tahoma" w:hAnsi="Tahoma" w:cs="Tahoma"/>
                <w:color w:val="000000"/>
                <w:sz w:val="22"/>
                <w:szCs w:val="22"/>
              </w:rPr>
            </w:pPr>
            <w:r w:rsidRPr="00FD63BD">
              <w:rPr>
                <w:rFonts w:ascii="Tahoma" w:hAnsi="Tahoma" w:cs="Tahoma"/>
                <w:i/>
                <w:iCs/>
                <w:color w:val="000000"/>
                <w:sz w:val="22"/>
                <w:szCs w:val="22"/>
              </w:rPr>
              <w:t>Забележка</w:t>
            </w:r>
            <w:r w:rsidRPr="00FD63BD">
              <w:rPr>
                <w:rFonts w:ascii="Tahoma" w:hAnsi="Tahoma" w:cs="Tahoma"/>
                <w:color w:val="000000"/>
                <w:sz w:val="22"/>
                <w:szCs w:val="22"/>
              </w:rPr>
              <w:t>. Тази защита при несъстоятелност не обхваща договори с лица, различни от дружеството XY, които могат да се изпълняват въпреки несъстоятелността на дружеството XY.</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tc>
      </w:tr>
    </w:tbl>
    <w:p w:rsidR="009C6EA9" w:rsidRDefault="009C6EA9">
      <w:pPr>
        <w:ind w:firstLine="480"/>
        <w:jc w:val="both"/>
        <w:divId w:val="2072732157"/>
        <w:rPr>
          <w:rFonts w:ascii="Tahoma" w:hAnsi="Tahoma" w:cs="Tahoma"/>
          <w:color w:val="000000"/>
          <w:sz w:val="22"/>
          <w:szCs w:val="22"/>
        </w:rPr>
      </w:pPr>
      <w:r>
        <w:rPr>
          <w:rFonts w:ascii="Tahoma" w:hAnsi="Tahoma" w:cs="Tahoma"/>
          <w:color w:val="000000"/>
          <w:sz w:val="22"/>
          <w:szCs w:val="22"/>
        </w:rPr>
        <w:t>"</w:t>
      </w:r>
    </w:p>
    <w:p w:rsidR="009C6EA9" w:rsidRDefault="009C6EA9">
      <w:pPr>
        <w:ind w:firstLine="480"/>
        <w:jc w:val="both"/>
        <w:divId w:val="2072732156"/>
        <w:rPr>
          <w:rFonts w:ascii="Tahoma" w:hAnsi="Tahoma" w:cs="Tahoma"/>
          <w:color w:val="000000"/>
          <w:sz w:val="22"/>
          <w:szCs w:val="22"/>
        </w:rPr>
      </w:pPr>
      <w:r>
        <w:rPr>
          <w:rStyle w:val="parcapt2"/>
          <w:rFonts w:ascii="Tahoma" w:hAnsi="Tahoma" w:cs="Tahoma"/>
          <w:color w:val="000000"/>
          <w:sz w:val="22"/>
          <w:szCs w:val="22"/>
        </w:rPr>
        <w:t>§ 115.</w:t>
      </w:r>
      <w:r>
        <w:rPr>
          <w:rFonts w:ascii="Tahoma" w:hAnsi="Tahoma" w:cs="Tahoma"/>
          <w:color w:val="000000"/>
          <w:sz w:val="22"/>
          <w:szCs w:val="22"/>
        </w:rPr>
        <w:t xml:space="preserve"> Създава се приложение № 8 към чл. 82, ал. 5: </w:t>
      </w:r>
    </w:p>
    <w:p w:rsidR="009C6EA9" w:rsidRDefault="009C6EA9">
      <w:pPr>
        <w:ind w:firstLine="480"/>
        <w:jc w:val="both"/>
        <w:divId w:val="2072732585"/>
        <w:rPr>
          <w:rFonts w:ascii="Tahoma" w:hAnsi="Tahoma" w:cs="Tahoma"/>
          <w:color w:val="000000"/>
          <w:sz w:val="22"/>
          <w:szCs w:val="22"/>
        </w:rPr>
      </w:pPr>
      <w:r>
        <w:rPr>
          <w:rFonts w:ascii="Tahoma" w:hAnsi="Tahoma" w:cs="Tahoma"/>
          <w:color w:val="000000"/>
          <w:sz w:val="22"/>
          <w:szCs w:val="22"/>
        </w:rPr>
        <w:t>„Приложение № 8 към чл. 82, ал. 5</w:t>
      </w:r>
    </w:p>
    <w:p w:rsidR="009C6EA9" w:rsidRDefault="009C6EA9">
      <w:pPr>
        <w:ind w:firstLine="480"/>
        <w:jc w:val="both"/>
        <w:divId w:val="2072732026"/>
        <w:rPr>
          <w:rFonts w:ascii="Tahoma" w:hAnsi="Tahoma" w:cs="Tahoma"/>
          <w:color w:val="000000"/>
          <w:sz w:val="22"/>
          <w:szCs w:val="22"/>
        </w:rPr>
      </w:pPr>
      <w:r>
        <w:rPr>
          <w:rFonts w:ascii="Tahoma" w:hAnsi="Tahoma" w:cs="Tahoma"/>
          <w:color w:val="000000"/>
          <w:sz w:val="22"/>
          <w:szCs w:val="22"/>
        </w:rPr>
        <w:t>Стандартен формуляр за предоставяне на информация, когато търговецът, улесняващ предоставянето на онлайн свързана туристическа услуга по смисъла на § 1, т. 68а, буква „б" от допълнителните разпоредби, е различен от превозвача, който продава двупосочен билет</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9C6EA9">
        <w:trPr>
          <w:divId w:val="2072732189"/>
        </w:trPr>
        <w:tc>
          <w:tcPr>
            <w:tcW w:w="0" w:type="auto"/>
            <w:tcBorders>
              <w:top w:val="nil"/>
              <w:left w:val="nil"/>
              <w:bottom w:val="nil"/>
              <w:right w:val="nil"/>
            </w:tcBorders>
            <w:vAlign w:val="center"/>
            <w:hideMark/>
          </w:tcPr>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 xml:space="preserve">Когато резервирате допълнителни туристически услуги за вашето пътуване или ваканция чрез този/тези </w:t>
            </w:r>
            <w:proofErr w:type="spellStart"/>
            <w:r w:rsidRPr="00FD63BD">
              <w:rPr>
                <w:rFonts w:ascii="Tahoma" w:hAnsi="Tahoma" w:cs="Tahoma"/>
                <w:color w:val="000000"/>
                <w:sz w:val="22"/>
                <w:szCs w:val="22"/>
              </w:rPr>
              <w:t>хиперлинк</w:t>
            </w:r>
            <w:proofErr w:type="spellEnd"/>
            <w:r w:rsidRPr="00FD63BD">
              <w:rPr>
                <w:rFonts w:ascii="Tahoma" w:hAnsi="Tahoma" w:cs="Tahoma"/>
                <w:color w:val="000000"/>
                <w:sz w:val="22"/>
                <w:szCs w:val="22"/>
              </w:rPr>
              <w:t>/</w:t>
            </w:r>
            <w:proofErr w:type="spellStart"/>
            <w:r w:rsidRPr="00FD63BD">
              <w:rPr>
                <w:rFonts w:ascii="Tahoma" w:hAnsi="Tahoma" w:cs="Tahoma"/>
                <w:color w:val="000000"/>
                <w:sz w:val="22"/>
                <w:szCs w:val="22"/>
              </w:rPr>
              <w:t>хиперлинкове</w:t>
            </w:r>
            <w:proofErr w:type="spellEnd"/>
            <w:r w:rsidRPr="00FD63BD">
              <w:rPr>
                <w:rFonts w:ascii="Tahoma" w:hAnsi="Tahoma" w:cs="Tahoma"/>
                <w:color w:val="000000"/>
                <w:sz w:val="22"/>
                <w:szCs w:val="22"/>
              </w:rPr>
              <w:t>, няма да се ползвате от правата, които се прилагат за туристически пакети съгласно Директива (ЕС) 2015/2302.</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Следователно нашето дружество XY няма да носи отговорност за точното изпълнение на тези допълнителни туристически услуги. При проблеми моля да се обърнете към съответния доставчик на услугата.</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 xml:space="preserve">Когато обаче резервирате допълнителни туристически услуги чрез този/тези </w:t>
            </w:r>
            <w:proofErr w:type="spellStart"/>
            <w:r w:rsidRPr="00FD63BD">
              <w:rPr>
                <w:rFonts w:ascii="Tahoma" w:hAnsi="Tahoma" w:cs="Tahoma"/>
                <w:color w:val="000000"/>
                <w:sz w:val="22"/>
                <w:szCs w:val="22"/>
              </w:rPr>
              <w:t>хиперлинк</w:t>
            </w:r>
            <w:proofErr w:type="spellEnd"/>
            <w:r w:rsidRPr="00FD63BD">
              <w:rPr>
                <w:rFonts w:ascii="Tahoma" w:hAnsi="Tahoma" w:cs="Tahoma"/>
                <w:color w:val="000000"/>
                <w:sz w:val="22"/>
                <w:szCs w:val="22"/>
              </w:rPr>
              <w:t>/</w:t>
            </w:r>
            <w:proofErr w:type="spellStart"/>
            <w:r w:rsidRPr="00FD63BD">
              <w:rPr>
                <w:rFonts w:ascii="Tahoma" w:hAnsi="Tahoma" w:cs="Tahoma"/>
                <w:color w:val="000000"/>
                <w:sz w:val="22"/>
                <w:szCs w:val="22"/>
              </w:rPr>
              <w:t>хиперлинкове</w:t>
            </w:r>
            <w:proofErr w:type="spellEnd"/>
            <w:r w:rsidRPr="00FD63BD">
              <w:rPr>
                <w:rFonts w:ascii="Tahoma" w:hAnsi="Tahoma" w:cs="Tahoma"/>
                <w:color w:val="000000"/>
                <w:sz w:val="22"/>
                <w:szCs w:val="22"/>
              </w:rPr>
              <w:t xml:space="preserve"> не по-късно от 24 часа след получаването на потвърждението за резервацията от нашето дружество XY, посочените туристически услуги ще станат част от свързана туристическа услуга. В този случай дружеството XY разполага в съответствие с изискванията на правото на ЕС с осигурена защита за възстановяване на Вашите плащания към дружеството XY за услуги, които не са изпълнени поради несъстоятелността на XY. Моля обърнете внимание, че това не осигурява възстановяване на плащания в случай на несъстоятелност на съответния доставчик на услугата. Моля обърнете внимание, че в случаите, когато плащането Ви е изпратено директно към съответния доставчик на туристическа услуга, нашето дружество XY не носи отговорност за възстановяване извършеното плащане в случай на несъстоятелност на доставчика на услугата.</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9C6EA9" w:rsidRDefault="009C6EA9">
      <w:pPr>
        <w:ind w:firstLine="480"/>
        <w:jc w:val="both"/>
        <w:divId w:val="2072731993"/>
        <w:rPr>
          <w:rFonts w:ascii="Tahoma" w:hAnsi="Tahoma" w:cs="Tahoma"/>
          <w:color w:val="000000"/>
          <w:sz w:val="22"/>
          <w:szCs w:val="22"/>
        </w:rPr>
      </w:pPr>
      <w:r>
        <w:rPr>
          <w:rFonts w:ascii="Tahoma" w:hAnsi="Tahoma" w:cs="Tahoma"/>
          <w:color w:val="000000"/>
          <w:sz w:val="22"/>
          <w:szCs w:val="22"/>
        </w:rPr>
        <w:t>На посочения интернет адрес пътуващият ще получи следната информация:</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9C6EA9">
        <w:trPr>
          <w:divId w:val="2072732391"/>
        </w:trPr>
        <w:tc>
          <w:tcPr>
            <w:tcW w:w="0" w:type="auto"/>
            <w:tcBorders>
              <w:top w:val="nil"/>
              <w:left w:val="nil"/>
              <w:bottom w:val="nil"/>
              <w:right w:val="nil"/>
            </w:tcBorders>
            <w:vAlign w:val="center"/>
            <w:hideMark/>
          </w:tcPr>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lastRenderedPageBreak/>
              <w:t xml:space="preserve">– Дружеството XY се ползва със защита при несъстоятелност в YZ (образуванието, отговарящо за защита при несъстоятелност – застрахователно дружество). </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 Пътуващите могат да се обърнат към това образувание или когато е приложимо – към компетентния орган (данни за контакт, включително наименование, географски адрес, електронната поща и телефонен номер), когато изпълнението на услугите е отказано поради несъстоятелността на дружеството XY.</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Забележка. Тази защита при несъстоятелност не обхваща договори с лица, различни от дружеството XY, които могат да се изпълняват въпреки несъстоятелността на дружеството XY.</w:t>
            </w:r>
          </w:p>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tc>
      </w:tr>
    </w:tbl>
    <w:p w:rsidR="009C6EA9" w:rsidRDefault="009C6EA9">
      <w:pPr>
        <w:ind w:firstLine="480"/>
        <w:jc w:val="both"/>
        <w:divId w:val="2072732138"/>
        <w:rPr>
          <w:rFonts w:ascii="Tahoma" w:hAnsi="Tahoma" w:cs="Tahoma"/>
          <w:color w:val="000000"/>
          <w:sz w:val="22"/>
          <w:szCs w:val="22"/>
        </w:rPr>
      </w:pPr>
      <w:r>
        <w:rPr>
          <w:rFonts w:ascii="Tahoma" w:hAnsi="Tahoma" w:cs="Tahoma"/>
          <w:color w:val="000000"/>
          <w:sz w:val="22"/>
          <w:szCs w:val="22"/>
        </w:rPr>
        <w:t>"</w:t>
      </w:r>
    </w:p>
    <w:p w:rsidR="009C6EA9" w:rsidRDefault="009C6EA9">
      <w:pPr>
        <w:ind w:firstLine="480"/>
        <w:jc w:val="both"/>
        <w:divId w:val="2072732394"/>
        <w:rPr>
          <w:rFonts w:ascii="Tahoma" w:hAnsi="Tahoma" w:cs="Tahoma"/>
          <w:color w:val="000000"/>
          <w:sz w:val="22"/>
          <w:szCs w:val="22"/>
        </w:rPr>
      </w:pPr>
      <w:r>
        <w:rPr>
          <w:rStyle w:val="parcapt2"/>
          <w:rFonts w:ascii="Tahoma" w:hAnsi="Tahoma" w:cs="Tahoma"/>
          <w:color w:val="000000"/>
          <w:sz w:val="22"/>
          <w:szCs w:val="22"/>
        </w:rPr>
        <w:t>§ 116.</w:t>
      </w:r>
      <w:r>
        <w:rPr>
          <w:rFonts w:ascii="Tahoma" w:hAnsi="Tahoma" w:cs="Tahoma"/>
          <w:color w:val="000000"/>
          <w:sz w:val="22"/>
          <w:szCs w:val="22"/>
        </w:rPr>
        <w:t xml:space="preserve"> Създава се приложение № 9 към чл. 104, ал. 1: </w:t>
      </w:r>
    </w:p>
    <w:p w:rsidR="009C6EA9" w:rsidRDefault="009C6EA9">
      <w:pPr>
        <w:ind w:firstLine="480"/>
        <w:jc w:val="both"/>
        <w:divId w:val="2072732132"/>
        <w:rPr>
          <w:rFonts w:ascii="Tahoma" w:hAnsi="Tahoma" w:cs="Tahoma"/>
          <w:color w:val="000000"/>
          <w:sz w:val="22"/>
          <w:szCs w:val="22"/>
        </w:rPr>
      </w:pPr>
      <w:r>
        <w:rPr>
          <w:rFonts w:ascii="Tahoma" w:hAnsi="Tahoma" w:cs="Tahoma"/>
          <w:color w:val="000000"/>
          <w:sz w:val="22"/>
          <w:szCs w:val="22"/>
        </w:rPr>
        <w:t>„Приложение № 9 към чл. 104, ал. 1</w:t>
      </w:r>
    </w:p>
    <w:p w:rsidR="009C6EA9" w:rsidRDefault="009C6EA9">
      <w:pPr>
        <w:ind w:firstLine="480"/>
        <w:jc w:val="both"/>
        <w:divId w:val="2072731850"/>
        <w:rPr>
          <w:rFonts w:ascii="Tahoma" w:hAnsi="Tahoma" w:cs="Tahoma"/>
          <w:color w:val="000000"/>
          <w:sz w:val="22"/>
          <w:szCs w:val="22"/>
        </w:rPr>
      </w:pPr>
      <w:r>
        <w:rPr>
          <w:rFonts w:ascii="Tahoma" w:hAnsi="Tahoma" w:cs="Tahoma"/>
          <w:color w:val="000000"/>
          <w:sz w:val="22"/>
          <w:szCs w:val="22"/>
        </w:rPr>
        <w:t>Таблица за минималните лимити на отговорност при сключване на договор за задължителна застраховка по чл. 97, ал. 1</w:t>
      </w:r>
    </w:p>
    <w:tbl>
      <w:tblPr>
        <w:tblW w:w="652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69"/>
        <w:gridCol w:w="3003"/>
        <w:gridCol w:w="3053"/>
      </w:tblGrid>
      <w:tr w:rsidR="009C6EA9">
        <w:trPr>
          <w:divId w:val="2072731864"/>
        </w:trPr>
        <w:tc>
          <w:tcPr>
            <w:tcW w:w="390" w:type="dxa"/>
            <w:tcBorders>
              <w:top w:val="single" w:sz="6" w:space="0" w:color="auto"/>
              <w:left w:val="single" w:sz="6" w:space="0" w:color="auto"/>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w:t>
            </w:r>
          </w:p>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по</w:t>
            </w:r>
          </w:p>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ред</w:t>
            </w:r>
          </w:p>
        </w:tc>
        <w:tc>
          <w:tcPr>
            <w:tcW w:w="2700" w:type="dxa"/>
            <w:tcBorders>
              <w:top w:val="single" w:sz="6" w:space="0" w:color="auto"/>
              <w:left w:val="nil"/>
              <w:bottom w:val="single" w:sz="6" w:space="0" w:color="auto"/>
              <w:right w:val="single" w:sz="6" w:space="0" w:color="auto"/>
            </w:tcBorders>
            <w:vAlign w:val="center"/>
            <w:hideMark/>
          </w:tcPr>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Деклариран оборот за пред</w:t>
            </w:r>
            <w:r w:rsidRPr="00FD63BD">
              <w:rPr>
                <w:rFonts w:ascii="Tahoma" w:hAnsi="Tahoma" w:cs="Tahoma"/>
                <w:color w:val="000000"/>
                <w:sz w:val="22"/>
                <w:szCs w:val="22"/>
              </w:rPr>
              <w:softHyphen/>
              <w:t>ходната финансова година</w:t>
            </w:r>
          </w:p>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(в лв.)</w:t>
            </w:r>
          </w:p>
        </w:tc>
        <w:tc>
          <w:tcPr>
            <w:tcW w:w="2745" w:type="dxa"/>
            <w:tcBorders>
              <w:top w:val="single" w:sz="6" w:space="0" w:color="auto"/>
              <w:left w:val="nil"/>
              <w:bottom w:val="single" w:sz="6" w:space="0" w:color="auto"/>
              <w:right w:val="single" w:sz="6" w:space="0" w:color="auto"/>
            </w:tcBorders>
            <w:vAlign w:val="center"/>
            <w:hideMark/>
          </w:tcPr>
          <w:p w:rsidR="009C6EA9" w:rsidRPr="00FD63BD" w:rsidRDefault="009C6EA9">
            <w:pPr>
              <w:pStyle w:val="htleft"/>
              <w:rPr>
                <w:rFonts w:ascii="Tahoma" w:hAnsi="Tahoma" w:cs="Tahoma"/>
                <w:color w:val="000000"/>
                <w:sz w:val="22"/>
                <w:szCs w:val="22"/>
              </w:rPr>
            </w:pPr>
            <w:r w:rsidRPr="00FD63BD">
              <w:rPr>
                <w:rFonts w:ascii="Tahoma" w:hAnsi="Tahoma" w:cs="Tahoma"/>
                <w:color w:val="000000"/>
                <w:sz w:val="22"/>
                <w:szCs w:val="22"/>
              </w:rPr>
              <w:t>Лимит на отговорност от едно събитие и агрегатна отговорност от всички застрахователни събития през срока на застраховката</w:t>
            </w:r>
          </w:p>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(в лв.)</w:t>
            </w:r>
          </w:p>
        </w:tc>
      </w:tr>
      <w:tr w:rsidR="009C6EA9">
        <w:trPr>
          <w:divId w:val="2072731864"/>
        </w:trPr>
        <w:tc>
          <w:tcPr>
            <w:tcW w:w="390" w:type="dxa"/>
            <w:tcBorders>
              <w:top w:val="nil"/>
              <w:left w:val="single" w:sz="6" w:space="0" w:color="auto"/>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1</w:t>
            </w:r>
          </w:p>
        </w:tc>
        <w:tc>
          <w:tcPr>
            <w:tcW w:w="2700"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2</w:t>
            </w:r>
          </w:p>
        </w:tc>
        <w:tc>
          <w:tcPr>
            <w:tcW w:w="2745"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3</w:t>
            </w:r>
          </w:p>
        </w:tc>
      </w:tr>
      <w:tr w:rsidR="009C6EA9">
        <w:trPr>
          <w:divId w:val="2072731864"/>
        </w:trPr>
        <w:tc>
          <w:tcPr>
            <w:tcW w:w="390" w:type="dxa"/>
            <w:tcBorders>
              <w:top w:val="nil"/>
              <w:left w:val="single" w:sz="6" w:space="0" w:color="auto"/>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1.</w:t>
            </w:r>
          </w:p>
        </w:tc>
        <w:tc>
          <w:tcPr>
            <w:tcW w:w="2700"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От 0</w:t>
            </w:r>
            <w:r w:rsidRPr="00FD63BD">
              <w:rPr>
                <w:rFonts w:ascii="Tahoma" w:hAnsi="Tahoma" w:cs="Tahoma"/>
                <w:color w:val="000000"/>
                <w:sz w:val="22"/>
                <w:szCs w:val="22"/>
              </w:rPr>
              <w:br/>
              <w:t>до 50 000</w:t>
            </w:r>
          </w:p>
        </w:tc>
        <w:tc>
          <w:tcPr>
            <w:tcW w:w="2745"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25 000</w:t>
            </w:r>
          </w:p>
        </w:tc>
      </w:tr>
      <w:tr w:rsidR="009C6EA9">
        <w:trPr>
          <w:divId w:val="2072731864"/>
        </w:trPr>
        <w:tc>
          <w:tcPr>
            <w:tcW w:w="390" w:type="dxa"/>
            <w:tcBorders>
              <w:top w:val="nil"/>
              <w:left w:val="single" w:sz="6" w:space="0" w:color="auto"/>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2.</w:t>
            </w:r>
          </w:p>
        </w:tc>
        <w:tc>
          <w:tcPr>
            <w:tcW w:w="2700"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От 50 001</w:t>
            </w:r>
            <w:r w:rsidRPr="00FD63BD">
              <w:rPr>
                <w:rFonts w:ascii="Tahoma" w:hAnsi="Tahoma" w:cs="Tahoma"/>
                <w:color w:val="000000"/>
                <w:sz w:val="22"/>
                <w:szCs w:val="22"/>
              </w:rPr>
              <w:br/>
              <w:t>до 100 000</w:t>
            </w:r>
          </w:p>
        </w:tc>
        <w:tc>
          <w:tcPr>
            <w:tcW w:w="2745"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50 000</w:t>
            </w:r>
          </w:p>
        </w:tc>
      </w:tr>
      <w:tr w:rsidR="009C6EA9">
        <w:trPr>
          <w:divId w:val="2072731864"/>
        </w:trPr>
        <w:tc>
          <w:tcPr>
            <w:tcW w:w="390" w:type="dxa"/>
            <w:tcBorders>
              <w:top w:val="nil"/>
              <w:left w:val="single" w:sz="6" w:space="0" w:color="auto"/>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3.</w:t>
            </w:r>
          </w:p>
        </w:tc>
        <w:tc>
          <w:tcPr>
            <w:tcW w:w="2700"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От 100 001</w:t>
            </w:r>
            <w:r w:rsidRPr="00FD63BD">
              <w:rPr>
                <w:rFonts w:ascii="Tahoma" w:hAnsi="Tahoma" w:cs="Tahoma"/>
                <w:color w:val="000000"/>
                <w:sz w:val="22"/>
                <w:szCs w:val="22"/>
              </w:rPr>
              <w:br/>
              <w:t>до 200 000</w:t>
            </w:r>
          </w:p>
        </w:tc>
        <w:tc>
          <w:tcPr>
            <w:tcW w:w="2745"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75 000</w:t>
            </w:r>
          </w:p>
        </w:tc>
      </w:tr>
      <w:tr w:rsidR="009C6EA9">
        <w:trPr>
          <w:divId w:val="2072731864"/>
        </w:trPr>
        <w:tc>
          <w:tcPr>
            <w:tcW w:w="390" w:type="dxa"/>
            <w:tcBorders>
              <w:top w:val="nil"/>
              <w:left w:val="single" w:sz="6" w:space="0" w:color="auto"/>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4.</w:t>
            </w:r>
          </w:p>
        </w:tc>
        <w:tc>
          <w:tcPr>
            <w:tcW w:w="2700"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От 200 001</w:t>
            </w:r>
            <w:r w:rsidRPr="00FD63BD">
              <w:rPr>
                <w:rFonts w:ascii="Tahoma" w:hAnsi="Tahoma" w:cs="Tahoma"/>
                <w:color w:val="000000"/>
                <w:sz w:val="22"/>
                <w:szCs w:val="22"/>
              </w:rPr>
              <w:br/>
              <w:t>до 300 000</w:t>
            </w:r>
          </w:p>
        </w:tc>
        <w:tc>
          <w:tcPr>
            <w:tcW w:w="2745"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125 000</w:t>
            </w:r>
          </w:p>
        </w:tc>
      </w:tr>
      <w:tr w:rsidR="009C6EA9">
        <w:trPr>
          <w:divId w:val="2072731864"/>
        </w:trPr>
        <w:tc>
          <w:tcPr>
            <w:tcW w:w="390" w:type="dxa"/>
            <w:tcBorders>
              <w:top w:val="nil"/>
              <w:left w:val="single" w:sz="6" w:space="0" w:color="auto"/>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5.</w:t>
            </w:r>
          </w:p>
        </w:tc>
        <w:tc>
          <w:tcPr>
            <w:tcW w:w="2700"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От 300 001</w:t>
            </w:r>
            <w:r w:rsidRPr="00FD63BD">
              <w:rPr>
                <w:rFonts w:ascii="Tahoma" w:hAnsi="Tahoma" w:cs="Tahoma"/>
                <w:color w:val="000000"/>
                <w:sz w:val="22"/>
                <w:szCs w:val="22"/>
              </w:rPr>
              <w:br/>
              <w:t>до 400 000</w:t>
            </w:r>
          </w:p>
        </w:tc>
        <w:tc>
          <w:tcPr>
            <w:tcW w:w="2745"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175 000</w:t>
            </w:r>
          </w:p>
        </w:tc>
      </w:tr>
      <w:tr w:rsidR="009C6EA9">
        <w:trPr>
          <w:divId w:val="2072731864"/>
        </w:trPr>
        <w:tc>
          <w:tcPr>
            <w:tcW w:w="390" w:type="dxa"/>
            <w:tcBorders>
              <w:top w:val="nil"/>
              <w:left w:val="single" w:sz="6" w:space="0" w:color="auto"/>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6.</w:t>
            </w:r>
          </w:p>
        </w:tc>
        <w:tc>
          <w:tcPr>
            <w:tcW w:w="2700"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От 400 001</w:t>
            </w:r>
            <w:r w:rsidRPr="00FD63BD">
              <w:rPr>
                <w:rFonts w:ascii="Tahoma" w:hAnsi="Tahoma" w:cs="Tahoma"/>
                <w:color w:val="000000"/>
                <w:sz w:val="22"/>
                <w:szCs w:val="22"/>
              </w:rPr>
              <w:br/>
              <w:t>до 600 000</w:t>
            </w:r>
          </w:p>
        </w:tc>
        <w:tc>
          <w:tcPr>
            <w:tcW w:w="2745"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250 000</w:t>
            </w:r>
          </w:p>
        </w:tc>
      </w:tr>
      <w:tr w:rsidR="009C6EA9">
        <w:trPr>
          <w:divId w:val="2072731864"/>
        </w:trPr>
        <w:tc>
          <w:tcPr>
            <w:tcW w:w="390" w:type="dxa"/>
            <w:tcBorders>
              <w:top w:val="nil"/>
              <w:left w:val="single" w:sz="6" w:space="0" w:color="auto"/>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7.</w:t>
            </w:r>
          </w:p>
        </w:tc>
        <w:tc>
          <w:tcPr>
            <w:tcW w:w="2700"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От 600 001</w:t>
            </w:r>
            <w:r w:rsidRPr="00FD63BD">
              <w:rPr>
                <w:rFonts w:ascii="Tahoma" w:hAnsi="Tahoma" w:cs="Tahoma"/>
                <w:color w:val="000000"/>
                <w:sz w:val="22"/>
                <w:szCs w:val="22"/>
              </w:rPr>
              <w:br/>
              <w:t>до 800 000</w:t>
            </w:r>
          </w:p>
        </w:tc>
        <w:tc>
          <w:tcPr>
            <w:tcW w:w="2745"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350 000</w:t>
            </w:r>
          </w:p>
        </w:tc>
      </w:tr>
      <w:tr w:rsidR="009C6EA9">
        <w:trPr>
          <w:divId w:val="2072731864"/>
        </w:trPr>
        <w:tc>
          <w:tcPr>
            <w:tcW w:w="390" w:type="dxa"/>
            <w:tcBorders>
              <w:top w:val="nil"/>
              <w:left w:val="single" w:sz="6" w:space="0" w:color="auto"/>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8.</w:t>
            </w:r>
          </w:p>
        </w:tc>
        <w:tc>
          <w:tcPr>
            <w:tcW w:w="2700"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От 800 001</w:t>
            </w:r>
            <w:r w:rsidRPr="00FD63BD">
              <w:rPr>
                <w:rFonts w:ascii="Tahoma" w:hAnsi="Tahoma" w:cs="Tahoma"/>
                <w:color w:val="000000"/>
                <w:sz w:val="22"/>
                <w:szCs w:val="22"/>
              </w:rPr>
              <w:br/>
              <w:t xml:space="preserve">до 1 000 </w:t>
            </w:r>
            <w:proofErr w:type="spellStart"/>
            <w:r w:rsidRPr="00FD63BD">
              <w:rPr>
                <w:rFonts w:ascii="Tahoma" w:hAnsi="Tahoma" w:cs="Tahoma"/>
                <w:color w:val="000000"/>
                <w:sz w:val="22"/>
                <w:szCs w:val="22"/>
              </w:rPr>
              <w:t>000</w:t>
            </w:r>
            <w:proofErr w:type="spellEnd"/>
          </w:p>
        </w:tc>
        <w:tc>
          <w:tcPr>
            <w:tcW w:w="2745"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450 000</w:t>
            </w:r>
          </w:p>
        </w:tc>
      </w:tr>
      <w:tr w:rsidR="009C6EA9">
        <w:trPr>
          <w:divId w:val="2072731864"/>
        </w:trPr>
        <w:tc>
          <w:tcPr>
            <w:tcW w:w="390" w:type="dxa"/>
            <w:tcBorders>
              <w:top w:val="nil"/>
              <w:left w:val="single" w:sz="6" w:space="0" w:color="auto"/>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9.</w:t>
            </w:r>
          </w:p>
        </w:tc>
        <w:tc>
          <w:tcPr>
            <w:tcW w:w="2700"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От 1 000 001</w:t>
            </w:r>
            <w:r w:rsidRPr="00FD63BD">
              <w:rPr>
                <w:rFonts w:ascii="Tahoma" w:hAnsi="Tahoma" w:cs="Tahoma"/>
                <w:color w:val="000000"/>
                <w:sz w:val="22"/>
                <w:szCs w:val="22"/>
              </w:rPr>
              <w:br/>
              <w:t>до 1 500 000</w:t>
            </w:r>
          </w:p>
        </w:tc>
        <w:tc>
          <w:tcPr>
            <w:tcW w:w="2745"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500 000</w:t>
            </w:r>
          </w:p>
        </w:tc>
      </w:tr>
      <w:tr w:rsidR="009C6EA9">
        <w:trPr>
          <w:divId w:val="2072731864"/>
        </w:trPr>
        <w:tc>
          <w:tcPr>
            <w:tcW w:w="390" w:type="dxa"/>
            <w:tcBorders>
              <w:top w:val="nil"/>
              <w:left w:val="single" w:sz="6" w:space="0" w:color="auto"/>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10.</w:t>
            </w:r>
          </w:p>
        </w:tc>
        <w:tc>
          <w:tcPr>
            <w:tcW w:w="2700"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От 1 500 001</w:t>
            </w:r>
            <w:r w:rsidRPr="00FD63BD">
              <w:rPr>
                <w:rFonts w:ascii="Tahoma" w:hAnsi="Tahoma" w:cs="Tahoma"/>
                <w:color w:val="000000"/>
                <w:sz w:val="22"/>
                <w:szCs w:val="22"/>
              </w:rPr>
              <w:br/>
              <w:t xml:space="preserve">до 2 000 </w:t>
            </w:r>
            <w:proofErr w:type="spellStart"/>
            <w:r w:rsidRPr="00FD63BD">
              <w:rPr>
                <w:rFonts w:ascii="Tahoma" w:hAnsi="Tahoma" w:cs="Tahoma"/>
                <w:color w:val="000000"/>
                <w:sz w:val="22"/>
                <w:szCs w:val="22"/>
              </w:rPr>
              <w:t>000</w:t>
            </w:r>
            <w:proofErr w:type="spellEnd"/>
          </w:p>
        </w:tc>
        <w:tc>
          <w:tcPr>
            <w:tcW w:w="2745"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700 000</w:t>
            </w:r>
          </w:p>
        </w:tc>
      </w:tr>
      <w:tr w:rsidR="009C6EA9">
        <w:trPr>
          <w:divId w:val="2072731864"/>
        </w:trPr>
        <w:tc>
          <w:tcPr>
            <w:tcW w:w="390" w:type="dxa"/>
            <w:tcBorders>
              <w:top w:val="nil"/>
              <w:left w:val="single" w:sz="6" w:space="0" w:color="auto"/>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11.</w:t>
            </w:r>
          </w:p>
        </w:tc>
        <w:tc>
          <w:tcPr>
            <w:tcW w:w="2700"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От 2 000 001</w:t>
            </w:r>
            <w:r w:rsidRPr="00FD63BD">
              <w:rPr>
                <w:rFonts w:ascii="Tahoma" w:hAnsi="Tahoma" w:cs="Tahoma"/>
                <w:color w:val="000000"/>
                <w:sz w:val="22"/>
                <w:szCs w:val="22"/>
              </w:rPr>
              <w:br/>
            </w:r>
            <w:r w:rsidRPr="00FD63BD">
              <w:rPr>
                <w:rFonts w:ascii="Tahoma" w:hAnsi="Tahoma" w:cs="Tahoma"/>
                <w:color w:val="000000"/>
                <w:sz w:val="22"/>
                <w:szCs w:val="22"/>
              </w:rPr>
              <w:lastRenderedPageBreak/>
              <w:t>до 2 500 000</w:t>
            </w:r>
          </w:p>
        </w:tc>
        <w:tc>
          <w:tcPr>
            <w:tcW w:w="2745"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lastRenderedPageBreak/>
              <w:t>900 000</w:t>
            </w:r>
          </w:p>
        </w:tc>
      </w:tr>
      <w:tr w:rsidR="009C6EA9">
        <w:trPr>
          <w:divId w:val="2072731864"/>
        </w:trPr>
        <w:tc>
          <w:tcPr>
            <w:tcW w:w="390" w:type="dxa"/>
            <w:tcBorders>
              <w:top w:val="nil"/>
              <w:left w:val="single" w:sz="6" w:space="0" w:color="auto"/>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lastRenderedPageBreak/>
              <w:t>12.</w:t>
            </w:r>
          </w:p>
        </w:tc>
        <w:tc>
          <w:tcPr>
            <w:tcW w:w="2700"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От 2 500 001</w:t>
            </w:r>
            <w:r w:rsidRPr="00FD63BD">
              <w:rPr>
                <w:rFonts w:ascii="Tahoma" w:hAnsi="Tahoma" w:cs="Tahoma"/>
                <w:color w:val="000000"/>
                <w:sz w:val="22"/>
                <w:szCs w:val="22"/>
              </w:rPr>
              <w:br/>
              <w:t xml:space="preserve">до 3 000 </w:t>
            </w:r>
            <w:proofErr w:type="spellStart"/>
            <w:r w:rsidRPr="00FD63BD">
              <w:rPr>
                <w:rFonts w:ascii="Tahoma" w:hAnsi="Tahoma" w:cs="Tahoma"/>
                <w:color w:val="000000"/>
                <w:sz w:val="22"/>
                <w:szCs w:val="22"/>
              </w:rPr>
              <w:t>000</w:t>
            </w:r>
            <w:proofErr w:type="spellEnd"/>
          </w:p>
        </w:tc>
        <w:tc>
          <w:tcPr>
            <w:tcW w:w="2745"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1 100 000</w:t>
            </w:r>
          </w:p>
        </w:tc>
      </w:tr>
      <w:tr w:rsidR="009C6EA9">
        <w:trPr>
          <w:divId w:val="2072731864"/>
        </w:trPr>
        <w:tc>
          <w:tcPr>
            <w:tcW w:w="390" w:type="dxa"/>
            <w:tcBorders>
              <w:top w:val="nil"/>
              <w:left w:val="single" w:sz="6" w:space="0" w:color="auto"/>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13.</w:t>
            </w:r>
          </w:p>
        </w:tc>
        <w:tc>
          <w:tcPr>
            <w:tcW w:w="2700"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 xml:space="preserve">Над 3 000 </w:t>
            </w:r>
            <w:proofErr w:type="spellStart"/>
            <w:r w:rsidRPr="00FD63BD">
              <w:rPr>
                <w:rFonts w:ascii="Tahoma" w:hAnsi="Tahoma" w:cs="Tahoma"/>
                <w:color w:val="000000"/>
                <w:sz w:val="22"/>
                <w:szCs w:val="22"/>
              </w:rPr>
              <w:t>000</w:t>
            </w:r>
            <w:proofErr w:type="spellEnd"/>
          </w:p>
        </w:tc>
        <w:tc>
          <w:tcPr>
            <w:tcW w:w="2745" w:type="dxa"/>
            <w:tcBorders>
              <w:top w:val="nil"/>
              <w:left w:val="nil"/>
              <w:bottom w:val="single" w:sz="6" w:space="0" w:color="auto"/>
              <w:right w:val="single" w:sz="6" w:space="0" w:color="auto"/>
            </w:tcBorders>
            <w:vAlign w:val="center"/>
            <w:hideMark/>
          </w:tcPr>
          <w:p w:rsidR="009C6EA9" w:rsidRPr="00FD63BD" w:rsidRDefault="009C6EA9">
            <w:pPr>
              <w:pStyle w:val="htcenter"/>
              <w:rPr>
                <w:rFonts w:ascii="Tahoma" w:hAnsi="Tahoma" w:cs="Tahoma"/>
                <w:color w:val="000000"/>
                <w:sz w:val="22"/>
                <w:szCs w:val="22"/>
              </w:rPr>
            </w:pPr>
            <w:r w:rsidRPr="00FD63BD">
              <w:rPr>
                <w:rFonts w:ascii="Tahoma" w:hAnsi="Tahoma" w:cs="Tahoma"/>
                <w:color w:val="000000"/>
                <w:sz w:val="22"/>
                <w:szCs w:val="22"/>
              </w:rPr>
              <w:t>1 400 000</w:t>
            </w:r>
          </w:p>
        </w:tc>
      </w:tr>
    </w:tbl>
    <w:p w:rsidR="009C6EA9" w:rsidRDefault="009C6EA9">
      <w:pPr>
        <w:ind w:firstLine="480"/>
        <w:jc w:val="both"/>
        <w:divId w:val="2072732286"/>
        <w:rPr>
          <w:rFonts w:ascii="Tahoma" w:hAnsi="Tahoma" w:cs="Tahoma"/>
          <w:color w:val="000000"/>
          <w:sz w:val="22"/>
          <w:szCs w:val="22"/>
        </w:rPr>
      </w:pPr>
      <w:r>
        <w:rPr>
          <w:rFonts w:ascii="Tahoma" w:hAnsi="Tahoma" w:cs="Tahoma"/>
          <w:color w:val="000000"/>
          <w:sz w:val="22"/>
          <w:szCs w:val="22"/>
        </w:rPr>
        <w:t>"</w:t>
      </w:r>
    </w:p>
    <w:p w:rsidR="009C6EA9" w:rsidRDefault="009C6EA9">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w:t>
      </w:r>
    </w:p>
    <w:p w:rsidR="009C6EA9" w:rsidRDefault="009C6EA9">
      <w:pPr>
        <w:ind w:firstLine="480"/>
        <w:jc w:val="both"/>
        <w:divId w:val="2072732397"/>
        <w:rPr>
          <w:rFonts w:ascii="Tahoma" w:hAnsi="Tahoma" w:cs="Tahoma"/>
          <w:color w:val="000000"/>
          <w:sz w:val="22"/>
          <w:szCs w:val="22"/>
        </w:rPr>
      </w:pPr>
      <w:r>
        <w:rPr>
          <w:rStyle w:val="parcapt2"/>
          <w:rFonts w:ascii="Tahoma" w:hAnsi="Tahoma" w:cs="Tahoma"/>
          <w:color w:val="000000"/>
          <w:sz w:val="22"/>
          <w:szCs w:val="22"/>
        </w:rPr>
        <w:t>§ 117.</w:t>
      </w:r>
      <w:r>
        <w:rPr>
          <w:rFonts w:ascii="Tahoma" w:hAnsi="Tahoma" w:cs="Tahoma"/>
          <w:color w:val="000000"/>
          <w:sz w:val="22"/>
          <w:szCs w:val="22"/>
        </w:rPr>
        <w:t xml:space="preserve"> В Закона за защита на потребителите (</w:t>
      </w:r>
      <w:proofErr w:type="spellStart"/>
      <w:r>
        <w:rPr>
          <w:rFonts w:ascii="Tahoma" w:hAnsi="Tahoma" w:cs="Tahoma"/>
          <w:color w:val="000000"/>
          <w:sz w:val="22"/>
          <w:szCs w:val="22"/>
        </w:rPr>
        <w:t>обн</w:t>
      </w:r>
      <w:proofErr w:type="spellEnd"/>
      <w:r>
        <w:rPr>
          <w:rFonts w:ascii="Tahoma" w:hAnsi="Tahoma" w:cs="Tahoma"/>
          <w:color w:val="000000"/>
          <w:sz w:val="22"/>
          <w:szCs w:val="22"/>
        </w:rPr>
        <w:t xml:space="preserve">., ДВ, бр. 99 от 2005 г.; изм., бр. 30, 51, 53, 59, 105 и 108 от 2006 г., бр. 31, 41, 59 и 64 от 2007 г., бр. 36 и 102 от 2008 г., бр. 23, 42 и 82 от 2009 г., бр. 15, 18 и 97 от 2010 г., бр. 18 от 2011 г., бр. 38 и 56 от 2012 г., бр. 15, 27 и 30 от 2013 г., бр. 61 от 2014 г., бр. 14, 57, 60 и 102 от 2015 г., бр. 59 и 74 от 2016 г., бр. 8, 58 и 103 от 2017 г. и бр. 7 и 20 от 2018 г.) се правят следните изменения и допълнения: </w:t>
      </w:r>
    </w:p>
    <w:p w:rsidR="009C6EA9" w:rsidRDefault="009C6EA9">
      <w:pPr>
        <w:ind w:firstLine="480"/>
        <w:jc w:val="both"/>
        <w:divId w:val="207273232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46 т. 7 се изменя така: </w:t>
      </w:r>
    </w:p>
    <w:p w:rsidR="009C6EA9" w:rsidRDefault="009C6EA9">
      <w:pPr>
        <w:ind w:firstLine="480"/>
        <w:jc w:val="both"/>
        <w:divId w:val="2072732311"/>
        <w:rPr>
          <w:rFonts w:ascii="Tahoma" w:hAnsi="Tahoma" w:cs="Tahoma"/>
          <w:color w:val="000000"/>
          <w:sz w:val="22"/>
          <w:szCs w:val="22"/>
        </w:rPr>
      </w:pPr>
      <w:r>
        <w:rPr>
          <w:rFonts w:ascii="Tahoma" w:hAnsi="Tahoma" w:cs="Tahoma"/>
          <w:color w:val="000000"/>
          <w:sz w:val="22"/>
          <w:szCs w:val="22"/>
        </w:rPr>
        <w:t>„7. за туристически пакети с изключение на чл. 47, ал. 7 и чл. 49, ал. 2, 3 и 7;".</w:t>
      </w:r>
    </w:p>
    <w:p w:rsidR="009C6EA9" w:rsidRDefault="009C6EA9">
      <w:pPr>
        <w:ind w:firstLine="480"/>
        <w:jc w:val="both"/>
        <w:divId w:val="207273266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чл. 186, ал. 2: </w:t>
      </w:r>
    </w:p>
    <w:p w:rsidR="009C6EA9" w:rsidRDefault="009C6EA9">
      <w:pPr>
        <w:ind w:firstLine="480"/>
        <w:jc w:val="both"/>
        <w:divId w:val="207273246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точка 2 се изменя така: </w:t>
      </w:r>
    </w:p>
    <w:p w:rsidR="009C6EA9" w:rsidRDefault="009C6EA9">
      <w:pPr>
        <w:ind w:firstLine="480"/>
        <w:jc w:val="both"/>
        <w:divId w:val="2072732443"/>
        <w:rPr>
          <w:rFonts w:ascii="Tahoma" w:hAnsi="Tahoma" w:cs="Tahoma"/>
          <w:color w:val="000000"/>
          <w:sz w:val="22"/>
          <w:szCs w:val="22"/>
        </w:rPr>
      </w:pPr>
      <w:r>
        <w:rPr>
          <w:rFonts w:ascii="Tahoma" w:hAnsi="Tahoma" w:cs="Tahoma"/>
          <w:color w:val="000000"/>
          <w:sz w:val="22"/>
          <w:szCs w:val="22"/>
        </w:rPr>
        <w:t>„2. глава седма, раздел II „Договори за туристически пакети и свързани туристически услуги" от Закона за туризма;"</w:t>
      </w:r>
    </w:p>
    <w:p w:rsidR="009C6EA9" w:rsidRDefault="009C6EA9">
      <w:pPr>
        <w:ind w:firstLine="480"/>
        <w:jc w:val="both"/>
        <w:divId w:val="2072731831"/>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 т. 10 буква „д" се изменя така: </w:t>
      </w:r>
    </w:p>
    <w:p w:rsidR="009C6EA9" w:rsidRDefault="009C6EA9">
      <w:pPr>
        <w:ind w:firstLine="480"/>
        <w:jc w:val="both"/>
        <w:divId w:val="2072731960"/>
        <w:rPr>
          <w:rFonts w:ascii="Tahoma" w:hAnsi="Tahoma" w:cs="Tahoma"/>
          <w:color w:val="000000"/>
          <w:sz w:val="22"/>
          <w:szCs w:val="22"/>
        </w:rPr>
      </w:pPr>
      <w:r>
        <w:rPr>
          <w:rFonts w:ascii="Tahoma" w:hAnsi="Tahoma" w:cs="Tahoma"/>
          <w:color w:val="000000"/>
          <w:sz w:val="22"/>
          <w:szCs w:val="22"/>
        </w:rPr>
        <w:t>„д) Директива (ЕС) 2015/2302 на Европейския парламент и на Съвета от 25 ноември 2015 г. относно пакетните туристически пътувания и свързаните пътнически услуги, за изменение на Регламент (ЕО) № 2006/2004 и Директива 2011/83/ЕС на Европейския парламент и на Съвета и за отмяна на Директива 90/314/ЕИО на Съвета (ОВ, L 326/1 от 11 декември 2015 г.), наричана по-нататък „Директива (ЕС) 2015/2302";".</w:t>
      </w:r>
    </w:p>
    <w:p w:rsidR="009C6EA9" w:rsidRDefault="009C6EA9">
      <w:pPr>
        <w:ind w:firstLine="480"/>
        <w:jc w:val="both"/>
        <w:divId w:val="207273195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допълнителните разпоредби: </w:t>
      </w:r>
    </w:p>
    <w:p w:rsidR="009C6EA9" w:rsidRDefault="009C6EA9">
      <w:pPr>
        <w:ind w:firstLine="480"/>
        <w:jc w:val="both"/>
        <w:divId w:val="207273219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създава се нов § 1и: </w:t>
      </w:r>
    </w:p>
    <w:p w:rsidR="009C6EA9" w:rsidRDefault="009C6EA9">
      <w:pPr>
        <w:ind w:firstLine="480"/>
        <w:jc w:val="both"/>
        <w:divId w:val="2072732637"/>
        <w:rPr>
          <w:rFonts w:ascii="Tahoma" w:hAnsi="Tahoma" w:cs="Tahoma"/>
          <w:color w:val="000000"/>
          <w:sz w:val="22"/>
          <w:szCs w:val="22"/>
        </w:rPr>
      </w:pPr>
      <w:r>
        <w:rPr>
          <w:rFonts w:ascii="Tahoma" w:hAnsi="Tahoma" w:cs="Tahoma"/>
          <w:color w:val="000000"/>
          <w:sz w:val="22"/>
          <w:szCs w:val="22"/>
        </w:rPr>
        <w:t>„§ 1и. Разпоредбите на чл. 62в, чл. 62г, ал. 1 и 3 и чл. 62д, ал. 1 и 2 се прилагат за договори за туристически пакети.";</w:t>
      </w:r>
    </w:p>
    <w:p w:rsidR="009C6EA9" w:rsidRDefault="009C6EA9">
      <w:pPr>
        <w:ind w:firstLine="480"/>
        <w:jc w:val="both"/>
        <w:divId w:val="207273260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досегашният § 1и става § 1к. </w:t>
      </w:r>
    </w:p>
    <w:p w:rsidR="009C6EA9" w:rsidRDefault="009C6EA9">
      <w:pPr>
        <w:ind w:firstLine="480"/>
        <w:jc w:val="both"/>
        <w:divId w:val="2072732497"/>
        <w:rPr>
          <w:rFonts w:ascii="Tahoma" w:hAnsi="Tahoma" w:cs="Tahoma"/>
          <w:color w:val="000000"/>
          <w:sz w:val="22"/>
          <w:szCs w:val="22"/>
        </w:rPr>
      </w:pPr>
      <w:r>
        <w:rPr>
          <w:rStyle w:val="parcapt2"/>
          <w:rFonts w:ascii="Tahoma" w:hAnsi="Tahoma" w:cs="Tahoma"/>
          <w:color w:val="000000"/>
          <w:sz w:val="22"/>
          <w:szCs w:val="22"/>
        </w:rPr>
        <w:t>§ 118.</w:t>
      </w:r>
      <w:r>
        <w:rPr>
          <w:rFonts w:ascii="Tahoma" w:hAnsi="Tahoma" w:cs="Tahoma"/>
          <w:color w:val="000000"/>
          <w:sz w:val="22"/>
          <w:szCs w:val="22"/>
        </w:rPr>
        <w:t xml:space="preserve"> Започнатите до влизането в сила на този закон процедури по сертифициране, категоризация и регистрация се довършват по досегашния ред. </w:t>
      </w:r>
    </w:p>
    <w:p w:rsidR="009C6EA9" w:rsidRDefault="009C6EA9">
      <w:pPr>
        <w:ind w:firstLine="480"/>
        <w:jc w:val="both"/>
        <w:divId w:val="2072732437"/>
        <w:rPr>
          <w:rFonts w:ascii="Tahoma" w:hAnsi="Tahoma" w:cs="Tahoma"/>
          <w:color w:val="000000"/>
          <w:sz w:val="22"/>
          <w:szCs w:val="22"/>
        </w:rPr>
      </w:pPr>
      <w:r>
        <w:rPr>
          <w:rStyle w:val="parcapt2"/>
          <w:rFonts w:ascii="Tahoma" w:hAnsi="Tahoma" w:cs="Tahoma"/>
          <w:color w:val="000000"/>
          <w:sz w:val="22"/>
          <w:szCs w:val="22"/>
        </w:rPr>
        <w:t>§ 119.</w:t>
      </w:r>
      <w:r>
        <w:rPr>
          <w:rFonts w:ascii="Tahoma" w:hAnsi="Tahoma" w:cs="Tahoma"/>
          <w:color w:val="000000"/>
          <w:sz w:val="22"/>
          <w:szCs w:val="22"/>
        </w:rPr>
        <w:t xml:space="preserve"> В срок до три месеца от влизането в сила на този закон министърът на туризма утвърждава със заповед образците на заявления-декларации и на декларации. </w:t>
      </w:r>
    </w:p>
    <w:p w:rsidR="009C6EA9" w:rsidRDefault="009C6EA9">
      <w:pPr>
        <w:ind w:firstLine="480"/>
        <w:jc w:val="both"/>
        <w:divId w:val="2072732262"/>
        <w:rPr>
          <w:rFonts w:ascii="Tahoma" w:hAnsi="Tahoma" w:cs="Tahoma"/>
          <w:color w:val="000000"/>
          <w:sz w:val="22"/>
          <w:szCs w:val="22"/>
        </w:rPr>
      </w:pPr>
      <w:r>
        <w:rPr>
          <w:rStyle w:val="parcapt2"/>
          <w:rFonts w:ascii="Tahoma" w:hAnsi="Tahoma" w:cs="Tahoma"/>
          <w:color w:val="000000"/>
          <w:sz w:val="22"/>
          <w:szCs w:val="22"/>
        </w:rPr>
        <w:t>§ 120.</w:t>
      </w:r>
      <w:r>
        <w:rPr>
          <w:rFonts w:ascii="Tahoma" w:hAnsi="Tahoma" w:cs="Tahoma"/>
          <w:color w:val="000000"/>
          <w:sz w:val="22"/>
          <w:szCs w:val="22"/>
        </w:rPr>
        <w:t xml:space="preserve"> Подзаконовите нормативни актове се привеждат в съответствие с разпоредбите на този закон в 6-месечен срок от влизането му в сила. </w:t>
      </w:r>
    </w:p>
    <w:p w:rsidR="009C6EA9" w:rsidRDefault="009C6EA9">
      <w:pPr>
        <w:ind w:firstLine="480"/>
        <w:jc w:val="both"/>
        <w:divId w:val="2072732221"/>
        <w:rPr>
          <w:rFonts w:ascii="Tahoma" w:hAnsi="Tahoma" w:cs="Tahoma"/>
          <w:color w:val="000000"/>
          <w:sz w:val="22"/>
          <w:szCs w:val="22"/>
        </w:rPr>
      </w:pPr>
      <w:r>
        <w:rPr>
          <w:rStyle w:val="parcapt2"/>
          <w:rFonts w:ascii="Tahoma" w:hAnsi="Tahoma" w:cs="Tahoma"/>
          <w:color w:val="000000"/>
          <w:sz w:val="22"/>
          <w:szCs w:val="22"/>
        </w:rPr>
        <w:t>§ 121.</w:t>
      </w:r>
      <w:r>
        <w:rPr>
          <w:rFonts w:ascii="Tahoma" w:hAnsi="Tahoma" w:cs="Tahoma"/>
          <w:color w:val="000000"/>
          <w:sz w:val="22"/>
          <w:szCs w:val="22"/>
        </w:rPr>
        <w:t xml:space="preserve"> За категоризираните до 26 март 2013 г. туристически обекти документи за категоризация се подават през 2019 г. </w:t>
      </w:r>
    </w:p>
    <w:p w:rsidR="009C6EA9" w:rsidRDefault="009C6EA9">
      <w:pPr>
        <w:ind w:firstLine="480"/>
        <w:jc w:val="both"/>
        <w:divId w:val="2072732430"/>
        <w:rPr>
          <w:rFonts w:ascii="Tahoma" w:hAnsi="Tahoma" w:cs="Tahoma"/>
          <w:color w:val="000000"/>
          <w:sz w:val="22"/>
          <w:szCs w:val="22"/>
        </w:rPr>
      </w:pPr>
      <w:r>
        <w:rPr>
          <w:rStyle w:val="parcapt2"/>
          <w:rFonts w:ascii="Tahoma" w:hAnsi="Tahoma" w:cs="Tahoma"/>
          <w:color w:val="000000"/>
          <w:sz w:val="22"/>
          <w:szCs w:val="22"/>
        </w:rPr>
        <w:t>§ 122.</w:t>
      </w:r>
      <w:r>
        <w:rPr>
          <w:rFonts w:ascii="Tahoma" w:hAnsi="Tahoma" w:cs="Tahoma"/>
          <w:color w:val="000000"/>
          <w:sz w:val="22"/>
          <w:szCs w:val="22"/>
        </w:rPr>
        <w:t xml:space="preserve"> Законът влиза в сила от деня на обнародването му в „Държавен вестник" с изключение на § 19 - 21, § 23 - 59, § 94 - 103, § 106, т. 9 - 17 и § 107 - 117, които влизат в сила от 1 юли 2018 г. </w:t>
      </w:r>
    </w:p>
    <w:p w:rsidR="009C6EA9" w:rsidRDefault="009C6EA9">
      <w:pPr>
        <w:ind w:firstLine="480"/>
        <w:jc w:val="both"/>
        <w:divId w:val="2072732196"/>
        <w:rPr>
          <w:rFonts w:ascii="Tahoma" w:hAnsi="Tahoma" w:cs="Tahoma"/>
          <w:color w:val="000000"/>
          <w:sz w:val="22"/>
          <w:szCs w:val="22"/>
        </w:rPr>
      </w:pPr>
      <w:r>
        <w:rPr>
          <w:rFonts w:ascii="Tahoma" w:hAnsi="Tahoma" w:cs="Tahoma"/>
          <w:color w:val="000000"/>
          <w:sz w:val="22"/>
          <w:szCs w:val="22"/>
        </w:rPr>
        <w:t>Законът е приет от 44-то Народно събрание на 19 април 2018 г. и е подпечатан с официалния печат на Народното събрание.</w:t>
      </w:r>
    </w:p>
    <w:p w:rsidR="009C6EA9" w:rsidRDefault="009C6EA9">
      <w:pPr>
        <w:ind w:firstLine="480"/>
        <w:jc w:val="both"/>
        <w:divId w:val="2072731996"/>
        <w:rPr>
          <w:rFonts w:ascii="Tahoma" w:hAnsi="Tahoma" w:cs="Tahoma"/>
          <w:color w:val="000000"/>
          <w:sz w:val="22"/>
          <w:szCs w:val="22"/>
        </w:rPr>
      </w:pPr>
      <w:r>
        <w:rPr>
          <w:rFonts w:ascii="Tahoma" w:hAnsi="Tahoma" w:cs="Tahoma"/>
          <w:color w:val="000000"/>
          <w:sz w:val="22"/>
          <w:szCs w:val="22"/>
        </w:rPr>
        <w:t xml:space="preserve">Председател на Народното събрание: Цвета </w:t>
      </w:r>
      <w:proofErr w:type="spellStart"/>
      <w:r>
        <w:rPr>
          <w:rFonts w:ascii="Tahoma" w:hAnsi="Tahoma" w:cs="Tahoma"/>
          <w:color w:val="000000"/>
          <w:sz w:val="22"/>
          <w:szCs w:val="22"/>
        </w:rPr>
        <w:t>Караянчева</w:t>
      </w:r>
      <w:proofErr w:type="spellEnd"/>
    </w:p>
    <w:sectPr w:rsidR="009C6EA9" w:rsidSect="00FD63BD">
      <w:pgSz w:w="11907" w:h="1683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D6"/>
    <w:rsid w:val="001D254E"/>
    <w:rsid w:val="00397658"/>
    <w:rsid w:val="003B7AD6"/>
    <w:rsid w:val="009C6EA9"/>
    <w:rsid w:val="00FD6167"/>
    <w:rsid w:val="00FD63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cs="Times New Roman"/>
      <w:color w:val="0000FF"/>
      <w:u w:val="single"/>
    </w:rPr>
  </w:style>
  <w:style w:type="character" w:styleId="a4">
    <w:name w:val="FollowedHyperlink"/>
    <w:uiPriority w:val="99"/>
    <w:semiHidden/>
    <w:unhideWhenUsed/>
    <w:rPr>
      <w:rFonts w:cs="Times New Roman"/>
      <w:color w:val="0000FF"/>
      <w:u w:val="single"/>
    </w:rPr>
  </w:style>
  <w:style w:type="paragraph" w:customStyle="1" w:styleId="htleft">
    <w:name w:val="htleft"/>
    <w:basedOn w:val="a"/>
    <w:pPr>
      <w:spacing w:before="100" w:beforeAutospacing="1" w:after="100" w:afterAutospacing="1"/>
    </w:pPr>
  </w:style>
  <w:style w:type="paragraph" w:customStyle="1" w:styleId="htright">
    <w:name w:val="htright"/>
    <w:basedOn w:val="a"/>
    <w:pPr>
      <w:spacing w:before="100" w:beforeAutospacing="1" w:after="100" w:afterAutospacing="1"/>
      <w:jc w:val="right"/>
    </w:pPr>
  </w:style>
  <w:style w:type="paragraph" w:customStyle="1" w:styleId="htcenter">
    <w:name w:val="htcenter"/>
    <w:basedOn w:val="a"/>
    <w:pPr>
      <w:spacing w:before="100" w:beforeAutospacing="1" w:after="100" w:afterAutospacing="1"/>
      <w:jc w:val="center"/>
    </w:pPr>
  </w:style>
  <w:style w:type="paragraph" w:customStyle="1" w:styleId="htjust">
    <w:name w:val="htjust"/>
    <w:basedOn w:val="a"/>
    <w:pPr>
      <w:spacing w:before="100" w:beforeAutospacing="1" w:after="100" w:afterAutospacing="1"/>
      <w:jc w:val="both"/>
    </w:pPr>
  </w:style>
  <w:style w:type="paragraph" w:customStyle="1" w:styleId="doccontent">
    <w:name w:val="doccontent"/>
    <w:basedOn w:val="a"/>
    <w:pPr>
      <w:shd w:val="clear" w:color="auto" w:fill="FFFFFF"/>
      <w:spacing w:before="100" w:beforeAutospacing="1" w:after="100" w:afterAutospacing="1"/>
      <w:jc w:val="both"/>
    </w:pPr>
    <w:rPr>
      <w:rFonts w:ascii="Tahoma" w:hAnsi="Tahoma" w:cs="Tahoma"/>
      <w:color w:val="000000"/>
      <w:sz w:val="22"/>
      <w:szCs w:val="22"/>
    </w:rPr>
  </w:style>
  <w:style w:type="paragraph" w:customStyle="1" w:styleId="repealed">
    <w:name w:val="repealed"/>
    <w:basedOn w:val="a"/>
    <w:pPr>
      <w:spacing w:before="100" w:beforeAutospacing="1" w:after="100" w:afterAutospacing="1"/>
    </w:pPr>
  </w:style>
  <w:style w:type="paragraph" w:customStyle="1" w:styleId="oldrevision">
    <w:name w:val="old_revision"/>
    <w:basedOn w:val="a"/>
    <w:pPr>
      <w:spacing w:before="100" w:beforeAutospacing="1" w:after="100" w:afterAutospacing="1"/>
    </w:pPr>
  </w:style>
  <w:style w:type="paragraph" w:customStyle="1" w:styleId="archive">
    <w:name w:val="archive"/>
    <w:basedOn w:val="a"/>
    <w:pPr>
      <w:spacing w:before="100" w:beforeAutospacing="1" w:after="100" w:afterAutospacing="1"/>
    </w:pPr>
  </w:style>
  <w:style w:type="paragraph" w:customStyle="1" w:styleId="hiddenref">
    <w:name w:val="hiddenref"/>
    <w:basedOn w:val="a"/>
    <w:pPr>
      <w:spacing w:before="100" w:beforeAutospacing="1" w:after="100" w:afterAutospacing="1"/>
    </w:pPr>
    <w:rPr>
      <w:color w:val="000000"/>
      <w:u w:val="single"/>
    </w:rPr>
  </w:style>
  <w:style w:type="paragraph" w:customStyle="1" w:styleId="idwrap">
    <w:name w:val="idwrap"/>
    <w:basedOn w:val="a"/>
    <w:pPr>
      <w:spacing w:before="100" w:beforeAutospacing="1" w:after="100" w:afterAutospacing="1"/>
    </w:pPr>
  </w:style>
  <w:style w:type="paragraph" w:customStyle="1" w:styleId="idwrapselected">
    <w:name w:val="idwrapselected"/>
    <w:basedOn w:val="a"/>
    <w:pPr>
      <w:shd w:val="clear" w:color="auto" w:fill="6E95C8"/>
      <w:spacing w:before="100" w:beforeAutospacing="1" w:after="100" w:afterAutospacing="1"/>
    </w:pPr>
  </w:style>
  <w:style w:type="paragraph" w:customStyle="1" w:styleId="articlecontent">
    <w:name w:val="articlecontent"/>
    <w:basedOn w:val="a"/>
    <w:pPr>
      <w:spacing w:before="100" w:beforeAutospacing="1" w:after="100" w:afterAutospacing="1"/>
      <w:ind w:left="150"/>
    </w:pPr>
  </w:style>
  <w:style w:type="paragraph" w:customStyle="1" w:styleId="selectedouter">
    <w:name w:val="selectedouter"/>
    <w:basedOn w:val="a"/>
    <w:pPr>
      <w:shd w:val="clear" w:color="auto" w:fill="5077AA"/>
      <w:spacing w:before="100" w:beforeAutospacing="1" w:after="100" w:afterAutospacing="1"/>
      <w:ind w:left="-375" w:right="-75"/>
    </w:pPr>
  </w:style>
  <w:style w:type="paragraph" w:customStyle="1" w:styleId="selectedinner">
    <w:name w:val="selectedinner"/>
    <w:basedOn w:val="a"/>
    <w:pPr>
      <w:shd w:val="clear" w:color="auto" w:fill="FFFFC8"/>
      <w:spacing w:before="100" w:beforeAutospacing="1" w:after="100" w:afterAutospacing="1"/>
    </w:pPr>
  </w:style>
  <w:style w:type="paragraph" w:customStyle="1" w:styleId="selectedinnerfa">
    <w:name w:val="selectedinnerfa"/>
    <w:basedOn w:val="a"/>
    <w:pPr>
      <w:shd w:val="clear" w:color="auto" w:fill="FFFFC8"/>
      <w:spacing w:before="100" w:beforeAutospacing="1" w:after="100" w:afterAutospacing="1"/>
    </w:pPr>
  </w:style>
  <w:style w:type="paragraph" w:customStyle="1" w:styleId="divid">
    <w:name w:val="divid"/>
    <w:basedOn w:val="a"/>
    <w:pPr>
      <w:shd w:val="clear" w:color="auto" w:fill="FF0000"/>
      <w:spacing w:before="100" w:beforeAutospacing="1" w:after="100" w:afterAutospacing="1"/>
    </w:pPr>
    <w:rPr>
      <w:color w:val="FFFFFF"/>
    </w:rPr>
  </w:style>
  <w:style w:type="paragraph" w:customStyle="1" w:styleId="spanid">
    <w:name w:val="spanid"/>
    <w:basedOn w:val="a"/>
    <w:pPr>
      <w:shd w:val="clear" w:color="auto" w:fill="00AB36"/>
      <w:spacing w:before="100" w:beforeAutospacing="1" w:after="100" w:afterAutospacing="1"/>
    </w:pPr>
    <w:rPr>
      <w:color w:val="FFFFFF"/>
    </w:rPr>
  </w:style>
  <w:style w:type="paragraph" w:customStyle="1" w:styleId="ahref">
    <w:name w:val="ahref"/>
    <w:basedOn w:val="a"/>
    <w:pPr>
      <w:shd w:val="clear" w:color="auto" w:fill="05DFF9"/>
      <w:spacing w:before="100" w:beforeAutospacing="1" w:after="100" w:afterAutospacing="1"/>
    </w:pPr>
    <w:rPr>
      <w:color w:val="000000"/>
    </w:rPr>
  </w:style>
  <w:style w:type="paragraph" w:customStyle="1" w:styleId="light">
    <w:name w:val="light"/>
    <w:basedOn w:val="a"/>
    <w:pPr>
      <w:shd w:val="clear" w:color="auto" w:fill="FFFF00"/>
      <w:spacing w:before="100" w:beforeAutospacing="1" w:after="100" w:afterAutospacing="1"/>
    </w:pPr>
  </w:style>
  <w:style w:type="paragraph" w:customStyle="1" w:styleId="greenlight">
    <w:name w:val="greenlight"/>
    <w:basedOn w:val="a"/>
    <w:pPr>
      <w:shd w:val="clear" w:color="auto" w:fill="90EE90"/>
      <w:spacing w:before="100" w:beforeAutospacing="1" w:after="100" w:afterAutospacing="1"/>
    </w:pPr>
  </w:style>
  <w:style w:type="paragraph" w:customStyle="1" w:styleId="todo">
    <w:name w:val="todo"/>
    <w:basedOn w:val="a"/>
    <w:pPr>
      <w:shd w:val="clear" w:color="auto" w:fill="FF0000"/>
      <w:spacing w:before="100" w:beforeAutospacing="1" w:after="100" w:afterAutospacing="1"/>
    </w:pPr>
    <w:rPr>
      <w:vanish/>
      <w:color w:val="FFFFFF"/>
    </w:rPr>
  </w:style>
  <w:style w:type="paragraph" w:customStyle="1" w:styleId="paramerr">
    <w:name w:val="param_err"/>
    <w:basedOn w:val="a"/>
    <w:pPr>
      <w:shd w:val="clear" w:color="auto" w:fill="FF0000"/>
      <w:spacing w:before="100" w:beforeAutospacing="1" w:after="100" w:afterAutospacing="1"/>
    </w:pPr>
    <w:rPr>
      <w:vanish/>
      <w:color w:val="FFFFFF"/>
    </w:rPr>
  </w:style>
  <w:style w:type="paragraph" w:styleId="a5">
    <w:name w:val="Title"/>
    <w:basedOn w:val="a"/>
    <w:link w:val="a6"/>
    <w:uiPriority w:val="10"/>
    <w:pPr>
      <w:spacing w:before="100" w:beforeAutospacing="1" w:after="100" w:afterAutospacing="1"/>
      <w:jc w:val="center"/>
    </w:pPr>
    <w:rPr>
      <w:b/>
      <w:bCs/>
      <w:sz w:val="30"/>
      <w:szCs w:val="30"/>
    </w:rPr>
  </w:style>
  <w:style w:type="character" w:customStyle="1" w:styleId="a6">
    <w:name w:val="Заглавие Знак"/>
    <w:link w:val="a5"/>
    <w:uiPriority w:val="10"/>
    <w:rPr>
      <w:rFonts w:ascii="Cambria" w:eastAsia="Times New Roman" w:hAnsi="Cambria" w:cs="Times New Roman"/>
      <w:b/>
      <w:bCs/>
      <w:kern w:val="28"/>
      <w:sz w:val="32"/>
      <w:szCs w:val="32"/>
    </w:rPr>
  </w:style>
  <w:style w:type="paragraph" w:customStyle="1" w:styleId="changelog">
    <w:name w:val="changelog"/>
    <w:basedOn w:val="a"/>
    <w:pPr>
      <w:spacing w:before="100" w:beforeAutospacing="1" w:after="100" w:afterAutospacing="1"/>
      <w:ind w:firstLine="480"/>
    </w:pPr>
  </w:style>
  <w:style w:type="paragraph" w:customStyle="1" w:styleId="parinclink">
    <w:name w:val="parinclink"/>
    <w:basedOn w:val="a"/>
    <w:pPr>
      <w:spacing w:before="100" w:beforeAutospacing="1" w:after="100" w:afterAutospacing="1"/>
      <w:ind w:left="-240"/>
    </w:pPr>
  </w:style>
  <w:style w:type="paragraph" w:customStyle="1" w:styleId="pardislink">
    <w:name w:val="pardislink"/>
    <w:basedOn w:val="a"/>
    <w:pPr>
      <w:spacing w:before="100" w:beforeAutospacing="1" w:after="100" w:afterAutospacing="1"/>
      <w:ind w:left="-240"/>
    </w:pPr>
  </w:style>
  <w:style w:type="paragraph" w:customStyle="1" w:styleId="parnotelink">
    <w:name w:val="parnotelink"/>
    <w:basedOn w:val="a"/>
    <w:pPr>
      <w:spacing w:before="100" w:beforeAutospacing="1" w:after="100" w:afterAutospacing="1"/>
      <w:ind w:left="-450"/>
    </w:pPr>
  </w:style>
  <w:style w:type="paragraph" w:customStyle="1" w:styleId="faparnotelink">
    <w:name w:val="faparnotelink"/>
    <w:basedOn w:val="a"/>
    <w:pPr>
      <w:spacing w:before="100" w:beforeAutospacing="1" w:after="100" w:afterAutospacing="1"/>
    </w:pPr>
  </w:style>
  <w:style w:type="paragraph" w:customStyle="1" w:styleId="subparinclink">
    <w:name w:val="subparinclink"/>
    <w:basedOn w:val="a"/>
    <w:pPr>
      <w:spacing w:before="100" w:beforeAutospacing="1" w:after="100" w:afterAutospacing="1"/>
      <w:ind w:left="-165"/>
    </w:pPr>
  </w:style>
  <w:style w:type="paragraph" w:customStyle="1" w:styleId="subpardislink">
    <w:name w:val="subpardislink"/>
    <w:basedOn w:val="a"/>
    <w:pPr>
      <w:spacing w:before="100" w:beforeAutospacing="1" w:after="100" w:afterAutospacing="1"/>
      <w:ind w:left="-165"/>
    </w:pPr>
  </w:style>
  <w:style w:type="paragraph" w:customStyle="1" w:styleId="fasubparinclink">
    <w:name w:val="fasubparinclink"/>
    <w:basedOn w:val="a"/>
    <w:pPr>
      <w:spacing w:before="100" w:beforeAutospacing="1" w:after="100" w:afterAutospacing="1"/>
    </w:pPr>
  </w:style>
  <w:style w:type="paragraph" w:customStyle="1" w:styleId="fasubpardislink">
    <w:name w:val="fasubpardislink"/>
    <w:basedOn w:val="a"/>
    <w:pPr>
      <w:spacing w:before="100" w:beforeAutospacing="1" w:after="100" w:afterAutospacing="1"/>
    </w:pPr>
  </w:style>
  <w:style w:type="paragraph" w:customStyle="1" w:styleId="changeinnernew">
    <w:name w:val="changeinnernew"/>
    <w:basedOn w:val="a"/>
    <w:pPr>
      <w:shd w:val="clear" w:color="auto" w:fill="FFC8C8"/>
      <w:spacing w:before="100" w:beforeAutospacing="1" w:after="100" w:afterAutospacing="1"/>
    </w:pPr>
    <w:rPr>
      <w:i/>
      <w:iCs/>
    </w:rPr>
  </w:style>
  <w:style w:type="paragraph" w:customStyle="1" w:styleId="changeinnernewcaption">
    <w:name w:val="changeinnernewcaption"/>
    <w:basedOn w:val="a"/>
    <w:pPr>
      <w:shd w:val="clear" w:color="auto" w:fill="FFAAAA"/>
      <w:spacing w:before="100" w:beforeAutospacing="1" w:after="100" w:afterAutospacing="1"/>
    </w:pPr>
  </w:style>
  <w:style w:type="paragraph" w:customStyle="1" w:styleId="changeinnerold">
    <w:name w:val="changeinnerold"/>
    <w:basedOn w:val="a"/>
    <w:pPr>
      <w:shd w:val="clear" w:color="auto" w:fill="FFE6E6"/>
      <w:spacing w:before="100" w:beforeAutospacing="1" w:after="100" w:afterAutospacing="1"/>
    </w:pPr>
  </w:style>
  <w:style w:type="paragraph" w:customStyle="1" w:styleId="sectionc">
    <w:name w:val="section_c"/>
    <w:basedOn w:val="a"/>
    <w:pPr>
      <w:spacing w:before="100" w:beforeAutospacing="1" w:after="100" w:afterAutospacing="1"/>
      <w:jc w:val="center"/>
    </w:pPr>
    <w:rPr>
      <w:b/>
      <w:bCs/>
      <w:sz w:val="28"/>
      <w:szCs w:val="28"/>
    </w:rPr>
  </w:style>
  <w:style w:type="paragraph" w:customStyle="1" w:styleId="sectiond">
    <w:name w:val="section_d"/>
    <w:basedOn w:val="a"/>
    <w:pPr>
      <w:spacing w:before="100" w:beforeAutospacing="1" w:after="100" w:afterAutospacing="1"/>
      <w:jc w:val="center"/>
    </w:pPr>
    <w:rPr>
      <w:b/>
      <w:bCs/>
      <w:sz w:val="28"/>
      <w:szCs w:val="28"/>
    </w:rPr>
  </w:style>
  <w:style w:type="paragraph" w:customStyle="1" w:styleId="sectiong">
    <w:name w:val="section_g"/>
    <w:basedOn w:val="a"/>
    <w:pPr>
      <w:spacing w:before="100" w:beforeAutospacing="1" w:after="100" w:afterAutospacing="1"/>
      <w:jc w:val="center"/>
    </w:pPr>
    <w:rPr>
      <w:b/>
      <w:bCs/>
      <w:sz w:val="28"/>
      <w:szCs w:val="28"/>
    </w:rPr>
  </w:style>
  <w:style w:type="paragraph" w:customStyle="1" w:styleId="sectionr">
    <w:name w:val="section_r"/>
    <w:basedOn w:val="a"/>
    <w:pPr>
      <w:spacing w:before="100" w:beforeAutospacing="1" w:after="100" w:afterAutospacing="1"/>
      <w:jc w:val="center"/>
    </w:pPr>
    <w:rPr>
      <w:b/>
      <w:bCs/>
      <w:sz w:val="28"/>
      <w:szCs w:val="28"/>
    </w:rPr>
  </w:style>
  <w:style w:type="paragraph" w:customStyle="1" w:styleId="sectionpz">
    <w:name w:val="section_pz"/>
    <w:basedOn w:val="a"/>
    <w:pPr>
      <w:spacing w:before="100" w:beforeAutospacing="1" w:after="100" w:afterAutospacing="1"/>
      <w:jc w:val="center"/>
    </w:pPr>
    <w:rPr>
      <w:b/>
      <w:bCs/>
      <w:sz w:val="28"/>
      <w:szCs w:val="28"/>
    </w:rPr>
  </w:style>
  <w:style w:type="paragraph" w:customStyle="1" w:styleId="sectionsa">
    <w:name w:val="section_sa"/>
    <w:basedOn w:val="a"/>
    <w:pPr>
      <w:spacing w:before="100" w:beforeAutospacing="1" w:after="100" w:afterAutospacing="1"/>
      <w:jc w:val="center"/>
    </w:pPr>
    <w:rPr>
      <w:b/>
      <w:bCs/>
      <w:sz w:val="28"/>
      <w:szCs w:val="28"/>
    </w:rPr>
  </w:style>
  <w:style w:type="paragraph" w:customStyle="1" w:styleId="section">
    <w:name w:val="section"/>
    <w:basedOn w:val="a"/>
    <w:pPr>
      <w:spacing w:before="100" w:beforeAutospacing="1" w:after="100" w:afterAutospacing="1"/>
      <w:jc w:val="center"/>
    </w:pPr>
    <w:rPr>
      <w:b/>
      <w:bCs/>
      <w:sz w:val="28"/>
      <w:szCs w:val="28"/>
    </w:rPr>
  </w:style>
  <w:style w:type="paragraph" w:customStyle="1" w:styleId="par">
    <w:name w:val="par"/>
    <w:basedOn w:val="a"/>
    <w:pPr>
      <w:spacing w:before="100" w:beforeAutospacing="1" w:after="100" w:afterAutospacing="1"/>
      <w:ind w:firstLine="480"/>
    </w:pPr>
  </w:style>
  <w:style w:type="paragraph" w:customStyle="1" w:styleId="parc">
    <w:name w:val="par_c"/>
    <w:basedOn w:val="a"/>
    <w:pPr>
      <w:spacing w:before="100" w:beforeAutospacing="1" w:after="100" w:afterAutospacing="1"/>
      <w:ind w:firstLine="480"/>
    </w:pPr>
  </w:style>
  <w:style w:type="paragraph" w:customStyle="1" w:styleId="parp">
    <w:name w:val="par_p"/>
    <w:basedOn w:val="a"/>
    <w:pPr>
      <w:spacing w:before="100" w:beforeAutospacing="1" w:after="100" w:afterAutospacing="1"/>
      <w:ind w:firstLine="480"/>
    </w:pPr>
  </w:style>
  <w:style w:type="paragraph" w:customStyle="1" w:styleId="parsupercapt">
    <w:name w:val="par_super_capt"/>
    <w:basedOn w:val="a"/>
    <w:pPr>
      <w:spacing w:before="100" w:beforeAutospacing="1" w:after="100" w:afterAutospacing="1"/>
      <w:ind w:firstLine="480"/>
    </w:pPr>
  </w:style>
  <w:style w:type="paragraph" w:customStyle="1" w:styleId="al">
    <w:name w:val="al"/>
    <w:basedOn w:val="a"/>
    <w:pPr>
      <w:spacing w:before="100" w:beforeAutospacing="1" w:after="100" w:afterAutospacing="1"/>
    </w:pPr>
  </w:style>
  <w:style w:type="paragraph" w:customStyle="1" w:styleId="ala">
    <w:name w:val="al_a"/>
    <w:basedOn w:val="a"/>
    <w:pPr>
      <w:spacing w:before="100" w:beforeAutospacing="1" w:after="100" w:afterAutospacing="1"/>
    </w:pPr>
  </w:style>
  <w:style w:type="paragraph" w:customStyle="1" w:styleId="alt">
    <w:name w:val="al_t"/>
    <w:basedOn w:val="a"/>
    <w:pPr>
      <w:spacing w:before="100" w:beforeAutospacing="1" w:after="100" w:afterAutospacing="1"/>
    </w:pPr>
  </w:style>
  <w:style w:type="paragraph" w:customStyle="1" w:styleId="alb">
    <w:name w:val="al_b"/>
    <w:basedOn w:val="a"/>
    <w:pPr>
      <w:spacing w:before="100" w:beforeAutospacing="1" w:after="100" w:afterAutospacing="1"/>
    </w:pPr>
  </w:style>
  <w:style w:type="paragraph" w:customStyle="1" w:styleId="fa">
    <w:name w:val="fa"/>
    <w:basedOn w:val="a"/>
    <w:pPr>
      <w:spacing w:before="100" w:beforeAutospacing="1" w:after="100" w:afterAutospacing="1"/>
    </w:pPr>
  </w:style>
  <w:style w:type="paragraph" w:customStyle="1" w:styleId="parcapt">
    <w:name w:val="par_capt"/>
    <w:basedOn w:val="a"/>
    <w:pPr>
      <w:spacing w:before="100" w:beforeAutospacing="1" w:after="100" w:afterAutospacing="1"/>
      <w:ind w:firstLine="480"/>
    </w:pPr>
    <w:rPr>
      <w:b/>
      <w:bCs/>
    </w:rPr>
  </w:style>
  <w:style w:type="paragraph" w:customStyle="1" w:styleId="alcapt">
    <w:name w:val="al_capt"/>
    <w:basedOn w:val="a"/>
    <w:pPr>
      <w:spacing w:before="100" w:beforeAutospacing="1" w:after="100" w:afterAutospacing="1"/>
    </w:pPr>
    <w:rPr>
      <w:i/>
      <w:iCs/>
    </w:rPr>
  </w:style>
  <w:style w:type="paragraph" w:customStyle="1" w:styleId="changed">
    <w:name w:val="changed"/>
    <w:basedOn w:val="a"/>
    <w:pPr>
      <w:spacing w:before="100" w:beforeAutospacing="1" w:after="100" w:afterAutospacing="1"/>
    </w:pPr>
    <w:rPr>
      <w:i/>
      <w:iCs/>
    </w:rPr>
  </w:style>
  <w:style w:type="paragraph" w:customStyle="1" w:styleId="p">
    <w:name w:val="p"/>
    <w:basedOn w:val="a"/>
    <w:pPr>
      <w:spacing w:before="100" w:beforeAutospacing="1" w:after="100" w:afterAutospacing="1"/>
    </w:pPr>
  </w:style>
  <w:style w:type="paragraph" w:customStyle="1" w:styleId="ldef">
    <w:name w:val="ldef"/>
    <w:basedOn w:val="a"/>
    <w:pPr>
      <w:spacing w:before="100" w:beforeAutospacing="1" w:after="100" w:afterAutospacing="1"/>
    </w:pPr>
    <w:rPr>
      <w:color w:val="FF0000"/>
    </w:rPr>
  </w:style>
  <w:style w:type="paragraph" w:customStyle="1" w:styleId="irefword">
    <w:name w:val="iref_word"/>
    <w:basedOn w:val="a"/>
    <w:pPr>
      <w:spacing w:before="100" w:beforeAutospacing="1" w:after="100" w:afterAutospacing="1"/>
    </w:pPr>
    <w:rPr>
      <w:color w:val="FF0000"/>
    </w:rPr>
  </w:style>
  <w:style w:type="paragraph" w:customStyle="1" w:styleId="ind">
    <w:name w:val="ind"/>
    <w:basedOn w:val="a"/>
    <w:pPr>
      <w:spacing w:before="100" w:beforeAutospacing="1" w:after="100" w:afterAutospacing="1"/>
      <w:ind w:firstLine="480"/>
    </w:pPr>
  </w:style>
  <w:style w:type="paragraph" w:customStyle="1" w:styleId="nl">
    <w:name w:val="nl"/>
    <w:basedOn w:val="a"/>
    <w:pPr>
      <w:spacing w:before="100" w:beforeAutospacing="1" w:after="100" w:afterAutospacing="1"/>
    </w:pPr>
  </w:style>
  <w:style w:type="paragraph" w:customStyle="1" w:styleId="selectedinhint">
    <w:name w:val="selectedinhint"/>
    <w:basedOn w:val="a"/>
    <w:pPr>
      <w:spacing w:before="100" w:beforeAutospacing="1" w:after="100" w:afterAutospacing="1"/>
    </w:pPr>
    <w:rPr>
      <w:b/>
      <w:bCs/>
    </w:rPr>
  </w:style>
  <w:style w:type="paragraph" w:customStyle="1" w:styleId="whatsnewsection">
    <w:name w:val="whatsnew_section"/>
    <w:basedOn w:val="a"/>
    <w:pPr>
      <w:spacing w:before="100" w:beforeAutospacing="1" w:after="100" w:afterAutospacing="1"/>
    </w:pPr>
    <w:rPr>
      <w:b/>
      <w:bCs/>
    </w:rPr>
  </w:style>
  <w:style w:type="paragraph" w:customStyle="1" w:styleId="whatsnewpar">
    <w:name w:val="whatsnew_par"/>
    <w:basedOn w:val="a"/>
    <w:pPr>
      <w:spacing w:before="100" w:beforeAutospacing="1" w:after="100" w:afterAutospacing="1"/>
      <w:ind w:firstLine="240"/>
    </w:pPr>
    <w:rPr>
      <w:b/>
      <w:bCs/>
    </w:rPr>
  </w:style>
  <w:style w:type="paragraph" w:customStyle="1" w:styleId="whatsnewul">
    <w:name w:val="whatsnew_ul"/>
    <w:basedOn w:val="a"/>
    <w:pPr>
      <w:spacing w:before="75" w:after="75"/>
    </w:pPr>
  </w:style>
  <w:style w:type="paragraph" w:customStyle="1" w:styleId="ncp">
    <w:name w:val="ncp"/>
    <w:basedOn w:val="a"/>
    <w:pPr>
      <w:spacing w:before="100" w:beforeAutospacing="1" w:after="100" w:afterAutospacing="1"/>
      <w:ind w:firstLine="480"/>
    </w:pPr>
  </w:style>
  <w:style w:type="paragraph" w:customStyle="1" w:styleId="evabbrev">
    <w:name w:val="ev_abbrev"/>
    <w:basedOn w:val="a"/>
    <w:pPr>
      <w:spacing w:before="100" w:beforeAutospacing="1" w:after="100" w:afterAutospacing="1"/>
    </w:pPr>
    <w:rPr>
      <w:i/>
      <w:iCs/>
    </w:rPr>
  </w:style>
  <w:style w:type="paragraph" w:customStyle="1" w:styleId="evlang">
    <w:name w:val="ev_lang"/>
    <w:basedOn w:val="a"/>
    <w:pPr>
      <w:spacing w:before="100" w:beforeAutospacing="1" w:after="100" w:afterAutospacing="1"/>
    </w:pPr>
    <w:rPr>
      <w:i/>
      <w:iCs/>
    </w:rPr>
  </w:style>
  <w:style w:type="paragraph" w:customStyle="1" w:styleId="glostitle">
    <w:name w:val="glos_title"/>
    <w:basedOn w:val="a"/>
    <w:pPr>
      <w:spacing w:before="100" w:beforeAutospacing="1" w:after="75"/>
      <w:ind w:firstLine="480"/>
    </w:pPr>
    <w:rPr>
      <w:b/>
      <w:bCs/>
    </w:rPr>
  </w:style>
  <w:style w:type="paragraph" w:customStyle="1" w:styleId="glosdesc">
    <w:name w:val="glos_desc"/>
    <w:basedOn w:val="a"/>
    <w:pPr>
      <w:spacing w:before="100" w:beforeAutospacing="1" w:after="100" w:afterAutospacing="1"/>
      <w:ind w:firstLine="480"/>
    </w:pPr>
  </w:style>
  <w:style w:type="paragraph" w:customStyle="1" w:styleId="articlehistory">
    <w:name w:val="article_history"/>
    <w:basedOn w:val="a"/>
    <w:pPr>
      <w:pBdr>
        <w:bottom w:val="dotted" w:sz="6" w:space="0" w:color="000000"/>
      </w:pBdr>
      <w:spacing w:before="100" w:beforeAutospacing="1" w:after="100" w:afterAutospacing="1"/>
    </w:pPr>
  </w:style>
  <w:style w:type="paragraph" w:customStyle="1" w:styleId="topic">
    <w:name w:val="topic"/>
    <w:basedOn w:val="a"/>
    <w:pPr>
      <w:spacing w:after="90"/>
    </w:pPr>
  </w:style>
  <w:style w:type="paragraph" w:customStyle="1" w:styleId="topicannotations">
    <w:name w:val="topic_annotations"/>
    <w:basedOn w:val="a"/>
    <w:pPr>
      <w:shd w:val="clear" w:color="auto" w:fill="EFEFEF"/>
      <w:spacing w:before="100" w:beforeAutospacing="1" w:after="100" w:afterAutospacing="1"/>
    </w:pPr>
    <w:rPr>
      <w:vanish/>
    </w:rPr>
  </w:style>
  <w:style w:type="paragraph" w:customStyle="1" w:styleId="articletopiccaption">
    <w:name w:val="article_topic_caption"/>
    <w:basedOn w:val="a"/>
    <w:pPr>
      <w:pBdr>
        <w:bottom w:val="dashed" w:sz="6" w:space="0" w:color="auto"/>
      </w:pBdr>
      <w:spacing w:before="100" w:beforeAutospacing="1" w:after="100" w:afterAutospacing="1"/>
    </w:pPr>
    <w:rPr>
      <w:color w:val="00007F"/>
    </w:rPr>
  </w:style>
  <w:style w:type="paragraph" w:customStyle="1" w:styleId="articletopicopen">
    <w:name w:val="article_topic_open"/>
    <w:basedOn w:val="a"/>
    <w:pPr>
      <w:pBdr>
        <w:bottom w:val="dashed" w:sz="6" w:space="0" w:color="00007F"/>
      </w:pBdr>
      <w:spacing w:before="100" w:beforeAutospacing="1" w:after="100" w:afterAutospacing="1"/>
    </w:pPr>
  </w:style>
  <w:style w:type="paragraph" w:customStyle="1" w:styleId="annotation">
    <w:name w:val="annotation"/>
    <w:basedOn w:val="a"/>
    <w:pPr>
      <w:spacing w:before="100" w:beforeAutospacing="1" w:after="90"/>
      <w:ind w:left="240"/>
    </w:pPr>
  </w:style>
  <w:style w:type="paragraph" w:customStyle="1" w:styleId="annotationpar">
    <w:name w:val="annotation_par"/>
    <w:basedOn w:val="a"/>
    <w:pPr>
      <w:spacing w:before="100" w:beforeAutospacing="1" w:after="100" w:afterAutospacing="1"/>
      <w:ind w:left="480"/>
    </w:pPr>
  </w:style>
  <w:style w:type="paragraph" w:customStyle="1" w:styleId="topicgroup">
    <w:name w:val="topic_group"/>
    <w:basedOn w:val="a"/>
    <w:pPr>
      <w:spacing w:before="100" w:beforeAutospacing="1" w:after="120"/>
    </w:pPr>
  </w:style>
  <w:style w:type="paragraph" w:customStyle="1" w:styleId="topicgroupcaption">
    <w:name w:val="topic_group_caption"/>
    <w:basedOn w:val="a"/>
    <w:pPr>
      <w:spacing w:before="100" w:beforeAutospacing="1" w:after="100" w:afterAutospacing="1"/>
    </w:pPr>
    <w:rPr>
      <w:b/>
      <w:bCs/>
    </w:rPr>
  </w:style>
  <w:style w:type="paragraph" w:customStyle="1" w:styleId="topicinfo">
    <w:name w:val="topic_info"/>
    <w:basedOn w:val="a"/>
    <w:pPr>
      <w:spacing w:before="90"/>
      <w:ind w:left="240"/>
    </w:pPr>
  </w:style>
  <w:style w:type="paragraph" w:customStyle="1" w:styleId="topicinfoempty">
    <w:name w:val="topic_info_empty"/>
    <w:basedOn w:val="a"/>
    <w:pPr>
      <w:spacing w:before="100" w:beforeAutospacing="1" w:after="100" w:afterAutospacing="1"/>
    </w:pPr>
  </w:style>
  <w:style w:type="paragraph" w:customStyle="1" w:styleId="historytimelinedate">
    <w:name w:val="history_timeline_date"/>
    <w:basedOn w:val="a"/>
    <w:pPr>
      <w:spacing w:before="100" w:beforeAutospacing="1" w:after="100" w:afterAutospacing="1"/>
    </w:pPr>
  </w:style>
  <w:style w:type="paragraph" w:customStyle="1" w:styleId="historytimelineissue">
    <w:name w:val="history_timeline_issue"/>
    <w:basedOn w:val="a"/>
    <w:pPr>
      <w:shd w:val="clear" w:color="auto" w:fill="FFFFFF"/>
      <w:spacing w:before="240"/>
    </w:pPr>
  </w:style>
  <w:style w:type="paragraph" w:customStyle="1" w:styleId="historytimelinedocumentcontent">
    <w:name w:val="history_timeline_document_content"/>
    <w:basedOn w:val="a"/>
    <w:pPr>
      <w:pBdr>
        <w:top w:val="single" w:sz="6" w:space="0" w:color="BBBBBB"/>
        <w:left w:val="single" w:sz="6" w:space="3" w:color="BBBBBB"/>
        <w:bottom w:val="single" w:sz="6" w:space="2" w:color="333333"/>
        <w:right w:val="single" w:sz="6" w:space="3" w:color="333333"/>
      </w:pBdr>
      <w:shd w:val="clear" w:color="auto" w:fill="FFFFFF"/>
      <w:spacing w:before="240"/>
    </w:pPr>
  </w:style>
  <w:style w:type="paragraph" w:customStyle="1" w:styleId="historytimelinedocument">
    <w:name w:val="history_timeline_document"/>
    <w:basedOn w:val="a"/>
    <w:pPr>
      <w:spacing w:after="240"/>
    </w:pPr>
  </w:style>
  <w:style w:type="paragraph" w:customStyle="1" w:styleId="historytimelinedocumentexpand">
    <w:name w:val="history_timeline_document_expand"/>
    <w:basedOn w:val="a"/>
    <w:pPr>
      <w:spacing w:before="100" w:beforeAutospacing="1" w:after="100" w:afterAutospacing="1"/>
    </w:pPr>
    <w:rPr>
      <w:b/>
      <w:bCs/>
      <w:color w:val="0000FF"/>
    </w:rPr>
  </w:style>
  <w:style w:type="paragraph" w:customStyle="1" w:styleId="changelogexpand">
    <w:name w:val="changelog_expand"/>
    <w:basedOn w:val="a"/>
    <w:pPr>
      <w:spacing w:before="100" w:beforeAutospacing="1" w:after="100" w:afterAutospacing="1"/>
    </w:pPr>
    <w:rPr>
      <w:b/>
      <w:bCs/>
      <w:color w:val="0000FF"/>
    </w:rPr>
  </w:style>
  <w:style w:type="paragraph" w:customStyle="1" w:styleId="changelogheader">
    <w:name w:val="changelog_header"/>
    <w:basedOn w:val="a"/>
    <w:pPr>
      <w:spacing w:before="150" w:after="150"/>
      <w:ind w:left="150"/>
    </w:pPr>
  </w:style>
  <w:style w:type="paragraph" w:customStyle="1" w:styleId="changelogheadercaption">
    <w:name w:val="changelog_header_caption"/>
    <w:basedOn w:val="a"/>
    <w:pPr>
      <w:spacing w:before="100" w:beforeAutospacing="1" w:after="100" w:afterAutospacing="1"/>
    </w:pPr>
    <w:rPr>
      <w:b/>
      <w:bCs/>
    </w:rPr>
  </w:style>
  <w:style w:type="paragraph" w:customStyle="1" w:styleId="changelogheadertimelinebutton">
    <w:name w:val="changelog_header_timeline_button"/>
    <w:basedOn w:val="a"/>
    <w:pPr>
      <w:spacing w:before="100" w:beforeAutospacing="1" w:after="100" w:afterAutospacing="1"/>
    </w:pPr>
    <w:rPr>
      <w:color w:val="0000FF"/>
    </w:rPr>
  </w:style>
  <w:style w:type="paragraph" w:customStyle="1" w:styleId="changelogheaderhistorybutton">
    <w:name w:val="changelog_header_history_button"/>
    <w:basedOn w:val="a"/>
    <w:pPr>
      <w:spacing w:before="100" w:beforeAutospacing="1" w:after="100" w:afterAutospacing="1"/>
    </w:pPr>
    <w:rPr>
      <w:color w:val="0000FF"/>
    </w:rPr>
  </w:style>
  <w:style w:type="paragraph" w:customStyle="1" w:styleId="changeloghidden">
    <w:name w:val="changelog_hidden"/>
    <w:basedOn w:val="a"/>
    <w:pPr>
      <w:spacing w:before="100" w:beforeAutospacing="1" w:after="100" w:afterAutospacing="1"/>
    </w:pPr>
    <w:rPr>
      <w:vanish/>
    </w:rPr>
  </w:style>
  <w:style w:type="paragraph" w:customStyle="1" w:styleId="timelinehidden">
    <w:name w:val="timeline_hidden"/>
    <w:basedOn w:val="a"/>
    <w:pPr>
      <w:spacing w:before="100" w:beforeAutospacing="1" w:after="100" w:afterAutospacing="1"/>
    </w:pPr>
    <w:rPr>
      <w:vanish/>
    </w:rPr>
  </w:style>
  <w:style w:type="paragraph" w:customStyle="1" w:styleId="doclinkhint">
    <w:name w:val="doclinkhint"/>
    <w:basedOn w:val="a"/>
    <w:pPr>
      <w:spacing w:before="100" w:beforeAutospacing="1" w:after="100" w:afterAutospacing="1"/>
    </w:pPr>
    <w:rPr>
      <w:rFonts w:ascii="Tahoma" w:hAnsi="Tahoma" w:cs="Tahoma"/>
      <w:color w:val="000000"/>
      <w:sz w:val="16"/>
      <w:szCs w:val="16"/>
    </w:rPr>
  </w:style>
  <w:style w:type="paragraph" w:customStyle="1" w:styleId="popboximagesmall">
    <w:name w:val="popboximagesmall"/>
    <w:basedOn w:val="a"/>
    <w:pPr>
      <w:spacing w:before="100" w:beforeAutospacing="1" w:after="100" w:afterAutospacing="1"/>
    </w:pPr>
  </w:style>
  <w:style w:type="paragraph" w:customStyle="1" w:styleId="popboximagelarge">
    <w:name w:val="popboximagelarge"/>
    <w:basedOn w:val="a"/>
    <w:pPr>
      <w:pBdr>
        <w:top w:val="single" w:sz="6" w:space="0" w:color="999999"/>
        <w:left w:val="single" w:sz="6" w:space="0" w:color="999999"/>
        <w:bottom w:val="single" w:sz="6" w:space="0" w:color="999999"/>
        <w:right w:val="single" w:sz="6" w:space="0" w:color="999999"/>
      </w:pBdr>
      <w:spacing w:before="100" w:beforeAutospacing="1" w:after="100" w:afterAutospacing="1"/>
    </w:pPr>
  </w:style>
  <w:style w:type="paragraph" w:customStyle="1" w:styleId="popboximagemove">
    <w:name w:val="popboximagemove"/>
    <w:basedOn w:val="a"/>
    <w:pPr>
      <w:spacing w:before="100" w:beforeAutospacing="1" w:after="100" w:afterAutospacing="1"/>
    </w:pPr>
  </w:style>
  <w:style w:type="paragraph" w:customStyle="1" w:styleId="documenttitle">
    <w:name w:val="document_title"/>
    <w:basedOn w:val="a"/>
    <w:pPr>
      <w:spacing w:before="100" w:beforeAutospacing="1" w:after="100" w:afterAutospacing="1"/>
    </w:pPr>
  </w:style>
  <w:style w:type="paragraph" w:customStyle="1" w:styleId="addedtext">
    <w:name w:val="added_text"/>
    <w:basedOn w:val="a"/>
    <w:pPr>
      <w:shd w:val="clear" w:color="auto" w:fill="E1E1FF"/>
      <w:spacing w:before="100" w:beforeAutospacing="1" w:after="100" w:afterAutospacing="1"/>
    </w:pPr>
  </w:style>
  <w:style w:type="paragraph" w:customStyle="1" w:styleId="deletedtext">
    <w:name w:val="deleted_text"/>
    <w:basedOn w:val="a"/>
    <w:pPr>
      <w:spacing w:before="100" w:beforeAutospacing="1" w:after="100" w:afterAutospacing="1"/>
    </w:pPr>
    <w:rPr>
      <w:strike/>
      <w:color w:val="800000"/>
    </w:rPr>
  </w:style>
  <w:style w:type="paragraph" w:customStyle="1" w:styleId="changingarticles">
    <w:name w:val="changing_articles"/>
    <w:basedOn w:val="a"/>
    <w:pPr>
      <w:pBdr>
        <w:top w:val="single" w:sz="6" w:space="3" w:color="999999"/>
        <w:left w:val="single" w:sz="6" w:space="3" w:color="999999"/>
        <w:bottom w:val="single" w:sz="6" w:space="3" w:color="999999"/>
        <w:right w:val="single" w:sz="6" w:space="3" w:color="999999"/>
      </w:pBdr>
      <w:spacing w:before="60" w:after="60"/>
      <w:ind w:left="480"/>
    </w:pPr>
    <w:rPr>
      <w:sz w:val="19"/>
      <w:szCs w:val="19"/>
    </w:rPr>
  </w:style>
  <w:style w:type="paragraph" w:customStyle="1" w:styleId="changingopen">
    <w:name w:val="changing_open"/>
    <w:basedOn w:val="a"/>
    <w:pPr>
      <w:spacing w:before="100" w:beforeAutospacing="1" w:after="100" w:afterAutospacing="1"/>
      <w:ind w:left="-720"/>
    </w:pPr>
  </w:style>
  <w:style w:type="paragraph" w:customStyle="1" w:styleId="changedclose">
    <w:name w:val="changed_close"/>
    <w:basedOn w:val="a"/>
    <w:pPr>
      <w:spacing w:before="100" w:beforeAutospacing="1" w:after="100" w:afterAutospacing="1"/>
      <w:ind w:left="-720"/>
    </w:pPr>
  </w:style>
  <w:style w:type="paragraph" w:customStyle="1" w:styleId="changingclose">
    <w:name w:val="changing_close"/>
    <w:basedOn w:val="a"/>
    <w:pPr>
      <w:spacing w:before="100" w:beforeAutospacing="1" w:after="100" w:afterAutospacing="1"/>
      <w:ind w:left="-780"/>
    </w:pPr>
  </w:style>
  <w:style w:type="paragraph" w:customStyle="1" w:styleId="relatedsubjectspanel">
    <w:name w:val="related_subjects_panel"/>
    <w:basedOn w:val="a"/>
    <w:pPr>
      <w:spacing w:before="150" w:after="100" w:afterAutospacing="1"/>
    </w:pPr>
  </w:style>
  <w:style w:type="paragraph" w:customStyle="1" w:styleId="relatedsubjectsinfo">
    <w:name w:val="related_subjects_info"/>
    <w:basedOn w:val="a"/>
    <w:pPr>
      <w:spacing w:before="100" w:beforeAutospacing="1" w:after="100" w:afterAutospacing="1"/>
    </w:pPr>
  </w:style>
  <w:style w:type="paragraph" w:customStyle="1" w:styleId="relatedsubjectselected">
    <w:name w:val="related_subject_selected"/>
    <w:basedOn w:val="a"/>
    <w:pPr>
      <w:spacing w:before="100" w:beforeAutospacing="1" w:after="100" w:afterAutospacing="1"/>
    </w:pPr>
    <w:rPr>
      <w:color w:val="0000FF"/>
      <w:u w:val="single"/>
    </w:rPr>
  </w:style>
  <w:style w:type="paragraph" w:customStyle="1" w:styleId="joinedsubject">
    <w:name w:val="joined_subject"/>
    <w:basedOn w:val="a"/>
    <w:pPr>
      <w:spacing w:before="100" w:beforeAutospacing="1" w:after="100" w:afterAutospacing="1"/>
      <w:jc w:val="center"/>
    </w:pPr>
  </w:style>
  <w:style w:type="paragraph" w:customStyle="1" w:styleId="joinedrelation">
    <w:name w:val="joined_relation"/>
    <w:basedOn w:val="a"/>
    <w:pPr>
      <w:spacing w:before="100" w:beforeAutospacing="1" w:after="100" w:afterAutospacing="1"/>
      <w:jc w:val="center"/>
    </w:pPr>
  </w:style>
  <w:style w:type="paragraph" w:customStyle="1" w:styleId="popupblank">
    <w:name w:val="popup_blank"/>
    <w:basedOn w:val="a"/>
    <w:pPr>
      <w:shd w:val="clear" w:color="auto" w:fill="111111"/>
      <w:spacing w:before="100" w:beforeAutospacing="1" w:after="100" w:afterAutospacing="1"/>
    </w:pPr>
  </w:style>
  <w:style w:type="paragraph" w:customStyle="1" w:styleId="popupframe">
    <w:name w:val="popup_frame"/>
    <w:basedOn w:val="a"/>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pPr>
  </w:style>
  <w:style w:type="paragraph" w:customStyle="1" w:styleId="popupcontent">
    <w:name w:val="popup_content"/>
    <w:basedOn w:val="a"/>
    <w:pPr>
      <w:spacing w:before="100" w:beforeAutospacing="1" w:after="100" w:afterAutospacing="1"/>
    </w:pPr>
  </w:style>
  <w:style w:type="paragraph" w:customStyle="1" w:styleId="articlecontent1">
    <w:name w:val="articlecontent1"/>
    <w:basedOn w:val="a"/>
    <w:pPr>
      <w:shd w:val="clear" w:color="auto" w:fill="FFFFFF"/>
      <w:spacing w:before="100" w:beforeAutospacing="1" w:after="100" w:afterAutospacing="1"/>
      <w:ind w:left="150"/>
    </w:pPr>
  </w:style>
  <w:style w:type="paragraph" w:customStyle="1" w:styleId="hiddenref1">
    <w:name w:val="hiddenref1"/>
    <w:basedOn w:val="a"/>
    <w:pPr>
      <w:spacing w:before="100" w:beforeAutospacing="1" w:after="100" w:afterAutospacing="1"/>
    </w:pPr>
    <w:rPr>
      <w:color w:val="000000"/>
      <w:u w:val="single"/>
    </w:rPr>
  </w:style>
  <w:style w:type="paragraph" w:customStyle="1" w:styleId="todo1">
    <w:name w:val="todo1"/>
    <w:basedOn w:val="a"/>
    <w:pPr>
      <w:shd w:val="clear" w:color="auto" w:fill="FF0000"/>
      <w:spacing w:before="100" w:beforeAutospacing="1" w:after="100" w:afterAutospacing="1"/>
    </w:pPr>
    <w:rPr>
      <w:vanish/>
      <w:color w:val="FFFFFF"/>
    </w:rPr>
  </w:style>
  <w:style w:type="paragraph" w:customStyle="1" w:styleId="paramerr1">
    <w:name w:val="param_err1"/>
    <w:basedOn w:val="a"/>
    <w:pPr>
      <w:shd w:val="clear" w:color="auto" w:fill="FF0000"/>
      <w:spacing w:before="100" w:beforeAutospacing="1" w:after="100" w:afterAutospacing="1"/>
    </w:pPr>
    <w:rPr>
      <w:vanish/>
      <w:color w:val="FFFFFF"/>
    </w:rPr>
  </w:style>
  <w:style w:type="paragraph" w:customStyle="1" w:styleId="sectionc1">
    <w:name w:val="section_c1"/>
    <w:basedOn w:val="a"/>
    <w:pPr>
      <w:spacing w:before="100" w:beforeAutospacing="1" w:after="100" w:afterAutospacing="1"/>
      <w:jc w:val="center"/>
    </w:pPr>
    <w:rPr>
      <w:b/>
      <w:bCs/>
      <w:sz w:val="28"/>
      <w:szCs w:val="28"/>
    </w:rPr>
  </w:style>
  <w:style w:type="paragraph" w:customStyle="1" w:styleId="sectiond1">
    <w:name w:val="section_d1"/>
    <w:basedOn w:val="a"/>
    <w:pPr>
      <w:spacing w:before="100" w:beforeAutospacing="1" w:after="100" w:afterAutospacing="1"/>
      <w:jc w:val="center"/>
    </w:pPr>
    <w:rPr>
      <w:b/>
      <w:bCs/>
      <w:sz w:val="28"/>
      <w:szCs w:val="28"/>
    </w:rPr>
  </w:style>
  <w:style w:type="paragraph" w:customStyle="1" w:styleId="sectiong1">
    <w:name w:val="section_g1"/>
    <w:basedOn w:val="a"/>
    <w:pPr>
      <w:spacing w:before="100" w:beforeAutospacing="1" w:after="100" w:afterAutospacing="1"/>
      <w:jc w:val="center"/>
    </w:pPr>
    <w:rPr>
      <w:b/>
      <w:bCs/>
      <w:sz w:val="28"/>
      <w:szCs w:val="28"/>
    </w:rPr>
  </w:style>
  <w:style w:type="paragraph" w:customStyle="1" w:styleId="sectionr1">
    <w:name w:val="section_r1"/>
    <w:basedOn w:val="a"/>
    <w:pPr>
      <w:spacing w:before="100" w:beforeAutospacing="1" w:after="100" w:afterAutospacing="1"/>
      <w:jc w:val="center"/>
    </w:pPr>
    <w:rPr>
      <w:b/>
      <w:bCs/>
      <w:sz w:val="28"/>
      <w:szCs w:val="28"/>
    </w:rPr>
  </w:style>
  <w:style w:type="paragraph" w:customStyle="1" w:styleId="sectionpz1">
    <w:name w:val="section_pz1"/>
    <w:basedOn w:val="a"/>
    <w:pPr>
      <w:spacing w:before="100" w:beforeAutospacing="1" w:after="100" w:afterAutospacing="1"/>
      <w:jc w:val="center"/>
    </w:pPr>
    <w:rPr>
      <w:b/>
      <w:bCs/>
      <w:sz w:val="28"/>
      <w:szCs w:val="28"/>
    </w:rPr>
  </w:style>
  <w:style w:type="paragraph" w:customStyle="1" w:styleId="sectionsa1">
    <w:name w:val="section_sa1"/>
    <w:basedOn w:val="a"/>
    <w:pPr>
      <w:spacing w:before="100" w:beforeAutospacing="1" w:after="100" w:afterAutospacing="1"/>
      <w:jc w:val="center"/>
    </w:pPr>
    <w:rPr>
      <w:b/>
      <w:bCs/>
      <w:sz w:val="28"/>
      <w:szCs w:val="28"/>
    </w:rPr>
  </w:style>
  <w:style w:type="paragraph" w:customStyle="1" w:styleId="section1">
    <w:name w:val="section1"/>
    <w:basedOn w:val="a"/>
    <w:pPr>
      <w:spacing w:before="100" w:beforeAutospacing="1" w:after="100" w:afterAutospacing="1"/>
      <w:jc w:val="center"/>
    </w:pPr>
    <w:rPr>
      <w:b/>
      <w:bCs/>
      <w:sz w:val="28"/>
      <w:szCs w:val="28"/>
    </w:rPr>
  </w:style>
  <w:style w:type="paragraph" w:customStyle="1" w:styleId="par1">
    <w:name w:val="par1"/>
    <w:basedOn w:val="a"/>
    <w:pPr>
      <w:spacing w:before="100" w:beforeAutospacing="1" w:after="100" w:afterAutospacing="1"/>
      <w:ind w:firstLine="400"/>
    </w:pPr>
  </w:style>
  <w:style w:type="paragraph" w:customStyle="1" w:styleId="parc1">
    <w:name w:val="par_c1"/>
    <w:basedOn w:val="a"/>
    <w:pPr>
      <w:spacing w:before="100" w:beforeAutospacing="1" w:after="100" w:afterAutospacing="1"/>
      <w:ind w:firstLine="400"/>
    </w:pPr>
  </w:style>
  <w:style w:type="paragraph" w:customStyle="1" w:styleId="parp1">
    <w:name w:val="par_p1"/>
    <w:basedOn w:val="a"/>
    <w:pPr>
      <w:spacing w:before="100" w:beforeAutospacing="1" w:after="100" w:afterAutospacing="1"/>
      <w:ind w:firstLine="400"/>
    </w:pPr>
  </w:style>
  <w:style w:type="paragraph" w:customStyle="1" w:styleId="parsupercapt1">
    <w:name w:val="par_super_capt1"/>
    <w:basedOn w:val="a"/>
    <w:pPr>
      <w:spacing w:before="100" w:beforeAutospacing="1" w:after="100" w:afterAutospacing="1"/>
      <w:ind w:firstLine="480"/>
    </w:pPr>
  </w:style>
  <w:style w:type="paragraph" w:customStyle="1" w:styleId="al1">
    <w:name w:val="al1"/>
    <w:basedOn w:val="a"/>
    <w:pPr>
      <w:spacing w:before="100" w:beforeAutospacing="1" w:after="100" w:afterAutospacing="1"/>
    </w:pPr>
  </w:style>
  <w:style w:type="paragraph" w:customStyle="1" w:styleId="ala1">
    <w:name w:val="al_a1"/>
    <w:basedOn w:val="a"/>
    <w:pPr>
      <w:spacing w:before="100" w:beforeAutospacing="1" w:after="100" w:afterAutospacing="1"/>
    </w:pPr>
  </w:style>
  <w:style w:type="paragraph" w:customStyle="1" w:styleId="alt1">
    <w:name w:val="al_t1"/>
    <w:basedOn w:val="a"/>
    <w:pPr>
      <w:spacing w:before="100" w:beforeAutospacing="1" w:after="100" w:afterAutospacing="1"/>
    </w:pPr>
  </w:style>
  <w:style w:type="paragraph" w:customStyle="1" w:styleId="alb1">
    <w:name w:val="al_b1"/>
    <w:basedOn w:val="a"/>
    <w:pPr>
      <w:spacing w:before="100" w:beforeAutospacing="1" w:after="100" w:afterAutospacing="1"/>
    </w:pPr>
  </w:style>
  <w:style w:type="paragraph" w:customStyle="1" w:styleId="fa1">
    <w:name w:val="fa1"/>
    <w:basedOn w:val="a"/>
    <w:pPr>
      <w:spacing w:before="100" w:beforeAutospacing="1" w:after="100" w:afterAutospacing="1"/>
    </w:pPr>
  </w:style>
  <w:style w:type="paragraph" w:customStyle="1" w:styleId="parcapt1">
    <w:name w:val="par_capt1"/>
    <w:basedOn w:val="a"/>
    <w:pPr>
      <w:spacing w:before="100" w:beforeAutospacing="1" w:after="100" w:afterAutospacing="1"/>
      <w:ind w:firstLine="480"/>
    </w:pPr>
    <w:rPr>
      <w:b/>
      <w:bCs/>
    </w:rPr>
  </w:style>
  <w:style w:type="paragraph" w:customStyle="1" w:styleId="alcapt1">
    <w:name w:val="al_capt1"/>
    <w:basedOn w:val="a"/>
    <w:pPr>
      <w:spacing w:before="100" w:beforeAutospacing="1" w:after="100" w:afterAutospacing="1"/>
    </w:pPr>
    <w:rPr>
      <w:i/>
      <w:iCs/>
    </w:rPr>
  </w:style>
  <w:style w:type="paragraph" w:customStyle="1" w:styleId="changed1">
    <w:name w:val="changed1"/>
    <w:basedOn w:val="a"/>
    <w:pPr>
      <w:spacing w:before="100" w:beforeAutospacing="1" w:after="100" w:afterAutospacing="1"/>
    </w:pPr>
    <w:rPr>
      <w:i/>
      <w:iCs/>
    </w:rPr>
  </w:style>
  <w:style w:type="paragraph" w:customStyle="1" w:styleId="p1">
    <w:name w:val="p1"/>
    <w:basedOn w:val="a"/>
    <w:pPr>
      <w:spacing w:before="100" w:beforeAutospacing="1" w:after="100" w:afterAutospacing="1"/>
    </w:pPr>
  </w:style>
  <w:style w:type="paragraph" w:customStyle="1" w:styleId="ldef1">
    <w:name w:val="ldef1"/>
    <w:basedOn w:val="a"/>
    <w:pPr>
      <w:spacing w:before="100" w:beforeAutospacing="1" w:after="100" w:afterAutospacing="1"/>
    </w:pPr>
    <w:rPr>
      <w:color w:val="FF0000"/>
    </w:rPr>
  </w:style>
  <w:style w:type="paragraph" w:customStyle="1" w:styleId="irefword1">
    <w:name w:val="iref_word1"/>
    <w:basedOn w:val="a"/>
    <w:pPr>
      <w:spacing w:before="100" w:beforeAutospacing="1" w:after="100" w:afterAutospacing="1"/>
    </w:pPr>
    <w:rPr>
      <w:color w:val="FF0000"/>
    </w:rPr>
  </w:style>
  <w:style w:type="paragraph" w:customStyle="1" w:styleId="ind1">
    <w:name w:val="ind1"/>
    <w:basedOn w:val="a"/>
    <w:pPr>
      <w:spacing w:before="100" w:beforeAutospacing="1" w:after="100" w:afterAutospacing="1"/>
      <w:ind w:firstLine="400"/>
    </w:pPr>
  </w:style>
  <w:style w:type="paragraph" w:customStyle="1" w:styleId="nl1">
    <w:name w:val="nl1"/>
    <w:basedOn w:val="a"/>
    <w:pPr>
      <w:spacing w:before="100" w:beforeAutospacing="1" w:after="100" w:afterAutospacing="1"/>
    </w:pPr>
  </w:style>
  <w:style w:type="paragraph" w:customStyle="1" w:styleId="selectedinhint1">
    <w:name w:val="selectedinhint1"/>
    <w:basedOn w:val="a"/>
    <w:pPr>
      <w:spacing w:before="100" w:beforeAutospacing="1" w:after="100" w:afterAutospacing="1"/>
    </w:pPr>
    <w:rPr>
      <w:b/>
      <w:bCs/>
    </w:rPr>
  </w:style>
  <w:style w:type="paragraph" w:customStyle="1" w:styleId="changingopen1">
    <w:name w:val="changing_open1"/>
    <w:basedOn w:val="a"/>
  </w:style>
  <w:style w:type="paragraph" w:customStyle="1" w:styleId="changedclose1">
    <w:name w:val="changed_close1"/>
    <w:basedOn w:val="a"/>
  </w:style>
  <w:style w:type="character" w:customStyle="1" w:styleId="parcapt2">
    <w:name w:val="par_capt2"/>
    <w:rPr>
      <w:rFonts w:cs="Times New Roman"/>
      <w:b/>
      <w:bCs/>
    </w:rPr>
  </w:style>
  <w:style w:type="character" w:customStyle="1" w:styleId="alcapt2">
    <w:name w:val="al_capt2"/>
    <w:rPr>
      <w:rFonts w:cs="Times New Roman"/>
      <w:i/>
      <w:iCs/>
    </w:rPr>
  </w:style>
  <w:style w:type="character" w:customStyle="1" w:styleId="irefword2">
    <w:name w:val="iref_word2"/>
    <w:rPr>
      <w:rFonts w:cs="Times New Roman"/>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cs="Times New Roman"/>
      <w:color w:val="0000FF"/>
      <w:u w:val="single"/>
    </w:rPr>
  </w:style>
  <w:style w:type="character" w:styleId="a4">
    <w:name w:val="FollowedHyperlink"/>
    <w:uiPriority w:val="99"/>
    <w:semiHidden/>
    <w:unhideWhenUsed/>
    <w:rPr>
      <w:rFonts w:cs="Times New Roman"/>
      <w:color w:val="0000FF"/>
      <w:u w:val="single"/>
    </w:rPr>
  </w:style>
  <w:style w:type="paragraph" w:customStyle="1" w:styleId="htleft">
    <w:name w:val="htleft"/>
    <w:basedOn w:val="a"/>
    <w:pPr>
      <w:spacing w:before="100" w:beforeAutospacing="1" w:after="100" w:afterAutospacing="1"/>
    </w:pPr>
  </w:style>
  <w:style w:type="paragraph" w:customStyle="1" w:styleId="htright">
    <w:name w:val="htright"/>
    <w:basedOn w:val="a"/>
    <w:pPr>
      <w:spacing w:before="100" w:beforeAutospacing="1" w:after="100" w:afterAutospacing="1"/>
      <w:jc w:val="right"/>
    </w:pPr>
  </w:style>
  <w:style w:type="paragraph" w:customStyle="1" w:styleId="htcenter">
    <w:name w:val="htcenter"/>
    <w:basedOn w:val="a"/>
    <w:pPr>
      <w:spacing w:before="100" w:beforeAutospacing="1" w:after="100" w:afterAutospacing="1"/>
      <w:jc w:val="center"/>
    </w:pPr>
  </w:style>
  <w:style w:type="paragraph" w:customStyle="1" w:styleId="htjust">
    <w:name w:val="htjust"/>
    <w:basedOn w:val="a"/>
    <w:pPr>
      <w:spacing w:before="100" w:beforeAutospacing="1" w:after="100" w:afterAutospacing="1"/>
      <w:jc w:val="both"/>
    </w:pPr>
  </w:style>
  <w:style w:type="paragraph" w:customStyle="1" w:styleId="doccontent">
    <w:name w:val="doccontent"/>
    <w:basedOn w:val="a"/>
    <w:pPr>
      <w:shd w:val="clear" w:color="auto" w:fill="FFFFFF"/>
      <w:spacing w:before="100" w:beforeAutospacing="1" w:after="100" w:afterAutospacing="1"/>
      <w:jc w:val="both"/>
    </w:pPr>
    <w:rPr>
      <w:rFonts w:ascii="Tahoma" w:hAnsi="Tahoma" w:cs="Tahoma"/>
      <w:color w:val="000000"/>
      <w:sz w:val="22"/>
      <w:szCs w:val="22"/>
    </w:rPr>
  </w:style>
  <w:style w:type="paragraph" w:customStyle="1" w:styleId="repealed">
    <w:name w:val="repealed"/>
    <w:basedOn w:val="a"/>
    <w:pPr>
      <w:spacing w:before="100" w:beforeAutospacing="1" w:after="100" w:afterAutospacing="1"/>
    </w:pPr>
  </w:style>
  <w:style w:type="paragraph" w:customStyle="1" w:styleId="oldrevision">
    <w:name w:val="old_revision"/>
    <w:basedOn w:val="a"/>
    <w:pPr>
      <w:spacing w:before="100" w:beforeAutospacing="1" w:after="100" w:afterAutospacing="1"/>
    </w:pPr>
  </w:style>
  <w:style w:type="paragraph" w:customStyle="1" w:styleId="archive">
    <w:name w:val="archive"/>
    <w:basedOn w:val="a"/>
    <w:pPr>
      <w:spacing w:before="100" w:beforeAutospacing="1" w:after="100" w:afterAutospacing="1"/>
    </w:pPr>
  </w:style>
  <w:style w:type="paragraph" w:customStyle="1" w:styleId="hiddenref">
    <w:name w:val="hiddenref"/>
    <w:basedOn w:val="a"/>
    <w:pPr>
      <w:spacing w:before="100" w:beforeAutospacing="1" w:after="100" w:afterAutospacing="1"/>
    </w:pPr>
    <w:rPr>
      <w:color w:val="000000"/>
      <w:u w:val="single"/>
    </w:rPr>
  </w:style>
  <w:style w:type="paragraph" w:customStyle="1" w:styleId="idwrap">
    <w:name w:val="idwrap"/>
    <w:basedOn w:val="a"/>
    <w:pPr>
      <w:spacing w:before="100" w:beforeAutospacing="1" w:after="100" w:afterAutospacing="1"/>
    </w:pPr>
  </w:style>
  <w:style w:type="paragraph" w:customStyle="1" w:styleId="idwrapselected">
    <w:name w:val="idwrapselected"/>
    <w:basedOn w:val="a"/>
    <w:pPr>
      <w:shd w:val="clear" w:color="auto" w:fill="6E95C8"/>
      <w:spacing w:before="100" w:beforeAutospacing="1" w:after="100" w:afterAutospacing="1"/>
    </w:pPr>
  </w:style>
  <w:style w:type="paragraph" w:customStyle="1" w:styleId="articlecontent">
    <w:name w:val="articlecontent"/>
    <w:basedOn w:val="a"/>
    <w:pPr>
      <w:spacing w:before="100" w:beforeAutospacing="1" w:after="100" w:afterAutospacing="1"/>
      <w:ind w:left="150"/>
    </w:pPr>
  </w:style>
  <w:style w:type="paragraph" w:customStyle="1" w:styleId="selectedouter">
    <w:name w:val="selectedouter"/>
    <w:basedOn w:val="a"/>
    <w:pPr>
      <w:shd w:val="clear" w:color="auto" w:fill="5077AA"/>
      <w:spacing w:before="100" w:beforeAutospacing="1" w:after="100" w:afterAutospacing="1"/>
      <w:ind w:left="-375" w:right="-75"/>
    </w:pPr>
  </w:style>
  <w:style w:type="paragraph" w:customStyle="1" w:styleId="selectedinner">
    <w:name w:val="selectedinner"/>
    <w:basedOn w:val="a"/>
    <w:pPr>
      <w:shd w:val="clear" w:color="auto" w:fill="FFFFC8"/>
      <w:spacing w:before="100" w:beforeAutospacing="1" w:after="100" w:afterAutospacing="1"/>
    </w:pPr>
  </w:style>
  <w:style w:type="paragraph" w:customStyle="1" w:styleId="selectedinnerfa">
    <w:name w:val="selectedinnerfa"/>
    <w:basedOn w:val="a"/>
    <w:pPr>
      <w:shd w:val="clear" w:color="auto" w:fill="FFFFC8"/>
      <w:spacing w:before="100" w:beforeAutospacing="1" w:after="100" w:afterAutospacing="1"/>
    </w:pPr>
  </w:style>
  <w:style w:type="paragraph" w:customStyle="1" w:styleId="divid">
    <w:name w:val="divid"/>
    <w:basedOn w:val="a"/>
    <w:pPr>
      <w:shd w:val="clear" w:color="auto" w:fill="FF0000"/>
      <w:spacing w:before="100" w:beforeAutospacing="1" w:after="100" w:afterAutospacing="1"/>
    </w:pPr>
    <w:rPr>
      <w:color w:val="FFFFFF"/>
    </w:rPr>
  </w:style>
  <w:style w:type="paragraph" w:customStyle="1" w:styleId="spanid">
    <w:name w:val="spanid"/>
    <w:basedOn w:val="a"/>
    <w:pPr>
      <w:shd w:val="clear" w:color="auto" w:fill="00AB36"/>
      <w:spacing w:before="100" w:beforeAutospacing="1" w:after="100" w:afterAutospacing="1"/>
    </w:pPr>
    <w:rPr>
      <w:color w:val="FFFFFF"/>
    </w:rPr>
  </w:style>
  <w:style w:type="paragraph" w:customStyle="1" w:styleId="ahref">
    <w:name w:val="ahref"/>
    <w:basedOn w:val="a"/>
    <w:pPr>
      <w:shd w:val="clear" w:color="auto" w:fill="05DFF9"/>
      <w:spacing w:before="100" w:beforeAutospacing="1" w:after="100" w:afterAutospacing="1"/>
    </w:pPr>
    <w:rPr>
      <w:color w:val="000000"/>
    </w:rPr>
  </w:style>
  <w:style w:type="paragraph" w:customStyle="1" w:styleId="light">
    <w:name w:val="light"/>
    <w:basedOn w:val="a"/>
    <w:pPr>
      <w:shd w:val="clear" w:color="auto" w:fill="FFFF00"/>
      <w:spacing w:before="100" w:beforeAutospacing="1" w:after="100" w:afterAutospacing="1"/>
    </w:pPr>
  </w:style>
  <w:style w:type="paragraph" w:customStyle="1" w:styleId="greenlight">
    <w:name w:val="greenlight"/>
    <w:basedOn w:val="a"/>
    <w:pPr>
      <w:shd w:val="clear" w:color="auto" w:fill="90EE90"/>
      <w:spacing w:before="100" w:beforeAutospacing="1" w:after="100" w:afterAutospacing="1"/>
    </w:pPr>
  </w:style>
  <w:style w:type="paragraph" w:customStyle="1" w:styleId="todo">
    <w:name w:val="todo"/>
    <w:basedOn w:val="a"/>
    <w:pPr>
      <w:shd w:val="clear" w:color="auto" w:fill="FF0000"/>
      <w:spacing w:before="100" w:beforeAutospacing="1" w:after="100" w:afterAutospacing="1"/>
    </w:pPr>
    <w:rPr>
      <w:vanish/>
      <w:color w:val="FFFFFF"/>
    </w:rPr>
  </w:style>
  <w:style w:type="paragraph" w:customStyle="1" w:styleId="paramerr">
    <w:name w:val="param_err"/>
    <w:basedOn w:val="a"/>
    <w:pPr>
      <w:shd w:val="clear" w:color="auto" w:fill="FF0000"/>
      <w:spacing w:before="100" w:beforeAutospacing="1" w:after="100" w:afterAutospacing="1"/>
    </w:pPr>
    <w:rPr>
      <w:vanish/>
      <w:color w:val="FFFFFF"/>
    </w:rPr>
  </w:style>
  <w:style w:type="paragraph" w:styleId="a5">
    <w:name w:val="Title"/>
    <w:basedOn w:val="a"/>
    <w:link w:val="a6"/>
    <w:uiPriority w:val="10"/>
    <w:pPr>
      <w:spacing w:before="100" w:beforeAutospacing="1" w:after="100" w:afterAutospacing="1"/>
      <w:jc w:val="center"/>
    </w:pPr>
    <w:rPr>
      <w:b/>
      <w:bCs/>
      <w:sz w:val="30"/>
      <w:szCs w:val="30"/>
    </w:rPr>
  </w:style>
  <w:style w:type="character" w:customStyle="1" w:styleId="a6">
    <w:name w:val="Заглавие Знак"/>
    <w:link w:val="a5"/>
    <w:uiPriority w:val="10"/>
    <w:rPr>
      <w:rFonts w:ascii="Cambria" w:eastAsia="Times New Roman" w:hAnsi="Cambria" w:cs="Times New Roman"/>
      <w:b/>
      <w:bCs/>
      <w:kern w:val="28"/>
      <w:sz w:val="32"/>
      <w:szCs w:val="32"/>
    </w:rPr>
  </w:style>
  <w:style w:type="paragraph" w:customStyle="1" w:styleId="changelog">
    <w:name w:val="changelog"/>
    <w:basedOn w:val="a"/>
    <w:pPr>
      <w:spacing w:before="100" w:beforeAutospacing="1" w:after="100" w:afterAutospacing="1"/>
      <w:ind w:firstLine="480"/>
    </w:pPr>
  </w:style>
  <w:style w:type="paragraph" w:customStyle="1" w:styleId="parinclink">
    <w:name w:val="parinclink"/>
    <w:basedOn w:val="a"/>
    <w:pPr>
      <w:spacing w:before="100" w:beforeAutospacing="1" w:after="100" w:afterAutospacing="1"/>
      <w:ind w:left="-240"/>
    </w:pPr>
  </w:style>
  <w:style w:type="paragraph" w:customStyle="1" w:styleId="pardislink">
    <w:name w:val="pardislink"/>
    <w:basedOn w:val="a"/>
    <w:pPr>
      <w:spacing w:before="100" w:beforeAutospacing="1" w:after="100" w:afterAutospacing="1"/>
      <w:ind w:left="-240"/>
    </w:pPr>
  </w:style>
  <w:style w:type="paragraph" w:customStyle="1" w:styleId="parnotelink">
    <w:name w:val="parnotelink"/>
    <w:basedOn w:val="a"/>
    <w:pPr>
      <w:spacing w:before="100" w:beforeAutospacing="1" w:after="100" w:afterAutospacing="1"/>
      <w:ind w:left="-450"/>
    </w:pPr>
  </w:style>
  <w:style w:type="paragraph" w:customStyle="1" w:styleId="faparnotelink">
    <w:name w:val="faparnotelink"/>
    <w:basedOn w:val="a"/>
    <w:pPr>
      <w:spacing w:before="100" w:beforeAutospacing="1" w:after="100" w:afterAutospacing="1"/>
    </w:pPr>
  </w:style>
  <w:style w:type="paragraph" w:customStyle="1" w:styleId="subparinclink">
    <w:name w:val="subparinclink"/>
    <w:basedOn w:val="a"/>
    <w:pPr>
      <w:spacing w:before="100" w:beforeAutospacing="1" w:after="100" w:afterAutospacing="1"/>
      <w:ind w:left="-165"/>
    </w:pPr>
  </w:style>
  <w:style w:type="paragraph" w:customStyle="1" w:styleId="subpardislink">
    <w:name w:val="subpardislink"/>
    <w:basedOn w:val="a"/>
    <w:pPr>
      <w:spacing w:before="100" w:beforeAutospacing="1" w:after="100" w:afterAutospacing="1"/>
      <w:ind w:left="-165"/>
    </w:pPr>
  </w:style>
  <w:style w:type="paragraph" w:customStyle="1" w:styleId="fasubparinclink">
    <w:name w:val="fasubparinclink"/>
    <w:basedOn w:val="a"/>
    <w:pPr>
      <w:spacing w:before="100" w:beforeAutospacing="1" w:after="100" w:afterAutospacing="1"/>
    </w:pPr>
  </w:style>
  <w:style w:type="paragraph" w:customStyle="1" w:styleId="fasubpardislink">
    <w:name w:val="fasubpardislink"/>
    <w:basedOn w:val="a"/>
    <w:pPr>
      <w:spacing w:before="100" w:beforeAutospacing="1" w:after="100" w:afterAutospacing="1"/>
    </w:pPr>
  </w:style>
  <w:style w:type="paragraph" w:customStyle="1" w:styleId="changeinnernew">
    <w:name w:val="changeinnernew"/>
    <w:basedOn w:val="a"/>
    <w:pPr>
      <w:shd w:val="clear" w:color="auto" w:fill="FFC8C8"/>
      <w:spacing w:before="100" w:beforeAutospacing="1" w:after="100" w:afterAutospacing="1"/>
    </w:pPr>
    <w:rPr>
      <w:i/>
      <w:iCs/>
    </w:rPr>
  </w:style>
  <w:style w:type="paragraph" w:customStyle="1" w:styleId="changeinnernewcaption">
    <w:name w:val="changeinnernewcaption"/>
    <w:basedOn w:val="a"/>
    <w:pPr>
      <w:shd w:val="clear" w:color="auto" w:fill="FFAAAA"/>
      <w:spacing w:before="100" w:beforeAutospacing="1" w:after="100" w:afterAutospacing="1"/>
    </w:pPr>
  </w:style>
  <w:style w:type="paragraph" w:customStyle="1" w:styleId="changeinnerold">
    <w:name w:val="changeinnerold"/>
    <w:basedOn w:val="a"/>
    <w:pPr>
      <w:shd w:val="clear" w:color="auto" w:fill="FFE6E6"/>
      <w:spacing w:before="100" w:beforeAutospacing="1" w:after="100" w:afterAutospacing="1"/>
    </w:pPr>
  </w:style>
  <w:style w:type="paragraph" w:customStyle="1" w:styleId="sectionc">
    <w:name w:val="section_c"/>
    <w:basedOn w:val="a"/>
    <w:pPr>
      <w:spacing w:before="100" w:beforeAutospacing="1" w:after="100" w:afterAutospacing="1"/>
      <w:jc w:val="center"/>
    </w:pPr>
    <w:rPr>
      <w:b/>
      <w:bCs/>
      <w:sz w:val="28"/>
      <w:szCs w:val="28"/>
    </w:rPr>
  </w:style>
  <w:style w:type="paragraph" w:customStyle="1" w:styleId="sectiond">
    <w:name w:val="section_d"/>
    <w:basedOn w:val="a"/>
    <w:pPr>
      <w:spacing w:before="100" w:beforeAutospacing="1" w:after="100" w:afterAutospacing="1"/>
      <w:jc w:val="center"/>
    </w:pPr>
    <w:rPr>
      <w:b/>
      <w:bCs/>
      <w:sz w:val="28"/>
      <w:szCs w:val="28"/>
    </w:rPr>
  </w:style>
  <w:style w:type="paragraph" w:customStyle="1" w:styleId="sectiong">
    <w:name w:val="section_g"/>
    <w:basedOn w:val="a"/>
    <w:pPr>
      <w:spacing w:before="100" w:beforeAutospacing="1" w:after="100" w:afterAutospacing="1"/>
      <w:jc w:val="center"/>
    </w:pPr>
    <w:rPr>
      <w:b/>
      <w:bCs/>
      <w:sz w:val="28"/>
      <w:szCs w:val="28"/>
    </w:rPr>
  </w:style>
  <w:style w:type="paragraph" w:customStyle="1" w:styleId="sectionr">
    <w:name w:val="section_r"/>
    <w:basedOn w:val="a"/>
    <w:pPr>
      <w:spacing w:before="100" w:beforeAutospacing="1" w:after="100" w:afterAutospacing="1"/>
      <w:jc w:val="center"/>
    </w:pPr>
    <w:rPr>
      <w:b/>
      <w:bCs/>
      <w:sz w:val="28"/>
      <w:szCs w:val="28"/>
    </w:rPr>
  </w:style>
  <w:style w:type="paragraph" w:customStyle="1" w:styleId="sectionpz">
    <w:name w:val="section_pz"/>
    <w:basedOn w:val="a"/>
    <w:pPr>
      <w:spacing w:before="100" w:beforeAutospacing="1" w:after="100" w:afterAutospacing="1"/>
      <w:jc w:val="center"/>
    </w:pPr>
    <w:rPr>
      <w:b/>
      <w:bCs/>
      <w:sz w:val="28"/>
      <w:szCs w:val="28"/>
    </w:rPr>
  </w:style>
  <w:style w:type="paragraph" w:customStyle="1" w:styleId="sectionsa">
    <w:name w:val="section_sa"/>
    <w:basedOn w:val="a"/>
    <w:pPr>
      <w:spacing w:before="100" w:beforeAutospacing="1" w:after="100" w:afterAutospacing="1"/>
      <w:jc w:val="center"/>
    </w:pPr>
    <w:rPr>
      <w:b/>
      <w:bCs/>
      <w:sz w:val="28"/>
      <w:szCs w:val="28"/>
    </w:rPr>
  </w:style>
  <w:style w:type="paragraph" w:customStyle="1" w:styleId="section">
    <w:name w:val="section"/>
    <w:basedOn w:val="a"/>
    <w:pPr>
      <w:spacing w:before="100" w:beforeAutospacing="1" w:after="100" w:afterAutospacing="1"/>
      <w:jc w:val="center"/>
    </w:pPr>
    <w:rPr>
      <w:b/>
      <w:bCs/>
      <w:sz w:val="28"/>
      <w:szCs w:val="28"/>
    </w:rPr>
  </w:style>
  <w:style w:type="paragraph" w:customStyle="1" w:styleId="par">
    <w:name w:val="par"/>
    <w:basedOn w:val="a"/>
    <w:pPr>
      <w:spacing w:before="100" w:beforeAutospacing="1" w:after="100" w:afterAutospacing="1"/>
      <w:ind w:firstLine="480"/>
    </w:pPr>
  </w:style>
  <w:style w:type="paragraph" w:customStyle="1" w:styleId="parc">
    <w:name w:val="par_c"/>
    <w:basedOn w:val="a"/>
    <w:pPr>
      <w:spacing w:before="100" w:beforeAutospacing="1" w:after="100" w:afterAutospacing="1"/>
      <w:ind w:firstLine="480"/>
    </w:pPr>
  </w:style>
  <w:style w:type="paragraph" w:customStyle="1" w:styleId="parp">
    <w:name w:val="par_p"/>
    <w:basedOn w:val="a"/>
    <w:pPr>
      <w:spacing w:before="100" w:beforeAutospacing="1" w:after="100" w:afterAutospacing="1"/>
      <w:ind w:firstLine="480"/>
    </w:pPr>
  </w:style>
  <w:style w:type="paragraph" w:customStyle="1" w:styleId="parsupercapt">
    <w:name w:val="par_super_capt"/>
    <w:basedOn w:val="a"/>
    <w:pPr>
      <w:spacing w:before="100" w:beforeAutospacing="1" w:after="100" w:afterAutospacing="1"/>
      <w:ind w:firstLine="480"/>
    </w:pPr>
  </w:style>
  <w:style w:type="paragraph" w:customStyle="1" w:styleId="al">
    <w:name w:val="al"/>
    <w:basedOn w:val="a"/>
    <w:pPr>
      <w:spacing w:before="100" w:beforeAutospacing="1" w:after="100" w:afterAutospacing="1"/>
    </w:pPr>
  </w:style>
  <w:style w:type="paragraph" w:customStyle="1" w:styleId="ala">
    <w:name w:val="al_a"/>
    <w:basedOn w:val="a"/>
    <w:pPr>
      <w:spacing w:before="100" w:beforeAutospacing="1" w:after="100" w:afterAutospacing="1"/>
    </w:pPr>
  </w:style>
  <w:style w:type="paragraph" w:customStyle="1" w:styleId="alt">
    <w:name w:val="al_t"/>
    <w:basedOn w:val="a"/>
    <w:pPr>
      <w:spacing w:before="100" w:beforeAutospacing="1" w:after="100" w:afterAutospacing="1"/>
    </w:pPr>
  </w:style>
  <w:style w:type="paragraph" w:customStyle="1" w:styleId="alb">
    <w:name w:val="al_b"/>
    <w:basedOn w:val="a"/>
    <w:pPr>
      <w:spacing w:before="100" w:beforeAutospacing="1" w:after="100" w:afterAutospacing="1"/>
    </w:pPr>
  </w:style>
  <w:style w:type="paragraph" w:customStyle="1" w:styleId="fa">
    <w:name w:val="fa"/>
    <w:basedOn w:val="a"/>
    <w:pPr>
      <w:spacing w:before="100" w:beforeAutospacing="1" w:after="100" w:afterAutospacing="1"/>
    </w:pPr>
  </w:style>
  <w:style w:type="paragraph" w:customStyle="1" w:styleId="parcapt">
    <w:name w:val="par_capt"/>
    <w:basedOn w:val="a"/>
    <w:pPr>
      <w:spacing w:before="100" w:beforeAutospacing="1" w:after="100" w:afterAutospacing="1"/>
      <w:ind w:firstLine="480"/>
    </w:pPr>
    <w:rPr>
      <w:b/>
      <w:bCs/>
    </w:rPr>
  </w:style>
  <w:style w:type="paragraph" w:customStyle="1" w:styleId="alcapt">
    <w:name w:val="al_capt"/>
    <w:basedOn w:val="a"/>
    <w:pPr>
      <w:spacing w:before="100" w:beforeAutospacing="1" w:after="100" w:afterAutospacing="1"/>
    </w:pPr>
    <w:rPr>
      <w:i/>
      <w:iCs/>
    </w:rPr>
  </w:style>
  <w:style w:type="paragraph" w:customStyle="1" w:styleId="changed">
    <w:name w:val="changed"/>
    <w:basedOn w:val="a"/>
    <w:pPr>
      <w:spacing w:before="100" w:beforeAutospacing="1" w:after="100" w:afterAutospacing="1"/>
    </w:pPr>
    <w:rPr>
      <w:i/>
      <w:iCs/>
    </w:rPr>
  </w:style>
  <w:style w:type="paragraph" w:customStyle="1" w:styleId="p">
    <w:name w:val="p"/>
    <w:basedOn w:val="a"/>
    <w:pPr>
      <w:spacing w:before="100" w:beforeAutospacing="1" w:after="100" w:afterAutospacing="1"/>
    </w:pPr>
  </w:style>
  <w:style w:type="paragraph" w:customStyle="1" w:styleId="ldef">
    <w:name w:val="ldef"/>
    <w:basedOn w:val="a"/>
    <w:pPr>
      <w:spacing w:before="100" w:beforeAutospacing="1" w:after="100" w:afterAutospacing="1"/>
    </w:pPr>
    <w:rPr>
      <w:color w:val="FF0000"/>
    </w:rPr>
  </w:style>
  <w:style w:type="paragraph" w:customStyle="1" w:styleId="irefword">
    <w:name w:val="iref_word"/>
    <w:basedOn w:val="a"/>
    <w:pPr>
      <w:spacing w:before="100" w:beforeAutospacing="1" w:after="100" w:afterAutospacing="1"/>
    </w:pPr>
    <w:rPr>
      <w:color w:val="FF0000"/>
    </w:rPr>
  </w:style>
  <w:style w:type="paragraph" w:customStyle="1" w:styleId="ind">
    <w:name w:val="ind"/>
    <w:basedOn w:val="a"/>
    <w:pPr>
      <w:spacing w:before="100" w:beforeAutospacing="1" w:after="100" w:afterAutospacing="1"/>
      <w:ind w:firstLine="480"/>
    </w:pPr>
  </w:style>
  <w:style w:type="paragraph" w:customStyle="1" w:styleId="nl">
    <w:name w:val="nl"/>
    <w:basedOn w:val="a"/>
    <w:pPr>
      <w:spacing w:before="100" w:beforeAutospacing="1" w:after="100" w:afterAutospacing="1"/>
    </w:pPr>
  </w:style>
  <w:style w:type="paragraph" w:customStyle="1" w:styleId="selectedinhint">
    <w:name w:val="selectedinhint"/>
    <w:basedOn w:val="a"/>
    <w:pPr>
      <w:spacing w:before="100" w:beforeAutospacing="1" w:after="100" w:afterAutospacing="1"/>
    </w:pPr>
    <w:rPr>
      <w:b/>
      <w:bCs/>
    </w:rPr>
  </w:style>
  <w:style w:type="paragraph" w:customStyle="1" w:styleId="whatsnewsection">
    <w:name w:val="whatsnew_section"/>
    <w:basedOn w:val="a"/>
    <w:pPr>
      <w:spacing w:before="100" w:beforeAutospacing="1" w:after="100" w:afterAutospacing="1"/>
    </w:pPr>
    <w:rPr>
      <w:b/>
      <w:bCs/>
    </w:rPr>
  </w:style>
  <w:style w:type="paragraph" w:customStyle="1" w:styleId="whatsnewpar">
    <w:name w:val="whatsnew_par"/>
    <w:basedOn w:val="a"/>
    <w:pPr>
      <w:spacing w:before="100" w:beforeAutospacing="1" w:after="100" w:afterAutospacing="1"/>
      <w:ind w:firstLine="240"/>
    </w:pPr>
    <w:rPr>
      <w:b/>
      <w:bCs/>
    </w:rPr>
  </w:style>
  <w:style w:type="paragraph" w:customStyle="1" w:styleId="whatsnewul">
    <w:name w:val="whatsnew_ul"/>
    <w:basedOn w:val="a"/>
    <w:pPr>
      <w:spacing w:before="75" w:after="75"/>
    </w:pPr>
  </w:style>
  <w:style w:type="paragraph" w:customStyle="1" w:styleId="ncp">
    <w:name w:val="ncp"/>
    <w:basedOn w:val="a"/>
    <w:pPr>
      <w:spacing w:before="100" w:beforeAutospacing="1" w:after="100" w:afterAutospacing="1"/>
      <w:ind w:firstLine="480"/>
    </w:pPr>
  </w:style>
  <w:style w:type="paragraph" w:customStyle="1" w:styleId="evabbrev">
    <w:name w:val="ev_abbrev"/>
    <w:basedOn w:val="a"/>
    <w:pPr>
      <w:spacing w:before="100" w:beforeAutospacing="1" w:after="100" w:afterAutospacing="1"/>
    </w:pPr>
    <w:rPr>
      <w:i/>
      <w:iCs/>
    </w:rPr>
  </w:style>
  <w:style w:type="paragraph" w:customStyle="1" w:styleId="evlang">
    <w:name w:val="ev_lang"/>
    <w:basedOn w:val="a"/>
    <w:pPr>
      <w:spacing w:before="100" w:beforeAutospacing="1" w:after="100" w:afterAutospacing="1"/>
    </w:pPr>
    <w:rPr>
      <w:i/>
      <w:iCs/>
    </w:rPr>
  </w:style>
  <w:style w:type="paragraph" w:customStyle="1" w:styleId="glostitle">
    <w:name w:val="glos_title"/>
    <w:basedOn w:val="a"/>
    <w:pPr>
      <w:spacing w:before="100" w:beforeAutospacing="1" w:after="75"/>
      <w:ind w:firstLine="480"/>
    </w:pPr>
    <w:rPr>
      <w:b/>
      <w:bCs/>
    </w:rPr>
  </w:style>
  <w:style w:type="paragraph" w:customStyle="1" w:styleId="glosdesc">
    <w:name w:val="glos_desc"/>
    <w:basedOn w:val="a"/>
    <w:pPr>
      <w:spacing w:before="100" w:beforeAutospacing="1" w:after="100" w:afterAutospacing="1"/>
      <w:ind w:firstLine="480"/>
    </w:pPr>
  </w:style>
  <w:style w:type="paragraph" w:customStyle="1" w:styleId="articlehistory">
    <w:name w:val="article_history"/>
    <w:basedOn w:val="a"/>
    <w:pPr>
      <w:pBdr>
        <w:bottom w:val="dotted" w:sz="6" w:space="0" w:color="000000"/>
      </w:pBdr>
      <w:spacing w:before="100" w:beforeAutospacing="1" w:after="100" w:afterAutospacing="1"/>
    </w:pPr>
  </w:style>
  <w:style w:type="paragraph" w:customStyle="1" w:styleId="topic">
    <w:name w:val="topic"/>
    <w:basedOn w:val="a"/>
    <w:pPr>
      <w:spacing w:after="90"/>
    </w:pPr>
  </w:style>
  <w:style w:type="paragraph" w:customStyle="1" w:styleId="topicannotations">
    <w:name w:val="topic_annotations"/>
    <w:basedOn w:val="a"/>
    <w:pPr>
      <w:shd w:val="clear" w:color="auto" w:fill="EFEFEF"/>
      <w:spacing w:before="100" w:beforeAutospacing="1" w:after="100" w:afterAutospacing="1"/>
    </w:pPr>
    <w:rPr>
      <w:vanish/>
    </w:rPr>
  </w:style>
  <w:style w:type="paragraph" w:customStyle="1" w:styleId="articletopiccaption">
    <w:name w:val="article_topic_caption"/>
    <w:basedOn w:val="a"/>
    <w:pPr>
      <w:pBdr>
        <w:bottom w:val="dashed" w:sz="6" w:space="0" w:color="auto"/>
      </w:pBdr>
      <w:spacing w:before="100" w:beforeAutospacing="1" w:after="100" w:afterAutospacing="1"/>
    </w:pPr>
    <w:rPr>
      <w:color w:val="00007F"/>
    </w:rPr>
  </w:style>
  <w:style w:type="paragraph" w:customStyle="1" w:styleId="articletopicopen">
    <w:name w:val="article_topic_open"/>
    <w:basedOn w:val="a"/>
    <w:pPr>
      <w:pBdr>
        <w:bottom w:val="dashed" w:sz="6" w:space="0" w:color="00007F"/>
      </w:pBdr>
      <w:spacing w:before="100" w:beforeAutospacing="1" w:after="100" w:afterAutospacing="1"/>
    </w:pPr>
  </w:style>
  <w:style w:type="paragraph" w:customStyle="1" w:styleId="annotation">
    <w:name w:val="annotation"/>
    <w:basedOn w:val="a"/>
    <w:pPr>
      <w:spacing w:before="100" w:beforeAutospacing="1" w:after="90"/>
      <w:ind w:left="240"/>
    </w:pPr>
  </w:style>
  <w:style w:type="paragraph" w:customStyle="1" w:styleId="annotationpar">
    <w:name w:val="annotation_par"/>
    <w:basedOn w:val="a"/>
    <w:pPr>
      <w:spacing w:before="100" w:beforeAutospacing="1" w:after="100" w:afterAutospacing="1"/>
      <w:ind w:left="480"/>
    </w:pPr>
  </w:style>
  <w:style w:type="paragraph" w:customStyle="1" w:styleId="topicgroup">
    <w:name w:val="topic_group"/>
    <w:basedOn w:val="a"/>
    <w:pPr>
      <w:spacing w:before="100" w:beforeAutospacing="1" w:after="120"/>
    </w:pPr>
  </w:style>
  <w:style w:type="paragraph" w:customStyle="1" w:styleId="topicgroupcaption">
    <w:name w:val="topic_group_caption"/>
    <w:basedOn w:val="a"/>
    <w:pPr>
      <w:spacing w:before="100" w:beforeAutospacing="1" w:after="100" w:afterAutospacing="1"/>
    </w:pPr>
    <w:rPr>
      <w:b/>
      <w:bCs/>
    </w:rPr>
  </w:style>
  <w:style w:type="paragraph" w:customStyle="1" w:styleId="topicinfo">
    <w:name w:val="topic_info"/>
    <w:basedOn w:val="a"/>
    <w:pPr>
      <w:spacing w:before="90"/>
      <w:ind w:left="240"/>
    </w:pPr>
  </w:style>
  <w:style w:type="paragraph" w:customStyle="1" w:styleId="topicinfoempty">
    <w:name w:val="topic_info_empty"/>
    <w:basedOn w:val="a"/>
    <w:pPr>
      <w:spacing w:before="100" w:beforeAutospacing="1" w:after="100" w:afterAutospacing="1"/>
    </w:pPr>
  </w:style>
  <w:style w:type="paragraph" w:customStyle="1" w:styleId="historytimelinedate">
    <w:name w:val="history_timeline_date"/>
    <w:basedOn w:val="a"/>
    <w:pPr>
      <w:spacing w:before="100" w:beforeAutospacing="1" w:after="100" w:afterAutospacing="1"/>
    </w:pPr>
  </w:style>
  <w:style w:type="paragraph" w:customStyle="1" w:styleId="historytimelineissue">
    <w:name w:val="history_timeline_issue"/>
    <w:basedOn w:val="a"/>
    <w:pPr>
      <w:shd w:val="clear" w:color="auto" w:fill="FFFFFF"/>
      <w:spacing w:before="240"/>
    </w:pPr>
  </w:style>
  <w:style w:type="paragraph" w:customStyle="1" w:styleId="historytimelinedocumentcontent">
    <w:name w:val="history_timeline_document_content"/>
    <w:basedOn w:val="a"/>
    <w:pPr>
      <w:pBdr>
        <w:top w:val="single" w:sz="6" w:space="0" w:color="BBBBBB"/>
        <w:left w:val="single" w:sz="6" w:space="3" w:color="BBBBBB"/>
        <w:bottom w:val="single" w:sz="6" w:space="2" w:color="333333"/>
        <w:right w:val="single" w:sz="6" w:space="3" w:color="333333"/>
      </w:pBdr>
      <w:shd w:val="clear" w:color="auto" w:fill="FFFFFF"/>
      <w:spacing w:before="240"/>
    </w:pPr>
  </w:style>
  <w:style w:type="paragraph" w:customStyle="1" w:styleId="historytimelinedocument">
    <w:name w:val="history_timeline_document"/>
    <w:basedOn w:val="a"/>
    <w:pPr>
      <w:spacing w:after="240"/>
    </w:pPr>
  </w:style>
  <w:style w:type="paragraph" w:customStyle="1" w:styleId="historytimelinedocumentexpand">
    <w:name w:val="history_timeline_document_expand"/>
    <w:basedOn w:val="a"/>
    <w:pPr>
      <w:spacing w:before="100" w:beforeAutospacing="1" w:after="100" w:afterAutospacing="1"/>
    </w:pPr>
    <w:rPr>
      <w:b/>
      <w:bCs/>
      <w:color w:val="0000FF"/>
    </w:rPr>
  </w:style>
  <w:style w:type="paragraph" w:customStyle="1" w:styleId="changelogexpand">
    <w:name w:val="changelog_expand"/>
    <w:basedOn w:val="a"/>
    <w:pPr>
      <w:spacing w:before="100" w:beforeAutospacing="1" w:after="100" w:afterAutospacing="1"/>
    </w:pPr>
    <w:rPr>
      <w:b/>
      <w:bCs/>
      <w:color w:val="0000FF"/>
    </w:rPr>
  </w:style>
  <w:style w:type="paragraph" w:customStyle="1" w:styleId="changelogheader">
    <w:name w:val="changelog_header"/>
    <w:basedOn w:val="a"/>
    <w:pPr>
      <w:spacing w:before="150" w:after="150"/>
      <w:ind w:left="150"/>
    </w:pPr>
  </w:style>
  <w:style w:type="paragraph" w:customStyle="1" w:styleId="changelogheadercaption">
    <w:name w:val="changelog_header_caption"/>
    <w:basedOn w:val="a"/>
    <w:pPr>
      <w:spacing w:before="100" w:beforeAutospacing="1" w:after="100" w:afterAutospacing="1"/>
    </w:pPr>
    <w:rPr>
      <w:b/>
      <w:bCs/>
    </w:rPr>
  </w:style>
  <w:style w:type="paragraph" w:customStyle="1" w:styleId="changelogheadertimelinebutton">
    <w:name w:val="changelog_header_timeline_button"/>
    <w:basedOn w:val="a"/>
    <w:pPr>
      <w:spacing w:before="100" w:beforeAutospacing="1" w:after="100" w:afterAutospacing="1"/>
    </w:pPr>
    <w:rPr>
      <w:color w:val="0000FF"/>
    </w:rPr>
  </w:style>
  <w:style w:type="paragraph" w:customStyle="1" w:styleId="changelogheaderhistorybutton">
    <w:name w:val="changelog_header_history_button"/>
    <w:basedOn w:val="a"/>
    <w:pPr>
      <w:spacing w:before="100" w:beforeAutospacing="1" w:after="100" w:afterAutospacing="1"/>
    </w:pPr>
    <w:rPr>
      <w:color w:val="0000FF"/>
    </w:rPr>
  </w:style>
  <w:style w:type="paragraph" w:customStyle="1" w:styleId="changeloghidden">
    <w:name w:val="changelog_hidden"/>
    <w:basedOn w:val="a"/>
    <w:pPr>
      <w:spacing w:before="100" w:beforeAutospacing="1" w:after="100" w:afterAutospacing="1"/>
    </w:pPr>
    <w:rPr>
      <w:vanish/>
    </w:rPr>
  </w:style>
  <w:style w:type="paragraph" w:customStyle="1" w:styleId="timelinehidden">
    <w:name w:val="timeline_hidden"/>
    <w:basedOn w:val="a"/>
    <w:pPr>
      <w:spacing w:before="100" w:beforeAutospacing="1" w:after="100" w:afterAutospacing="1"/>
    </w:pPr>
    <w:rPr>
      <w:vanish/>
    </w:rPr>
  </w:style>
  <w:style w:type="paragraph" w:customStyle="1" w:styleId="doclinkhint">
    <w:name w:val="doclinkhint"/>
    <w:basedOn w:val="a"/>
    <w:pPr>
      <w:spacing w:before="100" w:beforeAutospacing="1" w:after="100" w:afterAutospacing="1"/>
    </w:pPr>
    <w:rPr>
      <w:rFonts w:ascii="Tahoma" w:hAnsi="Tahoma" w:cs="Tahoma"/>
      <w:color w:val="000000"/>
      <w:sz w:val="16"/>
      <w:szCs w:val="16"/>
    </w:rPr>
  </w:style>
  <w:style w:type="paragraph" w:customStyle="1" w:styleId="popboximagesmall">
    <w:name w:val="popboximagesmall"/>
    <w:basedOn w:val="a"/>
    <w:pPr>
      <w:spacing w:before="100" w:beforeAutospacing="1" w:after="100" w:afterAutospacing="1"/>
    </w:pPr>
  </w:style>
  <w:style w:type="paragraph" w:customStyle="1" w:styleId="popboximagelarge">
    <w:name w:val="popboximagelarge"/>
    <w:basedOn w:val="a"/>
    <w:pPr>
      <w:pBdr>
        <w:top w:val="single" w:sz="6" w:space="0" w:color="999999"/>
        <w:left w:val="single" w:sz="6" w:space="0" w:color="999999"/>
        <w:bottom w:val="single" w:sz="6" w:space="0" w:color="999999"/>
        <w:right w:val="single" w:sz="6" w:space="0" w:color="999999"/>
      </w:pBdr>
      <w:spacing w:before="100" w:beforeAutospacing="1" w:after="100" w:afterAutospacing="1"/>
    </w:pPr>
  </w:style>
  <w:style w:type="paragraph" w:customStyle="1" w:styleId="popboximagemove">
    <w:name w:val="popboximagemove"/>
    <w:basedOn w:val="a"/>
    <w:pPr>
      <w:spacing w:before="100" w:beforeAutospacing="1" w:after="100" w:afterAutospacing="1"/>
    </w:pPr>
  </w:style>
  <w:style w:type="paragraph" w:customStyle="1" w:styleId="documenttitle">
    <w:name w:val="document_title"/>
    <w:basedOn w:val="a"/>
    <w:pPr>
      <w:spacing w:before="100" w:beforeAutospacing="1" w:after="100" w:afterAutospacing="1"/>
    </w:pPr>
  </w:style>
  <w:style w:type="paragraph" w:customStyle="1" w:styleId="addedtext">
    <w:name w:val="added_text"/>
    <w:basedOn w:val="a"/>
    <w:pPr>
      <w:shd w:val="clear" w:color="auto" w:fill="E1E1FF"/>
      <w:spacing w:before="100" w:beforeAutospacing="1" w:after="100" w:afterAutospacing="1"/>
    </w:pPr>
  </w:style>
  <w:style w:type="paragraph" w:customStyle="1" w:styleId="deletedtext">
    <w:name w:val="deleted_text"/>
    <w:basedOn w:val="a"/>
    <w:pPr>
      <w:spacing w:before="100" w:beforeAutospacing="1" w:after="100" w:afterAutospacing="1"/>
    </w:pPr>
    <w:rPr>
      <w:strike/>
      <w:color w:val="800000"/>
    </w:rPr>
  </w:style>
  <w:style w:type="paragraph" w:customStyle="1" w:styleId="changingarticles">
    <w:name w:val="changing_articles"/>
    <w:basedOn w:val="a"/>
    <w:pPr>
      <w:pBdr>
        <w:top w:val="single" w:sz="6" w:space="3" w:color="999999"/>
        <w:left w:val="single" w:sz="6" w:space="3" w:color="999999"/>
        <w:bottom w:val="single" w:sz="6" w:space="3" w:color="999999"/>
        <w:right w:val="single" w:sz="6" w:space="3" w:color="999999"/>
      </w:pBdr>
      <w:spacing w:before="60" w:after="60"/>
      <w:ind w:left="480"/>
    </w:pPr>
    <w:rPr>
      <w:sz w:val="19"/>
      <w:szCs w:val="19"/>
    </w:rPr>
  </w:style>
  <w:style w:type="paragraph" w:customStyle="1" w:styleId="changingopen">
    <w:name w:val="changing_open"/>
    <w:basedOn w:val="a"/>
    <w:pPr>
      <w:spacing w:before="100" w:beforeAutospacing="1" w:after="100" w:afterAutospacing="1"/>
      <w:ind w:left="-720"/>
    </w:pPr>
  </w:style>
  <w:style w:type="paragraph" w:customStyle="1" w:styleId="changedclose">
    <w:name w:val="changed_close"/>
    <w:basedOn w:val="a"/>
    <w:pPr>
      <w:spacing w:before="100" w:beforeAutospacing="1" w:after="100" w:afterAutospacing="1"/>
      <w:ind w:left="-720"/>
    </w:pPr>
  </w:style>
  <w:style w:type="paragraph" w:customStyle="1" w:styleId="changingclose">
    <w:name w:val="changing_close"/>
    <w:basedOn w:val="a"/>
    <w:pPr>
      <w:spacing w:before="100" w:beforeAutospacing="1" w:after="100" w:afterAutospacing="1"/>
      <w:ind w:left="-780"/>
    </w:pPr>
  </w:style>
  <w:style w:type="paragraph" w:customStyle="1" w:styleId="relatedsubjectspanel">
    <w:name w:val="related_subjects_panel"/>
    <w:basedOn w:val="a"/>
    <w:pPr>
      <w:spacing w:before="150" w:after="100" w:afterAutospacing="1"/>
    </w:pPr>
  </w:style>
  <w:style w:type="paragraph" w:customStyle="1" w:styleId="relatedsubjectsinfo">
    <w:name w:val="related_subjects_info"/>
    <w:basedOn w:val="a"/>
    <w:pPr>
      <w:spacing w:before="100" w:beforeAutospacing="1" w:after="100" w:afterAutospacing="1"/>
    </w:pPr>
  </w:style>
  <w:style w:type="paragraph" w:customStyle="1" w:styleId="relatedsubjectselected">
    <w:name w:val="related_subject_selected"/>
    <w:basedOn w:val="a"/>
    <w:pPr>
      <w:spacing w:before="100" w:beforeAutospacing="1" w:after="100" w:afterAutospacing="1"/>
    </w:pPr>
    <w:rPr>
      <w:color w:val="0000FF"/>
      <w:u w:val="single"/>
    </w:rPr>
  </w:style>
  <w:style w:type="paragraph" w:customStyle="1" w:styleId="joinedsubject">
    <w:name w:val="joined_subject"/>
    <w:basedOn w:val="a"/>
    <w:pPr>
      <w:spacing w:before="100" w:beforeAutospacing="1" w:after="100" w:afterAutospacing="1"/>
      <w:jc w:val="center"/>
    </w:pPr>
  </w:style>
  <w:style w:type="paragraph" w:customStyle="1" w:styleId="joinedrelation">
    <w:name w:val="joined_relation"/>
    <w:basedOn w:val="a"/>
    <w:pPr>
      <w:spacing w:before="100" w:beforeAutospacing="1" w:after="100" w:afterAutospacing="1"/>
      <w:jc w:val="center"/>
    </w:pPr>
  </w:style>
  <w:style w:type="paragraph" w:customStyle="1" w:styleId="popupblank">
    <w:name w:val="popup_blank"/>
    <w:basedOn w:val="a"/>
    <w:pPr>
      <w:shd w:val="clear" w:color="auto" w:fill="111111"/>
      <w:spacing w:before="100" w:beforeAutospacing="1" w:after="100" w:afterAutospacing="1"/>
    </w:pPr>
  </w:style>
  <w:style w:type="paragraph" w:customStyle="1" w:styleId="popupframe">
    <w:name w:val="popup_frame"/>
    <w:basedOn w:val="a"/>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pPr>
  </w:style>
  <w:style w:type="paragraph" w:customStyle="1" w:styleId="popupcontent">
    <w:name w:val="popup_content"/>
    <w:basedOn w:val="a"/>
    <w:pPr>
      <w:spacing w:before="100" w:beforeAutospacing="1" w:after="100" w:afterAutospacing="1"/>
    </w:pPr>
  </w:style>
  <w:style w:type="paragraph" w:customStyle="1" w:styleId="articlecontent1">
    <w:name w:val="articlecontent1"/>
    <w:basedOn w:val="a"/>
    <w:pPr>
      <w:shd w:val="clear" w:color="auto" w:fill="FFFFFF"/>
      <w:spacing w:before="100" w:beforeAutospacing="1" w:after="100" w:afterAutospacing="1"/>
      <w:ind w:left="150"/>
    </w:pPr>
  </w:style>
  <w:style w:type="paragraph" w:customStyle="1" w:styleId="hiddenref1">
    <w:name w:val="hiddenref1"/>
    <w:basedOn w:val="a"/>
    <w:pPr>
      <w:spacing w:before="100" w:beforeAutospacing="1" w:after="100" w:afterAutospacing="1"/>
    </w:pPr>
    <w:rPr>
      <w:color w:val="000000"/>
      <w:u w:val="single"/>
    </w:rPr>
  </w:style>
  <w:style w:type="paragraph" w:customStyle="1" w:styleId="todo1">
    <w:name w:val="todo1"/>
    <w:basedOn w:val="a"/>
    <w:pPr>
      <w:shd w:val="clear" w:color="auto" w:fill="FF0000"/>
      <w:spacing w:before="100" w:beforeAutospacing="1" w:after="100" w:afterAutospacing="1"/>
    </w:pPr>
    <w:rPr>
      <w:vanish/>
      <w:color w:val="FFFFFF"/>
    </w:rPr>
  </w:style>
  <w:style w:type="paragraph" w:customStyle="1" w:styleId="paramerr1">
    <w:name w:val="param_err1"/>
    <w:basedOn w:val="a"/>
    <w:pPr>
      <w:shd w:val="clear" w:color="auto" w:fill="FF0000"/>
      <w:spacing w:before="100" w:beforeAutospacing="1" w:after="100" w:afterAutospacing="1"/>
    </w:pPr>
    <w:rPr>
      <w:vanish/>
      <w:color w:val="FFFFFF"/>
    </w:rPr>
  </w:style>
  <w:style w:type="paragraph" w:customStyle="1" w:styleId="sectionc1">
    <w:name w:val="section_c1"/>
    <w:basedOn w:val="a"/>
    <w:pPr>
      <w:spacing w:before="100" w:beforeAutospacing="1" w:after="100" w:afterAutospacing="1"/>
      <w:jc w:val="center"/>
    </w:pPr>
    <w:rPr>
      <w:b/>
      <w:bCs/>
      <w:sz w:val="28"/>
      <w:szCs w:val="28"/>
    </w:rPr>
  </w:style>
  <w:style w:type="paragraph" w:customStyle="1" w:styleId="sectiond1">
    <w:name w:val="section_d1"/>
    <w:basedOn w:val="a"/>
    <w:pPr>
      <w:spacing w:before="100" w:beforeAutospacing="1" w:after="100" w:afterAutospacing="1"/>
      <w:jc w:val="center"/>
    </w:pPr>
    <w:rPr>
      <w:b/>
      <w:bCs/>
      <w:sz w:val="28"/>
      <w:szCs w:val="28"/>
    </w:rPr>
  </w:style>
  <w:style w:type="paragraph" w:customStyle="1" w:styleId="sectiong1">
    <w:name w:val="section_g1"/>
    <w:basedOn w:val="a"/>
    <w:pPr>
      <w:spacing w:before="100" w:beforeAutospacing="1" w:after="100" w:afterAutospacing="1"/>
      <w:jc w:val="center"/>
    </w:pPr>
    <w:rPr>
      <w:b/>
      <w:bCs/>
      <w:sz w:val="28"/>
      <w:szCs w:val="28"/>
    </w:rPr>
  </w:style>
  <w:style w:type="paragraph" w:customStyle="1" w:styleId="sectionr1">
    <w:name w:val="section_r1"/>
    <w:basedOn w:val="a"/>
    <w:pPr>
      <w:spacing w:before="100" w:beforeAutospacing="1" w:after="100" w:afterAutospacing="1"/>
      <w:jc w:val="center"/>
    </w:pPr>
    <w:rPr>
      <w:b/>
      <w:bCs/>
      <w:sz w:val="28"/>
      <w:szCs w:val="28"/>
    </w:rPr>
  </w:style>
  <w:style w:type="paragraph" w:customStyle="1" w:styleId="sectionpz1">
    <w:name w:val="section_pz1"/>
    <w:basedOn w:val="a"/>
    <w:pPr>
      <w:spacing w:before="100" w:beforeAutospacing="1" w:after="100" w:afterAutospacing="1"/>
      <w:jc w:val="center"/>
    </w:pPr>
    <w:rPr>
      <w:b/>
      <w:bCs/>
      <w:sz w:val="28"/>
      <w:szCs w:val="28"/>
    </w:rPr>
  </w:style>
  <w:style w:type="paragraph" w:customStyle="1" w:styleId="sectionsa1">
    <w:name w:val="section_sa1"/>
    <w:basedOn w:val="a"/>
    <w:pPr>
      <w:spacing w:before="100" w:beforeAutospacing="1" w:after="100" w:afterAutospacing="1"/>
      <w:jc w:val="center"/>
    </w:pPr>
    <w:rPr>
      <w:b/>
      <w:bCs/>
      <w:sz w:val="28"/>
      <w:szCs w:val="28"/>
    </w:rPr>
  </w:style>
  <w:style w:type="paragraph" w:customStyle="1" w:styleId="section1">
    <w:name w:val="section1"/>
    <w:basedOn w:val="a"/>
    <w:pPr>
      <w:spacing w:before="100" w:beforeAutospacing="1" w:after="100" w:afterAutospacing="1"/>
      <w:jc w:val="center"/>
    </w:pPr>
    <w:rPr>
      <w:b/>
      <w:bCs/>
      <w:sz w:val="28"/>
      <w:szCs w:val="28"/>
    </w:rPr>
  </w:style>
  <w:style w:type="paragraph" w:customStyle="1" w:styleId="par1">
    <w:name w:val="par1"/>
    <w:basedOn w:val="a"/>
    <w:pPr>
      <w:spacing w:before="100" w:beforeAutospacing="1" w:after="100" w:afterAutospacing="1"/>
      <w:ind w:firstLine="400"/>
    </w:pPr>
  </w:style>
  <w:style w:type="paragraph" w:customStyle="1" w:styleId="parc1">
    <w:name w:val="par_c1"/>
    <w:basedOn w:val="a"/>
    <w:pPr>
      <w:spacing w:before="100" w:beforeAutospacing="1" w:after="100" w:afterAutospacing="1"/>
      <w:ind w:firstLine="400"/>
    </w:pPr>
  </w:style>
  <w:style w:type="paragraph" w:customStyle="1" w:styleId="parp1">
    <w:name w:val="par_p1"/>
    <w:basedOn w:val="a"/>
    <w:pPr>
      <w:spacing w:before="100" w:beforeAutospacing="1" w:after="100" w:afterAutospacing="1"/>
      <w:ind w:firstLine="400"/>
    </w:pPr>
  </w:style>
  <w:style w:type="paragraph" w:customStyle="1" w:styleId="parsupercapt1">
    <w:name w:val="par_super_capt1"/>
    <w:basedOn w:val="a"/>
    <w:pPr>
      <w:spacing w:before="100" w:beforeAutospacing="1" w:after="100" w:afterAutospacing="1"/>
      <w:ind w:firstLine="480"/>
    </w:pPr>
  </w:style>
  <w:style w:type="paragraph" w:customStyle="1" w:styleId="al1">
    <w:name w:val="al1"/>
    <w:basedOn w:val="a"/>
    <w:pPr>
      <w:spacing w:before="100" w:beforeAutospacing="1" w:after="100" w:afterAutospacing="1"/>
    </w:pPr>
  </w:style>
  <w:style w:type="paragraph" w:customStyle="1" w:styleId="ala1">
    <w:name w:val="al_a1"/>
    <w:basedOn w:val="a"/>
    <w:pPr>
      <w:spacing w:before="100" w:beforeAutospacing="1" w:after="100" w:afterAutospacing="1"/>
    </w:pPr>
  </w:style>
  <w:style w:type="paragraph" w:customStyle="1" w:styleId="alt1">
    <w:name w:val="al_t1"/>
    <w:basedOn w:val="a"/>
    <w:pPr>
      <w:spacing w:before="100" w:beforeAutospacing="1" w:after="100" w:afterAutospacing="1"/>
    </w:pPr>
  </w:style>
  <w:style w:type="paragraph" w:customStyle="1" w:styleId="alb1">
    <w:name w:val="al_b1"/>
    <w:basedOn w:val="a"/>
    <w:pPr>
      <w:spacing w:before="100" w:beforeAutospacing="1" w:after="100" w:afterAutospacing="1"/>
    </w:pPr>
  </w:style>
  <w:style w:type="paragraph" w:customStyle="1" w:styleId="fa1">
    <w:name w:val="fa1"/>
    <w:basedOn w:val="a"/>
    <w:pPr>
      <w:spacing w:before="100" w:beforeAutospacing="1" w:after="100" w:afterAutospacing="1"/>
    </w:pPr>
  </w:style>
  <w:style w:type="paragraph" w:customStyle="1" w:styleId="parcapt1">
    <w:name w:val="par_capt1"/>
    <w:basedOn w:val="a"/>
    <w:pPr>
      <w:spacing w:before="100" w:beforeAutospacing="1" w:after="100" w:afterAutospacing="1"/>
      <w:ind w:firstLine="480"/>
    </w:pPr>
    <w:rPr>
      <w:b/>
      <w:bCs/>
    </w:rPr>
  </w:style>
  <w:style w:type="paragraph" w:customStyle="1" w:styleId="alcapt1">
    <w:name w:val="al_capt1"/>
    <w:basedOn w:val="a"/>
    <w:pPr>
      <w:spacing w:before="100" w:beforeAutospacing="1" w:after="100" w:afterAutospacing="1"/>
    </w:pPr>
    <w:rPr>
      <w:i/>
      <w:iCs/>
    </w:rPr>
  </w:style>
  <w:style w:type="paragraph" w:customStyle="1" w:styleId="changed1">
    <w:name w:val="changed1"/>
    <w:basedOn w:val="a"/>
    <w:pPr>
      <w:spacing w:before="100" w:beforeAutospacing="1" w:after="100" w:afterAutospacing="1"/>
    </w:pPr>
    <w:rPr>
      <w:i/>
      <w:iCs/>
    </w:rPr>
  </w:style>
  <w:style w:type="paragraph" w:customStyle="1" w:styleId="p1">
    <w:name w:val="p1"/>
    <w:basedOn w:val="a"/>
    <w:pPr>
      <w:spacing w:before="100" w:beforeAutospacing="1" w:after="100" w:afterAutospacing="1"/>
    </w:pPr>
  </w:style>
  <w:style w:type="paragraph" w:customStyle="1" w:styleId="ldef1">
    <w:name w:val="ldef1"/>
    <w:basedOn w:val="a"/>
    <w:pPr>
      <w:spacing w:before="100" w:beforeAutospacing="1" w:after="100" w:afterAutospacing="1"/>
    </w:pPr>
    <w:rPr>
      <w:color w:val="FF0000"/>
    </w:rPr>
  </w:style>
  <w:style w:type="paragraph" w:customStyle="1" w:styleId="irefword1">
    <w:name w:val="iref_word1"/>
    <w:basedOn w:val="a"/>
    <w:pPr>
      <w:spacing w:before="100" w:beforeAutospacing="1" w:after="100" w:afterAutospacing="1"/>
    </w:pPr>
    <w:rPr>
      <w:color w:val="FF0000"/>
    </w:rPr>
  </w:style>
  <w:style w:type="paragraph" w:customStyle="1" w:styleId="ind1">
    <w:name w:val="ind1"/>
    <w:basedOn w:val="a"/>
    <w:pPr>
      <w:spacing w:before="100" w:beforeAutospacing="1" w:after="100" w:afterAutospacing="1"/>
      <w:ind w:firstLine="400"/>
    </w:pPr>
  </w:style>
  <w:style w:type="paragraph" w:customStyle="1" w:styleId="nl1">
    <w:name w:val="nl1"/>
    <w:basedOn w:val="a"/>
    <w:pPr>
      <w:spacing w:before="100" w:beforeAutospacing="1" w:after="100" w:afterAutospacing="1"/>
    </w:pPr>
  </w:style>
  <w:style w:type="paragraph" w:customStyle="1" w:styleId="selectedinhint1">
    <w:name w:val="selectedinhint1"/>
    <w:basedOn w:val="a"/>
    <w:pPr>
      <w:spacing w:before="100" w:beforeAutospacing="1" w:after="100" w:afterAutospacing="1"/>
    </w:pPr>
    <w:rPr>
      <w:b/>
      <w:bCs/>
    </w:rPr>
  </w:style>
  <w:style w:type="paragraph" w:customStyle="1" w:styleId="changingopen1">
    <w:name w:val="changing_open1"/>
    <w:basedOn w:val="a"/>
  </w:style>
  <w:style w:type="paragraph" w:customStyle="1" w:styleId="changedclose1">
    <w:name w:val="changed_close1"/>
    <w:basedOn w:val="a"/>
  </w:style>
  <w:style w:type="character" w:customStyle="1" w:styleId="parcapt2">
    <w:name w:val="par_capt2"/>
    <w:rPr>
      <w:rFonts w:cs="Times New Roman"/>
      <w:b/>
      <w:bCs/>
    </w:rPr>
  </w:style>
  <w:style w:type="character" w:customStyle="1" w:styleId="alcapt2">
    <w:name w:val="al_capt2"/>
    <w:rPr>
      <w:rFonts w:cs="Times New Roman"/>
      <w:i/>
      <w:iCs/>
    </w:rPr>
  </w:style>
  <w:style w:type="character" w:customStyle="1" w:styleId="irefword2">
    <w:name w:val="iref_word2"/>
    <w:rPr>
      <w:rFonts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731817">
      <w:marLeft w:val="0"/>
      <w:marRight w:val="0"/>
      <w:marTop w:val="0"/>
      <w:marBottom w:val="0"/>
      <w:divBdr>
        <w:top w:val="none" w:sz="0" w:space="0" w:color="auto"/>
        <w:left w:val="none" w:sz="0" w:space="0" w:color="auto"/>
        <w:bottom w:val="none" w:sz="0" w:space="0" w:color="auto"/>
        <w:right w:val="none" w:sz="0" w:space="0" w:color="auto"/>
      </w:divBdr>
      <w:divsChild>
        <w:div w:id="2072732217">
          <w:marLeft w:val="0"/>
          <w:marRight w:val="0"/>
          <w:marTop w:val="0"/>
          <w:marBottom w:val="0"/>
          <w:divBdr>
            <w:top w:val="none" w:sz="0" w:space="0" w:color="auto"/>
            <w:left w:val="none" w:sz="0" w:space="0" w:color="auto"/>
            <w:bottom w:val="none" w:sz="0" w:space="0" w:color="auto"/>
            <w:right w:val="none" w:sz="0" w:space="0" w:color="auto"/>
          </w:divBdr>
        </w:div>
        <w:div w:id="2072732326">
          <w:marLeft w:val="0"/>
          <w:marRight w:val="0"/>
          <w:marTop w:val="0"/>
          <w:marBottom w:val="0"/>
          <w:divBdr>
            <w:top w:val="none" w:sz="0" w:space="0" w:color="auto"/>
            <w:left w:val="none" w:sz="0" w:space="0" w:color="auto"/>
            <w:bottom w:val="none" w:sz="0" w:space="0" w:color="auto"/>
            <w:right w:val="none" w:sz="0" w:space="0" w:color="auto"/>
          </w:divBdr>
        </w:div>
        <w:div w:id="2072732466">
          <w:marLeft w:val="0"/>
          <w:marRight w:val="0"/>
          <w:marTop w:val="0"/>
          <w:marBottom w:val="0"/>
          <w:divBdr>
            <w:top w:val="none" w:sz="0" w:space="0" w:color="auto"/>
            <w:left w:val="none" w:sz="0" w:space="0" w:color="auto"/>
            <w:bottom w:val="none" w:sz="0" w:space="0" w:color="auto"/>
            <w:right w:val="none" w:sz="0" w:space="0" w:color="auto"/>
          </w:divBdr>
        </w:div>
      </w:divsChild>
    </w:div>
    <w:div w:id="2072731823">
      <w:marLeft w:val="0"/>
      <w:marRight w:val="0"/>
      <w:marTop w:val="0"/>
      <w:marBottom w:val="0"/>
      <w:divBdr>
        <w:top w:val="none" w:sz="0" w:space="0" w:color="auto"/>
        <w:left w:val="none" w:sz="0" w:space="0" w:color="auto"/>
        <w:bottom w:val="none" w:sz="0" w:space="0" w:color="auto"/>
        <w:right w:val="none" w:sz="0" w:space="0" w:color="auto"/>
      </w:divBdr>
      <w:divsChild>
        <w:div w:id="2072731851">
          <w:marLeft w:val="0"/>
          <w:marRight w:val="0"/>
          <w:marTop w:val="0"/>
          <w:marBottom w:val="0"/>
          <w:divBdr>
            <w:top w:val="none" w:sz="0" w:space="0" w:color="auto"/>
            <w:left w:val="none" w:sz="0" w:space="0" w:color="auto"/>
            <w:bottom w:val="none" w:sz="0" w:space="0" w:color="auto"/>
            <w:right w:val="none" w:sz="0" w:space="0" w:color="auto"/>
          </w:divBdr>
        </w:div>
        <w:div w:id="2072731881">
          <w:marLeft w:val="0"/>
          <w:marRight w:val="0"/>
          <w:marTop w:val="0"/>
          <w:marBottom w:val="0"/>
          <w:divBdr>
            <w:top w:val="none" w:sz="0" w:space="0" w:color="auto"/>
            <w:left w:val="none" w:sz="0" w:space="0" w:color="auto"/>
            <w:bottom w:val="none" w:sz="0" w:space="0" w:color="auto"/>
            <w:right w:val="none" w:sz="0" w:space="0" w:color="auto"/>
          </w:divBdr>
          <w:divsChild>
            <w:div w:id="2072732219">
              <w:marLeft w:val="0"/>
              <w:marRight w:val="0"/>
              <w:marTop w:val="0"/>
              <w:marBottom w:val="0"/>
              <w:divBdr>
                <w:top w:val="none" w:sz="0" w:space="0" w:color="auto"/>
                <w:left w:val="none" w:sz="0" w:space="0" w:color="auto"/>
                <w:bottom w:val="none" w:sz="0" w:space="0" w:color="auto"/>
                <w:right w:val="none" w:sz="0" w:space="0" w:color="auto"/>
              </w:divBdr>
            </w:div>
            <w:div w:id="2072732544">
              <w:marLeft w:val="0"/>
              <w:marRight w:val="0"/>
              <w:marTop w:val="0"/>
              <w:marBottom w:val="0"/>
              <w:divBdr>
                <w:top w:val="none" w:sz="0" w:space="0" w:color="auto"/>
                <w:left w:val="none" w:sz="0" w:space="0" w:color="auto"/>
                <w:bottom w:val="none" w:sz="0" w:space="0" w:color="auto"/>
                <w:right w:val="none" w:sz="0" w:space="0" w:color="auto"/>
              </w:divBdr>
            </w:div>
            <w:div w:id="2072732679">
              <w:marLeft w:val="0"/>
              <w:marRight w:val="0"/>
              <w:marTop w:val="0"/>
              <w:marBottom w:val="0"/>
              <w:divBdr>
                <w:top w:val="none" w:sz="0" w:space="0" w:color="auto"/>
                <w:left w:val="none" w:sz="0" w:space="0" w:color="auto"/>
                <w:bottom w:val="none" w:sz="0" w:space="0" w:color="auto"/>
                <w:right w:val="none" w:sz="0" w:space="0" w:color="auto"/>
              </w:divBdr>
            </w:div>
          </w:divsChild>
        </w:div>
        <w:div w:id="2072731951">
          <w:marLeft w:val="0"/>
          <w:marRight w:val="0"/>
          <w:marTop w:val="0"/>
          <w:marBottom w:val="0"/>
          <w:divBdr>
            <w:top w:val="none" w:sz="0" w:space="0" w:color="auto"/>
            <w:left w:val="none" w:sz="0" w:space="0" w:color="auto"/>
            <w:bottom w:val="none" w:sz="0" w:space="0" w:color="auto"/>
            <w:right w:val="none" w:sz="0" w:space="0" w:color="auto"/>
          </w:divBdr>
        </w:div>
        <w:div w:id="2072732130">
          <w:marLeft w:val="0"/>
          <w:marRight w:val="0"/>
          <w:marTop w:val="0"/>
          <w:marBottom w:val="0"/>
          <w:divBdr>
            <w:top w:val="none" w:sz="0" w:space="0" w:color="auto"/>
            <w:left w:val="none" w:sz="0" w:space="0" w:color="auto"/>
            <w:bottom w:val="none" w:sz="0" w:space="0" w:color="auto"/>
            <w:right w:val="none" w:sz="0" w:space="0" w:color="auto"/>
          </w:divBdr>
        </w:div>
        <w:div w:id="2072732215">
          <w:marLeft w:val="0"/>
          <w:marRight w:val="0"/>
          <w:marTop w:val="0"/>
          <w:marBottom w:val="0"/>
          <w:divBdr>
            <w:top w:val="none" w:sz="0" w:space="0" w:color="auto"/>
            <w:left w:val="none" w:sz="0" w:space="0" w:color="auto"/>
            <w:bottom w:val="none" w:sz="0" w:space="0" w:color="auto"/>
            <w:right w:val="none" w:sz="0" w:space="0" w:color="auto"/>
          </w:divBdr>
        </w:div>
        <w:div w:id="2072732299">
          <w:marLeft w:val="0"/>
          <w:marRight w:val="0"/>
          <w:marTop w:val="0"/>
          <w:marBottom w:val="0"/>
          <w:divBdr>
            <w:top w:val="none" w:sz="0" w:space="0" w:color="auto"/>
            <w:left w:val="none" w:sz="0" w:space="0" w:color="auto"/>
            <w:bottom w:val="none" w:sz="0" w:space="0" w:color="auto"/>
            <w:right w:val="none" w:sz="0" w:space="0" w:color="auto"/>
          </w:divBdr>
        </w:div>
        <w:div w:id="2072732348">
          <w:marLeft w:val="0"/>
          <w:marRight w:val="0"/>
          <w:marTop w:val="0"/>
          <w:marBottom w:val="0"/>
          <w:divBdr>
            <w:top w:val="none" w:sz="0" w:space="0" w:color="auto"/>
            <w:left w:val="none" w:sz="0" w:space="0" w:color="auto"/>
            <w:bottom w:val="none" w:sz="0" w:space="0" w:color="auto"/>
            <w:right w:val="none" w:sz="0" w:space="0" w:color="auto"/>
          </w:divBdr>
        </w:div>
        <w:div w:id="2072732567">
          <w:marLeft w:val="0"/>
          <w:marRight w:val="0"/>
          <w:marTop w:val="0"/>
          <w:marBottom w:val="0"/>
          <w:divBdr>
            <w:top w:val="none" w:sz="0" w:space="0" w:color="auto"/>
            <w:left w:val="none" w:sz="0" w:space="0" w:color="auto"/>
            <w:bottom w:val="none" w:sz="0" w:space="0" w:color="auto"/>
            <w:right w:val="none" w:sz="0" w:space="0" w:color="auto"/>
          </w:divBdr>
        </w:div>
        <w:div w:id="2072732571">
          <w:marLeft w:val="0"/>
          <w:marRight w:val="0"/>
          <w:marTop w:val="0"/>
          <w:marBottom w:val="0"/>
          <w:divBdr>
            <w:top w:val="none" w:sz="0" w:space="0" w:color="auto"/>
            <w:left w:val="none" w:sz="0" w:space="0" w:color="auto"/>
            <w:bottom w:val="none" w:sz="0" w:space="0" w:color="auto"/>
            <w:right w:val="none" w:sz="0" w:space="0" w:color="auto"/>
          </w:divBdr>
        </w:div>
      </w:divsChild>
    </w:div>
    <w:div w:id="2072731825">
      <w:marLeft w:val="0"/>
      <w:marRight w:val="0"/>
      <w:marTop w:val="0"/>
      <w:marBottom w:val="0"/>
      <w:divBdr>
        <w:top w:val="none" w:sz="0" w:space="0" w:color="auto"/>
        <w:left w:val="none" w:sz="0" w:space="0" w:color="auto"/>
        <w:bottom w:val="none" w:sz="0" w:space="0" w:color="auto"/>
        <w:right w:val="none" w:sz="0" w:space="0" w:color="auto"/>
      </w:divBdr>
      <w:divsChild>
        <w:div w:id="2072731842">
          <w:marLeft w:val="0"/>
          <w:marRight w:val="0"/>
          <w:marTop w:val="0"/>
          <w:marBottom w:val="0"/>
          <w:divBdr>
            <w:top w:val="none" w:sz="0" w:space="0" w:color="auto"/>
            <w:left w:val="none" w:sz="0" w:space="0" w:color="auto"/>
            <w:bottom w:val="none" w:sz="0" w:space="0" w:color="auto"/>
            <w:right w:val="none" w:sz="0" w:space="0" w:color="auto"/>
          </w:divBdr>
        </w:div>
        <w:div w:id="2072731949">
          <w:marLeft w:val="0"/>
          <w:marRight w:val="0"/>
          <w:marTop w:val="0"/>
          <w:marBottom w:val="0"/>
          <w:divBdr>
            <w:top w:val="none" w:sz="0" w:space="0" w:color="auto"/>
            <w:left w:val="none" w:sz="0" w:space="0" w:color="auto"/>
            <w:bottom w:val="none" w:sz="0" w:space="0" w:color="auto"/>
            <w:right w:val="none" w:sz="0" w:space="0" w:color="auto"/>
          </w:divBdr>
        </w:div>
        <w:div w:id="2072732110">
          <w:marLeft w:val="0"/>
          <w:marRight w:val="0"/>
          <w:marTop w:val="0"/>
          <w:marBottom w:val="0"/>
          <w:divBdr>
            <w:top w:val="none" w:sz="0" w:space="0" w:color="auto"/>
            <w:left w:val="none" w:sz="0" w:space="0" w:color="auto"/>
            <w:bottom w:val="none" w:sz="0" w:space="0" w:color="auto"/>
            <w:right w:val="none" w:sz="0" w:space="0" w:color="auto"/>
          </w:divBdr>
        </w:div>
        <w:div w:id="2072732157">
          <w:marLeft w:val="0"/>
          <w:marRight w:val="0"/>
          <w:marTop w:val="0"/>
          <w:marBottom w:val="0"/>
          <w:divBdr>
            <w:top w:val="none" w:sz="0" w:space="0" w:color="auto"/>
            <w:left w:val="none" w:sz="0" w:space="0" w:color="auto"/>
            <w:bottom w:val="none" w:sz="0" w:space="0" w:color="auto"/>
            <w:right w:val="none" w:sz="0" w:space="0" w:color="auto"/>
          </w:divBdr>
        </w:div>
        <w:div w:id="2072732234">
          <w:marLeft w:val="0"/>
          <w:marRight w:val="0"/>
          <w:marTop w:val="0"/>
          <w:marBottom w:val="0"/>
          <w:divBdr>
            <w:top w:val="none" w:sz="0" w:space="0" w:color="auto"/>
            <w:left w:val="none" w:sz="0" w:space="0" w:color="auto"/>
            <w:bottom w:val="none" w:sz="0" w:space="0" w:color="auto"/>
            <w:right w:val="none" w:sz="0" w:space="0" w:color="auto"/>
          </w:divBdr>
        </w:div>
        <w:div w:id="2072732492">
          <w:marLeft w:val="0"/>
          <w:marRight w:val="0"/>
          <w:marTop w:val="0"/>
          <w:marBottom w:val="0"/>
          <w:divBdr>
            <w:top w:val="none" w:sz="0" w:space="0" w:color="auto"/>
            <w:left w:val="none" w:sz="0" w:space="0" w:color="auto"/>
            <w:bottom w:val="none" w:sz="0" w:space="0" w:color="auto"/>
            <w:right w:val="none" w:sz="0" w:space="0" w:color="auto"/>
          </w:divBdr>
        </w:div>
      </w:divsChild>
    </w:div>
    <w:div w:id="2072731829">
      <w:marLeft w:val="0"/>
      <w:marRight w:val="0"/>
      <w:marTop w:val="0"/>
      <w:marBottom w:val="0"/>
      <w:divBdr>
        <w:top w:val="none" w:sz="0" w:space="0" w:color="auto"/>
        <w:left w:val="none" w:sz="0" w:space="0" w:color="auto"/>
        <w:bottom w:val="none" w:sz="0" w:space="0" w:color="auto"/>
        <w:right w:val="none" w:sz="0" w:space="0" w:color="auto"/>
      </w:divBdr>
      <w:divsChild>
        <w:div w:id="2072731945">
          <w:marLeft w:val="0"/>
          <w:marRight w:val="0"/>
          <w:marTop w:val="0"/>
          <w:marBottom w:val="0"/>
          <w:divBdr>
            <w:top w:val="none" w:sz="0" w:space="0" w:color="auto"/>
            <w:left w:val="none" w:sz="0" w:space="0" w:color="auto"/>
            <w:bottom w:val="none" w:sz="0" w:space="0" w:color="auto"/>
            <w:right w:val="none" w:sz="0" w:space="0" w:color="auto"/>
          </w:divBdr>
        </w:div>
        <w:div w:id="2072731980">
          <w:marLeft w:val="0"/>
          <w:marRight w:val="0"/>
          <w:marTop w:val="0"/>
          <w:marBottom w:val="0"/>
          <w:divBdr>
            <w:top w:val="none" w:sz="0" w:space="0" w:color="auto"/>
            <w:left w:val="none" w:sz="0" w:space="0" w:color="auto"/>
            <w:bottom w:val="none" w:sz="0" w:space="0" w:color="auto"/>
            <w:right w:val="none" w:sz="0" w:space="0" w:color="auto"/>
          </w:divBdr>
        </w:div>
        <w:div w:id="2072731984">
          <w:marLeft w:val="0"/>
          <w:marRight w:val="0"/>
          <w:marTop w:val="0"/>
          <w:marBottom w:val="0"/>
          <w:divBdr>
            <w:top w:val="none" w:sz="0" w:space="0" w:color="auto"/>
            <w:left w:val="none" w:sz="0" w:space="0" w:color="auto"/>
            <w:bottom w:val="none" w:sz="0" w:space="0" w:color="auto"/>
            <w:right w:val="none" w:sz="0" w:space="0" w:color="auto"/>
          </w:divBdr>
        </w:div>
        <w:div w:id="2072732084">
          <w:marLeft w:val="0"/>
          <w:marRight w:val="0"/>
          <w:marTop w:val="0"/>
          <w:marBottom w:val="0"/>
          <w:divBdr>
            <w:top w:val="none" w:sz="0" w:space="0" w:color="auto"/>
            <w:left w:val="none" w:sz="0" w:space="0" w:color="auto"/>
            <w:bottom w:val="none" w:sz="0" w:space="0" w:color="auto"/>
            <w:right w:val="none" w:sz="0" w:space="0" w:color="auto"/>
          </w:divBdr>
        </w:div>
        <w:div w:id="2072732124">
          <w:marLeft w:val="0"/>
          <w:marRight w:val="0"/>
          <w:marTop w:val="0"/>
          <w:marBottom w:val="0"/>
          <w:divBdr>
            <w:top w:val="none" w:sz="0" w:space="0" w:color="auto"/>
            <w:left w:val="none" w:sz="0" w:space="0" w:color="auto"/>
            <w:bottom w:val="none" w:sz="0" w:space="0" w:color="auto"/>
            <w:right w:val="none" w:sz="0" w:space="0" w:color="auto"/>
          </w:divBdr>
        </w:div>
        <w:div w:id="2072732405">
          <w:marLeft w:val="0"/>
          <w:marRight w:val="0"/>
          <w:marTop w:val="0"/>
          <w:marBottom w:val="0"/>
          <w:divBdr>
            <w:top w:val="none" w:sz="0" w:space="0" w:color="auto"/>
            <w:left w:val="none" w:sz="0" w:space="0" w:color="auto"/>
            <w:bottom w:val="none" w:sz="0" w:space="0" w:color="auto"/>
            <w:right w:val="none" w:sz="0" w:space="0" w:color="auto"/>
          </w:divBdr>
        </w:div>
        <w:div w:id="2072732459">
          <w:marLeft w:val="0"/>
          <w:marRight w:val="0"/>
          <w:marTop w:val="0"/>
          <w:marBottom w:val="0"/>
          <w:divBdr>
            <w:top w:val="none" w:sz="0" w:space="0" w:color="auto"/>
            <w:left w:val="none" w:sz="0" w:space="0" w:color="auto"/>
            <w:bottom w:val="none" w:sz="0" w:space="0" w:color="auto"/>
            <w:right w:val="none" w:sz="0" w:space="0" w:color="auto"/>
          </w:divBdr>
        </w:div>
        <w:div w:id="2072732591">
          <w:marLeft w:val="0"/>
          <w:marRight w:val="0"/>
          <w:marTop w:val="0"/>
          <w:marBottom w:val="0"/>
          <w:divBdr>
            <w:top w:val="none" w:sz="0" w:space="0" w:color="auto"/>
            <w:left w:val="none" w:sz="0" w:space="0" w:color="auto"/>
            <w:bottom w:val="none" w:sz="0" w:space="0" w:color="auto"/>
            <w:right w:val="none" w:sz="0" w:space="0" w:color="auto"/>
          </w:divBdr>
        </w:div>
      </w:divsChild>
    </w:div>
    <w:div w:id="2072731833">
      <w:marLeft w:val="0"/>
      <w:marRight w:val="0"/>
      <w:marTop w:val="0"/>
      <w:marBottom w:val="0"/>
      <w:divBdr>
        <w:top w:val="none" w:sz="0" w:space="0" w:color="auto"/>
        <w:left w:val="none" w:sz="0" w:space="0" w:color="auto"/>
        <w:bottom w:val="none" w:sz="0" w:space="0" w:color="auto"/>
        <w:right w:val="none" w:sz="0" w:space="0" w:color="auto"/>
      </w:divBdr>
      <w:divsChild>
        <w:div w:id="2072732317">
          <w:marLeft w:val="0"/>
          <w:marRight w:val="0"/>
          <w:marTop w:val="0"/>
          <w:marBottom w:val="0"/>
          <w:divBdr>
            <w:top w:val="none" w:sz="0" w:space="0" w:color="auto"/>
            <w:left w:val="none" w:sz="0" w:space="0" w:color="auto"/>
            <w:bottom w:val="none" w:sz="0" w:space="0" w:color="auto"/>
            <w:right w:val="none" w:sz="0" w:space="0" w:color="auto"/>
          </w:divBdr>
        </w:div>
      </w:divsChild>
    </w:div>
    <w:div w:id="2072731847">
      <w:marLeft w:val="0"/>
      <w:marRight w:val="0"/>
      <w:marTop w:val="0"/>
      <w:marBottom w:val="0"/>
      <w:divBdr>
        <w:top w:val="none" w:sz="0" w:space="0" w:color="auto"/>
        <w:left w:val="none" w:sz="0" w:space="0" w:color="auto"/>
        <w:bottom w:val="none" w:sz="0" w:space="0" w:color="auto"/>
        <w:right w:val="none" w:sz="0" w:space="0" w:color="auto"/>
      </w:divBdr>
    </w:div>
    <w:div w:id="2072731848">
      <w:marLeft w:val="0"/>
      <w:marRight w:val="0"/>
      <w:marTop w:val="0"/>
      <w:marBottom w:val="0"/>
      <w:divBdr>
        <w:top w:val="none" w:sz="0" w:space="0" w:color="auto"/>
        <w:left w:val="none" w:sz="0" w:space="0" w:color="auto"/>
        <w:bottom w:val="none" w:sz="0" w:space="0" w:color="auto"/>
        <w:right w:val="none" w:sz="0" w:space="0" w:color="auto"/>
      </w:divBdr>
      <w:divsChild>
        <w:div w:id="2072731902">
          <w:marLeft w:val="0"/>
          <w:marRight w:val="0"/>
          <w:marTop w:val="0"/>
          <w:marBottom w:val="0"/>
          <w:divBdr>
            <w:top w:val="none" w:sz="0" w:space="0" w:color="auto"/>
            <w:left w:val="none" w:sz="0" w:space="0" w:color="auto"/>
            <w:bottom w:val="none" w:sz="0" w:space="0" w:color="auto"/>
            <w:right w:val="none" w:sz="0" w:space="0" w:color="auto"/>
          </w:divBdr>
          <w:divsChild>
            <w:div w:id="2072731876">
              <w:marLeft w:val="0"/>
              <w:marRight w:val="0"/>
              <w:marTop w:val="0"/>
              <w:marBottom w:val="0"/>
              <w:divBdr>
                <w:top w:val="none" w:sz="0" w:space="0" w:color="auto"/>
                <w:left w:val="none" w:sz="0" w:space="0" w:color="auto"/>
                <w:bottom w:val="none" w:sz="0" w:space="0" w:color="auto"/>
                <w:right w:val="none" w:sz="0" w:space="0" w:color="auto"/>
              </w:divBdr>
            </w:div>
          </w:divsChild>
        </w:div>
        <w:div w:id="2072731958">
          <w:marLeft w:val="0"/>
          <w:marRight w:val="0"/>
          <w:marTop w:val="0"/>
          <w:marBottom w:val="0"/>
          <w:divBdr>
            <w:top w:val="none" w:sz="0" w:space="0" w:color="auto"/>
            <w:left w:val="none" w:sz="0" w:space="0" w:color="auto"/>
            <w:bottom w:val="none" w:sz="0" w:space="0" w:color="auto"/>
            <w:right w:val="none" w:sz="0" w:space="0" w:color="auto"/>
          </w:divBdr>
          <w:divsChild>
            <w:div w:id="2072732444">
              <w:marLeft w:val="0"/>
              <w:marRight w:val="0"/>
              <w:marTop w:val="0"/>
              <w:marBottom w:val="0"/>
              <w:divBdr>
                <w:top w:val="none" w:sz="0" w:space="0" w:color="auto"/>
                <w:left w:val="none" w:sz="0" w:space="0" w:color="auto"/>
                <w:bottom w:val="none" w:sz="0" w:space="0" w:color="auto"/>
                <w:right w:val="none" w:sz="0" w:space="0" w:color="auto"/>
              </w:divBdr>
            </w:div>
          </w:divsChild>
        </w:div>
        <w:div w:id="2072732158">
          <w:marLeft w:val="0"/>
          <w:marRight w:val="0"/>
          <w:marTop w:val="0"/>
          <w:marBottom w:val="0"/>
          <w:divBdr>
            <w:top w:val="none" w:sz="0" w:space="0" w:color="auto"/>
            <w:left w:val="none" w:sz="0" w:space="0" w:color="auto"/>
            <w:bottom w:val="none" w:sz="0" w:space="0" w:color="auto"/>
            <w:right w:val="none" w:sz="0" w:space="0" w:color="auto"/>
          </w:divBdr>
        </w:div>
        <w:div w:id="2072732225">
          <w:marLeft w:val="0"/>
          <w:marRight w:val="0"/>
          <w:marTop w:val="0"/>
          <w:marBottom w:val="0"/>
          <w:divBdr>
            <w:top w:val="none" w:sz="0" w:space="0" w:color="auto"/>
            <w:left w:val="none" w:sz="0" w:space="0" w:color="auto"/>
            <w:bottom w:val="none" w:sz="0" w:space="0" w:color="auto"/>
            <w:right w:val="none" w:sz="0" w:space="0" w:color="auto"/>
          </w:divBdr>
        </w:div>
        <w:div w:id="2072732418">
          <w:marLeft w:val="0"/>
          <w:marRight w:val="0"/>
          <w:marTop w:val="0"/>
          <w:marBottom w:val="0"/>
          <w:divBdr>
            <w:top w:val="none" w:sz="0" w:space="0" w:color="auto"/>
            <w:left w:val="none" w:sz="0" w:space="0" w:color="auto"/>
            <w:bottom w:val="none" w:sz="0" w:space="0" w:color="auto"/>
            <w:right w:val="none" w:sz="0" w:space="0" w:color="auto"/>
          </w:divBdr>
        </w:div>
        <w:div w:id="2072732493">
          <w:marLeft w:val="0"/>
          <w:marRight w:val="0"/>
          <w:marTop w:val="0"/>
          <w:marBottom w:val="0"/>
          <w:divBdr>
            <w:top w:val="none" w:sz="0" w:space="0" w:color="auto"/>
            <w:left w:val="none" w:sz="0" w:space="0" w:color="auto"/>
            <w:bottom w:val="none" w:sz="0" w:space="0" w:color="auto"/>
            <w:right w:val="none" w:sz="0" w:space="0" w:color="auto"/>
          </w:divBdr>
        </w:div>
        <w:div w:id="2072732504">
          <w:marLeft w:val="0"/>
          <w:marRight w:val="0"/>
          <w:marTop w:val="0"/>
          <w:marBottom w:val="0"/>
          <w:divBdr>
            <w:top w:val="none" w:sz="0" w:space="0" w:color="auto"/>
            <w:left w:val="none" w:sz="0" w:space="0" w:color="auto"/>
            <w:bottom w:val="none" w:sz="0" w:space="0" w:color="auto"/>
            <w:right w:val="none" w:sz="0" w:space="0" w:color="auto"/>
          </w:divBdr>
        </w:div>
        <w:div w:id="2072732512">
          <w:marLeft w:val="0"/>
          <w:marRight w:val="0"/>
          <w:marTop w:val="0"/>
          <w:marBottom w:val="0"/>
          <w:divBdr>
            <w:top w:val="none" w:sz="0" w:space="0" w:color="auto"/>
            <w:left w:val="none" w:sz="0" w:space="0" w:color="auto"/>
            <w:bottom w:val="none" w:sz="0" w:space="0" w:color="auto"/>
            <w:right w:val="none" w:sz="0" w:space="0" w:color="auto"/>
          </w:divBdr>
        </w:div>
        <w:div w:id="2072732551">
          <w:marLeft w:val="0"/>
          <w:marRight w:val="0"/>
          <w:marTop w:val="0"/>
          <w:marBottom w:val="0"/>
          <w:divBdr>
            <w:top w:val="none" w:sz="0" w:space="0" w:color="auto"/>
            <w:left w:val="none" w:sz="0" w:space="0" w:color="auto"/>
            <w:bottom w:val="none" w:sz="0" w:space="0" w:color="auto"/>
            <w:right w:val="none" w:sz="0" w:space="0" w:color="auto"/>
          </w:divBdr>
          <w:divsChild>
            <w:div w:id="2072732376">
              <w:marLeft w:val="0"/>
              <w:marRight w:val="0"/>
              <w:marTop w:val="0"/>
              <w:marBottom w:val="0"/>
              <w:divBdr>
                <w:top w:val="none" w:sz="0" w:space="0" w:color="auto"/>
                <w:left w:val="none" w:sz="0" w:space="0" w:color="auto"/>
                <w:bottom w:val="none" w:sz="0" w:space="0" w:color="auto"/>
                <w:right w:val="none" w:sz="0" w:space="0" w:color="auto"/>
              </w:divBdr>
            </w:div>
          </w:divsChild>
        </w:div>
        <w:div w:id="2072732622">
          <w:marLeft w:val="0"/>
          <w:marRight w:val="0"/>
          <w:marTop w:val="0"/>
          <w:marBottom w:val="0"/>
          <w:divBdr>
            <w:top w:val="none" w:sz="0" w:space="0" w:color="auto"/>
            <w:left w:val="none" w:sz="0" w:space="0" w:color="auto"/>
            <w:bottom w:val="none" w:sz="0" w:space="0" w:color="auto"/>
            <w:right w:val="none" w:sz="0" w:space="0" w:color="auto"/>
          </w:divBdr>
          <w:divsChild>
            <w:div w:id="2072732249">
              <w:marLeft w:val="0"/>
              <w:marRight w:val="0"/>
              <w:marTop w:val="0"/>
              <w:marBottom w:val="0"/>
              <w:divBdr>
                <w:top w:val="none" w:sz="0" w:space="0" w:color="auto"/>
                <w:left w:val="none" w:sz="0" w:space="0" w:color="auto"/>
                <w:bottom w:val="none" w:sz="0" w:space="0" w:color="auto"/>
                <w:right w:val="none" w:sz="0" w:space="0" w:color="auto"/>
              </w:divBdr>
            </w:div>
          </w:divsChild>
        </w:div>
        <w:div w:id="2072732623">
          <w:marLeft w:val="0"/>
          <w:marRight w:val="0"/>
          <w:marTop w:val="0"/>
          <w:marBottom w:val="0"/>
          <w:divBdr>
            <w:top w:val="none" w:sz="0" w:space="0" w:color="auto"/>
            <w:left w:val="none" w:sz="0" w:space="0" w:color="auto"/>
            <w:bottom w:val="none" w:sz="0" w:space="0" w:color="auto"/>
            <w:right w:val="none" w:sz="0" w:space="0" w:color="auto"/>
          </w:divBdr>
        </w:div>
        <w:div w:id="2072732636">
          <w:marLeft w:val="0"/>
          <w:marRight w:val="0"/>
          <w:marTop w:val="0"/>
          <w:marBottom w:val="0"/>
          <w:divBdr>
            <w:top w:val="none" w:sz="0" w:space="0" w:color="auto"/>
            <w:left w:val="none" w:sz="0" w:space="0" w:color="auto"/>
            <w:bottom w:val="none" w:sz="0" w:space="0" w:color="auto"/>
            <w:right w:val="none" w:sz="0" w:space="0" w:color="auto"/>
          </w:divBdr>
        </w:div>
        <w:div w:id="2072732643">
          <w:marLeft w:val="0"/>
          <w:marRight w:val="0"/>
          <w:marTop w:val="0"/>
          <w:marBottom w:val="0"/>
          <w:divBdr>
            <w:top w:val="none" w:sz="0" w:space="0" w:color="auto"/>
            <w:left w:val="none" w:sz="0" w:space="0" w:color="auto"/>
            <w:bottom w:val="none" w:sz="0" w:space="0" w:color="auto"/>
            <w:right w:val="none" w:sz="0" w:space="0" w:color="auto"/>
          </w:divBdr>
        </w:div>
      </w:divsChild>
    </w:div>
    <w:div w:id="2072731849">
      <w:marLeft w:val="0"/>
      <w:marRight w:val="0"/>
      <w:marTop w:val="0"/>
      <w:marBottom w:val="0"/>
      <w:divBdr>
        <w:top w:val="none" w:sz="0" w:space="0" w:color="auto"/>
        <w:left w:val="none" w:sz="0" w:space="0" w:color="auto"/>
        <w:bottom w:val="none" w:sz="0" w:space="0" w:color="auto"/>
        <w:right w:val="none" w:sz="0" w:space="0" w:color="auto"/>
      </w:divBdr>
      <w:divsChild>
        <w:div w:id="2072731969">
          <w:marLeft w:val="0"/>
          <w:marRight w:val="0"/>
          <w:marTop w:val="0"/>
          <w:marBottom w:val="0"/>
          <w:divBdr>
            <w:top w:val="none" w:sz="0" w:space="0" w:color="auto"/>
            <w:left w:val="none" w:sz="0" w:space="0" w:color="auto"/>
            <w:bottom w:val="none" w:sz="0" w:space="0" w:color="auto"/>
            <w:right w:val="none" w:sz="0" w:space="0" w:color="auto"/>
          </w:divBdr>
        </w:div>
        <w:div w:id="2072732028">
          <w:marLeft w:val="0"/>
          <w:marRight w:val="0"/>
          <w:marTop w:val="0"/>
          <w:marBottom w:val="0"/>
          <w:divBdr>
            <w:top w:val="none" w:sz="0" w:space="0" w:color="auto"/>
            <w:left w:val="none" w:sz="0" w:space="0" w:color="auto"/>
            <w:bottom w:val="none" w:sz="0" w:space="0" w:color="auto"/>
            <w:right w:val="none" w:sz="0" w:space="0" w:color="auto"/>
          </w:divBdr>
        </w:div>
        <w:div w:id="2072732094">
          <w:marLeft w:val="0"/>
          <w:marRight w:val="0"/>
          <w:marTop w:val="0"/>
          <w:marBottom w:val="0"/>
          <w:divBdr>
            <w:top w:val="none" w:sz="0" w:space="0" w:color="auto"/>
            <w:left w:val="none" w:sz="0" w:space="0" w:color="auto"/>
            <w:bottom w:val="none" w:sz="0" w:space="0" w:color="auto"/>
            <w:right w:val="none" w:sz="0" w:space="0" w:color="auto"/>
          </w:divBdr>
        </w:div>
        <w:div w:id="2072732143">
          <w:marLeft w:val="0"/>
          <w:marRight w:val="0"/>
          <w:marTop w:val="0"/>
          <w:marBottom w:val="0"/>
          <w:divBdr>
            <w:top w:val="none" w:sz="0" w:space="0" w:color="auto"/>
            <w:left w:val="none" w:sz="0" w:space="0" w:color="auto"/>
            <w:bottom w:val="none" w:sz="0" w:space="0" w:color="auto"/>
            <w:right w:val="none" w:sz="0" w:space="0" w:color="auto"/>
          </w:divBdr>
        </w:div>
        <w:div w:id="2072732563">
          <w:marLeft w:val="0"/>
          <w:marRight w:val="0"/>
          <w:marTop w:val="0"/>
          <w:marBottom w:val="0"/>
          <w:divBdr>
            <w:top w:val="none" w:sz="0" w:space="0" w:color="auto"/>
            <w:left w:val="none" w:sz="0" w:space="0" w:color="auto"/>
            <w:bottom w:val="none" w:sz="0" w:space="0" w:color="auto"/>
            <w:right w:val="none" w:sz="0" w:space="0" w:color="auto"/>
          </w:divBdr>
          <w:divsChild>
            <w:div w:id="2072732010">
              <w:marLeft w:val="0"/>
              <w:marRight w:val="0"/>
              <w:marTop w:val="0"/>
              <w:marBottom w:val="0"/>
              <w:divBdr>
                <w:top w:val="none" w:sz="0" w:space="0" w:color="auto"/>
                <w:left w:val="none" w:sz="0" w:space="0" w:color="auto"/>
                <w:bottom w:val="none" w:sz="0" w:space="0" w:color="auto"/>
                <w:right w:val="none" w:sz="0" w:space="0" w:color="auto"/>
              </w:divBdr>
            </w:div>
            <w:div w:id="2072732150">
              <w:marLeft w:val="0"/>
              <w:marRight w:val="0"/>
              <w:marTop w:val="0"/>
              <w:marBottom w:val="0"/>
              <w:divBdr>
                <w:top w:val="none" w:sz="0" w:space="0" w:color="auto"/>
                <w:left w:val="none" w:sz="0" w:space="0" w:color="auto"/>
                <w:bottom w:val="none" w:sz="0" w:space="0" w:color="auto"/>
                <w:right w:val="none" w:sz="0" w:space="0" w:color="auto"/>
              </w:divBdr>
            </w:div>
            <w:div w:id="2072732180">
              <w:marLeft w:val="0"/>
              <w:marRight w:val="0"/>
              <w:marTop w:val="0"/>
              <w:marBottom w:val="0"/>
              <w:divBdr>
                <w:top w:val="none" w:sz="0" w:space="0" w:color="auto"/>
                <w:left w:val="none" w:sz="0" w:space="0" w:color="auto"/>
                <w:bottom w:val="none" w:sz="0" w:space="0" w:color="auto"/>
                <w:right w:val="none" w:sz="0" w:space="0" w:color="auto"/>
              </w:divBdr>
            </w:div>
            <w:div w:id="20727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1860">
      <w:marLeft w:val="0"/>
      <w:marRight w:val="0"/>
      <w:marTop w:val="0"/>
      <w:marBottom w:val="0"/>
      <w:divBdr>
        <w:top w:val="none" w:sz="0" w:space="0" w:color="auto"/>
        <w:left w:val="none" w:sz="0" w:space="0" w:color="auto"/>
        <w:bottom w:val="none" w:sz="0" w:space="0" w:color="auto"/>
        <w:right w:val="none" w:sz="0" w:space="0" w:color="auto"/>
      </w:divBdr>
      <w:divsChild>
        <w:div w:id="2072732102">
          <w:marLeft w:val="0"/>
          <w:marRight w:val="0"/>
          <w:marTop w:val="0"/>
          <w:marBottom w:val="0"/>
          <w:divBdr>
            <w:top w:val="none" w:sz="0" w:space="0" w:color="auto"/>
            <w:left w:val="none" w:sz="0" w:space="0" w:color="auto"/>
            <w:bottom w:val="none" w:sz="0" w:space="0" w:color="auto"/>
            <w:right w:val="none" w:sz="0" w:space="0" w:color="auto"/>
          </w:divBdr>
          <w:divsChild>
            <w:div w:id="2072732603">
              <w:marLeft w:val="0"/>
              <w:marRight w:val="0"/>
              <w:marTop w:val="0"/>
              <w:marBottom w:val="0"/>
              <w:divBdr>
                <w:top w:val="none" w:sz="0" w:space="0" w:color="auto"/>
                <w:left w:val="none" w:sz="0" w:space="0" w:color="auto"/>
                <w:bottom w:val="none" w:sz="0" w:space="0" w:color="auto"/>
                <w:right w:val="none" w:sz="0" w:space="0" w:color="auto"/>
              </w:divBdr>
            </w:div>
          </w:divsChild>
        </w:div>
        <w:div w:id="2072732214">
          <w:marLeft w:val="0"/>
          <w:marRight w:val="0"/>
          <w:marTop w:val="0"/>
          <w:marBottom w:val="0"/>
          <w:divBdr>
            <w:top w:val="none" w:sz="0" w:space="0" w:color="auto"/>
            <w:left w:val="none" w:sz="0" w:space="0" w:color="auto"/>
            <w:bottom w:val="none" w:sz="0" w:space="0" w:color="auto"/>
            <w:right w:val="none" w:sz="0" w:space="0" w:color="auto"/>
          </w:divBdr>
        </w:div>
      </w:divsChild>
    </w:div>
    <w:div w:id="2072731863">
      <w:marLeft w:val="0"/>
      <w:marRight w:val="0"/>
      <w:marTop w:val="0"/>
      <w:marBottom w:val="0"/>
      <w:divBdr>
        <w:top w:val="none" w:sz="0" w:space="0" w:color="auto"/>
        <w:left w:val="none" w:sz="0" w:space="0" w:color="auto"/>
        <w:bottom w:val="none" w:sz="0" w:space="0" w:color="auto"/>
        <w:right w:val="none" w:sz="0" w:space="0" w:color="auto"/>
      </w:divBdr>
      <w:divsChild>
        <w:div w:id="2072732487">
          <w:marLeft w:val="0"/>
          <w:marRight w:val="0"/>
          <w:marTop w:val="0"/>
          <w:marBottom w:val="0"/>
          <w:divBdr>
            <w:top w:val="none" w:sz="0" w:space="0" w:color="auto"/>
            <w:left w:val="none" w:sz="0" w:space="0" w:color="auto"/>
            <w:bottom w:val="none" w:sz="0" w:space="0" w:color="auto"/>
            <w:right w:val="none" w:sz="0" w:space="0" w:color="auto"/>
          </w:divBdr>
        </w:div>
        <w:div w:id="2072732611">
          <w:marLeft w:val="0"/>
          <w:marRight w:val="0"/>
          <w:marTop w:val="0"/>
          <w:marBottom w:val="0"/>
          <w:divBdr>
            <w:top w:val="none" w:sz="0" w:space="0" w:color="auto"/>
            <w:left w:val="none" w:sz="0" w:space="0" w:color="auto"/>
            <w:bottom w:val="none" w:sz="0" w:space="0" w:color="auto"/>
            <w:right w:val="none" w:sz="0" w:space="0" w:color="auto"/>
          </w:divBdr>
        </w:div>
      </w:divsChild>
    </w:div>
    <w:div w:id="2072731869">
      <w:marLeft w:val="0"/>
      <w:marRight w:val="0"/>
      <w:marTop w:val="0"/>
      <w:marBottom w:val="0"/>
      <w:divBdr>
        <w:top w:val="none" w:sz="0" w:space="0" w:color="auto"/>
        <w:left w:val="none" w:sz="0" w:space="0" w:color="auto"/>
        <w:bottom w:val="none" w:sz="0" w:space="0" w:color="auto"/>
        <w:right w:val="none" w:sz="0" w:space="0" w:color="auto"/>
      </w:divBdr>
    </w:div>
    <w:div w:id="2072731874">
      <w:marLeft w:val="0"/>
      <w:marRight w:val="0"/>
      <w:marTop w:val="0"/>
      <w:marBottom w:val="0"/>
      <w:divBdr>
        <w:top w:val="none" w:sz="0" w:space="0" w:color="auto"/>
        <w:left w:val="none" w:sz="0" w:space="0" w:color="auto"/>
        <w:bottom w:val="none" w:sz="0" w:space="0" w:color="auto"/>
        <w:right w:val="none" w:sz="0" w:space="0" w:color="auto"/>
      </w:divBdr>
      <w:divsChild>
        <w:div w:id="2072731929">
          <w:marLeft w:val="0"/>
          <w:marRight w:val="0"/>
          <w:marTop w:val="0"/>
          <w:marBottom w:val="0"/>
          <w:divBdr>
            <w:top w:val="none" w:sz="0" w:space="0" w:color="auto"/>
            <w:left w:val="none" w:sz="0" w:space="0" w:color="auto"/>
            <w:bottom w:val="none" w:sz="0" w:space="0" w:color="auto"/>
            <w:right w:val="none" w:sz="0" w:space="0" w:color="auto"/>
          </w:divBdr>
        </w:div>
        <w:div w:id="2072732688">
          <w:marLeft w:val="0"/>
          <w:marRight w:val="0"/>
          <w:marTop w:val="0"/>
          <w:marBottom w:val="0"/>
          <w:divBdr>
            <w:top w:val="none" w:sz="0" w:space="0" w:color="auto"/>
            <w:left w:val="none" w:sz="0" w:space="0" w:color="auto"/>
            <w:bottom w:val="none" w:sz="0" w:space="0" w:color="auto"/>
            <w:right w:val="none" w:sz="0" w:space="0" w:color="auto"/>
          </w:divBdr>
          <w:divsChild>
            <w:div w:id="20727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1875">
      <w:marLeft w:val="0"/>
      <w:marRight w:val="0"/>
      <w:marTop w:val="0"/>
      <w:marBottom w:val="0"/>
      <w:divBdr>
        <w:top w:val="none" w:sz="0" w:space="0" w:color="auto"/>
        <w:left w:val="none" w:sz="0" w:space="0" w:color="auto"/>
        <w:bottom w:val="none" w:sz="0" w:space="0" w:color="auto"/>
        <w:right w:val="none" w:sz="0" w:space="0" w:color="auto"/>
      </w:divBdr>
      <w:divsChild>
        <w:div w:id="2072732009">
          <w:marLeft w:val="0"/>
          <w:marRight w:val="0"/>
          <w:marTop w:val="0"/>
          <w:marBottom w:val="0"/>
          <w:divBdr>
            <w:top w:val="none" w:sz="0" w:space="0" w:color="auto"/>
            <w:left w:val="none" w:sz="0" w:space="0" w:color="auto"/>
            <w:bottom w:val="none" w:sz="0" w:space="0" w:color="auto"/>
            <w:right w:val="none" w:sz="0" w:space="0" w:color="auto"/>
          </w:divBdr>
        </w:div>
        <w:div w:id="2072732198">
          <w:marLeft w:val="0"/>
          <w:marRight w:val="0"/>
          <w:marTop w:val="0"/>
          <w:marBottom w:val="0"/>
          <w:divBdr>
            <w:top w:val="none" w:sz="0" w:space="0" w:color="auto"/>
            <w:left w:val="none" w:sz="0" w:space="0" w:color="auto"/>
            <w:bottom w:val="none" w:sz="0" w:space="0" w:color="auto"/>
            <w:right w:val="none" w:sz="0" w:space="0" w:color="auto"/>
          </w:divBdr>
        </w:div>
      </w:divsChild>
    </w:div>
    <w:div w:id="2072731882">
      <w:marLeft w:val="0"/>
      <w:marRight w:val="0"/>
      <w:marTop w:val="0"/>
      <w:marBottom w:val="0"/>
      <w:divBdr>
        <w:top w:val="none" w:sz="0" w:space="0" w:color="auto"/>
        <w:left w:val="none" w:sz="0" w:space="0" w:color="auto"/>
        <w:bottom w:val="none" w:sz="0" w:space="0" w:color="auto"/>
        <w:right w:val="none" w:sz="0" w:space="0" w:color="auto"/>
      </w:divBdr>
    </w:div>
    <w:div w:id="2072731883">
      <w:marLeft w:val="0"/>
      <w:marRight w:val="0"/>
      <w:marTop w:val="0"/>
      <w:marBottom w:val="0"/>
      <w:divBdr>
        <w:top w:val="none" w:sz="0" w:space="0" w:color="auto"/>
        <w:left w:val="none" w:sz="0" w:space="0" w:color="auto"/>
        <w:bottom w:val="none" w:sz="0" w:space="0" w:color="auto"/>
        <w:right w:val="none" w:sz="0" w:space="0" w:color="auto"/>
      </w:divBdr>
      <w:divsChild>
        <w:div w:id="2072731952">
          <w:marLeft w:val="0"/>
          <w:marRight w:val="0"/>
          <w:marTop w:val="0"/>
          <w:marBottom w:val="0"/>
          <w:divBdr>
            <w:top w:val="none" w:sz="0" w:space="0" w:color="auto"/>
            <w:left w:val="none" w:sz="0" w:space="0" w:color="auto"/>
            <w:bottom w:val="none" w:sz="0" w:space="0" w:color="auto"/>
            <w:right w:val="none" w:sz="0" w:space="0" w:color="auto"/>
          </w:divBdr>
        </w:div>
        <w:div w:id="2072732045">
          <w:marLeft w:val="0"/>
          <w:marRight w:val="0"/>
          <w:marTop w:val="0"/>
          <w:marBottom w:val="0"/>
          <w:divBdr>
            <w:top w:val="none" w:sz="0" w:space="0" w:color="auto"/>
            <w:left w:val="none" w:sz="0" w:space="0" w:color="auto"/>
            <w:bottom w:val="none" w:sz="0" w:space="0" w:color="auto"/>
            <w:right w:val="none" w:sz="0" w:space="0" w:color="auto"/>
          </w:divBdr>
        </w:div>
        <w:div w:id="2072732173">
          <w:marLeft w:val="0"/>
          <w:marRight w:val="0"/>
          <w:marTop w:val="0"/>
          <w:marBottom w:val="0"/>
          <w:divBdr>
            <w:top w:val="none" w:sz="0" w:space="0" w:color="auto"/>
            <w:left w:val="none" w:sz="0" w:space="0" w:color="auto"/>
            <w:bottom w:val="none" w:sz="0" w:space="0" w:color="auto"/>
            <w:right w:val="none" w:sz="0" w:space="0" w:color="auto"/>
          </w:divBdr>
        </w:div>
        <w:div w:id="2072732403">
          <w:marLeft w:val="0"/>
          <w:marRight w:val="0"/>
          <w:marTop w:val="0"/>
          <w:marBottom w:val="0"/>
          <w:divBdr>
            <w:top w:val="none" w:sz="0" w:space="0" w:color="auto"/>
            <w:left w:val="none" w:sz="0" w:space="0" w:color="auto"/>
            <w:bottom w:val="none" w:sz="0" w:space="0" w:color="auto"/>
            <w:right w:val="none" w:sz="0" w:space="0" w:color="auto"/>
          </w:divBdr>
        </w:div>
        <w:div w:id="2072732469">
          <w:marLeft w:val="0"/>
          <w:marRight w:val="0"/>
          <w:marTop w:val="0"/>
          <w:marBottom w:val="0"/>
          <w:divBdr>
            <w:top w:val="none" w:sz="0" w:space="0" w:color="auto"/>
            <w:left w:val="none" w:sz="0" w:space="0" w:color="auto"/>
            <w:bottom w:val="none" w:sz="0" w:space="0" w:color="auto"/>
            <w:right w:val="none" w:sz="0" w:space="0" w:color="auto"/>
          </w:divBdr>
        </w:div>
      </w:divsChild>
    </w:div>
    <w:div w:id="2072731888">
      <w:marLeft w:val="0"/>
      <w:marRight w:val="0"/>
      <w:marTop w:val="0"/>
      <w:marBottom w:val="0"/>
      <w:divBdr>
        <w:top w:val="none" w:sz="0" w:space="0" w:color="auto"/>
        <w:left w:val="none" w:sz="0" w:space="0" w:color="auto"/>
        <w:bottom w:val="none" w:sz="0" w:space="0" w:color="auto"/>
        <w:right w:val="none" w:sz="0" w:space="0" w:color="auto"/>
      </w:divBdr>
    </w:div>
    <w:div w:id="2072731889">
      <w:marLeft w:val="0"/>
      <w:marRight w:val="0"/>
      <w:marTop w:val="0"/>
      <w:marBottom w:val="0"/>
      <w:divBdr>
        <w:top w:val="none" w:sz="0" w:space="0" w:color="auto"/>
        <w:left w:val="none" w:sz="0" w:space="0" w:color="auto"/>
        <w:bottom w:val="none" w:sz="0" w:space="0" w:color="auto"/>
        <w:right w:val="none" w:sz="0" w:space="0" w:color="auto"/>
      </w:divBdr>
      <w:divsChild>
        <w:div w:id="2072731815">
          <w:marLeft w:val="0"/>
          <w:marRight w:val="0"/>
          <w:marTop w:val="0"/>
          <w:marBottom w:val="0"/>
          <w:divBdr>
            <w:top w:val="none" w:sz="0" w:space="0" w:color="auto"/>
            <w:left w:val="none" w:sz="0" w:space="0" w:color="auto"/>
            <w:bottom w:val="none" w:sz="0" w:space="0" w:color="auto"/>
            <w:right w:val="none" w:sz="0" w:space="0" w:color="auto"/>
          </w:divBdr>
          <w:divsChild>
            <w:div w:id="2072731861">
              <w:marLeft w:val="0"/>
              <w:marRight w:val="0"/>
              <w:marTop w:val="0"/>
              <w:marBottom w:val="0"/>
              <w:divBdr>
                <w:top w:val="none" w:sz="0" w:space="0" w:color="auto"/>
                <w:left w:val="none" w:sz="0" w:space="0" w:color="auto"/>
                <w:bottom w:val="none" w:sz="0" w:space="0" w:color="auto"/>
                <w:right w:val="none" w:sz="0" w:space="0" w:color="auto"/>
              </w:divBdr>
            </w:div>
            <w:div w:id="2072732528">
              <w:marLeft w:val="0"/>
              <w:marRight w:val="0"/>
              <w:marTop w:val="0"/>
              <w:marBottom w:val="0"/>
              <w:divBdr>
                <w:top w:val="none" w:sz="0" w:space="0" w:color="auto"/>
                <w:left w:val="none" w:sz="0" w:space="0" w:color="auto"/>
                <w:bottom w:val="none" w:sz="0" w:space="0" w:color="auto"/>
                <w:right w:val="none" w:sz="0" w:space="0" w:color="auto"/>
              </w:divBdr>
            </w:div>
            <w:div w:id="2072732534">
              <w:marLeft w:val="0"/>
              <w:marRight w:val="0"/>
              <w:marTop w:val="0"/>
              <w:marBottom w:val="0"/>
              <w:divBdr>
                <w:top w:val="none" w:sz="0" w:space="0" w:color="auto"/>
                <w:left w:val="none" w:sz="0" w:space="0" w:color="auto"/>
                <w:bottom w:val="none" w:sz="0" w:space="0" w:color="auto"/>
                <w:right w:val="none" w:sz="0" w:space="0" w:color="auto"/>
              </w:divBdr>
            </w:div>
          </w:divsChild>
        </w:div>
        <w:div w:id="2072732162">
          <w:marLeft w:val="0"/>
          <w:marRight w:val="0"/>
          <w:marTop w:val="0"/>
          <w:marBottom w:val="0"/>
          <w:divBdr>
            <w:top w:val="none" w:sz="0" w:space="0" w:color="auto"/>
            <w:left w:val="none" w:sz="0" w:space="0" w:color="auto"/>
            <w:bottom w:val="none" w:sz="0" w:space="0" w:color="auto"/>
            <w:right w:val="none" w:sz="0" w:space="0" w:color="auto"/>
          </w:divBdr>
        </w:div>
      </w:divsChild>
    </w:div>
    <w:div w:id="2072731894">
      <w:marLeft w:val="0"/>
      <w:marRight w:val="0"/>
      <w:marTop w:val="0"/>
      <w:marBottom w:val="0"/>
      <w:divBdr>
        <w:top w:val="none" w:sz="0" w:space="0" w:color="auto"/>
        <w:left w:val="none" w:sz="0" w:space="0" w:color="auto"/>
        <w:bottom w:val="none" w:sz="0" w:space="0" w:color="auto"/>
        <w:right w:val="none" w:sz="0" w:space="0" w:color="auto"/>
      </w:divBdr>
    </w:div>
    <w:div w:id="2072731895">
      <w:marLeft w:val="0"/>
      <w:marRight w:val="0"/>
      <w:marTop w:val="0"/>
      <w:marBottom w:val="0"/>
      <w:divBdr>
        <w:top w:val="none" w:sz="0" w:space="0" w:color="auto"/>
        <w:left w:val="none" w:sz="0" w:space="0" w:color="auto"/>
        <w:bottom w:val="none" w:sz="0" w:space="0" w:color="auto"/>
        <w:right w:val="none" w:sz="0" w:space="0" w:color="auto"/>
      </w:divBdr>
      <w:divsChild>
        <w:div w:id="2072732305">
          <w:marLeft w:val="0"/>
          <w:marRight w:val="0"/>
          <w:marTop w:val="0"/>
          <w:marBottom w:val="0"/>
          <w:divBdr>
            <w:top w:val="none" w:sz="0" w:space="0" w:color="auto"/>
            <w:left w:val="none" w:sz="0" w:space="0" w:color="auto"/>
            <w:bottom w:val="none" w:sz="0" w:space="0" w:color="auto"/>
            <w:right w:val="none" w:sz="0" w:space="0" w:color="auto"/>
          </w:divBdr>
        </w:div>
      </w:divsChild>
    </w:div>
    <w:div w:id="2072731899">
      <w:marLeft w:val="0"/>
      <w:marRight w:val="0"/>
      <w:marTop w:val="0"/>
      <w:marBottom w:val="0"/>
      <w:divBdr>
        <w:top w:val="none" w:sz="0" w:space="0" w:color="auto"/>
        <w:left w:val="none" w:sz="0" w:space="0" w:color="auto"/>
        <w:bottom w:val="none" w:sz="0" w:space="0" w:color="auto"/>
        <w:right w:val="none" w:sz="0" w:space="0" w:color="auto"/>
      </w:divBdr>
    </w:div>
    <w:div w:id="2072731904">
      <w:marLeft w:val="0"/>
      <w:marRight w:val="0"/>
      <w:marTop w:val="0"/>
      <w:marBottom w:val="0"/>
      <w:divBdr>
        <w:top w:val="none" w:sz="0" w:space="0" w:color="auto"/>
        <w:left w:val="none" w:sz="0" w:space="0" w:color="auto"/>
        <w:bottom w:val="none" w:sz="0" w:space="0" w:color="auto"/>
        <w:right w:val="none" w:sz="0" w:space="0" w:color="auto"/>
      </w:divBdr>
      <w:divsChild>
        <w:div w:id="2072731886">
          <w:marLeft w:val="0"/>
          <w:marRight w:val="0"/>
          <w:marTop w:val="0"/>
          <w:marBottom w:val="0"/>
          <w:divBdr>
            <w:top w:val="none" w:sz="0" w:space="0" w:color="auto"/>
            <w:left w:val="none" w:sz="0" w:space="0" w:color="auto"/>
            <w:bottom w:val="none" w:sz="0" w:space="0" w:color="auto"/>
            <w:right w:val="none" w:sz="0" w:space="0" w:color="auto"/>
          </w:divBdr>
        </w:div>
      </w:divsChild>
    </w:div>
    <w:div w:id="2072731928">
      <w:marLeft w:val="0"/>
      <w:marRight w:val="0"/>
      <w:marTop w:val="0"/>
      <w:marBottom w:val="0"/>
      <w:divBdr>
        <w:top w:val="none" w:sz="0" w:space="0" w:color="auto"/>
        <w:left w:val="none" w:sz="0" w:space="0" w:color="auto"/>
        <w:bottom w:val="none" w:sz="0" w:space="0" w:color="auto"/>
        <w:right w:val="none" w:sz="0" w:space="0" w:color="auto"/>
      </w:divBdr>
      <w:divsChild>
        <w:div w:id="2072732041">
          <w:marLeft w:val="0"/>
          <w:marRight w:val="0"/>
          <w:marTop w:val="0"/>
          <w:marBottom w:val="0"/>
          <w:divBdr>
            <w:top w:val="none" w:sz="0" w:space="0" w:color="auto"/>
            <w:left w:val="none" w:sz="0" w:space="0" w:color="auto"/>
            <w:bottom w:val="none" w:sz="0" w:space="0" w:color="auto"/>
            <w:right w:val="none" w:sz="0" w:space="0" w:color="auto"/>
          </w:divBdr>
        </w:div>
        <w:div w:id="2072732192">
          <w:marLeft w:val="0"/>
          <w:marRight w:val="0"/>
          <w:marTop w:val="0"/>
          <w:marBottom w:val="0"/>
          <w:divBdr>
            <w:top w:val="none" w:sz="0" w:space="0" w:color="auto"/>
            <w:left w:val="none" w:sz="0" w:space="0" w:color="auto"/>
            <w:bottom w:val="none" w:sz="0" w:space="0" w:color="auto"/>
            <w:right w:val="none" w:sz="0" w:space="0" w:color="auto"/>
          </w:divBdr>
        </w:div>
        <w:div w:id="2072732569">
          <w:marLeft w:val="0"/>
          <w:marRight w:val="0"/>
          <w:marTop w:val="0"/>
          <w:marBottom w:val="0"/>
          <w:divBdr>
            <w:top w:val="none" w:sz="0" w:space="0" w:color="auto"/>
            <w:left w:val="none" w:sz="0" w:space="0" w:color="auto"/>
            <w:bottom w:val="none" w:sz="0" w:space="0" w:color="auto"/>
            <w:right w:val="none" w:sz="0" w:space="0" w:color="auto"/>
          </w:divBdr>
          <w:divsChild>
            <w:div w:id="2072731992">
              <w:marLeft w:val="0"/>
              <w:marRight w:val="0"/>
              <w:marTop w:val="0"/>
              <w:marBottom w:val="0"/>
              <w:divBdr>
                <w:top w:val="none" w:sz="0" w:space="0" w:color="auto"/>
                <w:left w:val="none" w:sz="0" w:space="0" w:color="auto"/>
                <w:bottom w:val="none" w:sz="0" w:space="0" w:color="auto"/>
                <w:right w:val="none" w:sz="0" w:space="0" w:color="auto"/>
              </w:divBdr>
            </w:div>
          </w:divsChild>
        </w:div>
        <w:div w:id="2072732572">
          <w:marLeft w:val="0"/>
          <w:marRight w:val="0"/>
          <w:marTop w:val="0"/>
          <w:marBottom w:val="0"/>
          <w:divBdr>
            <w:top w:val="none" w:sz="0" w:space="0" w:color="auto"/>
            <w:left w:val="none" w:sz="0" w:space="0" w:color="auto"/>
            <w:bottom w:val="none" w:sz="0" w:space="0" w:color="auto"/>
            <w:right w:val="none" w:sz="0" w:space="0" w:color="auto"/>
          </w:divBdr>
          <w:divsChild>
            <w:div w:id="20727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1930">
      <w:marLeft w:val="0"/>
      <w:marRight w:val="0"/>
      <w:marTop w:val="0"/>
      <w:marBottom w:val="0"/>
      <w:divBdr>
        <w:top w:val="none" w:sz="0" w:space="0" w:color="auto"/>
        <w:left w:val="none" w:sz="0" w:space="0" w:color="auto"/>
        <w:bottom w:val="none" w:sz="0" w:space="0" w:color="auto"/>
        <w:right w:val="none" w:sz="0" w:space="0" w:color="auto"/>
      </w:divBdr>
      <w:divsChild>
        <w:div w:id="2072732021">
          <w:marLeft w:val="0"/>
          <w:marRight w:val="0"/>
          <w:marTop w:val="0"/>
          <w:marBottom w:val="0"/>
          <w:divBdr>
            <w:top w:val="none" w:sz="0" w:space="0" w:color="auto"/>
            <w:left w:val="none" w:sz="0" w:space="0" w:color="auto"/>
            <w:bottom w:val="none" w:sz="0" w:space="0" w:color="auto"/>
            <w:right w:val="none" w:sz="0" w:space="0" w:color="auto"/>
          </w:divBdr>
        </w:div>
        <w:div w:id="2072732025">
          <w:marLeft w:val="0"/>
          <w:marRight w:val="0"/>
          <w:marTop w:val="0"/>
          <w:marBottom w:val="0"/>
          <w:divBdr>
            <w:top w:val="none" w:sz="0" w:space="0" w:color="auto"/>
            <w:left w:val="none" w:sz="0" w:space="0" w:color="auto"/>
            <w:bottom w:val="none" w:sz="0" w:space="0" w:color="auto"/>
            <w:right w:val="none" w:sz="0" w:space="0" w:color="auto"/>
          </w:divBdr>
        </w:div>
        <w:div w:id="2072732200">
          <w:marLeft w:val="0"/>
          <w:marRight w:val="0"/>
          <w:marTop w:val="0"/>
          <w:marBottom w:val="0"/>
          <w:divBdr>
            <w:top w:val="none" w:sz="0" w:space="0" w:color="auto"/>
            <w:left w:val="none" w:sz="0" w:space="0" w:color="auto"/>
            <w:bottom w:val="none" w:sz="0" w:space="0" w:color="auto"/>
            <w:right w:val="none" w:sz="0" w:space="0" w:color="auto"/>
          </w:divBdr>
        </w:div>
      </w:divsChild>
    </w:div>
    <w:div w:id="2072731936">
      <w:marLeft w:val="0"/>
      <w:marRight w:val="0"/>
      <w:marTop w:val="0"/>
      <w:marBottom w:val="0"/>
      <w:divBdr>
        <w:top w:val="none" w:sz="0" w:space="0" w:color="auto"/>
        <w:left w:val="none" w:sz="0" w:space="0" w:color="auto"/>
        <w:bottom w:val="none" w:sz="0" w:space="0" w:color="auto"/>
        <w:right w:val="none" w:sz="0" w:space="0" w:color="auto"/>
      </w:divBdr>
      <w:divsChild>
        <w:div w:id="2072732513">
          <w:marLeft w:val="0"/>
          <w:marRight w:val="0"/>
          <w:marTop w:val="0"/>
          <w:marBottom w:val="0"/>
          <w:divBdr>
            <w:top w:val="none" w:sz="0" w:space="0" w:color="auto"/>
            <w:left w:val="none" w:sz="0" w:space="0" w:color="auto"/>
            <w:bottom w:val="none" w:sz="0" w:space="0" w:color="auto"/>
            <w:right w:val="none" w:sz="0" w:space="0" w:color="auto"/>
          </w:divBdr>
          <w:divsChild>
            <w:div w:id="2072732635">
              <w:marLeft w:val="0"/>
              <w:marRight w:val="0"/>
              <w:marTop w:val="0"/>
              <w:marBottom w:val="0"/>
              <w:divBdr>
                <w:top w:val="none" w:sz="0" w:space="0" w:color="auto"/>
                <w:left w:val="none" w:sz="0" w:space="0" w:color="auto"/>
                <w:bottom w:val="none" w:sz="0" w:space="0" w:color="auto"/>
                <w:right w:val="none" w:sz="0" w:space="0" w:color="auto"/>
              </w:divBdr>
            </w:div>
          </w:divsChild>
        </w:div>
        <w:div w:id="2072732634">
          <w:marLeft w:val="0"/>
          <w:marRight w:val="0"/>
          <w:marTop w:val="0"/>
          <w:marBottom w:val="0"/>
          <w:divBdr>
            <w:top w:val="none" w:sz="0" w:space="0" w:color="auto"/>
            <w:left w:val="none" w:sz="0" w:space="0" w:color="auto"/>
            <w:bottom w:val="none" w:sz="0" w:space="0" w:color="auto"/>
            <w:right w:val="none" w:sz="0" w:space="0" w:color="auto"/>
          </w:divBdr>
        </w:div>
      </w:divsChild>
    </w:div>
    <w:div w:id="2072731946">
      <w:marLeft w:val="0"/>
      <w:marRight w:val="0"/>
      <w:marTop w:val="0"/>
      <w:marBottom w:val="0"/>
      <w:divBdr>
        <w:top w:val="none" w:sz="0" w:space="0" w:color="auto"/>
        <w:left w:val="none" w:sz="0" w:space="0" w:color="auto"/>
        <w:bottom w:val="none" w:sz="0" w:space="0" w:color="auto"/>
        <w:right w:val="none" w:sz="0" w:space="0" w:color="auto"/>
      </w:divBdr>
      <w:divsChild>
        <w:div w:id="2072731830">
          <w:marLeft w:val="0"/>
          <w:marRight w:val="0"/>
          <w:marTop w:val="0"/>
          <w:marBottom w:val="0"/>
          <w:divBdr>
            <w:top w:val="none" w:sz="0" w:space="0" w:color="auto"/>
            <w:left w:val="none" w:sz="0" w:space="0" w:color="auto"/>
            <w:bottom w:val="none" w:sz="0" w:space="0" w:color="auto"/>
            <w:right w:val="none" w:sz="0" w:space="0" w:color="auto"/>
          </w:divBdr>
          <w:divsChild>
            <w:div w:id="2072732095">
              <w:marLeft w:val="0"/>
              <w:marRight w:val="0"/>
              <w:marTop w:val="0"/>
              <w:marBottom w:val="0"/>
              <w:divBdr>
                <w:top w:val="none" w:sz="0" w:space="0" w:color="auto"/>
                <w:left w:val="none" w:sz="0" w:space="0" w:color="auto"/>
                <w:bottom w:val="none" w:sz="0" w:space="0" w:color="auto"/>
                <w:right w:val="none" w:sz="0" w:space="0" w:color="auto"/>
              </w:divBdr>
            </w:div>
          </w:divsChild>
        </w:div>
        <w:div w:id="2072731898">
          <w:marLeft w:val="0"/>
          <w:marRight w:val="0"/>
          <w:marTop w:val="0"/>
          <w:marBottom w:val="0"/>
          <w:divBdr>
            <w:top w:val="none" w:sz="0" w:space="0" w:color="auto"/>
            <w:left w:val="none" w:sz="0" w:space="0" w:color="auto"/>
            <w:bottom w:val="none" w:sz="0" w:space="0" w:color="auto"/>
            <w:right w:val="none" w:sz="0" w:space="0" w:color="auto"/>
          </w:divBdr>
        </w:div>
        <w:div w:id="2072732006">
          <w:marLeft w:val="0"/>
          <w:marRight w:val="0"/>
          <w:marTop w:val="0"/>
          <w:marBottom w:val="0"/>
          <w:divBdr>
            <w:top w:val="none" w:sz="0" w:space="0" w:color="auto"/>
            <w:left w:val="none" w:sz="0" w:space="0" w:color="auto"/>
            <w:bottom w:val="none" w:sz="0" w:space="0" w:color="auto"/>
            <w:right w:val="none" w:sz="0" w:space="0" w:color="auto"/>
          </w:divBdr>
          <w:divsChild>
            <w:div w:id="2072732197">
              <w:marLeft w:val="0"/>
              <w:marRight w:val="0"/>
              <w:marTop w:val="0"/>
              <w:marBottom w:val="0"/>
              <w:divBdr>
                <w:top w:val="none" w:sz="0" w:space="0" w:color="auto"/>
                <w:left w:val="none" w:sz="0" w:space="0" w:color="auto"/>
                <w:bottom w:val="none" w:sz="0" w:space="0" w:color="auto"/>
                <w:right w:val="none" w:sz="0" w:space="0" w:color="auto"/>
              </w:divBdr>
            </w:div>
            <w:div w:id="2072732284">
              <w:marLeft w:val="0"/>
              <w:marRight w:val="0"/>
              <w:marTop w:val="0"/>
              <w:marBottom w:val="0"/>
              <w:divBdr>
                <w:top w:val="none" w:sz="0" w:space="0" w:color="auto"/>
                <w:left w:val="none" w:sz="0" w:space="0" w:color="auto"/>
                <w:bottom w:val="none" w:sz="0" w:space="0" w:color="auto"/>
                <w:right w:val="none" w:sz="0" w:space="0" w:color="auto"/>
              </w:divBdr>
            </w:div>
            <w:div w:id="2072732547">
              <w:marLeft w:val="0"/>
              <w:marRight w:val="0"/>
              <w:marTop w:val="0"/>
              <w:marBottom w:val="0"/>
              <w:divBdr>
                <w:top w:val="none" w:sz="0" w:space="0" w:color="auto"/>
                <w:left w:val="none" w:sz="0" w:space="0" w:color="auto"/>
                <w:bottom w:val="none" w:sz="0" w:space="0" w:color="auto"/>
                <w:right w:val="none" w:sz="0" w:space="0" w:color="auto"/>
              </w:divBdr>
            </w:div>
          </w:divsChild>
        </w:div>
        <w:div w:id="2072732316">
          <w:marLeft w:val="0"/>
          <w:marRight w:val="0"/>
          <w:marTop w:val="0"/>
          <w:marBottom w:val="0"/>
          <w:divBdr>
            <w:top w:val="none" w:sz="0" w:space="0" w:color="auto"/>
            <w:left w:val="none" w:sz="0" w:space="0" w:color="auto"/>
            <w:bottom w:val="none" w:sz="0" w:space="0" w:color="auto"/>
            <w:right w:val="none" w:sz="0" w:space="0" w:color="auto"/>
          </w:divBdr>
          <w:divsChild>
            <w:div w:id="2072731897">
              <w:marLeft w:val="0"/>
              <w:marRight w:val="0"/>
              <w:marTop w:val="0"/>
              <w:marBottom w:val="0"/>
              <w:divBdr>
                <w:top w:val="none" w:sz="0" w:space="0" w:color="auto"/>
                <w:left w:val="none" w:sz="0" w:space="0" w:color="auto"/>
                <w:bottom w:val="none" w:sz="0" w:space="0" w:color="auto"/>
                <w:right w:val="none" w:sz="0" w:space="0" w:color="auto"/>
              </w:divBdr>
            </w:div>
            <w:div w:id="2072731970">
              <w:marLeft w:val="0"/>
              <w:marRight w:val="0"/>
              <w:marTop w:val="0"/>
              <w:marBottom w:val="0"/>
              <w:divBdr>
                <w:top w:val="none" w:sz="0" w:space="0" w:color="auto"/>
                <w:left w:val="none" w:sz="0" w:space="0" w:color="auto"/>
                <w:bottom w:val="none" w:sz="0" w:space="0" w:color="auto"/>
                <w:right w:val="none" w:sz="0" w:space="0" w:color="auto"/>
              </w:divBdr>
            </w:div>
            <w:div w:id="2072732044">
              <w:marLeft w:val="0"/>
              <w:marRight w:val="0"/>
              <w:marTop w:val="0"/>
              <w:marBottom w:val="0"/>
              <w:divBdr>
                <w:top w:val="none" w:sz="0" w:space="0" w:color="auto"/>
                <w:left w:val="none" w:sz="0" w:space="0" w:color="auto"/>
                <w:bottom w:val="none" w:sz="0" w:space="0" w:color="auto"/>
                <w:right w:val="none" w:sz="0" w:space="0" w:color="auto"/>
              </w:divBdr>
            </w:div>
            <w:div w:id="2072732247">
              <w:marLeft w:val="0"/>
              <w:marRight w:val="0"/>
              <w:marTop w:val="0"/>
              <w:marBottom w:val="0"/>
              <w:divBdr>
                <w:top w:val="none" w:sz="0" w:space="0" w:color="auto"/>
                <w:left w:val="none" w:sz="0" w:space="0" w:color="auto"/>
                <w:bottom w:val="none" w:sz="0" w:space="0" w:color="auto"/>
                <w:right w:val="none" w:sz="0" w:space="0" w:color="auto"/>
              </w:divBdr>
            </w:div>
            <w:div w:id="2072732333">
              <w:marLeft w:val="0"/>
              <w:marRight w:val="0"/>
              <w:marTop w:val="0"/>
              <w:marBottom w:val="0"/>
              <w:divBdr>
                <w:top w:val="none" w:sz="0" w:space="0" w:color="auto"/>
                <w:left w:val="none" w:sz="0" w:space="0" w:color="auto"/>
                <w:bottom w:val="none" w:sz="0" w:space="0" w:color="auto"/>
                <w:right w:val="none" w:sz="0" w:space="0" w:color="auto"/>
              </w:divBdr>
            </w:div>
            <w:div w:id="2072732381">
              <w:marLeft w:val="0"/>
              <w:marRight w:val="0"/>
              <w:marTop w:val="0"/>
              <w:marBottom w:val="0"/>
              <w:divBdr>
                <w:top w:val="none" w:sz="0" w:space="0" w:color="auto"/>
                <w:left w:val="none" w:sz="0" w:space="0" w:color="auto"/>
                <w:bottom w:val="none" w:sz="0" w:space="0" w:color="auto"/>
                <w:right w:val="none" w:sz="0" w:space="0" w:color="auto"/>
              </w:divBdr>
            </w:div>
            <w:div w:id="20727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1954">
      <w:marLeft w:val="0"/>
      <w:marRight w:val="0"/>
      <w:marTop w:val="0"/>
      <w:marBottom w:val="0"/>
      <w:divBdr>
        <w:top w:val="none" w:sz="0" w:space="0" w:color="auto"/>
        <w:left w:val="none" w:sz="0" w:space="0" w:color="auto"/>
        <w:bottom w:val="none" w:sz="0" w:space="0" w:color="auto"/>
        <w:right w:val="none" w:sz="0" w:space="0" w:color="auto"/>
      </w:divBdr>
      <w:divsChild>
        <w:div w:id="2072731948">
          <w:marLeft w:val="0"/>
          <w:marRight w:val="0"/>
          <w:marTop w:val="0"/>
          <w:marBottom w:val="0"/>
          <w:divBdr>
            <w:top w:val="none" w:sz="0" w:space="0" w:color="auto"/>
            <w:left w:val="none" w:sz="0" w:space="0" w:color="auto"/>
            <w:bottom w:val="none" w:sz="0" w:space="0" w:color="auto"/>
            <w:right w:val="none" w:sz="0" w:space="0" w:color="auto"/>
          </w:divBdr>
        </w:div>
        <w:div w:id="2072732086">
          <w:marLeft w:val="0"/>
          <w:marRight w:val="0"/>
          <w:marTop w:val="0"/>
          <w:marBottom w:val="0"/>
          <w:divBdr>
            <w:top w:val="none" w:sz="0" w:space="0" w:color="auto"/>
            <w:left w:val="none" w:sz="0" w:space="0" w:color="auto"/>
            <w:bottom w:val="none" w:sz="0" w:space="0" w:color="auto"/>
            <w:right w:val="none" w:sz="0" w:space="0" w:color="auto"/>
          </w:divBdr>
          <w:divsChild>
            <w:div w:id="2072732346">
              <w:marLeft w:val="0"/>
              <w:marRight w:val="0"/>
              <w:marTop w:val="0"/>
              <w:marBottom w:val="0"/>
              <w:divBdr>
                <w:top w:val="none" w:sz="0" w:space="0" w:color="auto"/>
                <w:left w:val="none" w:sz="0" w:space="0" w:color="auto"/>
                <w:bottom w:val="none" w:sz="0" w:space="0" w:color="auto"/>
                <w:right w:val="none" w:sz="0" w:space="0" w:color="auto"/>
              </w:divBdr>
            </w:div>
            <w:div w:id="2072732408">
              <w:marLeft w:val="0"/>
              <w:marRight w:val="0"/>
              <w:marTop w:val="0"/>
              <w:marBottom w:val="0"/>
              <w:divBdr>
                <w:top w:val="none" w:sz="0" w:space="0" w:color="auto"/>
                <w:left w:val="none" w:sz="0" w:space="0" w:color="auto"/>
                <w:bottom w:val="none" w:sz="0" w:space="0" w:color="auto"/>
                <w:right w:val="none" w:sz="0" w:space="0" w:color="auto"/>
              </w:divBdr>
            </w:div>
            <w:div w:id="20727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1962">
      <w:marLeft w:val="0"/>
      <w:marRight w:val="0"/>
      <w:marTop w:val="0"/>
      <w:marBottom w:val="0"/>
      <w:divBdr>
        <w:top w:val="none" w:sz="0" w:space="0" w:color="auto"/>
        <w:left w:val="none" w:sz="0" w:space="0" w:color="auto"/>
        <w:bottom w:val="none" w:sz="0" w:space="0" w:color="auto"/>
        <w:right w:val="none" w:sz="0" w:space="0" w:color="auto"/>
      </w:divBdr>
      <w:divsChild>
        <w:div w:id="2072731940">
          <w:marLeft w:val="0"/>
          <w:marRight w:val="0"/>
          <w:marTop w:val="0"/>
          <w:marBottom w:val="0"/>
          <w:divBdr>
            <w:top w:val="none" w:sz="0" w:space="0" w:color="auto"/>
            <w:left w:val="none" w:sz="0" w:space="0" w:color="auto"/>
            <w:bottom w:val="none" w:sz="0" w:space="0" w:color="auto"/>
            <w:right w:val="none" w:sz="0" w:space="0" w:color="auto"/>
          </w:divBdr>
          <w:divsChild>
            <w:div w:id="2072731925">
              <w:marLeft w:val="0"/>
              <w:marRight w:val="0"/>
              <w:marTop w:val="0"/>
              <w:marBottom w:val="0"/>
              <w:divBdr>
                <w:top w:val="none" w:sz="0" w:space="0" w:color="auto"/>
                <w:left w:val="none" w:sz="0" w:space="0" w:color="auto"/>
                <w:bottom w:val="none" w:sz="0" w:space="0" w:color="auto"/>
                <w:right w:val="none" w:sz="0" w:space="0" w:color="auto"/>
              </w:divBdr>
            </w:div>
            <w:div w:id="2072732100">
              <w:marLeft w:val="0"/>
              <w:marRight w:val="0"/>
              <w:marTop w:val="0"/>
              <w:marBottom w:val="0"/>
              <w:divBdr>
                <w:top w:val="none" w:sz="0" w:space="0" w:color="auto"/>
                <w:left w:val="none" w:sz="0" w:space="0" w:color="auto"/>
                <w:bottom w:val="none" w:sz="0" w:space="0" w:color="auto"/>
                <w:right w:val="none" w:sz="0" w:space="0" w:color="auto"/>
              </w:divBdr>
            </w:div>
            <w:div w:id="2072732226">
              <w:marLeft w:val="0"/>
              <w:marRight w:val="0"/>
              <w:marTop w:val="0"/>
              <w:marBottom w:val="0"/>
              <w:divBdr>
                <w:top w:val="none" w:sz="0" w:space="0" w:color="auto"/>
                <w:left w:val="none" w:sz="0" w:space="0" w:color="auto"/>
                <w:bottom w:val="none" w:sz="0" w:space="0" w:color="auto"/>
                <w:right w:val="none" w:sz="0" w:space="0" w:color="auto"/>
              </w:divBdr>
            </w:div>
            <w:div w:id="2072732325">
              <w:marLeft w:val="0"/>
              <w:marRight w:val="0"/>
              <w:marTop w:val="0"/>
              <w:marBottom w:val="0"/>
              <w:divBdr>
                <w:top w:val="none" w:sz="0" w:space="0" w:color="auto"/>
                <w:left w:val="none" w:sz="0" w:space="0" w:color="auto"/>
                <w:bottom w:val="none" w:sz="0" w:space="0" w:color="auto"/>
                <w:right w:val="none" w:sz="0" w:space="0" w:color="auto"/>
              </w:divBdr>
            </w:div>
            <w:div w:id="2072732494">
              <w:marLeft w:val="0"/>
              <w:marRight w:val="0"/>
              <w:marTop w:val="0"/>
              <w:marBottom w:val="0"/>
              <w:divBdr>
                <w:top w:val="none" w:sz="0" w:space="0" w:color="auto"/>
                <w:left w:val="none" w:sz="0" w:space="0" w:color="auto"/>
                <w:bottom w:val="none" w:sz="0" w:space="0" w:color="auto"/>
                <w:right w:val="none" w:sz="0" w:space="0" w:color="auto"/>
              </w:divBdr>
            </w:div>
            <w:div w:id="2072732614">
              <w:marLeft w:val="0"/>
              <w:marRight w:val="0"/>
              <w:marTop w:val="0"/>
              <w:marBottom w:val="0"/>
              <w:divBdr>
                <w:top w:val="none" w:sz="0" w:space="0" w:color="auto"/>
                <w:left w:val="none" w:sz="0" w:space="0" w:color="auto"/>
                <w:bottom w:val="none" w:sz="0" w:space="0" w:color="auto"/>
                <w:right w:val="none" w:sz="0" w:space="0" w:color="auto"/>
              </w:divBdr>
            </w:div>
            <w:div w:id="2072732618">
              <w:marLeft w:val="0"/>
              <w:marRight w:val="0"/>
              <w:marTop w:val="0"/>
              <w:marBottom w:val="0"/>
              <w:divBdr>
                <w:top w:val="none" w:sz="0" w:space="0" w:color="auto"/>
                <w:left w:val="none" w:sz="0" w:space="0" w:color="auto"/>
                <w:bottom w:val="none" w:sz="0" w:space="0" w:color="auto"/>
                <w:right w:val="none" w:sz="0" w:space="0" w:color="auto"/>
              </w:divBdr>
            </w:div>
            <w:div w:id="2072732657">
              <w:marLeft w:val="0"/>
              <w:marRight w:val="0"/>
              <w:marTop w:val="0"/>
              <w:marBottom w:val="0"/>
              <w:divBdr>
                <w:top w:val="none" w:sz="0" w:space="0" w:color="auto"/>
                <w:left w:val="none" w:sz="0" w:space="0" w:color="auto"/>
                <w:bottom w:val="none" w:sz="0" w:space="0" w:color="auto"/>
                <w:right w:val="none" w:sz="0" w:space="0" w:color="auto"/>
              </w:divBdr>
            </w:div>
          </w:divsChild>
        </w:div>
        <w:div w:id="2072732243">
          <w:marLeft w:val="0"/>
          <w:marRight w:val="0"/>
          <w:marTop w:val="0"/>
          <w:marBottom w:val="0"/>
          <w:divBdr>
            <w:top w:val="none" w:sz="0" w:space="0" w:color="auto"/>
            <w:left w:val="none" w:sz="0" w:space="0" w:color="auto"/>
            <w:bottom w:val="none" w:sz="0" w:space="0" w:color="auto"/>
            <w:right w:val="none" w:sz="0" w:space="0" w:color="auto"/>
          </w:divBdr>
          <w:divsChild>
            <w:div w:id="2072731953">
              <w:marLeft w:val="0"/>
              <w:marRight w:val="0"/>
              <w:marTop w:val="0"/>
              <w:marBottom w:val="0"/>
              <w:divBdr>
                <w:top w:val="none" w:sz="0" w:space="0" w:color="auto"/>
                <w:left w:val="none" w:sz="0" w:space="0" w:color="auto"/>
                <w:bottom w:val="none" w:sz="0" w:space="0" w:color="auto"/>
                <w:right w:val="none" w:sz="0" w:space="0" w:color="auto"/>
              </w:divBdr>
              <w:divsChild>
                <w:div w:id="2072732424">
                  <w:marLeft w:val="0"/>
                  <w:marRight w:val="0"/>
                  <w:marTop w:val="0"/>
                  <w:marBottom w:val="0"/>
                  <w:divBdr>
                    <w:top w:val="none" w:sz="0" w:space="0" w:color="auto"/>
                    <w:left w:val="none" w:sz="0" w:space="0" w:color="auto"/>
                    <w:bottom w:val="none" w:sz="0" w:space="0" w:color="auto"/>
                    <w:right w:val="none" w:sz="0" w:space="0" w:color="auto"/>
                  </w:divBdr>
                </w:div>
                <w:div w:id="2072732431">
                  <w:marLeft w:val="0"/>
                  <w:marRight w:val="0"/>
                  <w:marTop w:val="0"/>
                  <w:marBottom w:val="0"/>
                  <w:divBdr>
                    <w:top w:val="none" w:sz="0" w:space="0" w:color="auto"/>
                    <w:left w:val="none" w:sz="0" w:space="0" w:color="auto"/>
                    <w:bottom w:val="none" w:sz="0" w:space="0" w:color="auto"/>
                    <w:right w:val="none" w:sz="0" w:space="0" w:color="auto"/>
                  </w:divBdr>
                </w:div>
                <w:div w:id="2072732515">
                  <w:marLeft w:val="0"/>
                  <w:marRight w:val="0"/>
                  <w:marTop w:val="0"/>
                  <w:marBottom w:val="0"/>
                  <w:divBdr>
                    <w:top w:val="none" w:sz="0" w:space="0" w:color="auto"/>
                    <w:left w:val="none" w:sz="0" w:space="0" w:color="auto"/>
                    <w:bottom w:val="none" w:sz="0" w:space="0" w:color="auto"/>
                    <w:right w:val="none" w:sz="0" w:space="0" w:color="auto"/>
                  </w:divBdr>
                </w:div>
              </w:divsChild>
            </w:div>
            <w:div w:id="2072732120">
              <w:marLeft w:val="0"/>
              <w:marRight w:val="0"/>
              <w:marTop w:val="0"/>
              <w:marBottom w:val="0"/>
              <w:divBdr>
                <w:top w:val="none" w:sz="0" w:space="0" w:color="auto"/>
                <w:left w:val="none" w:sz="0" w:space="0" w:color="auto"/>
                <w:bottom w:val="none" w:sz="0" w:space="0" w:color="auto"/>
                <w:right w:val="none" w:sz="0" w:space="0" w:color="auto"/>
              </w:divBdr>
            </w:div>
            <w:div w:id="2072732207">
              <w:marLeft w:val="0"/>
              <w:marRight w:val="0"/>
              <w:marTop w:val="0"/>
              <w:marBottom w:val="0"/>
              <w:divBdr>
                <w:top w:val="none" w:sz="0" w:space="0" w:color="auto"/>
                <w:left w:val="none" w:sz="0" w:space="0" w:color="auto"/>
                <w:bottom w:val="none" w:sz="0" w:space="0" w:color="auto"/>
                <w:right w:val="none" w:sz="0" w:space="0" w:color="auto"/>
              </w:divBdr>
            </w:div>
            <w:div w:id="2072732372">
              <w:marLeft w:val="0"/>
              <w:marRight w:val="0"/>
              <w:marTop w:val="0"/>
              <w:marBottom w:val="0"/>
              <w:divBdr>
                <w:top w:val="none" w:sz="0" w:space="0" w:color="auto"/>
                <w:left w:val="none" w:sz="0" w:space="0" w:color="auto"/>
                <w:bottom w:val="none" w:sz="0" w:space="0" w:color="auto"/>
                <w:right w:val="none" w:sz="0" w:space="0" w:color="auto"/>
              </w:divBdr>
            </w:div>
            <w:div w:id="2072732557">
              <w:marLeft w:val="0"/>
              <w:marRight w:val="0"/>
              <w:marTop w:val="0"/>
              <w:marBottom w:val="0"/>
              <w:divBdr>
                <w:top w:val="none" w:sz="0" w:space="0" w:color="auto"/>
                <w:left w:val="none" w:sz="0" w:space="0" w:color="auto"/>
                <w:bottom w:val="none" w:sz="0" w:space="0" w:color="auto"/>
                <w:right w:val="none" w:sz="0" w:space="0" w:color="auto"/>
              </w:divBdr>
            </w:div>
          </w:divsChild>
        </w:div>
        <w:div w:id="2072732533">
          <w:marLeft w:val="0"/>
          <w:marRight w:val="0"/>
          <w:marTop w:val="0"/>
          <w:marBottom w:val="0"/>
          <w:divBdr>
            <w:top w:val="none" w:sz="0" w:space="0" w:color="auto"/>
            <w:left w:val="none" w:sz="0" w:space="0" w:color="auto"/>
            <w:bottom w:val="none" w:sz="0" w:space="0" w:color="auto"/>
            <w:right w:val="none" w:sz="0" w:space="0" w:color="auto"/>
          </w:divBdr>
        </w:div>
        <w:div w:id="2072732589">
          <w:marLeft w:val="0"/>
          <w:marRight w:val="0"/>
          <w:marTop w:val="0"/>
          <w:marBottom w:val="0"/>
          <w:divBdr>
            <w:top w:val="none" w:sz="0" w:space="0" w:color="auto"/>
            <w:left w:val="none" w:sz="0" w:space="0" w:color="auto"/>
            <w:bottom w:val="none" w:sz="0" w:space="0" w:color="auto"/>
            <w:right w:val="none" w:sz="0" w:space="0" w:color="auto"/>
          </w:divBdr>
          <w:divsChild>
            <w:div w:id="2072731871">
              <w:marLeft w:val="0"/>
              <w:marRight w:val="0"/>
              <w:marTop w:val="0"/>
              <w:marBottom w:val="0"/>
              <w:divBdr>
                <w:top w:val="none" w:sz="0" w:space="0" w:color="auto"/>
                <w:left w:val="none" w:sz="0" w:space="0" w:color="auto"/>
                <w:bottom w:val="none" w:sz="0" w:space="0" w:color="auto"/>
                <w:right w:val="none" w:sz="0" w:space="0" w:color="auto"/>
              </w:divBdr>
            </w:div>
            <w:div w:id="2072732583">
              <w:marLeft w:val="0"/>
              <w:marRight w:val="0"/>
              <w:marTop w:val="0"/>
              <w:marBottom w:val="0"/>
              <w:divBdr>
                <w:top w:val="none" w:sz="0" w:space="0" w:color="auto"/>
                <w:left w:val="none" w:sz="0" w:space="0" w:color="auto"/>
                <w:bottom w:val="none" w:sz="0" w:space="0" w:color="auto"/>
                <w:right w:val="none" w:sz="0" w:space="0" w:color="auto"/>
              </w:divBdr>
              <w:divsChild>
                <w:div w:id="2072732609">
                  <w:marLeft w:val="0"/>
                  <w:marRight w:val="0"/>
                  <w:marTop w:val="0"/>
                  <w:marBottom w:val="0"/>
                  <w:divBdr>
                    <w:top w:val="none" w:sz="0" w:space="0" w:color="auto"/>
                    <w:left w:val="none" w:sz="0" w:space="0" w:color="auto"/>
                    <w:bottom w:val="none" w:sz="0" w:space="0" w:color="auto"/>
                    <w:right w:val="none" w:sz="0" w:space="0" w:color="auto"/>
                  </w:divBdr>
                </w:div>
                <w:div w:id="2072732632">
                  <w:marLeft w:val="0"/>
                  <w:marRight w:val="0"/>
                  <w:marTop w:val="0"/>
                  <w:marBottom w:val="0"/>
                  <w:divBdr>
                    <w:top w:val="none" w:sz="0" w:space="0" w:color="auto"/>
                    <w:left w:val="none" w:sz="0" w:space="0" w:color="auto"/>
                    <w:bottom w:val="none" w:sz="0" w:space="0" w:color="auto"/>
                    <w:right w:val="none" w:sz="0" w:space="0" w:color="auto"/>
                  </w:divBdr>
                </w:div>
                <w:div w:id="2072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2676">
          <w:marLeft w:val="0"/>
          <w:marRight w:val="0"/>
          <w:marTop w:val="0"/>
          <w:marBottom w:val="0"/>
          <w:divBdr>
            <w:top w:val="none" w:sz="0" w:space="0" w:color="auto"/>
            <w:left w:val="none" w:sz="0" w:space="0" w:color="auto"/>
            <w:bottom w:val="none" w:sz="0" w:space="0" w:color="auto"/>
            <w:right w:val="none" w:sz="0" w:space="0" w:color="auto"/>
          </w:divBdr>
        </w:div>
      </w:divsChild>
    </w:div>
    <w:div w:id="2072731965">
      <w:marLeft w:val="0"/>
      <w:marRight w:val="0"/>
      <w:marTop w:val="0"/>
      <w:marBottom w:val="0"/>
      <w:divBdr>
        <w:top w:val="none" w:sz="0" w:space="0" w:color="auto"/>
        <w:left w:val="none" w:sz="0" w:space="0" w:color="auto"/>
        <w:bottom w:val="none" w:sz="0" w:space="0" w:color="auto"/>
        <w:right w:val="none" w:sz="0" w:space="0" w:color="auto"/>
      </w:divBdr>
      <w:divsChild>
        <w:div w:id="2072731903">
          <w:marLeft w:val="0"/>
          <w:marRight w:val="0"/>
          <w:marTop w:val="0"/>
          <w:marBottom w:val="0"/>
          <w:divBdr>
            <w:top w:val="none" w:sz="0" w:space="0" w:color="auto"/>
            <w:left w:val="none" w:sz="0" w:space="0" w:color="auto"/>
            <w:bottom w:val="none" w:sz="0" w:space="0" w:color="auto"/>
            <w:right w:val="none" w:sz="0" w:space="0" w:color="auto"/>
          </w:divBdr>
        </w:div>
        <w:div w:id="2072731927">
          <w:marLeft w:val="0"/>
          <w:marRight w:val="0"/>
          <w:marTop w:val="0"/>
          <w:marBottom w:val="0"/>
          <w:divBdr>
            <w:top w:val="none" w:sz="0" w:space="0" w:color="auto"/>
            <w:left w:val="none" w:sz="0" w:space="0" w:color="auto"/>
            <w:bottom w:val="none" w:sz="0" w:space="0" w:color="auto"/>
            <w:right w:val="none" w:sz="0" w:space="0" w:color="auto"/>
          </w:divBdr>
        </w:div>
        <w:div w:id="2072732126">
          <w:marLeft w:val="0"/>
          <w:marRight w:val="0"/>
          <w:marTop w:val="0"/>
          <w:marBottom w:val="0"/>
          <w:divBdr>
            <w:top w:val="none" w:sz="0" w:space="0" w:color="auto"/>
            <w:left w:val="none" w:sz="0" w:space="0" w:color="auto"/>
            <w:bottom w:val="none" w:sz="0" w:space="0" w:color="auto"/>
            <w:right w:val="none" w:sz="0" w:space="0" w:color="auto"/>
          </w:divBdr>
        </w:div>
        <w:div w:id="2072732570">
          <w:marLeft w:val="0"/>
          <w:marRight w:val="0"/>
          <w:marTop w:val="0"/>
          <w:marBottom w:val="0"/>
          <w:divBdr>
            <w:top w:val="none" w:sz="0" w:space="0" w:color="auto"/>
            <w:left w:val="none" w:sz="0" w:space="0" w:color="auto"/>
            <w:bottom w:val="none" w:sz="0" w:space="0" w:color="auto"/>
            <w:right w:val="none" w:sz="0" w:space="0" w:color="auto"/>
          </w:divBdr>
        </w:div>
        <w:div w:id="2072732621">
          <w:marLeft w:val="0"/>
          <w:marRight w:val="0"/>
          <w:marTop w:val="0"/>
          <w:marBottom w:val="0"/>
          <w:divBdr>
            <w:top w:val="none" w:sz="0" w:space="0" w:color="auto"/>
            <w:left w:val="none" w:sz="0" w:space="0" w:color="auto"/>
            <w:bottom w:val="none" w:sz="0" w:space="0" w:color="auto"/>
            <w:right w:val="none" w:sz="0" w:space="0" w:color="auto"/>
          </w:divBdr>
        </w:div>
      </w:divsChild>
    </w:div>
    <w:div w:id="2072731966">
      <w:marLeft w:val="0"/>
      <w:marRight w:val="0"/>
      <w:marTop w:val="0"/>
      <w:marBottom w:val="0"/>
      <w:divBdr>
        <w:top w:val="none" w:sz="0" w:space="0" w:color="auto"/>
        <w:left w:val="none" w:sz="0" w:space="0" w:color="auto"/>
        <w:bottom w:val="none" w:sz="0" w:space="0" w:color="auto"/>
        <w:right w:val="none" w:sz="0" w:space="0" w:color="auto"/>
      </w:divBdr>
    </w:div>
    <w:div w:id="2072731972">
      <w:marLeft w:val="0"/>
      <w:marRight w:val="0"/>
      <w:marTop w:val="0"/>
      <w:marBottom w:val="0"/>
      <w:divBdr>
        <w:top w:val="none" w:sz="0" w:space="0" w:color="auto"/>
        <w:left w:val="none" w:sz="0" w:space="0" w:color="auto"/>
        <w:bottom w:val="none" w:sz="0" w:space="0" w:color="auto"/>
        <w:right w:val="none" w:sz="0" w:space="0" w:color="auto"/>
      </w:divBdr>
      <w:divsChild>
        <w:div w:id="2072732029">
          <w:marLeft w:val="0"/>
          <w:marRight w:val="0"/>
          <w:marTop w:val="0"/>
          <w:marBottom w:val="0"/>
          <w:divBdr>
            <w:top w:val="none" w:sz="0" w:space="0" w:color="auto"/>
            <w:left w:val="none" w:sz="0" w:space="0" w:color="auto"/>
            <w:bottom w:val="none" w:sz="0" w:space="0" w:color="auto"/>
            <w:right w:val="none" w:sz="0" w:space="0" w:color="auto"/>
          </w:divBdr>
          <w:divsChild>
            <w:div w:id="2072732085">
              <w:marLeft w:val="0"/>
              <w:marRight w:val="0"/>
              <w:marTop w:val="0"/>
              <w:marBottom w:val="0"/>
              <w:divBdr>
                <w:top w:val="none" w:sz="0" w:space="0" w:color="auto"/>
                <w:left w:val="none" w:sz="0" w:space="0" w:color="auto"/>
                <w:bottom w:val="none" w:sz="0" w:space="0" w:color="auto"/>
                <w:right w:val="none" w:sz="0" w:space="0" w:color="auto"/>
              </w:divBdr>
            </w:div>
            <w:div w:id="2072732669">
              <w:marLeft w:val="0"/>
              <w:marRight w:val="0"/>
              <w:marTop w:val="0"/>
              <w:marBottom w:val="0"/>
              <w:divBdr>
                <w:top w:val="none" w:sz="0" w:space="0" w:color="auto"/>
                <w:left w:val="none" w:sz="0" w:space="0" w:color="auto"/>
                <w:bottom w:val="none" w:sz="0" w:space="0" w:color="auto"/>
                <w:right w:val="none" w:sz="0" w:space="0" w:color="auto"/>
              </w:divBdr>
            </w:div>
          </w:divsChild>
        </w:div>
        <w:div w:id="2072732066">
          <w:marLeft w:val="0"/>
          <w:marRight w:val="0"/>
          <w:marTop w:val="0"/>
          <w:marBottom w:val="0"/>
          <w:divBdr>
            <w:top w:val="none" w:sz="0" w:space="0" w:color="auto"/>
            <w:left w:val="none" w:sz="0" w:space="0" w:color="auto"/>
            <w:bottom w:val="none" w:sz="0" w:space="0" w:color="auto"/>
            <w:right w:val="none" w:sz="0" w:space="0" w:color="auto"/>
          </w:divBdr>
          <w:divsChild>
            <w:div w:id="2072732409">
              <w:marLeft w:val="0"/>
              <w:marRight w:val="0"/>
              <w:marTop w:val="0"/>
              <w:marBottom w:val="0"/>
              <w:divBdr>
                <w:top w:val="none" w:sz="0" w:space="0" w:color="auto"/>
                <w:left w:val="none" w:sz="0" w:space="0" w:color="auto"/>
                <w:bottom w:val="none" w:sz="0" w:space="0" w:color="auto"/>
                <w:right w:val="none" w:sz="0" w:space="0" w:color="auto"/>
              </w:divBdr>
            </w:div>
          </w:divsChild>
        </w:div>
        <w:div w:id="2072732641">
          <w:marLeft w:val="0"/>
          <w:marRight w:val="0"/>
          <w:marTop w:val="0"/>
          <w:marBottom w:val="0"/>
          <w:divBdr>
            <w:top w:val="none" w:sz="0" w:space="0" w:color="auto"/>
            <w:left w:val="none" w:sz="0" w:space="0" w:color="auto"/>
            <w:bottom w:val="none" w:sz="0" w:space="0" w:color="auto"/>
            <w:right w:val="none" w:sz="0" w:space="0" w:color="auto"/>
          </w:divBdr>
        </w:div>
      </w:divsChild>
    </w:div>
    <w:div w:id="2072731981">
      <w:marLeft w:val="0"/>
      <w:marRight w:val="0"/>
      <w:marTop w:val="0"/>
      <w:marBottom w:val="0"/>
      <w:divBdr>
        <w:top w:val="none" w:sz="0" w:space="0" w:color="auto"/>
        <w:left w:val="none" w:sz="0" w:space="0" w:color="auto"/>
        <w:bottom w:val="none" w:sz="0" w:space="0" w:color="auto"/>
        <w:right w:val="none" w:sz="0" w:space="0" w:color="auto"/>
      </w:divBdr>
      <w:divsChild>
        <w:div w:id="2072732159">
          <w:marLeft w:val="0"/>
          <w:marRight w:val="0"/>
          <w:marTop w:val="0"/>
          <w:marBottom w:val="0"/>
          <w:divBdr>
            <w:top w:val="none" w:sz="0" w:space="0" w:color="auto"/>
            <w:left w:val="none" w:sz="0" w:space="0" w:color="auto"/>
            <w:bottom w:val="none" w:sz="0" w:space="0" w:color="auto"/>
            <w:right w:val="none" w:sz="0" w:space="0" w:color="auto"/>
          </w:divBdr>
        </w:div>
        <w:div w:id="2072732509">
          <w:marLeft w:val="0"/>
          <w:marRight w:val="0"/>
          <w:marTop w:val="0"/>
          <w:marBottom w:val="0"/>
          <w:divBdr>
            <w:top w:val="none" w:sz="0" w:space="0" w:color="auto"/>
            <w:left w:val="none" w:sz="0" w:space="0" w:color="auto"/>
            <w:bottom w:val="none" w:sz="0" w:space="0" w:color="auto"/>
            <w:right w:val="none" w:sz="0" w:space="0" w:color="auto"/>
          </w:divBdr>
        </w:div>
      </w:divsChild>
    </w:div>
    <w:div w:id="2072731982">
      <w:marLeft w:val="0"/>
      <w:marRight w:val="0"/>
      <w:marTop w:val="0"/>
      <w:marBottom w:val="0"/>
      <w:divBdr>
        <w:top w:val="none" w:sz="0" w:space="0" w:color="auto"/>
        <w:left w:val="none" w:sz="0" w:space="0" w:color="auto"/>
        <w:bottom w:val="none" w:sz="0" w:space="0" w:color="auto"/>
        <w:right w:val="none" w:sz="0" w:space="0" w:color="auto"/>
      </w:divBdr>
      <w:divsChild>
        <w:div w:id="2072732194">
          <w:marLeft w:val="0"/>
          <w:marRight w:val="0"/>
          <w:marTop w:val="0"/>
          <w:marBottom w:val="0"/>
          <w:divBdr>
            <w:top w:val="none" w:sz="0" w:space="0" w:color="auto"/>
            <w:left w:val="none" w:sz="0" w:space="0" w:color="auto"/>
            <w:bottom w:val="none" w:sz="0" w:space="0" w:color="auto"/>
            <w:right w:val="none" w:sz="0" w:space="0" w:color="auto"/>
          </w:divBdr>
        </w:div>
        <w:div w:id="2072732344">
          <w:marLeft w:val="0"/>
          <w:marRight w:val="0"/>
          <w:marTop w:val="0"/>
          <w:marBottom w:val="0"/>
          <w:divBdr>
            <w:top w:val="none" w:sz="0" w:space="0" w:color="auto"/>
            <w:left w:val="none" w:sz="0" w:space="0" w:color="auto"/>
            <w:bottom w:val="none" w:sz="0" w:space="0" w:color="auto"/>
            <w:right w:val="none" w:sz="0" w:space="0" w:color="auto"/>
          </w:divBdr>
        </w:div>
      </w:divsChild>
    </w:div>
    <w:div w:id="2072731983">
      <w:marLeft w:val="0"/>
      <w:marRight w:val="0"/>
      <w:marTop w:val="0"/>
      <w:marBottom w:val="0"/>
      <w:divBdr>
        <w:top w:val="none" w:sz="0" w:space="0" w:color="auto"/>
        <w:left w:val="none" w:sz="0" w:space="0" w:color="auto"/>
        <w:bottom w:val="none" w:sz="0" w:space="0" w:color="auto"/>
        <w:right w:val="none" w:sz="0" w:space="0" w:color="auto"/>
      </w:divBdr>
      <w:divsChild>
        <w:div w:id="2072731933">
          <w:marLeft w:val="0"/>
          <w:marRight w:val="0"/>
          <w:marTop w:val="0"/>
          <w:marBottom w:val="0"/>
          <w:divBdr>
            <w:top w:val="none" w:sz="0" w:space="0" w:color="auto"/>
            <w:left w:val="none" w:sz="0" w:space="0" w:color="auto"/>
            <w:bottom w:val="none" w:sz="0" w:space="0" w:color="auto"/>
            <w:right w:val="none" w:sz="0" w:space="0" w:color="auto"/>
          </w:divBdr>
        </w:div>
        <w:div w:id="2072732167">
          <w:marLeft w:val="0"/>
          <w:marRight w:val="0"/>
          <w:marTop w:val="0"/>
          <w:marBottom w:val="0"/>
          <w:divBdr>
            <w:top w:val="none" w:sz="0" w:space="0" w:color="auto"/>
            <w:left w:val="none" w:sz="0" w:space="0" w:color="auto"/>
            <w:bottom w:val="none" w:sz="0" w:space="0" w:color="auto"/>
            <w:right w:val="none" w:sz="0" w:space="0" w:color="auto"/>
          </w:divBdr>
        </w:div>
        <w:div w:id="2072732278">
          <w:marLeft w:val="0"/>
          <w:marRight w:val="0"/>
          <w:marTop w:val="0"/>
          <w:marBottom w:val="0"/>
          <w:divBdr>
            <w:top w:val="none" w:sz="0" w:space="0" w:color="auto"/>
            <w:left w:val="none" w:sz="0" w:space="0" w:color="auto"/>
            <w:bottom w:val="none" w:sz="0" w:space="0" w:color="auto"/>
            <w:right w:val="none" w:sz="0" w:space="0" w:color="auto"/>
          </w:divBdr>
        </w:div>
        <w:div w:id="2072732302">
          <w:marLeft w:val="0"/>
          <w:marRight w:val="0"/>
          <w:marTop w:val="0"/>
          <w:marBottom w:val="0"/>
          <w:divBdr>
            <w:top w:val="none" w:sz="0" w:space="0" w:color="auto"/>
            <w:left w:val="none" w:sz="0" w:space="0" w:color="auto"/>
            <w:bottom w:val="none" w:sz="0" w:space="0" w:color="auto"/>
            <w:right w:val="none" w:sz="0" w:space="0" w:color="auto"/>
          </w:divBdr>
        </w:div>
        <w:div w:id="2072732460">
          <w:marLeft w:val="0"/>
          <w:marRight w:val="0"/>
          <w:marTop w:val="0"/>
          <w:marBottom w:val="0"/>
          <w:divBdr>
            <w:top w:val="none" w:sz="0" w:space="0" w:color="auto"/>
            <w:left w:val="none" w:sz="0" w:space="0" w:color="auto"/>
            <w:bottom w:val="none" w:sz="0" w:space="0" w:color="auto"/>
            <w:right w:val="none" w:sz="0" w:space="0" w:color="auto"/>
          </w:divBdr>
        </w:div>
      </w:divsChild>
    </w:div>
    <w:div w:id="2072731987">
      <w:marLeft w:val="0"/>
      <w:marRight w:val="0"/>
      <w:marTop w:val="0"/>
      <w:marBottom w:val="0"/>
      <w:divBdr>
        <w:top w:val="none" w:sz="0" w:space="0" w:color="auto"/>
        <w:left w:val="none" w:sz="0" w:space="0" w:color="auto"/>
        <w:bottom w:val="none" w:sz="0" w:space="0" w:color="auto"/>
        <w:right w:val="none" w:sz="0" w:space="0" w:color="auto"/>
      </w:divBdr>
      <w:divsChild>
        <w:div w:id="2072732274">
          <w:marLeft w:val="0"/>
          <w:marRight w:val="0"/>
          <w:marTop w:val="0"/>
          <w:marBottom w:val="0"/>
          <w:divBdr>
            <w:top w:val="none" w:sz="0" w:space="0" w:color="auto"/>
            <w:left w:val="none" w:sz="0" w:space="0" w:color="auto"/>
            <w:bottom w:val="none" w:sz="0" w:space="0" w:color="auto"/>
            <w:right w:val="none" w:sz="0" w:space="0" w:color="auto"/>
          </w:divBdr>
        </w:div>
        <w:div w:id="2072732559">
          <w:marLeft w:val="0"/>
          <w:marRight w:val="0"/>
          <w:marTop w:val="0"/>
          <w:marBottom w:val="0"/>
          <w:divBdr>
            <w:top w:val="none" w:sz="0" w:space="0" w:color="auto"/>
            <w:left w:val="none" w:sz="0" w:space="0" w:color="auto"/>
            <w:bottom w:val="none" w:sz="0" w:space="0" w:color="auto"/>
            <w:right w:val="none" w:sz="0" w:space="0" w:color="auto"/>
          </w:divBdr>
        </w:div>
      </w:divsChild>
    </w:div>
    <w:div w:id="2072731991">
      <w:marLeft w:val="0"/>
      <w:marRight w:val="0"/>
      <w:marTop w:val="0"/>
      <w:marBottom w:val="0"/>
      <w:divBdr>
        <w:top w:val="none" w:sz="0" w:space="0" w:color="auto"/>
        <w:left w:val="none" w:sz="0" w:space="0" w:color="auto"/>
        <w:bottom w:val="none" w:sz="0" w:space="0" w:color="auto"/>
        <w:right w:val="none" w:sz="0" w:space="0" w:color="auto"/>
      </w:divBdr>
      <w:divsChild>
        <w:div w:id="2072731824">
          <w:marLeft w:val="0"/>
          <w:marRight w:val="0"/>
          <w:marTop w:val="0"/>
          <w:marBottom w:val="0"/>
          <w:divBdr>
            <w:top w:val="none" w:sz="0" w:space="0" w:color="auto"/>
            <w:left w:val="none" w:sz="0" w:space="0" w:color="auto"/>
            <w:bottom w:val="none" w:sz="0" w:space="0" w:color="auto"/>
            <w:right w:val="none" w:sz="0" w:space="0" w:color="auto"/>
          </w:divBdr>
        </w:div>
        <w:div w:id="2072731857">
          <w:marLeft w:val="0"/>
          <w:marRight w:val="0"/>
          <w:marTop w:val="0"/>
          <w:marBottom w:val="0"/>
          <w:divBdr>
            <w:top w:val="none" w:sz="0" w:space="0" w:color="auto"/>
            <w:left w:val="none" w:sz="0" w:space="0" w:color="auto"/>
            <w:bottom w:val="none" w:sz="0" w:space="0" w:color="auto"/>
            <w:right w:val="none" w:sz="0" w:space="0" w:color="auto"/>
          </w:divBdr>
          <w:divsChild>
            <w:div w:id="2072732522">
              <w:marLeft w:val="0"/>
              <w:marRight w:val="0"/>
              <w:marTop w:val="0"/>
              <w:marBottom w:val="0"/>
              <w:divBdr>
                <w:top w:val="none" w:sz="0" w:space="0" w:color="auto"/>
                <w:left w:val="none" w:sz="0" w:space="0" w:color="auto"/>
                <w:bottom w:val="none" w:sz="0" w:space="0" w:color="auto"/>
                <w:right w:val="none" w:sz="0" w:space="0" w:color="auto"/>
              </w:divBdr>
            </w:div>
            <w:div w:id="2072732525">
              <w:marLeft w:val="0"/>
              <w:marRight w:val="0"/>
              <w:marTop w:val="0"/>
              <w:marBottom w:val="0"/>
              <w:divBdr>
                <w:top w:val="none" w:sz="0" w:space="0" w:color="auto"/>
                <w:left w:val="none" w:sz="0" w:space="0" w:color="auto"/>
                <w:bottom w:val="none" w:sz="0" w:space="0" w:color="auto"/>
                <w:right w:val="none" w:sz="0" w:space="0" w:color="auto"/>
              </w:divBdr>
            </w:div>
          </w:divsChild>
        </w:div>
        <w:div w:id="2072732005">
          <w:marLeft w:val="0"/>
          <w:marRight w:val="0"/>
          <w:marTop w:val="0"/>
          <w:marBottom w:val="0"/>
          <w:divBdr>
            <w:top w:val="none" w:sz="0" w:space="0" w:color="auto"/>
            <w:left w:val="none" w:sz="0" w:space="0" w:color="auto"/>
            <w:bottom w:val="none" w:sz="0" w:space="0" w:color="auto"/>
            <w:right w:val="none" w:sz="0" w:space="0" w:color="auto"/>
          </w:divBdr>
        </w:div>
        <w:div w:id="2072732134">
          <w:marLeft w:val="0"/>
          <w:marRight w:val="0"/>
          <w:marTop w:val="0"/>
          <w:marBottom w:val="0"/>
          <w:divBdr>
            <w:top w:val="none" w:sz="0" w:space="0" w:color="auto"/>
            <w:left w:val="none" w:sz="0" w:space="0" w:color="auto"/>
            <w:bottom w:val="none" w:sz="0" w:space="0" w:color="auto"/>
            <w:right w:val="none" w:sz="0" w:space="0" w:color="auto"/>
          </w:divBdr>
        </w:div>
        <w:div w:id="2072732298">
          <w:marLeft w:val="0"/>
          <w:marRight w:val="0"/>
          <w:marTop w:val="0"/>
          <w:marBottom w:val="0"/>
          <w:divBdr>
            <w:top w:val="none" w:sz="0" w:space="0" w:color="auto"/>
            <w:left w:val="none" w:sz="0" w:space="0" w:color="auto"/>
            <w:bottom w:val="none" w:sz="0" w:space="0" w:color="auto"/>
            <w:right w:val="none" w:sz="0" w:space="0" w:color="auto"/>
          </w:divBdr>
        </w:div>
        <w:div w:id="2072732354">
          <w:marLeft w:val="0"/>
          <w:marRight w:val="0"/>
          <w:marTop w:val="0"/>
          <w:marBottom w:val="0"/>
          <w:divBdr>
            <w:top w:val="none" w:sz="0" w:space="0" w:color="auto"/>
            <w:left w:val="none" w:sz="0" w:space="0" w:color="auto"/>
            <w:bottom w:val="none" w:sz="0" w:space="0" w:color="auto"/>
            <w:right w:val="none" w:sz="0" w:space="0" w:color="auto"/>
          </w:divBdr>
          <w:divsChild>
            <w:div w:id="2072731853">
              <w:marLeft w:val="0"/>
              <w:marRight w:val="0"/>
              <w:marTop w:val="0"/>
              <w:marBottom w:val="0"/>
              <w:divBdr>
                <w:top w:val="none" w:sz="0" w:space="0" w:color="auto"/>
                <w:left w:val="none" w:sz="0" w:space="0" w:color="auto"/>
                <w:bottom w:val="none" w:sz="0" w:space="0" w:color="auto"/>
                <w:right w:val="none" w:sz="0" w:space="0" w:color="auto"/>
              </w:divBdr>
            </w:div>
            <w:div w:id="2072731855">
              <w:marLeft w:val="0"/>
              <w:marRight w:val="0"/>
              <w:marTop w:val="0"/>
              <w:marBottom w:val="0"/>
              <w:divBdr>
                <w:top w:val="none" w:sz="0" w:space="0" w:color="auto"/>
                <w:left w:val="none" w:sz="0" w:space="0" w:color="auto"/>
                <w:bottom w:val="none" w:sz="0" w:space="0" w:color="auto"/>
                <w:right w:val="none" w:sz="0" w:space="0" w:color="auto"/>
              </w:divBdr>
            </w:div>
            <w:div w:id="2072731955">
              <w:marLeft w:val="0"/>
              <w:marRight w:val="0"/>
              <w:marTop w:val="0"/>
              <w:marBottom w:val="0"/>
              <w:divBdr>
                <w:top w:val="none" w:sz="0" w:space="0" w:color="auto"/>
                <w:left w:val="none" w:sz="0" w:space="0" w:color="auto"/>
                <w:bottom w:val="none" w:sz="0" w:space="0" w:color="auto"/>
                <w:right w:val="none" w:sz="0" w:space="0" w:color="auto"/>
              </w:divBdr>
            </w:div>
            <w:div w:id="2072732294">
              <w:marLeft w:val="0"/>
              <w:marRight w:val="0"/>
              <w:marTop w:val="0"/>
              <w:marBottom w:val="0"/>
              <w:divBdr>
                <w:top w:val="none" w:sz="0" w:space="0" w:color="auto"/>
                <w:left w:val="none" w:sz="0" w:space="0" w:color="auto"/>
                <w:bottom w:val="none" w:sz="0" w:space="0" w:color="auto"/>
                <w:right w:val="none" w:sz="0" w:space="0" w:color="auto"/>
              </w:divBdr>
            </w:div>
            <w:div w:id="2072732327">
              <w:marLeft w:val="0"/>
              <w:marRight w:val="0"/>
              <w:marTop w:val="0"/>
              <w:marBottom w:val="0"/>
              <w:divBdr>
                <w:top w:val="none" w:sz="0" w:space="0" w:color="auto"/>
                <w:left w:val="none" w:sz="0" w:space="0" w:color="auto"/>
                <w:bottom w:val="none" w:sz="0" w:space="0" w:color="auto"/>
                <w:right w:val="none" w:sz="0" w:space="0" w:color="auto"/>
              </w:divBdr>
            </w:div>
            <w:div w:id="2072732440">
              <w:marLeft w:val="0"/>
              <w:marRight w:val="0"/>
              <w:marTop w:val="0"/>
              <w:marBottom w:val="0"/>
              <w:divBdr>
                <w:top w:val="none" w:sz="0" w:space="0" w:color="auto"/>
                <w:left w:val="none" w:sz="0" w:space="0" w:color="auto"/>
                <w:bottom w:val="none" w:sz="0" w:space="0" w:color="auto"/>
                <w:right w:val="none" w:sz="0" w:space="0" w:color="auto"/>
              </w:divBdr>
            </w:div>
            <w:div w:id="2072732640">
              <w:marLeft w:val="0"/>
              <w:marRight w:val="0"/>
              <w:marTop w:val="0"/>
              <w:marBottom w:val="0"/>
              <w:divBdr>
                <w:top w:val="none" w:sz="0" w:space="0" w:color="auto"/>
                <w:left w:val="none" w:sz="0" w:space="0" w:color="auto"/>
                <w:bottom w:val="none" w:sz="0" w:space="0" w:color="auto"/>
                <w:right w:val="none" w:sz="0" w:space="0" w:color="auto"/>
              </w:divBdr>
            </w:div>
          </w:divsChild>
        </w:div>
        <w:div w:id="2072732355">
          <w:marLeft w:val="0"/>
          <w:marRight w:val="0"/>
          <w:marTop w:val="0"/>
          <w:marBottom w:val="0"/>
          <w:divBdr>
            <w:top w:val="none" w:sz="0" w:space="0" w:color="auto"/>
            <w:left w:val="none" w:sz="0" w:space="0" w:color="auto"/>
            <w:bottom w:val="none" w:sz="0" w:space="0" w:color="auto"/>
            <w:right w:val="none" w:sz="0" w:space="0" w:color="auto"/>
          </w:divBdr>
        </w:div>
        <w:div w:id="2072732416">
          <w:marLeft w:val="0"/>
          <w:marRight w:val="0"/>
          <w:marTop w:val="0"/>
          <w:marBottom w:val="0"/>
          <w:divBdr>
            <w:top w:val="none" w:sz="0" w:space="0" w:color="auto"/>
            <w:left w:val="none" w:sz="0" w:space="0" w:color="auto"/>
            <w:bottom w:val="none" w:sz="0" w:space="0" w:color="auto"/>
            <w:right w:val="none" w:sz="0" w:space="0" w:color="auto"/>
          </w:divBdr>
        </w:div>
        <w:div w:id="2072732481">
          <w:marLeft w:val="0"/>
          <w:marRight w:val="0"/>
          <w:marTop w:val="0"/>
          <w:marBottom w:val="0"/>
          <w:divBdr>
            <w:top w:val="none" w:sz="0" w:space="0" w:color="auto"/>
            <w:left w:val="none" w:sz="0" w:space="0" w:color="auto"/>
            <w:bottom w:val="none" w:sz="0" w:space="0" w:color="auto"/>
            <w:right w:val="none" w:sz="0" w:space="0" w:color="auto"/>
          </w:divBdr>
        </w:div>
      </w:divsChild>
    </w:div>
    <w:div w:id="2072731995">
      <w:marLeft w:val="0"/>
      <w:marRight w:val="0"/>
      <w:marTop w:val="0"/>
      <w:marBottom w:val="0"/>
      <w:divBdr>
        <w:top w:val="none" w:sz="0" w:space="0" w:color="auto"/>
        <w:left w:val="none" w:sz="0" w:space="0" w:color="auto"/>
        <w:bottom w:val="none" w:sz="0" w:space="0" w:color="auto"/>
        <w:right w:val="none" w:sz="0" w:space="0" w:color="auto"/>
      </w:divBdr>
      <w:divsChild>
        <w:div w:id="2072731932">
          <w:marLeft w:val="0"/>
          <w:marRight w:val="0"/>
          <w:marTop w:val="0"/>
          <w:marBottom w:val="0"/>
          <w:divBdr>
            <w:top w:val="none" w:sz="0" w:space="0" w:color="auto"/>
            <w:left w:val="none" w:sz="0" w:space="0" w:color="auto"/>
            <w:bottom w:val="none" w:sz="0" w:space="0" w:color="auto"/>
            <w:right w:val="none" w:sz="0" w:space="0" w:color="auto"/>
          </w:divBdr>
        </w:div>
        <w:div w:id="2072731944">
          <w:marLeft w:val="0"/>
          <w:marRight w:val="0"/>
          <w:marTop w:val="0"/>
          <w:marBottom w:val="0"/>
          <w:divBdr>
            <w:top w:val="none" w:sz="0" w:space="0" w:color="auto"/>
            <w:left w:val="none" w:sz="0" w:space="0" w:color="auto"/>
            <w:bottom w:val="none" w:sz="0" w:space="0" w:color="auto"/>
            <w:right w:val="none" w:sz="0" w:space="0" w:color="auto"/>
          </w:divBdr>
        </w:div>
        <w:div w:id="2072732024">
          <w:marLeft w:val="0"/>
          <w:marRight w:val="0"/>
          <w:marTop w:val="0"/>
          <w:marBottom w:val="0"/>
          <w:divBdr>
            <w:top w:val="none" w:sz="0" w:space="0" w:color="auto"/>
            <w:left w:val="none" w:sz="0" w:space="0" w:color="auto"/>
            <w:bottom w:val="none" w:sz="0" w:space="0" w:color="auto"/>
            <w:right w:val="none" w:sz="0" w:space="0" w:color="auto"/>
          </w:divBdr>
        </w:div>
        <w:div w:id="2072732037">
          <w:marLeft w:val="0"/>
          <w:marRight w:val="0"/>
          <w:marTop w:val="0"/>
          <w:marBottom w:val="0"/>
          <w:divBdr>
            <w:top w:val="none" w:sz="0" w:space="0" w:color="auto"/>
            <w:left w:val="none" w:sz="0" w:space="0" w:color="auto"/>
            <w:bottom w:val="none" w:sz="0" w:space="0" w:color="auto"/>
            <w:right w:val="none" w:sz="0" w:space="0" w:color="auto"/>
          </w:divBdr>
        </w:div>
        <w:div w:id="2072732099">
          <w:marLeft w:val="0"/>
          <w:marRight w:val="0"/>
          <w:marTop w:val="0"/>
          <w:marBottom w:val="0"/>
          <w:divBdr>
            <w:top w:val="none" w:sz="0" w:space="0" w:color="auto"/>
            <w:left w:val="none" w:sz="0" w:space="0" w:color="auto"/>
            <w:bottom w:val="none" w:sz="0" w:space="0" w:color="auto"/>
            <w:right w:val="none" w:sz="0" w:space="0" w:color="auto"/>
          </w:divBdr>
        </w:div>
        <w:div w:id="2072732144">
          <w:marLeft w:val="0"/>
          <w:marRight w:val="0"/>
          <w:marTop w:val="0"/>
          <w:marBottom w:val="0"/>
          <w:divBdr>
            <w:top w:val="none" w:sz="0" w:space="0" w:color="auto"/>
            <w:left w:val="none" w:sz="0" w:space="0" w:color="auto"/>
            <w:bottom w:val="none" w:sz="0" w:space="0" w:color="auto"/>
            <w:right w:val="none" w:sz="0" w:space="0" w:color="auto"/>
          </w:divBdr>
        </w:div>
        <w:div w:id="2072732256">
          <w:marLeft w:val="0"/>
          <w:marRight w:val="0"/>
          <w:marTop w:val="0"/>
          <w:marBottom w:val="0"/>
          <w:divBdr>
            <w:top w:val="none" w:sz="0" w:space="0" w:color="auto"/>
            <w:left w:val="none" w:sz="0" w:space="0" w:color="auto"/>
            <w:bottom w:val="none" w:sz="0" w:space="0" w:color="auto"/>
            <w:right w:val="none" w:sz="0" w:space="0" w:color="auto"/>
          </w:divBdr>
        </w:div>
        <w:div w:id="2072732304">
          <w:marLeft w:val="0"/>
          <w:marRight w:val="0"/>
          <w:marTop w:val="0"/>
          <w:marBottom w:val="0"/>
          <w:divBdr>
            <w:top w:val="none" w:sz="0" w:space="0" w:color="auto"/>
            <w:left w:val="none" w:sz="0" w:space="0" w:color="auto"/>
            <w:bottom w:val="none" w:sz="0" w:space="0" w:color="auto"/>
            <w:right w:val="none" w:sz="0" w:space="0" w:color="auto"/>
          </w:divBdr>
        </w:div>
        <w:div w:id="2072732378">
          <w:marLeft w:val="0"/>
          <w:marRight w:val="0"/>
          <w:marTop w:val="0"/>
          <w:marBottom w:val="0"/>
          <w:divBdr>
            <w:top w:val="none" w:sz="0" w:space="0" w:color="auto"/>
            <w:left w:val="none" w:sz="0" w:space="0" w:color="auto"/>
            <w:bottom w:val="none" w:sz="0" w:space="0" w:color="auto"/>
            <w:right w:val="none" w:sz="0" w:space="0" w:color="auto"/>
          </w:divBdr>
        </w:div>
        <w:div w:id="2072732385">
          <w:marLeft w:val="0"/>
          <w:marRight w:val="0"/>
          <w:marTop w:val="0"/>
          <w:marBottom w:val="0"/>
          <w:divBdr>
            <w:top w:val="none" w:sz="0" w:space="0" w:color="auto"/>
            <w:left w:val="none" w:sz="0" w:space="0" w:color="auto"/>
            <w:bottom w:val="none" w:sz="0" w:space="0" w:color="auto"/>
            <w:right w:val="none" w:sz="0" w:space="0" w:color="auto"/>
          </w:divBdr>
        </w:div>
        <w:div w:id="2072732402">
          <w:marLeft w:val="0"/>
          <w:marRight w:val="0"/>
          <w:marTop w:val="0"/>
          <w:marBottom w:val="0"/>
          <w:divBdr>
            <w:top w:val="none" w:sz="0" w:space="0" w:color="auto"/>
            <w:left w:val="none" w:sz="0" w:space="0" w:color="auto"/>
            <w:bottom w:val="none" w:sz="0" w:space="0" w:color="auto"/>
            <w:right w:val="none" w:sz="0" w:space="0" w:color="auto"/>
          </w:divBdr>
        </w:div>
        <w:div w:id="2072732415">
          <w:marLeft w:val="0"/>
          <w:marRight w:val="0"/>
          <w:marTop w:val="0"/>
          <w:marBottom w:val="0"/>
          <w:divBdr>
            <w:top w:val="none" w:sz="0" w:space="0" w:color="auto"/>
            <w:left w:val="none" w:sz="0" w:space="0" w:color="auto"/>
            <w:bottom w:val="none" w:sz="0" w:space="0" w:color="auto"/>
            <w:right w:val="none" w:sz="0" w:space="0" w:color="auto"/>
          </w:divBdr>
        </w:div>
        <w:div w:id="2072732423">
          <w:marLeft w:val="0"/>
          <w:marRight w:val="0"/>
          <w:marTop w:val="0"/>
          <w:marBottom w:val="0"/>
          <w:divBdr>
            <w:top w:val="none" w:sz="0" w:space="0" w:color="auto"/>
            <w:left w:val="none" w:sz="0" w:space="0" w:color="auto"/>
            <w:bottom w:val="none" w:sz="0" w:space="0" w:color="auto"/>
            <w:right w:val="none" w:sz="0" w:space="0" w:color="auto"/>
          </w:divBdr>
        </w:div>
        <w:div w:id="2072732433">
          <w:marLeft w:val="0"/>
          <w:marRight w:val="0"/>
          <w:marTop w:val="0"/>
          <w:marBottom w:val="0"/>
          <w:divBdr>
            <w:top w:val="none" w:sz="0" w:space="0" w:color="auto"/>
            <w:left w:val="none" w:sz="0" w:space="0" w:color="auto"/>
            <w:bottom w:val="none" w:sz="0" w:space="0" w:color="auto"/>
            <w:right w:val="none" w:sz="0" w:space="0" w:color="auto"/>
          </w:divBdr>
        </w:div>
        <w:div w:id="2072732543">
          <w:marLeft w:val="0"/>
          <w:marRight w:val="0"/>
          <w:marTop w:val="0"/>
          <w:marBottom w:val="0"/>
          <w:divBdr>
            <w:top w:val="none" w:sz="0" w:space="0" w:color="auto"/>
            <w:left w:val="none" w:sz="0" w:space="0" w:color="auto"/>
            <w:bottom w:val="none" w:sz="0" w:space="0" w:color="auto"/>
            <w:right w:val="none" w:sz="0" w:space="0" w:color="auto"/>
          </w:divBdr>
        </w:div>
        <w:div w:id="2072732555">
          <w:marLeft w:val="0"/>
          <w:marRight w:val="0"/>
          <w:marTop w:val="0"/>
          <w:marBottom w:val="0"/>
          <w:divBdr>
            <w:top w:val="none" w:sz="0" w:space="0" w:color="auto"/>
            <w:left w:val="none" w:sz="0" w:space="0" w:color="auto"/>
            <w:bottom w:val="none" w:sz="0" w:space="0" w:color="auto"/>
            <w:right w:val="none" w:sz="0" w:space="0" w:color="auto"/>
          </w:divBdr>
        </w:div>
        <w:div w:id="2072732558">
          <w:marLeft w:val="0"/>
          <w:marRight w:val="0"/>
          <w:marTop w:val="0"/>
          <w:marBottom w:val="0"/>
          <w:divBdr>
            <w:top w:val="none" w:sz="0" w:space="0" w:color="auto"/>
            <w:left w:val="none" w:sz="0" w:space="0" w:color="auto"/>
            <w:bottom w:val="none" w:sz="0" w:space="0" w:color="auto"/>
            <w:right w:val="none" w:sz="0" w:space="0" w:color="auto"/>
          </w:divBdr>
        </w:div>
        <w:div w:id="2072732638">
          <w:marLeft w:val="0"/>
          <w:marRight w:val="0"/>
          <w:marTop w:val="0"/>
          <w:marBottom w:val="0"/>
          <w:divBdr>
            <w:top w:val="none" w:sz="0" w:space="0" w:color="auto"/>
            <w:left w:val="none" w:sz="0" w:space="0" w:color="auto"/>
            <w:bottom w:val="none" w:sz="0" w:space="0" w:color="auto"/>
            <w:right w:val="none" w:sz="0" w:space="0" w:color="auto"/>
          </w:divBdr>
        </w:div>
        <w:div w:id="2072732690">
          <w:marLeft w:val="0"/>
          <w:marRight w:val="0"/>
          <w:marTop w:val="0"/>
          <w:marBottom w:val="0"/>
          <w:divBdr>
            <w:top w:val="none" w:sz="0" w:space="0" w:color="auto"/>
            <w:left w:val="none" w:sz="0" w:space="0" w:color="auto"/>
            <w:bottom w:val="none" w:sz="0" w:space="0" w:color="auto"/>
            <w:right w:val="none" w:sz="0" w:space="0" w:color="auto"/>
          </w:divBdr>
        </w:div>
      </w:divsChild>
    </w:div>
    <w:div w:id="2072732007">
      <w:marLeft w:val="0"/>
      <w:marRight w:val="0"/>
      <w:marTop w:val="0"/>
      <w:marBottom w:val="0"/>
      <w:divBdr>
        <w:top w:val="none" w:sz="0" w:space="0" w:color="auto"/>
        <w:left w:val="none" w:sz="0" w:space="0" w:color="auto"/>
        <w:bottom w:val="none" w:sz="0" w:space="0" w:color="auto"/>
        <w:right w:val="none" w:sz="0" w:space="0" w:color="auto"/>
      </w:divBdr>
      <w:divsChild>
        <w:div w:id="2072731901">
          <w:marLeft w:val="0"/>
          <w:marRight w:val="0"/>
          <w:marTop w:val="0"/>
          <w:marBottom w:val="0"/>
          <w:divBdr>
            <w:top w:val="none" w:sz="0" w:space="0" w:color="auto"/>
            <w:left w:val="none" w:sz="0" w:space="0" w:color="auto"/>
            <w:bottom w:val="none" w:sz="0" w:space="0" w:color="auto"/>
            <w:right w:val="none" w:sz="0" w:space="0" w:color="auto"/>
          </w:divBdr>
        </w:div>
        <w:div w:id="2072732145">
          <w:marLeft w:val="0"/>
          <w:marRight w:val="0"/>
          <w:marTop w:val="0"/>
          <w:marBottom w:val="0"/>
          <w:divBdr>
            <w:top w:val="none" w:sz="0" w:space="0" w:color="auto"/>
            <w:left w:val="none" w:sz="0" w:space="0" w:color="auto"/>
            <w:bottom w:val="none" w:sz="0" w:space="0" w:color="auto"/>
            <w:right w:val="none" w:sz="0" w:space="0" w:color="auto"/>
          </w:divBdr>
        </w:div>
        <w:div w:id="2072732190">
          <w:marLeft w:val="0"/>
          <w:marRight w:val="0"/>
          <w:marTop w:val="0"/>
          <w:marBottom w:val="0"/>
          <w:divBdr>
            <w:top w:val="none" w:sz="0" w:space="0" w:color="auto"/>
            <w:left w:val="none" w:sz="0" w:space="0" w:color="auto"/>
            <w:bottom w:val="none" w:sz="0" w:space="0" w:color="auto"/>
            <w:right w:val="none" w:sz="0" w:space="0" w:color="auto"/>
          </w:divBdr>
        </w:div>
        <w:div w:id="2072732229">
          <w:marLeft w:val="0"/>
          <w:marRight w:val="0"/>
          <w:marTop w:val="0"/>
          <w:marBottom w:val="0"/>
          <w:divBdr>
            <w:top w:val="none" w:sz="0" w:space="0" w:color="auto"/>
            <w:left w:val="none" w:sz="0" w:space="0" w:color="auto"/>
            <w:bottom w:val="none" w:sz="0" w:space="0" w:color="auto"/>
            <w:right w:val="none" w:sz="0" w:space="0" w:color="auto"/>
          </w:divBdr>
          <w:divsChild>
            <w:div w:id="2072731813">
              <w:marLeft w:val="0"/>
              <w:marRight w:val="0"/>
              <w:marTop w:val="0"/>
              <w:marBottom w:val="0"/>
              <w:divBdr>
                <w:top w:val="none" w:sz="0" w:space="0" w:color="auto"/>
                <w:left w:val="none" w:sz="0" w:space="0" w:color="auto"/>
                <w:bottom w:val="none" w:sz="0" w:space="0" w:color="auto"/>
                <w:right w:val="none" w:sz="0" w:space="0" w:color="auto"/>
              </w:divBdr>
            </w:div>
            <w:div w:id="2072731910">
              <w:marLeft w:val="0"/>
              <w:marRight w:val="0"/>
              <w:marTop w:val="0"/>
              <w:marBottom w:val="0"/>
              <w:divBdr>
                <w:top w:val="none" w:sz="0" w:space="0" w:color="auto"/>
                <w:left w:val="none" w:sz="0" w:space="0" w:color="auto"/>
                <w:bottom w:val="none" w:sz="0" w:space="0" w:color="auto"/>
                <w:right w:val="none" w:sz="0" w:space="0" w:color="auto"/>
              </w:divBdr>
            </w:div>
            <w:div w:id="2072732546">
              <w:marLeft w:val="0"/>
              <w:marRight w:val="0"/>
              <w:marTop w:val="0"/>
              <w:marBottom w:val="0"/>
              <w:divBdr>
                <w:top w:val="none" w:sz="0" w:space="0" w:color="auto"/>
                <w:left w:val="none" w:sz="0" w:space="0" w:color="auto"/>
                <w:bottom w:val="none" w:sz="0" w:space="0" w:color="auto"/>
                <w:right w:val="none" w:sz="0" w:space="0" w:color="auto"/>
              </w:divBdr>
            </w:div>
          </w:divsChild>
        </w:div>
        <w:div w:id="2072732352">
          <w:marLeft w:val="0"/>
          <w:marRight w:val="0"/>
          <w:marTop w:val="0"/>
          <w:marBottom w:val="0"/>
          <w:divBdr>
            <w:top w:val="none" w:sz="0" w:space="0" w:color="auto"/>
            <w:left w:val="none" w:sz="0" w:space="0" w:color="auto"/>
            <w:bottom w:val="none" w:sz="0" w:space="0" w:color="auto"/>
            <w:right w:val="none" w:sz="0" w:space="0" w:color="auto"/>
          </w:divBdr>
        </w:div>
        <w:div w:id="2072732373">
          <w:marLeft w:val="0"/>
          <w:marRight w:val="0"/>
          <w:marTop w:val="0"/>
          <w:marBottom w:val="0"/>
          <w:divBdr>
            <w:top w:val="none" w:sz="0" w:space="0" w:color="auto"/>
            <w:left w:val="none" w:sz="0" w:space="0" w:color="auto"/>
            <w:bottom w:val="none" w:sz="0" w:space="0" w:color="auto"/>
            <w:right w:val="none" w:sz="0" w:space="0" w:color="auto"/>
          </w:divBdr>
        </w:div>
        <w:div w:id="2072732602">
          <w:marLeft w:val="0"/>
          <w:marRight w:val="0"/>
          <w:marTop w:val="0"/>
          <w:marBottom w:val="0"/>
          <w:divBdr>
            <w:top w:val="none" w:sz="0" w:space="0" w:color="auto"/>
            <w:left w:val="none" w:sz="0" w:space="0" w:color="auto"/>
            <w:bottom w:val="none" w:sz="0" w:space="0" w:color="auto"/>
            <w:right w:val="none" w:sz="0" w:space="0" w:color="auto"/>
          </w:divBdr>
        </w:div>
      </w:divsChild>
    </w:div>
    <w:div w:id="2072732011">
      <w:marLeft w:val="0"/>
      <w:marRight w:val="0"/>
      <w:marTop w:val="0"/>
      <w:marBottom w:val="0"/>
      <w:divBdr>
        <w:top w:val="none" w:sz="0" w:space="0" w:color="auto"/>
        <w:left w:val="none" w:sz="0" w:space="0" w:color="auto"/>
        <w:bottom w:val="none" w:sz="0" w:space="0" w:color="auto"/>
        <w:right w:val="none" w:sz="0" w:space="0" w:color="auto"/>
      </w:divBdr>
      <w:divsChild>
        <w:div w:id="2072731836">
          <w:marLeft w:val="0"/>
          <w:marRight w:val="0"/>
          <w:marTop w:val="0"/>
          <w:marBottom w:val="0"/>
          <w:divBdr>
            <w:top w:val="none" w:sz="0" w:space="0" w:color="auto"/>
            <w:left w:val="none" w:sz="0" w:space="0" w:color="auto"/>
            <w:bottom w:val="none" w:sz="0" w:space="0" w:color="auto"/>
            <w:right w:val="none" w:sz="0" w:space="0" w:color="auto"/>
          </w:divBdr>
        </w:div>
        <w:div w:id="2072731923">
          <w:marLeft w:val="0"/>
          <w:marRight w:val="0"/>
          <w:marTop w:val="0"/>
          <w:marBottom w:val="0"/>
          <w:divBdr>
            <w:top w:val="none" w:sz="0" w:space="0" w:color="auto"/>
            <w:left w:val="none" w:sz="0" w:space="0" w:color="auto"/>
            <w:bottom w:val="none" w:sz="0" w:space="0" w:color="auto"/>
            <w:right w:val="none" w:sz="0" w:space="0" w:color="auto"/>
          </w:divBdr>
        </w:div>
        <w:div w:id="2072732047">
          <w:marLeft w:val="0"/>
          <w:marRight w:val="0"/>
          <w:marTop w:val="0"/>
          <w:marBottom w:val="0"/>
          <w:divBdr>
            <w:top w:val="none" w:sz="0" w:space="0" w:color="auto"/>
            <w:left w:val="none" w:sz="0" w:space="0" w:color="auto"/>
            <w:bottom w:val="none" w:sz="0" w:space="0" w:color="auto"/>
            <w:right w:val="none" w:sz="0" w:space="0" w:color="auto"/>
          </w:divBdr>
        </w:div>
        <w:div w:id="2072732077">
          <w:marLeft w:val="0"/>
          <w:marRight w:val="0"/>
          <w:marTop w:val="0"/>
          <w:marBottom w:val="0"/>
          <w:divBdr>
            <w:top w:val="none" w:sz="0" w:space="0" w:color="auto"/>
            <w:left w:val="none" w:sz="0" w:space="0" w:color="auto"/>
            <w:bottom w:val="none" w:sz="0" w:space="0" w:color="auto"/>
            <w:right w:val="none" w:sz="0" w:space="0" w:color="auto"/>
          </w:divBdr>
        </w:div>
        <w:div w:id="2072732091">
          <w:marLeft w:val="0"/>
          <w:marRight w:val="0"/>
          <w:marTop w:val="0"/>
          <w:marBottom w:val="0"/>
          <w:divBdr>
            <w:top w:val="none" w:sz="0" w:space="0" w:color="auto"/>
            <w:left w:val="none" w:sz="0" w:space="0" w:color="auto"/>
            <w:bottom w:val="none" w:sz="0" w:space="0" w:color="auto"/>
            <w:right w:val="none" w:sz="0" w:space="0" w:color="auto"/>
          </w:divBdr>
        </w:div>
        <w:div w:id="2072732358">
          <w:marLeft w:val="0"/>
          <w:marRight w:val="0"/>
          <w:marTop w:val="0"/>
          <w:marBottom w:val="0"/>
          <w:divBdr>
            <w:top w:val="none" w:sz="0" w:space="0" w:color="auto"/>
            <w:left w:val="none" w:sz="0" w:space="0" w:color="auto"/>
            <w:bottom w:val="none" w:sz="0" w:space="0" w:color="auto"/>
            <w:right w:val="none" w:sz="0" w:space="0" w:color="auto"/>
          </w:divBdr>
          <w:divsChild>
            <w:div w:id="2072731913">
              <w:marLeft w:val="0"/>
              <w:marRight w:val="0"/>
              <w:marTop w:val="0"/>
              <w:marBottom w:val="0"/>
              <w:divBdr>
                <w:top w:val="none" w:sz="0" w:space="0" w:color="auto"/>
                <w:left w:val="none" w:sz="0" w:space="0" w:color="auto"/>
                <w:bottom w:val="none" w:sz="0" w:space="0" w:color="auto"/>
                <w:right w:val="none" w:sz="0" w:space="0" w:color="auto"/>
              </w:divBdr>
            </w:div>
            <w:div w:id="2072732082">
              <w:marLeft w:val="0"/>
              <w:marRight w:val="0"/>
              <w:marTop w:val="0"/>
              <w:marBottom w:val="0"/>
              <w:divBdr>
                <w:top w:val="none" w:sz="0" w:space="0" w:color="auto"/>
                <w:left w:val="none" w:sz="0" w:space="0" w:color="auto"/>
                <w:bottom w:val="none" w:sz="0" w:space="0" w:color="auto"/>
                <w:right w:val="none" w:sz="0" w:space="0" w:color="auto"/>
              </w:divBdr>
            </w:div>
            <w:div w:id="2072732092">
              <w:marLeft w:val="0"/>
              <w:marRight w:val="0"/>
              <w:marTop w:val="0"/>
              <w:marBottom w:val="0"/>
              <w:divBdr>
                <w:top w:val="none" w:sz="0" w:space="0" w:color="auto"/>
                <w:left w:val="none" w:sz="0" w:space="0" w:color="auto"/>
                <w:bottom w:val="none" w:sz="0" w:space="0" w:color="auto"/>
                <w:right w:val="none" w:sz="0" w:space="0" w:color="auto"/>
              </w:divBdr>
            </w:div>
            <w:div w:id="2072732303">
              <w:marLeft w:val="0"/>
              <w:marRight w:val="0"/>
              <w:marTop w:val="0"/>
              <w:marBottom w:val="0"/>
              <w:divBdr>
                <w:top w:val="none" w:sz="0" w:space="0" w:color="auto"/>
                <w:left w:val="none" w:sz="0" w:space="0" w:color="auto"/>
                <w:bottom w:val="none" w:sz="0" w:space="0" w:color="auto"/>
                <w:right w:val="none" w:sz="0" w:space="0" w:color="auto"/>
              </w:divBdr>
            </w:div>
            <w:div w:id="2072732456">
              <w:marLeft w:val="0"/>
              <w:marRight w:val="0"/>
              <w:marTop w:val="0"/>
              <w:marBottom w:val="0"/>
              <w:divBdr>
                <w:top w:val="none" w:sz="0" w:space="0" w:color="auto"/>
                <w:left w:val="none" w:sz="0" w:space="0" w:color="auto"/>
                <w:bottom w:val="none" w:sz="0" w:space="0" w:color="auto"/>
                <w:right w:val="none" w:sz="0" w:space="0" w:color="auto"/>
              </w:divBdr>
            </w:div>
            <w:div w:id="2072732495">
              <w:marLeft w:val="0"/>
              <w:marRight w:val="0"/>
              <w:marTop w:val="0"/>
              <w:marBottom w:val="0"/>
              <w:divBdr>
                <w:top w:val="none" w:sz="0" w:space="0" w:color="auto"/>
                <w:left w:val="none" w:sz="0" w:space="0" w:color="auto"/>
                <w:bottom w:val="none" w:sz="0" w:space="0" w:color="auto"/>
                <w:right w:val="none" w:sz="0" w:space="0" w:color="auto"/>
              </w:divBdr>
            </w:div>
            <w:div w:id="2072732505">
              <w:marLeft w:val="0"/>
              <w:marRight w:val="0"/>
              <w:marTop w:val="0"/>
              <w:marBottom w:val="0"/>
              <w:divBdr>
                <w:top w:val="none" w:sz="0" w:space="0" w:color="auto"/>
                <w:left w:val="none" w:sz="0" w:space="0" w:color="auto"/>
                <w:bottom w:val="none" w:sz="0" w:space="0" w:color="auto"/>
                <w:right w:val="none" w:sz="0" w:space="0" w:color="auto"/>
              </w:divBdr>
            </w:div>
            <w:div w:id="2072732646">
              <w:marLeft w:val="0"/>
              <w:marRight w:val="0"/>
              <w:marTop w:val="0"/>
              <w:marBottom w:val="0"/>
              <w:divBdr>
                <w:top w:val="none" w:sz="0" w:space="0" w:color="auto"/>
                <w:left w:val="none" w:sz="0" w:space="0" w:color="auto"/>
                <w:bottom w:val="none" w:sz="0" w:space="0" w:color="auto"/>
                <w:right w:val="none" w:sz="0" w:space="0" w:color="auto"/>
              </w:divBdr>
            </w:div>
          </w:divsChild>
        </w:div>
        <w:div w:id="2072732486">
          <w:marLeft w:val="0"/>
          <w:marRight w:val="0"/>
          <w:marTop w:val="0"/>
          <w:marBottom w:val="0"/>
          <w:divBdr>
            <w:top w:val="none" w:sz="0" w:space="0" w:color="auto"/>
            <w:left w:val="none" w:sz="0" w:space="0" w:color="auto"/>
            <w:bottom w:val="none" w:sz="0" w:space="0" w:color="auto"/>
            <w:right w:val="none" w:sz="0" w:space="0" w:color="auto"/>
          </w:divBdr>
        </w:div>
        <w:div w:id="2072732552">
          <w:marLeft w:val="0"/>
          <w:marRight w:val="0"/>
          <w:marTop w:val="0"/>
          <w:marBottom w:val="0"/>
          <w:divBdr>
            <w:top w:val="none" w:sz="0" w:space="0" w:color="auto"/>
            <w:left w:val="none" w:sz="0" w:space="0" w:color="auto"/>
            <w:bottom w:val="none" w:sz="0" w:space="0" w:color="auto"/>
            <w:right w:val="none" w:sz="0" w:space="0" w:color="auto"/>
          </w:divBdr>
          <w:divsChild>
            <w:div w:id="2072732067">
              <w:marLeft w:val="0"/>
              <w:marRight w:val="0"/>
              <w:marTop w:val="0"/>
              <w:marBottom w:val="0"/>
              <w:divBdr>
                <w:top w:val="none" w:sz="0" w:space="0" w:color="auto"/>
                <w:left w:val="none" w:sz="0" w:space="0" w:color="auto"/>
                <w:bottom w:val="none" w:sz="0" w:space="0" w:color="auto"/>
                <w:right w:val="none" w:sz="0" w:space="0" w:color="auto"/>
              </w:divBdr>
            </w:div>
            <w:div w:id="2072732310">
              <w:marLeft w:val="0"/>
              <w:marRight w:val="0"/>
              <w:marTop w:val="0"/>
              <w:marBottom w:val="0"/>
              <w:divBdr>
                <w:top w:val="none" w:sz="0" w:space="0" w:color="auto"/>
                <w:left w:val="none" w:sz="0" w:space="0" w:color="auto"/>
                <w:bottom w:val="none" w:sz="0" w:space="0" w:color="auto"/>
                <w:right w:val="none" w:sz="0" w:space="0" w:color="auto"/>
              </w:divBdr>
            </w:div>
            <w:div w:id="2072732379">
              <w:marLeft w:val="0"/>
              <w:marRight w:val="0"/>
              <w:marTop w:val="0"/>
              <w:marBottom w:val="0"/>
              <w:divBdr>
                <w:top w:val="none" w:sz="0" w:space="0" w:color="auto"/>
                <w:left w:val="none" w:sz="0" w:space="0" w:color="auto"/>
                <w:bottom w:val="none" w:sz="0" w:space="0" w:color="auto"/>
                <w:right w:val="none" w:sz="0" w:space="0" w:color="auto"/>
              </w:divBdr>
            </w:div>
            <w:div w:id="2072732427">
              <w:marLeft w:val="0"/>
              <w:marRight w:val="0"/>
              <w:marTop w:val="0"/>
              <w:marBottom w:val="0"/>
              <w:divBdr>
                <w:top w:val="none" w:sz="0" w:space="0" w:color="auto"/>
                <w:left w:val="none" w:sz="0" w:space="0" w:color="auto"/>
                <w:bottom w:val="none" w:sz="0" w:space="0" w:color="auto"/>
                <w:right w:val="none" w:sz="0" w:space="0" w:color="auto"/>
              </w:divBdr>
            </w:div>
            <w:div w:id="2072732479">
              <w:marLeft w:val="0"/>
              <w:marRight w:val="0"/>
              <w:marTop w:val="0"/>
              <w:marBottom w:val="0"/>
              <w:divBdr>
                <w:top w:val="none" w:sz="0" w:space="0" w:color="auto"/>
                <w:left w:val="none" w:sz="0" w:space="0" w:color="auto"/>
                <w:bottom w:val="none" w:sz="0" w:space="0" w:color="auto"/>
                <w:right w:val="none" w:sz="0" w:space="0" w:color="auto"/>
              </w:divBdr>
            </w:div>
            <w:div w:id="2072732562">
              <w:marLeft w:val="0"/>
              <w:marRight w:val="0"/>
              <w:marTop w:val="0"/>
              <w:marBottom w:val="0"/>
              <w:divBdr>
                <w:top w:val="none" w:sz="0" w:space="0" w:color="auto"/>
                <w:left w:val="none" w:sz="0" w:space="0" w:color="auto"/>
                <w:bottom w:val="none" w:sz="0" w:space="0" w:color="auto"/>
                <w:right w:val="none" w:sz="0" w:space="0" w:color="auto"/>
              </w:divBdr>
            </w:div>
            <w:div w:id="2072732677">
              <w:marLeft w:val="0"/>
              <w:marRight w:val="0"/>
              <w:marTop w:val="0"/>
              <w:marBottom w:val="0"/>
              <w:divBdr>
                <w:top w:val="none" w:sz="0" w:space="0" w:color="auto"/>
                <w:left w:val="none" w:sz="0" w:space="0" w:color="auto"/>
                <w:bottom w:val="none" w:sz="0" w:space="0" w:color="auto"/>
                <w:right w:val="none" w:sz="0" w:space="0" w:color="auto"/>
              </w:divBdr>
            </w:div>
          </w:divsChild>
        </w:div>
        <w:div w:id="2072732631">
          <w:marLeft w:val="0"/>
          <w:marRight w:val="0"/>
          <w:marTop w:val="0"/>
          <w:marBottom w:val="0"/>
          <w:divBdr>
            <w:top w:val="none" w:sz="0" w:space="0" w:color="auto"/>
            <w:left w:val="none" w:sz="0" w:space="0" w:color="auto"/>
            <w:bottom w:val="none" w:sz="0" w:space="0" w:color="auto"/>
            <w:right w:val="none" w:sz="0" w:space="0" w:color="auto"/>
          </w:divBdr>
        </w:div>
        <w:div w:id="2072732673">
          <w:marLeft w:val="0"/>
          <w:marRight w:val="0"/>
          <w:marTop w:val="0"/>
          <w:marBottom w:val="0"/>
          <w:divBdr>
            <w:top w:val="none" w:sz="0" w:space="0" w:color="auto"/>
            <w:left w:val="none" w:sz="0" w:space="0" w:color="auto"/>
            <w:bottom w:val="none" w:sz="0" w:space="0" w:color="auto"/>
            <w:right w:val="none" w:sz="0" w:space="0" w:color="auto"/>
          </w:divBdr>
        </w:div>
      </w:divsChild>
    </w:div>
    <w:div w:id="2072732014">
      <w:marLeft w:val="0"/>
      <w:marRight w:val="0"/>
      <w:marTop w:val="0"/>
      <w:marBottom w:val="0"/>
      <w:divBdr>
        <w:top w:val="none" w:sz="0" w:space="0" w:color="auto"/>
        <w:left w:val="none" w:sz="0" w:space="0" w:color="auto"/>
        <w:bottom w:val="none" w:sz="0" w:space="0" w:color="auto"/>
        <w:right w:val="none" w:sz="0" w:space="0" w:color="auto"/>
      </w:divBdr>
      <w:divsChild>
        <w:div w:id="2072731931">
          <w:marLeft w:val="0"/>
          <w:marRight w:val="0"/>
          <w:marTop w:val="0"/>
          <w:marBottom w:val="0"/>
          <w:divBdr>
            <w:top w:val="none" w:sz="0" w:space="0" w:color="auto"/>
            <w:left w:val="none" w:sz="0" w:space="0" w:color="auto"/>
            <w:bottom w:val="none" w:sz="0" w:space="0" w:color="auto"/>
            <w:right w:val="none" w:sz="0" w:space="0" w:color="auto"/>
          </w:divBdr>
        </w:div>
        <w:div w:id="2072732075">
          <w:marLeft w:val="0"/>
          <w:marRight w:val="0"/>
          <w:marTop w:val="0"/>
          <w:marBottom w:val="0"/>
          <w:divBdr>
            <w:top w:val="none" w:sz="0" w:space="0" w:color="auto"/>
            <w:left w:val="none" w:sz="0" w:space="0" w:color="auto"/>
            <w:bottom w:val="none" w:sz="0" w:space="0" w:color="auto"/>
            <w:right w:val="none" w:sz="0" w:space="0" w:color="auto"/>
          </w:divBdr>
          <w:divsChild>
            <w:div w:id="2072732457">
              <w:marLeft w:val="0"/>
              <w:marRight w:val="0"/>
              <w:marTop w:val="0"/>
              <w:marBottom w:val="0"/>
              <w:divBdr>
                <w:top w:val="none" w:sz="0" w:space="0" w:color="auto"/>
                <w:left w:val="none" w:sz="0" w:space="0" w:color="auto"/>
                <w:bottom w:val="none" w:sz="0" w:space="0" w:color="auto"/>
                <w:right w:val="none" w:sz="0" w:space="0" w:color="auto"/>
              </w:divBdr>
            </w:div>
            <w:div w:id="2072732550">
              <w:marLeft w:val="0"/>
              <w:marRight w:val="0"/>
              <w:marTop w:val="0"/>
              <w:marBottom w:val="0"/>
              <w:divBdr>
                <w:top w:val="none" w:sz="0" w:space="0" w:color="auto"/>
                <w:left w:val="none" w:sz="0" w:space="0" w:color="auto"/>
                <w:bottom w:val="none" w:sz="0" w:space="0" w:color="auto"/>
                <w:right w:val="none" w:sz="0" w:space="0" w:color="auto"/>
              </w:divBdr>
            </w:div>
          </w:divsChild>
        </w:div>
        <w:div w:id="2072732172">
          <w:marLeft w:val="0"/>
          <w:marRight w:val="0"/>
          <w:marTop w:val="0"/>
          <w:marBottom w:val="0"/>
          <w:divBdr>
            <w:top w:val="none" w:sz="0" w:space="0" w:color="auto"/>
            <w:left w:val="none" w:sz="0" w:space="0" w:color="auto"/>
            <w:bottom w:val="none" w:sz="0" w:space="0" w:color="auto"/>
            <w:right w:val="none" w:sz="0" w:space="0" w:color="auto"/>
          </w:divBdr>
          <w:divsChild>
            <w:div w:id="2072732291">
              <w:marLeft w:val="0"/>
              <w:marRight w:val="0"/>
              <w:marTop w:val="0"/>
              <w:marBottom w:val="0"/>
              <w:divBdr>
                <w:top w:val="none" w:sz="0" w:space="0" w:color="auto"/>
                <w:left w:val="none" w:sz="0" w:space="0" w:color="auto"/>
                <w:bottom w:val="none" w:sz="0" w:space="0" w:color="auto"/>
                <w:right w:val="none" w:sz="0" w:space="0" w:color="auto"/>
              </w:divBdr>
              <w:divsChild>
                <w:div w:id="2072732261">
                  <w:marLeft w:val="0"/>
                  <w:marRight w:val="0"/>
                  <w:marTop w:val="0"/>
                  <w:marBottom w:val="0"/>
                  <w:divBdr>
                    <w:top w:val="none" w:sz="0" w:space="0" w:color="auto"/>
                    <w:left w:val="none" w:sz="0" w:space="0" w:color="auto"/>
                    <w:bottom w:val="none" w:sz="0" w:space="0" w:color="auto"/>
                    <w:right w:val="none" w:sz="0" w:space="0" w:color="auto"/>
                  </w:divBdr>
                </w:div>
                <w:div w:id="2072732374">
                  <w:marLeft w:val="0"/>
                  <w:marRight w:val="0"/>
                  <w:marTop w:val="0"/>
                  <w:marBottom w:val="0"/>
                  <w:divBdr>
                    <w:top w:val="none" w:sz="0" w:space="0" w:color="auto"/>
                    <w:left w:val="none" w:sz="0" w:space="0" w:color="auto"/>
                    <w:bottom w:val="none" w:sz="0" w:space="0" w:color="auto"/>
                    <w:right w:val="none" w:sz="0" w:space="0" w:color="auto"/>
                  </w:divBdr>
                </w:div>
              </w:divsChild>
            </w:div>
            <w:div w:id="2072732594">
              <w:marLeft w:val="0"/>
              <w:marRight w:val="0"/>
              <w:marTop w:val="0"/>
              <w:marBottom w:val="0"/>
              <w:divBdr>
                <w:top w:val="none" w:sz="0" w:space="0" w:color="auto"/>
                <w:left w:val="none" w:sz="0" w:space="0" w:color="auto"/>
                <w:bottom w:val="none" w:sz="0" w:space="0" w:color="auto"/>
                <w:right w:val="none" w:sz="0" w:space="0" w:color="auto"/>
              </w:divBdr>
            </w:div>
          </w:divsChild>
        </w:div>
        <w:div w:id="2072732307">
          <w:marLeft w:val="0"/>
          <w:marRight w:val="0"/>
          <w:marTop w:val="0"/>
          <w:marBottom w:val="0"/>
          <w:divBdr>
            <w:top w:val="none" w:sz="0" w:space="0" w:color="auto"/>
            <w:left w:val="none" w:sz="0" w:space="0" w:color="auto"/>
            <w:bottom w:val="none" w:sz="0" w:space="0" w:color="auto"/>
            <w:right w:val="none" w:sz="0" w:space="0" w:color="auto"/>
          </w:divBdr>
          <w:divsChild>
            <w:div w:id="2072731858">
              <w:marLeft w:val="0"/>
              <w:marRight w:val="0"/>
              <w:marTop w:val="0"/>
              <w:marBottom w:val="0"/>
              <w:divBdr>
                <w:top w:val="none" w:sz="0" w:space="0" w:color="auto"/>
                <w:left w:val="none" w:sz="0" w:space="0" w:color="auto"/>
                <w:bottom w:val="none" w:sz="0" w:space="0" w:color="auto"/>
                <w:right w:val="none" w:sz="0" w:space="0" w:color="auto"/>
              </w:divBdr>
            </w:div>
            <w:div w:id="2072731867">
              <w:marLeft w:val="0"/>
              <w:marRight w:val="0"/>
              <w:marTop w:val="0"/>
              <w:marBottom w:val="0"/>
              <w:divBdr>
                <w:top w:val="none" w:sz="0" w:space="0" w:color="auto"/>
                <w:left w:val="none" w:sz="0" w:space="0" w:color="auto"/>
                <w:bottom w:val="none" w:sz="0" w:space="0" w:color="auto"/>
                <w:right w:val="none" w:sz="0" w:space="0" w:color="auto"/>
              </w:divBdr>
            </w:div>
            <w:div w:id="2072731885">
              <w:marLeft w:val="0"/>
              <w:marRight w:val="0"/>
              <w:marTop w:val="0"/>
              <w:marBottom w:val="0"/>
              <w:divBdr>
                <w:top w:val="none" w:sz="0" w:space="0" w:color="auto"/>
                <w:left w:val="none" w:sz="0" w:space="0" w:color="auto"/>
                <w:bottom w:val="none" w:sz="0" w:space="0" w:color="auto"/>
                <w:right w:val="none" w:sz="0" w:space="0" w:color="auto"/>
              </w:divBdr>
            </w:div>
            <w:div w:id="2072732187">
              <w:marLeft w:val="0"/>
              <w:marRight w:val="0"/>
              <w:marTop w:val="0"/>
              <w:marBottom w:val="0"/>
              <w:divBdr>
                <w:top w:val="none" w:sz="0" w:space="0" w:color="auto"/>
                <w:left w:val="none" w:sz="0" w:space="0" w:color="auto"/>
                <w:bottom w:val="none" w:sz="0" w:space="0" w:color="auto"/>
                <w:right w:val="none" w:sz="0" w:space="0" w:color="auto"/>
              </w:divBdr>
            </w:div>
            <w:div w:id="2072732553">
              <w:marLeft w:val="0"/>
              <w:marRight w:val="0"/>
              <w:marTop w:val="0"/>
              <w:marBottom w:val="0"/>
              <w:divBdr>
                <w:top w:val="none" w:sz="0" w:space="0" w:color="auto"/>
                <w:left w:val="none" w:sz="0" w:space="0" w:color="auto"/>
                <w:bottom w:val="none" w:sz="0" w:space="0" w:color="auto"/>
                <w:right w:val="none" w:sz="0" w:space="0" w:color="auto"/>
              </w:divBdr>
            </w:div>
            <w:div w:id="2072732613">
              <w:marLeft w:val="0"/>
              <w:marRight w:val="0"/>
              <w:marTop w:val="0"/>
              <w:marBottom w:val="0"/>
              <w:divBdr>
                <w:top w:val="none" w:sz="0" w:space="0" w:color="auto"/>
                <w:left w:val="none" w:sz="0" w:space="0" w:color="auto"/>
                <w:bottom w:val="none" w:sz="0" w:space="0" w:color="auto"/>
                <w:right w:val="none" w:sz="0" w:space="0" w:color="auto"/>
              </w:divBdr>
            </w:div>
          </w:divsChild>
        </w:div>
        <w:div w:id="2072732501">
          <w:marLeft w:val="0"/>
          <w:marRight w:val="0"/>
          <w:marTop w:val="0"/>
          <w:marBottom w:val="0"/>
          <w:divBdr>
            <w:top w:val="none" w:sz="0" w:space="0" w:color="auto"/>
            <w:left w:val="none" w:sz="0" w:space="0" w:color="auto"/>
            <w:bottom w:val="none" w:sz="0" w:space="0" w:color="auto"/>
            <w:right w:val="none" w:sz="0" w:space="0" w:color="auto"/>
          </w:divBdr>
          <w:divsChild>
            <w:div w:id="2072732062">
              <w:marLeft w:val="0"/>
              <w:marRight w:val="0"/>
              <w:marTop w:val="0"/>
              <w:marBottom w:val="0"/>
              <w:divBdr>
                <w:top w:val="none" w:sz="0" w:space="0" w:color="auto"/>
                <w:left w:val="none" w:sz="0" w:space="0" w:color="auto"/>
                <w:bottom w:val="none" w:sz="0" w:space="0" w:color="auto"/>
                <w:right w:val="none" w:sz="0" w:space="0" w:color="auto"/>
              </w:divBdr>
            </w:div>
            <w:div w:id="2072732301">
              <w:marLeft w:val="0"/>
              <w:marRight w:val="0"/>
              <w:marTop w:val="0"/>
              <w:marBottom w:val="0"/>
              <w:divBdr>
                <w:top w:val="none" w:sz="0" w:space="0" w:color="auto"/>
                <w:left w:val="none" w:sz="0" w:space="0" w:color="auto"/>
                <w:bottom w:val="none" w:sz="0" w:space="0" w:color="auto"/>
                <w:right w:val="none" w:sz="0" w:space="0" w:color="auto"/>
              </w:divBdr>
            </w:div>
            <w:div w:id="2072732387">
              <w:marLeft w:val="0"/>
              <w:marRight w:val="0"/>
              <w:marTop w:val="0"/>
              <w:marBottom w:val="0"/>
              <w:divBdr>
                <w:top w:val="none" w:sz="0" w:space="0" w:color="auto"/>
                <w:left w:val="none" w:sz="0" w:space="0" w:color="auto"/>
                <w:bottom w:val="none" w:sz="0" w:space="0" w:color="auto"/>
                <w:right w:val="none" w:sz="0" w:space="0" w:color="auto"/>
              </w:divBdr>
              <w:divsChild>
                <w:div w:id="20727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2517">
          <w:marLeft w:val="0"/>
          <w:marRight w:val="0"/>
          <w:marTop w:val="0"/>
          <w:marBottom w:val="0"/>
          <w:divBdr>
            <w:top w:val="none" w:sz="0" w:space="0" w:color="auto"/>
            <w:left w:val="none" w:sz="0" w:space="0" w:color="auto"/>
            <w:bottom w:val="none" w:sz="0" w:space="0" w:color="auto"/>
            <w:right w:val="none" w:sz="0" w:space="0" w:color="auto"/>
          </w:divBdr>
          <w:divsChild>
            <w:div w:id="2072731906">
              <w:marLeft w:val="0"/>
              <w:marRight w:val="0"/>
              <w:marTop w:val="0"/>
              <w:marBottom w:val="0"/>
              <w:divBdr>
                <w:top w:val="none" w:sz="0" w:space="0" w:color="auto"/>
                <w:left w:val="none" w:sz="0" w:space="0" w:color="auto"/>
                <w:bottom w:val="none" w:sz="0" w:space="0" w:color="auto"/>
                <w:right w:val="none" w:sz="0" w:space="0" w:color="auto"/>
              </w:divBdr>
            </w:div>
            <w:div w:id="2072732032">
              <w:marLeft w:val="0"/>
              <w:marRight w:val="0"/>
              <w:marTop w:val="0"/>
              <w:marBottom w:val="0"/>
              <w:divBdr>
                <w:top w:val="none" w:sz="0" w:space="0" w:color="auto"/>
                <w:left w:val="none" w:sz="0" w:space="0" w:color="auto"/>
                <w:bottom w:val="none" w:sz="0" w:space="0" w:color="auto"/>
                <w:right w:val="none" w:sz="0" w:space="0" w:color="auto"/>
              </w:divBdr>
            </w:div>
            <w:div w:id="2072732273">
              <w:marLeft w:val="0"/>
              <w:marRight w:val="0"/>
              <w:marTop w:val="0"/>
              <w:marBottom w:val="0"/>
              <w:divBdr>
                <w:top w:val="none" w:sz="0" w:space="0" w:color="auto"/>
                <w:left w:val="none" w:sz="0" w:space="0" w:color="auto"/>
                <w:bottom w:val="none" w:sz="0" w:space="0" w:color="auto"/>
                <w:right w:val="none" w:sz="0" w:space="0" w:color="auto"/>
              </w:divBdr>
              <w:divsChild>
                <w:div w:id="20727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2524">
          <w:marLeft w:val="0"/>
          <w:marRight w:val="0"/>
          <w:marTop w:val="0"/>
          <w:marBottom w:val="0"/>
          <w:divBdr>
            <w:top w:val="none" w:sz="0" w:space="0" w:color="auto"/>
            <w:left w:val="none" w:sz="0" w:space="0" w:color="auto"/>
            <w:bottom w:val="none" w:sz="0" w:space="0" w:color="auto"/>
            <w:right w:val="none" w:sz="0" w:space="0" w:color="auto"/>
          </w:divBdr>
          <w:divsChild>
            <w:div w:id="2072731868">
              <w:marLeft w:val="0"/>
              <w:marRight w:val="0"/>
              <w:marTop w:val="0"/>
              <w:marBottom w:val="0"/>
              <w:divBdr>
                <w:top w:val="none" w:sz="0" w:space="0" w:color="auto"/>
                <w:left w:val="none" w:sz="0" w:space="0" w:color="auto"/>
                <w:bottom w:val="none" w:sz="0" w:space="0" w:color="auto"/>
                <w:right w:val="none" w:sz="0" w:space="0" w:color="auto"/>
              </w:divBdr>
            </w:div>
            <w:div w:id="2072732166">
              <w:marLeft w:val="0"/>
              <w:marRight w:val="0"/>
              <w:marTop w:val="0"/>
              <w:marBottom w:val="0"/>
              <w:divBdr>
                <w:top w:val="none" w:sz="0" w:space="0" w:color="auto"/>
                <w:left w:val="none" w:sz="0" w:space="0" w:color="auto"/>
                <w:bottom w:val="none" w:sz="0" w:space="0" w:color="auto"/>
                <w:right w:val="none" w:sz="0" w:space="0" w:color="auto"/>
              </w:divBdr>
            </w:div>
            <w:div w:id="2072732417">
              <w:marLeft w:val="0"/>
              <w:marRight w:val="0"/>
              <w:marTop w:val="0"/>
              <w:marBottom w:val="0"/>
              <w:divBdr>
                <w:top w:val="none" w:sz="0" w:space="0" w:color="auto"/>
                <w:left w:val="none" w:sz="0" w:space="0" w:color="auto"/>
                <w:bottom w:val="none" w:sz="0" w:space="0" w:color="auto"/>
                <w:right w:val="none" w:sz="0" w:space="0" w:color="auto"/>
              </w:divBdr>
            </w:div>
            <w:div w:id="2072732532">
              <w:marLeft w:val="0"/>
              <w:marRight w:val="0"/>
              <w:marTop w:val="0"/>
              <w:marBottom w:val="0"/>
              <w:divBdr>
                <w:top w:val="none" w:sz="0" w:space="0" w:color="auto"/>
                <w:left w:val="none" w:sz="0" w:space="0" w:color="auto"/>
                <w:bottom w:val="none" w:sz="0" w:space="0" w:color="auto"/>
                <w:right w:val="none" w:sz="0" w:space="0" w:color="auto"/>
              </w:divBdr>
            </w:div>
            <w:div w:id="20727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2023">
      <w:marLeft w:val="0"/>
      <w:marRight w:val="0"/>
      <w:marTop w:val="0"/>
      <w:marBottom w:val="0"/>
      <w:divBdr>
        <w:top w:val="none" w:sz="0" w:space="0" w:color="auto"/>
        <w:left w:val="none" w:sz="0" w:space="0" w:color="auto"/>
        <w:bottom w:val="none" w:sz="0" w:space="0" w:color="auto"/>
        <w:right w:val="none" w:sz="0" w:space="0" w:color="auto"/>
      </w:divBdr>
      <w:divsChild>
        <w:div w:id="2072731834">
          <w:marLeft w:val="0"/>
          <w:marRight w:val="0"/>
          <w:marTop w:val="0"/>
          <w:marBottom w:val="0"/>
          <w:divBdr>
            <w:top w:val="none" w:sz="0" w:space="0" w:color="auto"/>
            <w:left w:val="none" w:sz="0" w:space="0" w:color="auto"/>
            <w:bottom w:val="none" w:sz="0" w:space="0" w:color="auto"/>
            <w:right w:val="none" w:sz="0" w:space="0" w:color="auto"/>
          </w:divBdr>
        </w:div>
        <w:div w:id="2072732269">
          <w:marLeft w:val="0"/>
          <w:marRight w:val="0"/>
          <w:marTop w:val="0"/>
          <w:marBottom w:val="0"/>
          <w:divBdr>
            <w:top w:val="none" w:sz="0" w:space="0" w:color="auto"/>
            <w:left w:val="none" w:sz="0" w:space="0" w:color="auto"/>
            <w:bottom w:val="none" w:sz="0" w:space="0" w:color="auto"/>
            <w:right w:val="none" w:sz="0" w:space="0" w:color="auto"/>
          </w:divBdr>
        </w:div>
      </w:divsChild>
    </w:div>
    <w:div w:id="2072732051">
      <w:marLeft w:val="0"/>
      <w:marRight w:val="0"/>
      <w:marTop w:val="0"/>
      <w:marBottom w:val="0"/>
      <w:divBdr>
        <w:top w:val="none" w:sz="0" w:space="0" w:color="auto"/>
        <w:left w:val="none" w:sz="0" w:space="0" w:color="auto"/>
        <w:bottom w:val="none" w:sz="0" w:space="0" w:color="auto"/>
        <w:right w:val="none" w:sz="0" w:space="0" w:color="auto"/>
      </w:divBdr>
      <w:divsChild>
        <w:div w:id="2072732177">
          <w:marLeft w:val="0"/>
          <w:marRight w:val="0"/>
          <w:marTop w:val="0"/>
          <w:marBottom w:val="0"/>
          <w:divBdr>
            <w:top w:val="none" w:sz="0" w:space="0" w:color="auto"/>
            <w:left w:val="none" w:sz="0" w:space="0" w:color="auto"/>
            <w:bottom w:val="none" w:sz="0" w:space="0" w:color="auto"/>
            <w:right w:val="none" w:sz="0" w:space="0" w:color="auto"/>
          </w:divBdr>
        </w:div>
      </w:divsChild>
    </w:div>
    <w:div w:id="2072732052">
      <w:marLeft w:val="0"/>
      <w:marRight w:val="0"/>
      <w:marTop w:val="0"/>
      <w:marBottom w:val="0"/>
      <w:divBdr>
        <w:top w:val="none" w:sz="0" w:space="0" w:color="auto"/>
        <w:left w:val="none" w:sz="0" w:space="0" w:color="auto"/>
        <w:bottom w:val="none" w:sz="0" w:space="0" w:color="auto"/>
        <w:right w:val="none" w:sz="0" w:space="0" w:color="auto"/>
      </w:divBdr>
      <w:divsChild>
        <w:div w:id="2072732237">
          <w:marLeft w:val="0"/>
          <w:marRight w:val="0"/>
          <w:marTop w:val="0"/>
          <w:marBottom w:val="0"/>
          <w:divBdr>
            <w:top w:val="none" w:sz="0" w:space="0" w:color="auto"/>
            <w:left w:val="none" w:sz="0" w:space="0" w:color="auto"/>
            <w:bottom w:val="none" w:sz="0" w:space="0" w:color="auto"/>
            <w:right w:val="none" w:sz="0" w:space="0" w:color="auto"/>
          </w:divBdr>
        </w:div>
      </w:divsChild>
    </w:div>
    <w:div w:id="2072732056">
      <w:marLeft w:val="0"/>
      <w:marRight w:val="0"/>
      <w:marTop w:val="0"/>
      <w:marBottom w:val="0"/>
      <w:divBdr>
        <w:top w:val="none" w:sz="0" w:space="0" w:color="auto"/>
        <w:left w:val="none" w:sz="0" w:space="0" w:color="auto"/>
        <w:bottom w:val="none" w:sz="0" w:space="0" w:color="auto"/>
        <w:right w:val="none" w:sz="0" w:space="0" w:color="auto"/>
      </w:divBdr>
      <w:divsChild>
        <w:div w:id="2072732106">
          <w:marLeft w:val="0"/>
          <w:marRight w:val="0"/>
          <w:marTop w:val="0"/>
          <w:marBottom w:val="0"/>
          <w:divBdr>
            <w:top w:val="none" w:sz="0" w:space="0" w:color="auto"/>
            <w:left w:val="none" w:sz="0" w:space="0" w:color="auto"/>
            <w:bottom w:val="none" w:sz="0" w:space="0" w:color="auto"/>
            <w:right w:val="none" w:sz="0" w:space="0" w:color="auto"/>
          </w:divBdr>
        </w:div>
        <w:div w:id="2072732313">
          <w:marLeft w:val="0"/>
          <w:marRight w:val="0"/>
          <w:marTop w:val="0"/>
          <w:marBottom w:val="0"/>
          <w:divBdr>
            <w:top w:val="none" w:sz="0" w:space="0" w:color="auto"/>
            <w:left w:val="none" w:sz="0" w:space="0" w:color="auto"/>
            <w:bottom w:val="none" w:sz="0" w:space="0" w:color="auto"/>
            <w:right w:val="none" w:sz="0" w:space="0" w:color="auto"/>
          </w:divBdr>
        </w:div>
        <w:div w:id="2072732511">
          <w:marLeft w:val="0"/>
          <w:marRight w:val="0"/>
          <w:marTop w:val="0"/>
          <w:marBottom w:val="0"/>
          <w:divBdr>
            <w:top w:val="none" w:sz="0" w:space="0" w:color="auto"/>
            <w:left w:val="none" w:sz="0" w:space="0" w:color="auto"/>
            <w:bottom w:val="none" w:sz="0" w:space="0" w:color="auto"/>
            <w:right w:val="none" w:sz="0" w:space="0" w:color="auto"/>
          </w:divBdr>
        </w:div>
      </w:divsChild>
    </w:div>
    <w:div w:id="2072732076">
      <w:marLeft w:val="0"/>
      <w:marRight w:val="0"/>
      <w:marTop w:val="0"/>
      <w:marBottom w:val="0"/>
      <w:divBdr>
        <w:top w:val="none" w:sz="0" w:space="0" w:color="auto"/>
        <w:left w:val="none" w:sz="0" w:space="0" w:color="auto"/>
        <w:bottom w:val="none" w:sz="0" w:space="0" w:color="auto"/>
        <w:right w:val="none" w:sz="0" w:space="0" w:color="auto"/>
      </w:divBdr>
    </w:div>
    <w:div w:id="2072732079">
      <w:marLeft w:val="0"/>
      <w:marRight w:val="0"/>
      <w:marTop w:val="0"/>
      <w:marBottom w:val="0"/>
      <w:divBdr>
        <w:top w:val="none" w:sz="0" w:space="0" w:color="auto"/>
        <w:left w:val="none" w:sz="0" w:space="0" w:color="auto"/>
        <w:bottom w:val="none" w:sz="0" w:space="0" w:color="auto"/>
        <w:right w:val="none" w:sz="0" w:space="0" w:color="auto"/>
      </w:divBdr>
    </w:div>
    <w:div w:id="2072732080">
      <w:marLeft w:val="0"/>
      <w:marRight w:val="0"/>
      <w:marTop w:val="0"/>
      <w:marBottom w:val="0"/>
      <w:divBdr>
        <w:top w:val="none" w:sz="0" w:space="0" w:color="auto"/>
        <w:left w:val="none" w:sz="0" w:space="0" w:color="auto"/>
        <w:bottom w:val="none" w:sz="0" w:space="0" w:color="auto"/>
        <w:right w:val="none" w:sz="0" w:space="0" w:color="auto"/>
      </w:divBdr>
      <w:divsChild>
        <w:div w:id="2072731845">
          <w:marLeft w:val="0"/>
          <w:marRight w:val="0"/>
          <w:marTop w:val="0"/>
          <w:marBottom w:val="0"/>
          <w:divBdr>
            <w:top w:val="none" w:sz="0" w:space="0" w:color="auto"/>
            <w:left w:val="none" w:sz="0" w:space="0" w:color="auto"/>
            <w:bottom w:val="none" w:sz="0" w:space="0" w:color="auto"/>
            <w:right w:val="none" w:sz="0" w:space="0" w:color="auto"/>
          </w:divBdr>
        </w:div>
        <w:div w:id="2072732422">
          <w:marLeft w:val="0"/>
          <w:marRight w:val="0"/>
          <w:marTop w:val="0"/>
          <w:marBottom w:val="0"/>
          <w:divBdr>
            <w:top w:val="none" w:sz="0" w:space="0" w:color="auto"/>
            <w:left w:val="none" w:sz="0" w:space="0" w:color="auto"/>
            <w:bottom w:val="none" w:sz="0" w:space="0" w:color="auto"/>
            <w:right w:val="none" w:sz="0" w:space="0" w:color="auto"/>
          </w:divBdr>
        </w:div>
        <w:div w:id="2072732654">
          <w:marLeft w:val="0"/>
          <w:marRight w:val="0"/>
          <w:marTop w:val="0"/>
          <w:marBottom w:val="0"/>
          <w:divBdr>
            <w:top w:val="none" w:sz="0" w:space="0" w:color="auto"/>
            <w:left w:val="none" w:sz="0" w:space="0" w:color="auto"/>
            <w:bottom w:val="none" w:sz="0" w:space="0" w:color="auto"/>
            <w:right w:val="none" w:sz="0" w:space="0" w:color="auto"/>
          </w:divBdr>
        </w:div>
      </w:divsChild>
    </w:div>
    <w:div w:id="2072732081">
      <w:marLeft w:val="0"/>
      <w:marRight w:val="0"/>
      <w:marTop w:val="0"/>
      <w:marBottom w:val="0"/>
      <w:divBdr>
        <w:top w:val="none" w:sz="0" w:space="0" w:color="auto"/>
        <w:left w:val="none" w:sz="0" w:space="0" w:color="auto"/>
        <w:bottom w:val="none" w:sz="0" w:space="0" w:color="auto"/>
        <w:right w:val="none" w:sz="0" w:space="0" w:color="auto"/>
      </w:divBdr>
      <w:divsChild>
        <w:div w:id="2072731841">
          <w:marLeft w:val="0"/>
          <w:marRight w:val="0"/>
          <w:marTop w:val="0"/>
          <w:marBottom w:val="0"/>
          <w:divBdr>
            <w:top w:val="none" w:sz="0" w:space="0" w:color="auto"/>
            <w:left w:val="none" w:sz="0" w:space="0" w:color="auto"/>
            <w:bottom w:val="none" w:sz="0" w:space="0" w:color="auto"/>
            <w:right w:val="none" w:sz="0" w:space="0" w:color="auto"/>
          </w:divBdr>
          <w:divsChild>
            <w:div w:id="2072732022">
              <w:marLeft w:val="0"/>
              <w:marRight w:val="0"/>
              <w:marTop w:val="0"/>
              <w:marBottom w:val="0"/>
              <w:divBdr>
                <w:top w:val="none" w:sz="0" w:space="0" w:color="auto"/>
                <w:left w:val="none" w:sz="0" w:space="0" w:color="auto"/>
                <w:bottom w:val="none" w:sz="0" w:space="0" w:color="auto"/>
                <w:right w:val="none" w:sz="0" w:space="0" w:color="auto"/>
              </w:divBdr>
            </w:div>
            <w:div w:id="2072732042">
              <w:marLeft w:val="0"/>
              <w:marRight w:val="0"/>
              <w:marTop w:val="0"/>
              <w:marBottom w:val="0"/>
              <w:divBdr>
                <w:top w:val="none" w:sz="0" w:space="0" w:color="auto"/>
                <w:left w:val="none" w:sz="0" w:space="0" w:color="auto"/>
                <w:bottom w:val="none" w:sz="0" w:space="0" w:color="auto"/>
                <w:right w:val="none" w:sz="0" w:space="0" w:color="auto"/>
              </w:divBdr>
            </w:div>
            <w:div w:id="2072732607">
              <w:marLeft w:val="0"/>
              <w:marRight w:val="0"/>
              <w:marTop w:val="0"/>
              <w:marBottom w:val="0"/>
              <w:divBdr>
                <w:top w:val="none" w:sz="0" w:space="0" w:color="auto"/>
                <w:left w:val="none" w:sz="0" w:space="0" w:color="auto"/>
                <w:bottom w:val="none" w:sz="0" w:space="0" w:color="auto"/>
                <w:right w:val="none" w:sz="0" w:space="0" w:color="auto"/>
              </w:divBdr>
            </w:div>
            <w:div w:id="2072732686">
              <w:marLeft w:val="0"/>
              <w:marRight w:val="0"/>
              <w:marTop w:val="0"/>
              <w:marBottom w:val="0"/>
              <w:divBdr>
                <w:top w:val="none" w:sz="0" w:space="0" w:color="auto"/>
                <w:left w:val="none" w:sz="0" w:space="0" w:color="auto"/>
                <w:bottom w:val="none" w:sz="0" w:space="0" w:color="auto"/>
                <w:right w:val="none" w:sz="0" w:space="0" w:color="auto"/>
              </w:divBdr>
            </w:div>
          </w:divsChild>
        </w:div>
        <w:div w:id="2072731844">
          <w:marLeft w:val="0"/>
          <w:marRight w:val="0"/>
          <w:marTop w:val="0"/>
          <w:marBottom w:val="0"/>
          <w:divBdr>
            <w:top w:val="none" w:sz="0" w:space="0" w:color="auto"/>
            <w:left w:val="none" w:sz="0" w:space="0" w:color="auto"/>
            <w:bottom w:val="none" w:sz="0" w:space="0" w:color="auto"/>
            <w:right w:val="none" w:sz="0" w:space="0" w:color="auto"/>
          </w:divBdr>
        </w:div>
        <w:div w:id="2072731938">
          <w:marLeft w:val="0"/>
          <w:marRight w:val="0"/>
          <w:marTop w:val="0"/>
          <w:marBottom w:val="0"/>
          <w:divBdr>
            <w:top w:val="none" w:sz="0" w:space="0" w:color="auto"/>
            <w:left w:val="none" w:sz="0" w:space="0" w:color="auto"/>
            <w:bottom w:val="none" w:sz="0" w:space="0" w:color="auto"/>
            <w:right w:val="none" w:sz="0" w:space="0" w:color="auto"/>
          </w:divBdr>
        </w:div>
        <w:div w:id="2072732280">
          <w:marLeft w:val="0"/>
          <w:marRight w:val="0"/>
          <w:marTop w:val="0"/>
          <w:marBottom w:val="0"/>
          <w:divBdr>
            <w:top w:val="none" w:sz="0" w:space="0" w:color="auto"/>
            <w:left w:val="none" w:sz="0" w:space="0" w:color="auto"/>
            <w:bottom w:val="none" w:sz="0" w:space="0" w:color="auto"/>
            <w:right w:val="none" w:sz="0" w:space="0" w:color="auto"/>
          </w:divBdr>
        </w:div>
        <w:div w:id="2072732335">
          <w:marLeft w:val="0"/>
          <w:marRight w:val="0"/>
          <w:marTop w:val="0"/>
          <w:marBottom w:val="0"/>
          <w:divBdr>
            <w:top w:val="none" w:sz="0" w:space="0" w:color="auto"/>
            <w:left w:val="none" w:sz="0" w:space="0" w:color="auto"/>
            <w:bottom w:val="none" w:sz="0" w:space="0" w:color="auto"/>
            <w:right w:val="none" w:sz="0" w:space="0" w:color="auto"/>
          </w:divBdr>
          <w:divsChild>
            <w:div w:id="2072732496">
              <w:marLeft w:val="0"/>
              <w:marRight w:val="0"/>
              <w:marTop w:val="0"/>
              <w:marBottom w:val="0"/>
              <w:divBdr>
                <w:top w:val="none" w:sz="0" w:space="0" w:color="auto"/>
                <w:left w:val="none" w:sz="0" w:space="0" w:color="auto"/>
                <w:bottom w:val="none" w:sz="0" w:space="0" w:color="auto"/>
                <w:right w:val="none" w:sz="0" w:space="0" w:color="auto"/>
              </w:divBdr>
            </w:div>
            <w:div w:id="2072732536">
              <w:marLeft w:val="0"/>
              <w:marRight w:val="0"/>
              <w:marTop w:val="0"/>
              <w:marBottom w:val="0"/>
              <w:divBdr>
                <w:top w:val="none" w:sz="0" w:space="0" w:color="auto"/>
                <w:left w:val="none" w:sz="0" w:space="0" w:color="auto"/>
                <w:bottom w:val="none" w:sz="0" w:space="0" w:color="auto"/>
                <w:right w:val="none" w:sz="0" w:space="0" w:color="auto"/>
              </w:divBdr>
            </w:div>
          </w:divsChild>
        </w:div>
        <w:div w:id="2072732340">
          <w:marLeft w:val="0"/>
          <w:marRight w:val="0"/>
          <w:marTop w:val="0"/>
          <w:marBottom w:val="0"/>
          <w:divBdr>
            <w:top w:val="none" w:sz="0" w:space="0" w:color="auto"/>
            <w:left w:val="none" w:sz="0" w:space="0" w:color="auto"/>
            <w:bottom w:val="none" w:sz="0" w:space="0" w:color="auto"/>
            <w:right w:val="none" w:sz="0" w:space="0" w:color="auto"/>
          </w:divBdr>
        </w:div>
        <w:div w:id="2072732439">
          <w:marLeft w:val="0"/>
          <w:marRight w:val="0"/>
          <w:marTop w:val="0"/>
          <w:marBottom w:val="0"/>
          <w:divBdr>
            <w:top w:val="none" w:sz="0" w:space="0" w:color="auto"/>
            <w:left w:val="none" w:sz="0" w:space="0" w:color="auto"/>
            <w:bottom w:val="none" w:sz="0" w:space="0" w:color="auto"/>
            <w:right w:val="none" w:sz="0" w:space="0" w:color="auto"/>
          </w:divBdr>
        </w:div>
        <w:div w:id="2072732617">
          <w:marLeft w:val="0"/>
          <w:marRight w:val="0"/>
          <w:marTop w:val="0"/>
          <w:marBottom w:val="0"/>
          <w:divBdr>
            <w:top w:val="none" w:sz="0" w:space="0" w:color="auto"/>
            <w:left w:val="none" w:sz="0" w:space="0" w:color="auto"/>
            <w:bottom w:val="none" w:sz="0" w:space="0" w:color="auto"/>
            <w:right w:val="none" w:sz="0" w:space="0" w:color="auto"/>
          </w:divBdr>
        </w:div>
        <w:div w:id="2072732645">
          <w:marLeft w:val="0"/>
          <w:marRight w:val="0"/>
          <w:marTop w:val="0"/>
          <w:marBottom w:val="0"/>
          <w:divBdr>
            <w:top w:val="none" w:sz="0" w:space="0" w:color="auto"/>
            <w:left w:val="none" w:sz="0" w:space="0" w:color="auto"/>
            <w:bottom w:val="none" w:sz="0" w:space="0" w:color="auto"/>
            <w:right w:val="none" w:sz="0" w:space="0" w:color="auto"/>
          </w:divBdr>
        </w:div>
      </w:divsChild>
    </w:div>
    <w:div w:id="2072732096">
      <w:marLeft w:val="0"/>
      <w:marRight w:val="0"/>
      <w:marTop w:val="0"/>
      <w:marBottom w:val="0"/>
      <w:divBdr>
        <w:top w:val="none" w:sz="0" w:space="0" w:color="auto"/>
        <w:left w:val="none" w:sz="0" w:space="0" w:color="auto"/>
        <w:bottom w:val="none" w:sz="0" w:space="0" w:color="auto"/>
        <w:right w:val="none" w:sz="0" w:space="0" w:color="auto"/>
      </w:divBdr>
      <w:divsChild>
        <w:div w:id="2072731905">
          <w:marLeft w:val="0"/>
          <w:marRight w:val="0"/>
          <w:marTop w:val="0"/>
          <w:marBottom w:val="0"/>
          <w:divBdr>
            <w:top w:val="none" w:sz="0" w:space="0" w:color="auto"/>
            <w:left w:val="none" w:sz="0" w:space="0" w:color="auto"/>
            <w:bottom w:val="none" w:sz="0" w:space="0" w:color="auto"/>
            <w:right w:val="none" w:sz="0" w:space="0" w:color="auto"/>
          </w:divBdr>
        </w:div>
        <w:div w:id="2072732206">
          <w:marLeft w:val="0"/>
          <w:marRight w:val="0"/>
          <w:marTop w:val="0"/>
          <w:marBottom w:val="0"/>
          <w:divBdr>
            <w:top w:val="none" w:sz="0" w:space="0" w:color="auto"/>
            <w:left w:val="none" w:sz="0" w:space="0" w:color="auto"/>
            <w:bottom w:val="none" w:sz="0" w:space="0" w:color="auto"/>
            <w:right w:val="none" w:sz="0" w:space="0" w:color="auto"/>
          </w:divBdr>
          <w:divsChild>
            <w:div w:id="2072732272">
              <w:marLeft w:val="0"/>
              <w:marRight w:val="0"/>
              <w:marTop w:val="0"/>
              <w:marBottom w:val="0"/>
              <w:divBdr>
                <w:top w:val="none" w:sz="0" w:space="0" w:color="auto"/>
                <w:left w:val="none" w:sz="0" w:space="0" w:color="auto"/>
                <w:bottom w:val="none" w:sz="0" w:space="0" w:color="auto"/>
                <w:right w:val="none" w:sz="0" w:space="0" w:color="auto"/>
              </w:divBdr>
            </w:div>
          </w:divsChild>
        </w:div>
        <w:div w:id="2072732462">
          <w:marLeft w:val="0"/>
          <w:marRight w:val="0"/>
          <w:marTop w:val="0"/>
          <w:marBottom w:val="0"/>
          <w:divBdr>
            <w:top w:val="none" w:sz="0" w:space="0" w:color="auto"/>
            <w:left w:val="none" w:sz="0" w:space="0" w:color="auto"/>
            <w:bottom w:val="none" w:sz="0" w:space="0" w:color="auto"/>
            <w:right w:val="none" w:sz="0" w:space="0" w:color="auto"/>
          </w:divBdr>
        </w:div>
        <w:div w:id="2072732560">
          <w:marLeft w:val="0"/>
          <w:marRight w:val="0"/>
          <w:marTop w:val="0"/>
          <w:marBottom w:val="0"/>
          <w:divBdr>
            <w:top w:val="none" w:sz="0" w:space="0" w:color="auto"/>
            <w:left w:val="none" w:sz="0" w:space="0" w:color="auto"/>
            <w:bottom w:val="none" w:sz="0" w:space="0" w:color="auto"/>
            <w:right w:val="none" w:sz="0" w:space="0" w:color="auto"/>
          </w:divBdr>
        </w:div>
      </w:divsChild>
    </w:div>
    <w:div w:id="2072732101">
      <w:marLeft w:val="0"/>
      <w:marRight w:val="0"/>
      <w:marTop w:val="0"/>
      <w:marBottom w:val="0"/>
      <w:divBdr>
        <w:top w:val="none" w:sz="0" w:space="0" w:color="auto"/>
        <w:left w:val="none" w:sz="0" w:space="0" w:color="auto"/>
        <w:bottom w:val="none" w:sz="0" w:space="0" w:color="auto"/>
        <w:right w:val="none" w:sz="0" w:space="0" w:color="auto"/>
      </w:divBdr>
      <w:divsChild>
        <w:div w:id="2072731808">
          <w:marLeft w:val="0"/>
          <w:marRight w:val="0"/>
          <w:marTop w:val="0"/>
          <w:marBottom w:val="0"/>
          <w:divBdr>
            <w:top w:val="none" w:sz="0" w:space="0" w:color="auto"/>
            <w:left w:val="none" w:sz="0" w:space="0" w:color="auto"/>
            <w:bottom w:val="none" w:sz="0" w:space="0" w:color="auto"/>
            <w:right w:val="none" w:sz="0" w:space="0" w:color="auto"/>
          </w:divBdr>
        </w:div>
        <w:div w:id="2072732071">
          <w:marLeft w:val="0"/>
          <w:marRight w:val="0"/>
          <w:marTop w:val="0"/>
          <w:marBottom w:val="0"/>
          <w:divBdr>
            <w:top w:val="none" w:sz="0" w:space="0" w:color="auto"/>
            <w:left w:val="none" w:sz="0" w:space="0" w:color="auto"/>
            <w:bottom w:val="none" w:sz="0" w:space="0" w:color="auto"/>
            <w:right w:val="none" w:sz="0" w:space="0" w:color="auto"/>
          </w:divBdr>
        </w:div>
      </w:divsChild>
    </w:div>
    <w:div w:id="2072732114">
      <w:marLeft w:val="0"/>
      <w:marRight w:val="0"/>
      <w:marTop w:val="0"/>
      <w:marBottom w:val="0"/>
      <w:divBdr>
        <w:top w:val="none" w:sz="0" w:space="0" w:color="auto"/>
        <w:left w:val="none" w:sz="0" w:space="0" w:color="auto"/>
        <w:bottom w:val="none" w:sz="0" w:space="0" w:color="auto"/>
        <w:right w:val="none" w:sz="0" w:space="0" w:color="auto"/>
      </w:divBdr>
      <w:divsChild>
        <w:div w:id="2072732070">
          <w:marLeft w:val="0"/>
          <w:marRight w:val="0"/>
          <w:marTop w:val="0"/>
          <w:marBottom w:val="0"/>
          <w:divBdr>
            <w:top w:val="none" w:sz="0" w:space="0" w:color="auto"/>
            <w:left w:val="none" w:sz="0" w:space="0" w:color="auto"/>
            <w:bottom w:val="none" w:sz="0" w:space="0" w:color="auto"/>
            <w:right w:val="none" w:sz="0" w:space="0" w:color="auto"/>
          </w:divBdr>
        </w:div>
        <w:div w:id="2072732088">
          <w:marLeft w:val="0"/>
          <w:marRight w:val="0"/>
          <w:marTop w:val="0"/>
          <w:marBottom w:val="0"/>
          <w:divBdr>
            <w:top w:val="none" w:sz="0" w:space="0" w:color="auto"/>
            <w:left w:val="none" w:sz="0" w:space="0" w:color="auto"/>
            <w:bottom w:val="none" w:sz="0" w:space="0" w:color="auto"/>
            <w:right w:val="none" w:sz="0" w:space="0" w:color="auto"/>
          </w:divBdr>
        </w:div>
        <w:div w:id="2072732155">
          <w:marLeft w:val="0"/>
          <w:marRight w:val="0"/>
          <w:marTop w:val="0"/>
          <w:marBottom w:val="0"/>
          <w:divBdr>
            <w:top w:val="none" w:sz="0" w:space="0" w:color="auto"/>
            <w:left w:val="none" w:sz="0" w:space="0" w:color="auto"/>
            <w:bottom w:val="none" w:sz="0" w:space="0" w:color="auto"/>
            <w:right w:val="none" w:sz="0" w:space="0" w:color="auto"/>
          </w:divBdr>
        </w:div>
        <w:div w:id="2072732178">
          <w:marLeft w:val="0"/>
          <w:marRight w:val="0"/>
          <w:marTop w:val="0"/>
          <w:marBottom w:val="0"/>
          <w:divBdr>
            <w:top w:val="none" w:sz="0" w:space="0" w:color="auto"/>
            <w:left w:val="none" w:sz="0" w:space="0" w:color="auto"/>
            <w:bottom w:val="none" w:sz="0" w:space="0" w:color="auto"/>
            <w:right w:val="none" w:sz="0" w:space="0" w:color="auto"/>
          </w:divBdr>
        </w:div>
        <w:div w:id="2072732375">
          <w:marLeft w:val="0"/>
          <w:marRight w:val="0"/>
          <w:marTop w:val="0"/>
          <w:marBottom w:val="0"/>
          <w:divBdr>
            <w:top w:val="none" w:sz="0" w:space="0" w:color="auto"/>
            <w:left w:val="none" w:sz="0" w:space="0" w:color="auto"/>
            <w:bottom w:val="none" w:sz="0" w:space="0" w:color="auto"/>
            <w:right w:val="none" w:sz="0" w:space="0" w:color="auto"/>
          </w:divBdr>
        </w:div>
      </w:divsChild>
    </w:div>
    <w:div w:id="2072732131">
      <w:marLeft w:val="0"/>
      <w:marRight w:val="0"/>
      <w:marTop w:val="0"/>
      <w:marBottom w:val="0"/>
      <w:divBdr>
        <w:top w:val="none" w:sz="0" w:space="0" w:color="auto"/>
        <w:left w:val="none" w:sz="0" w:space="0" w:color="auto"/>
        <w:bottom w:val="none" w:sz="0" w:space="0" w:color="auto"/>
        <w:right w:val="none" w:sz="0" w:space="0" w:color="auto"/>
      </w:divBdr>
      <w:divsChild>
        <w:div w:id="2072731879">
          <w:marLeft w:val="0"/>
          <w:marRight w:val="0"/>
          <w:marTop w:val="0"/>
          <w:marBottom w:val="0"/>
          <w:divBdr>
            <w:top w:val="none" w:sz="0" w:space="0" w:color="auto"/>
            <w:left w:val="none" w:sz="0" w:space="0" w:color="auto"/>
            <w:bottom w:val="none" w:sz="0" w:space="0" w:color="auto"/>
            <w:right w:val="none" w:sz="0" w:space="0" w:color="auto"/>
          </w:divBdr>
        </w:div>
        <w:div w:id="2072731920">
          <w:marLeft w:val="0"/>
          <w:marRight w:val="0"/>
          <w:marTop w:val="0"/>
          <w:marBottom w:val="0"/>
          <w:divBdr>
            <w:top w:val="none" w:sz="0" w:space="0" w:color="auto"/>
            <w:left w:val="none" w:sz="0" w:space="0" w:color="auto"/>
            <w:bottom w:val="none" w:sz="0" w:space="0" w:color="auto"/>
            <w:right w:val="none" w:sz="0" w:space="0" w:color="auto"/>
          </w:divBdr>
        </w:div>
        <w:div w:id="2072731922">
          <w:marLeft w:val="0"/>
          <w:marRight w:val="0"/>
          <w:marTop w:val="0"/>
          <w:marBottom w:val="0"/>
          <w:divBdr>
            <w:top w:val="none" w:sz="0" w:space="0" w:color="auto"/>
            <w:left w:val="none" w:sz="0" w:space="0" w:color="auto"/>
            <w:bottom w:val="none" w:sz="0" w:space="0" w:color="auto"/>
            <w:right w:val="none" w:sz="0" w:space="0" w:color="auto"/>
          </w:divBdr>
        </w:div>
        <w:div w:id="2072731973">
          <w:marLeft w:val="0"/>
          <w:marRight w:val="0"/>
          <w:marTop w:val="0"/>
          <w:marBottom w:val="0"/>
          <w:divBdr>
            <w:top w:val="none" w:sz="0" w:space="0" w:color="auto"/>
            <w:left w:val="none" w:sz="0" w:space="0" w:color="auto"/>
            <w:bottom w:val="none" w:sz="0" w:space="0" w:color="auto"/>
            <w:right w:val="none" w:sz="0" w:space="0" w:color="auto"/>
          </w:divBdr>
        </w:div>
        <w:div w:id="2072731997">
          <w:marLeft w:val="0"/>
          <w:marRight w:val="0"/>
          <w:marTop w:val="0"/>
          <w:marBottom w:val="0"/>
          <w:divBdr>
            <w:top w:val="none" w:sz="0" w:space="0" w:color="auto"/>
            <w:left w:val="none" w:sz="0" w:space="0" w:color="auto"/>
            <w:bottom w:val="none" w:sz="0" w:space="0" w:color="auto"/>
            <w:right w:val="none" w:sz="0" w:space="0" w:color="auto"/>
          </w:divBdr>
        </w:div>
        <w:div w:id="2072732020">
          <w:marLeft w:val="0"/>
          <w:marRight w:val="0"/>
          <w:marTop w:val="0"/>
          <w:marBottom w:val="0"/>
          <w:divBdr>
            <w:top w:val="none" w:sz="0" w:space="0" w:color="auto"/>
            <w:left w:val="none" w:sz="0" w:space="0" w:color="auto"/>
            <w:bottom w:val="none" w:sz="0" w:space="0" w:color="auto"/>
            <w:right w:val="none" w:sz="0" w:space="0" w:color="auto"/>
          </w:divBdr>
        </w:div>
        <w:div w:id="2072732033">
          <w:marLeft w:val="0"/>
          <w:marRight w:val="0"/>
          <w:marTop w:val="0"/>
          <w:marBottom w:val="0"/>
          <w:divBdr>
            <w:top w:val="none" w:sz="0" w:space="0" w:color="auto"/>
            <w:left w:val="none" w:sz="0" w:space="0" w:color="auto"/>
            <w:bottom w:val="none" w:sz="0" w:space="0" w:color="auto"/>
            <w:right w:val="none" w:sz="0" w:space="0" w:color="auto"/>
          </w:divBdr>
        </w:div>
        <w:div w:id="2072732063">
          <w:marLeft w:val="0"/>
          <w:marRight w:val="0"/>
          <w:marTop w:val="0"/>
          <w:marBottom w:val="0"/>
          <w:divBdr>
            <w:top w:val="none" w:sz="0" w:space="0" w:color="auto"/>
            <w:left w:val="none" w:sz="0" w:space="0" w:color="auto"/>
            <w:bottom w:val="none" w:sz="0" w:space="0" w:color="auto"/>
            <w:right w:val="none" w:sz="0" w:space="0" w:color="auto"/>
          </w:divBdr>
        </w:div>
        <w:div w:id="2072732116">
          <w:marLeft w:val="0"/>
          <w:marRight w:val="0"/>
          <w:marTop w:val="0"/>
          <w:marBottom w:val="0"/>
          <w:divBdr>
            <w:top w:val="none" w:sz="0" w:space="0" w:color="auto"/>
            <w:left w:val="none" w:sz="0" w:space="0" w:color="auto"/>
            <w:bottom w:val="none" w:sz="0" w:space="0" w:color="auto"/>
            <w:right w:val="none" w:sz="0" w:space="0" w:color="auto"/>
          </w:divBdr>
        </w:div>
        <w:div w:id="2072732169">
          <w:marLeft w:val="0"/>
          <w:marRight w:val="0"/>
          <w:marTop w:val="0"/>
          <w:marBottom w:val="0"/>
          <w:divBdr>
            <w:top w:val="none" w:sz="0" w:space="0" w:color="auto"/>
            <w:left w:val="none" w:sz="0" w:space="0" w:color="auto"/>
            <w:bottom w:val="none" w:sz="0" w:space="0" w:color="auto"/>
            <w:right w:val="none" w:sz="0" w:space="0" w:color="auto"/>
          </w:divBdr>
        </w:div>
        <w:div w:id="2072732175">
          <w:marLeft w:val="0"/>
          <w:marRight w:val="0"/>
          <w:marTop w:val="0"/>
          <w:marBottom w:val="0"/>
          <w:divBdr>
            <w:top w:val="none" w:sz="0" w:space="0" w:color="auto"/>
            <w:left w:val="none" w:sz="0" w:space="0" w:color="auto"/>
            <w:bottom w:val="none" w:sz="0" w:space="0" w:color="auto"/>
            <w:right w:val="none" w:sz="0" w:space="0" w:color="auto"/>
          </w:divBdr>
        </w:div>
        <w:div w:id="2072732188">
          <w:marLeft w:val="0"/>
          <w:marRight w:val="0"/>
          <w:marTop w:val="0"/>
          <w:marBottom w:val="0"/>
          <w:divBdr>
            <w:top w:val="none" w:sz="0" w:space="0" w:color="auto"/>
            <w:left w:val="none" w:sz="0" w:space="0" w:color="auto"/>
            <w:bottom w:val="none" w:sz="0" w:space="0" w:color="auto"/>
            <w:right w:val="none" w:sz="0" w:space="0" w:color="auto"/>
          </w:divBdr>
        </w:div>
        <w:div w:id="2072732201">
          <w:marLeft w:val="0"/>
          <w:marRight w:val="0"/>
          <w:marTop w:val="0"/>
          <w:marBottom w:val="0"/>
          <w:divBdr>
            <w:top w:val="none" w:sz="0" w:space="0" w:color="auto"/>
            <w:left w:val="none" w:sz="0" w:space="0" w:color="auto"/>
            <w:bottom w:val="none" w:sz="0" w:space="0" w:color="auto"/>
            <w:right w:val="none" w:sz="0" w:space="0" w:color="auto"/>
          </w:divBdr>
        </w:div>
        <w:div w:id="2072732223">
          <w:marLeft w:val="0"/>
          <w:marRight w:val="0"/>
          <w:marTop w:val="0"/>
          <w:marBottom w:val="0"/>
          <w:divBdr>
            <w:top w:val="none" w:sz="0" w:space="0" w:color="auto"/>
            <w:left w:val="none" w:sz="0" w:space="0" w:color="auto"/>
            <w:bottom w:val="none" w:sz="0" w:space="0" w:color="auto"/>
            <w:right w:val="none" w:sz="0" w:space="0" w:color="auto"/>
          </w:divBdr>
        </w:div>
        <w:div w:id="2072732350">
          <w:marLeft w:val="0"/>
          <w:marRight w:val="0"/>
          <w:marTop w:val="0"/>
          <w:marBottom w:val="0"/>
          <w:divBdr>
            <w:top w:val="none" w:sz="0" w:space="0" w:color="auto"/>
            <w:left w:val="none" w:sz="0" w:space="0" w:color="auto"/>
            <w:bottom w:val="none" w:sz="0" w:space="0" w:color="auto"/>
            <w:right w:val="none" w:sz="0" w:space="0" w:color="auto"/>
          </w:divBdr>
        </w:div>
        <w:div w:id="2072732366">
          <w:marLeft w:val="0"/>
          <w:marRight w:val="0"/>
          <w:marTop w:val="0"/>
          <w:marBottom w:val="0"/>
          <w:divBdr>
            <w:top w:val="none" w:sz="0" w:space="0" w:color="auto"/>
            <w:left w:val="none" w:sz="0" w:space="0" w:color="auto"/>
            <w:bottom w:val="none" w:sz="0" w:space="0" w:color="auto"/>
            <w:right w:val="none" w:sz="0" w:space="0" w:color="auto"/>
          </w:divBdr>
        </w:div>
        <w:div w:id="2072732425">
          <w:marLeft w:val="0"/>
          <w:marRight w:val="0"/>
          <w:marTop w:val="0"/>
          <w:marBottom w:val="0"/>
          <w:divBdr>
            <w:top w:val="none" w:sz="0" w:space="0" w:color="auto"/>
            <w:left w:val="none" w:sz="0" w:space="0" w:color="auto"/>
            <w:bottom w:val="none" w:sz="0" w:space="0" w:color="auto"/>
            <w:right w:val="none" w:sz="0" w:space="0" w:color="auto"/>
          </w:divBdr>
        </w:div>
        <w:div w:id="2072732592">
          <w:marLeft w:val="0"/>
          <w:marRight w:val="0"/>
          <w:marTop w:val="0"/>
          <w:marBottom w:val="0"/>
          <w:divBdr>
            <w:top w:val="none" w:sz="0" w:space="0" w:color="auto"/>
            <w:left w:val="none" w:sz="0" w:space="0" w:color="auto"/>
            <w:bottom w:val="none" w:sz="0" w:space="0" w:color="auto"/>
            <w:right w:val="none" w:sz="0" w:space="0" w:color="auto"/>
          </w:divBdr>
        </w:div>
      </w:divsChild>
    </w:div>
    <w:div w:id="2072732141">
      <w:marLeft w:val="0"/>
      <w:marRight w:val="0"/>
      <w:marTop w:val="0"/>
      <w:marBottom w:val="0"/>
      <w:divBdr>
        <w:top w:val="none" w:sz="0" w:space="0" w:color="auto"/>
        <w:left w:val="none" w:sz="0" w:space="0" w:color="auto"/>
        <w:bottom w:val="none" w:sz="0" w:space="0" w:color="auto"/>
        <w:right w:val="none" w:sz="0" w:space="0" w:color="auto"/>
      </w:divBdr>
      <w:divsChild>
        <w:div w:id="2072731967">
          <w:marLeft w:val="0"/>
          <w:marRight w:val="0"/>
          <w:marTop w:val="0"/>
          <w:marBottom w:val="0"/>
          <w:divBdr>
            <w:top w:val="none" w:sz="0" w:space="0" w:color="auto"/>
            <w:left w:val="none" w:sz="0" w:space="0" w:color="auto"/>
            <w:bottom w:val="none" w:sz="0" w:space="0" w:color="auto"/>
            <w:right w:val="none" w:sz="0" w:space="0" w:color="auto"/>
          </w:divBdr>
          <w:divsChild>
            <w:div w:id="2072732502">
              <w:marLeft w:val="0"/>
              <w:marRight w:val="0"/>
              <w:marTop w:val="0"/>
              <w:marBottom w:val="0"/>
              <w:divBdr>
                <w:top w:val="none" w:sz="0" w:space="0" w:color="auto"/>
                <w:left w:val="none" w:sz="0" w:space="0" w:color="auto"/>
                <w:bottom w:val="none" w:sz="0" w:space="0" w:color="auto"/>
                <w:right w:val="none" w:sz="0" w:space="0" w:color="auto"/>
              </w:divBdr>
            </w:div>
          </w:divsChild>
        </w:div>
        <w:div w:id="2072732398">
          <w:marLeft w:val="0"/>
          <w:marRight w:val="0"/>
          <w:marTop w:val="0"/>
          <w:marBottom w:val="0"/>
          <w:divBdr>
            <w:top w:val="none" w:sz="0" w:space="0" w:color="auto"/>
            <w:left w:val="none" w:sz="0" w:space="0" w:color="auto"/>
            <w:bottom w:val="none" w:sz="0" w:space="0" w:color="auto"/>
            <w:right w:val="none" w:sz="0" w:space="0" w:color="auto"/>
          </w:divBdr>
          <w:divsChild>
            <w:div w:id="2072732655">
              <w:marLeft w:val="0"/>
              <w:marRight w:val="0"/>
              <w:marTop w:val="0"/>
              <w:marBottom w:val="0"/>
              <w:divBdr>
                <w:top w:val="none" w:sz="0" w:space="0" w:color="auto"/>
                <w:left w:val="none" w:sz="0" w:space="0" w:color="auto"/>
                <w:bottom w:val="none" w:sz="0" w:space="0" w:color="auto"/>
                <w:right w:val="none" w:sz="0" w:space="0" w:color="auto"/>
              </w:divBdr>
            </w:div>
          </w:divsChild>
        </w:div>
        <w:div w:id="2072732465">
          <w:marLeft w:val="0"/>
          <w:marRight w:val="0"/>
          <w:marTop w:val="0"/>
          <w:marBottom w:val="0"/>
          <w:divBdr>
            <w:top w:val="none" w:sz="0" w:space="0" w:color="auto"/>
            <w:left w:val="none" w:sz="0" w:space="0" w:color="auto"/>
            <w:bottom w:val="none" w:sz="0" w:space="0" w:color="auto"/>
            <w:right w:val="none" w:sz="0" w:space="0" w:color="auto"/>
          </w:divBdr>
        </w:div>
      </w:divsChild>
    </w:div>
    <w:div w:id="2072732156">
      <w:marLeft w:val="0"/>
      <w:marRight w:val="0"/>
      <w:marTop w:val="0"/>
      <w:marBottom w:val="0"/>
      <w:divBdr>
        <w:top w:val="none" w:sz="0" w:space="0" w:color="auto"/>
        <w:left w:val="none" w:sz="0" w:space="0" w:color="auto"/>
        <w:bottom w:val="none" w:sz="0" w:space="0" w:color="auto"/>
        <w:right w:val="none" w:sz="0" w:space="0" w:color="auto"/>
      </w:divBdr>
      <w:divsChild>
        <w:div w:id="2072731993">
          <w:marLeft w:val="0"/>
          <w:marRight w:val="0"/>
          <w:marTop w:val="0"/>
          <w:marBottom w:val="0"/>
          <w:divBdr>
            <w:top w:val="none" w:sz="0" w:space="0" w:color="auto"/>
            <w:left w:val="none" w:sz="0" w:space="0" w:color="auto"/>
            <w:bottom w:val="none" w:sz="0" w:space="0" w:color="auto"/>
            <w:right w:val="none" w:sz="0" w:space="0" w:color="auto"/>
          </w:divBdr>
        </w:div>
        <w:div w:id="2072732026">
          <w:marLeft w:val="0"/>
          <w:marRight w:val="0"/>
          <w:marTop w:val="0"/>
          <w:marBottom w:val="0"/>
          <w:divBdr>
            <w:top w:val="none" w:sz="0" w:space="0" w:color="auto"/>
            <w:left w:val="none" w:sz="0" w:space="0" w:color="auto"/>
            <w:bottom w:val="none" w:sz="0" w:space="0" w:color="auto"/>
            <w:right w:val="none" w:sz="0" w:space="0" w:color="auto"/>
          </w:divBdr>
        </w:div>
        <w:div w:id="2072732138">
          <w:marLeft w:val="0"/>
          <w:marRight w:val="0"/>
          <w:marTop w:val="0"/>
          <w:marBottom w:val="0"/>
          <w:divBdr>
            <w:top w:val="none" w:sz="0" w:space="0" w:color="auto"/>
            <w:left w:val="none" w:sz="0" w:space="0" w:color="auto"/>
            <w:bottom w:val="none" w:sz="0" w:space="0" w:color="auto"/>
            <w:right w:val="none" w:sz="0" w:space="0" w:color="auto"/>
          </w:divBdr>
        </w:div>
        <w:div w:id="2072732189">
          <w:marLeft w:val="0"/>
          <w:marRight w:val="0"/>
          <w:marTop w:val="0"/>
          <w:marBottom w:val="0"/>
          <w:divBdr>
            <w:top w:val="none" w:sz="0" w:space="0" w:color="auto"/>
            <w:left w:val="none" w:sz="0" w:space="0" w:color="auto"/>
            <w:bottom w:val="none" w:sz="0" w:space="0" w:color="auto"/>
            <w:right w:val="none" w:sz="0" w:space="0" w:color="auto"/>
          </w:divBdr>
        </w:div>
        <w:div w:id="2072732391">
          <w:marLeft w:val="0"/>
          <w:marRight w:val="0"/>
          <w:marTop w:val="0"/>
          <w:marBottom w:val="0"/>
          <w:divBdr>
            <w:top w:val="none" w:sz="0" w:space="0" w:color="auto"/>
            <w:left w:val="none" w:sz="0" w:space="0" w:color="auto"/>
            <w:bottom w:val="none" w:sz="0" w:space="0" w:color="auto"/>
            <w:right w:val="none" w:sz="0" w:space="0" w:color="auto"/>
          </w:divBdr>
        </w:div>
        <w:div w:id="2072732585">
          <w:marLeft w:val="0"/>
          <w:marRight w:val="0"/>
          <w:marTop w:val="0"/>
          <w:marBottom w:val="0"/>
          <w:divBdr>
            <w:top w:val="none" w:sz="0" w:space="0" w:color="auto"/>
            <w:left w:val="none" w:sz="0" w:space="0" w:color="auto"/>
            <w:bottom w:val="none" w:sz="0" w:space="0" w:color="auto"/>
            <w:right w:val="none" w:sz="0" w:space="0" w:color="auto"/>
          </w:divBdr>
        </w:div>
      </w:divsChild>
    </w:div>
    <w:div w:id="2072732179">
      <w:marLeft w:val="0"/>
      <w:marRight w:val="0"/>
      <w:marTop w:val="0"/>
      <w:marBottom w:val="0"/>
      <w:divBdr>
        <w:top w:val="none" w:sz="0" w:space="0" w:color="auto"/>
        <w:left w:val="none" w:sz="0" w:space="0" w:color="auto"/>
        <w:bottom w:val="none" w:sz="0" w:space="0" w:color="auto"/>
        <w:right w:val="none" w:sz="0" w:space="0" w:color="auto"/>
      </w:divBdr>
    </w:div>
    <w:div w:id="2072732181">
      <w:marLeft w:val="0"/>
      <w:marRight w:val="0"/>
      <w:marTop w:val="0"/>
      <w:marBottom w:val="0"/>
      <w:divBdr>
        <w:top w:val="none" w:sz="0" w:space="0" w:color="auto"/>
        <w:left w:val="none" w:sz="0" w:space="0" w:color="auto"/>
        <w:bottom w:val="none" w:sz="0" w:space="0" w:color="auto"/>
        <w:right w:val="none" w:sz="0" w:space="0" w:color="auto"/>
      </w:divBdr>
      <w:divsChild>
        <w:div w:id="2072732049">
          <w:marLeft w:val="0"/>
          <w:marRight w:val="0"/>
          <w:marTop w:val="0"/>
          <w:marBottom w:val="0"/>
          <w:divBdr>
            <w:top w:val="none" w:sz="0" w:space="0" w:color="auto"/>
            <w:left w:val="none" w:sz="0" w:space="0" w:color="auto"/>
            <w:bottom w:val="none" w:sz="0" w:space="0" w:color="auto"/>
            <w:right w:val="none" w:sz="0" w:space="0" w:color="auto"/>
          </w:divBdr>
        </w:div>
        <w:div w:id="2072732133">
          <w:marLeft w:val="0"/>
          <w:marRight w:val="0"/>
          <w:marTop w:val="0"/>
          <w:marBottom w:val="0"/>
          <w:divBdr>
            <w:top w:val="none" w:sz="0" w:space="0" w:color="auto"/>
            <w:left w:val="none" w:sz="0" w:space="0" w:color="auto"/>
            <w:bottom w:val="none" w:sz="0" w:space="0" w:color="auto"/>
            <w:right w:val="none" w:sz="0" w:space="0" w:color="auto"/>
          </w:divBdr>
          <w:divsChild>
            <w:div w:id="2072731934">
              <w:marLeft w:val="0"/>
              <w:marRight w:val="0"/>
              <w:marTop w:val="0"/>
              <w:marBottom w:val="0"/>
              <w:divBdr>
                <w:top w:val="none" w:sz="0" w:space="0" w:color="auto"/>
                <w:left w:val="none" w:sz="0" w:space="0" w:color="auto"/>
                <w:bottom w:val="none" w:sz="0" w:space="0" w:color="auto"/>
                <w:right w:val="none" w:sz="0" w:space="0" w:color="auto"/>
              </w:divBdr>
            </w:div>
            <w:div w:id="2072732139">
              <w:marLeft w:val="0"/>
              <w:marRight w:val="0"/>
              <w:marTop w:val="0"/>
              <w:marBottom w:val="0"/>
              <w:divBdr>
                <w:top w:val="none" w:sz="0" w:space="0" w:color="auto"/>
                <w:left w:val="none" w:sz="0" w:space="0" w:color="auto"/>
                <w:bottom w:val="none" w:sz="0" w:space="0" w:color="auto"/>
                <w:right w:val="none" w:sz="0" w:space="0" w:color="auto"/>
              </w:divBdr>
            </w:div>
            <w:div w:id="2072732630">
              <w:marLeft w:val="0"/>
              <w:marRight w:val="0"/>
              <w:marTop w:val="0"/>
              <w:marBottom w:val="0"/>
              <w:divBdr>
                <w:top w:val="none" w:sz="0" w:space="0" w:color="auto"/>
                <w:left w:val="none" w:sz="0" w:space="0" w:color="auto"/>
                <w:bottom w:val="none" w:sz="0" w:space="0" w:color="auto"/>
                <w:right w:val="none" w:sz="0" w:space="0" w:color="auto"/>
              </w:divBdr>
            </w:div>
          </w:divsChild>
        </w:div>
        <w:div w:id="2072732163">
          <w:marLeft w:val="0"/>
          <w:marRight w:val="0"/>
          <w:marTop w:val="0"/>
          <w:marBottom w:val="0"/>
          <w:divBdr>
            <w:top w:val="none" w:sz="0" w:space="0" w:color="auto"/>
            <w:left w:val="none" w:sz="0" w:space="0" w:color="auto"/>
            <w:bottom w:val="none" w:sz="0" w:space="0" w:color="auto"/>
            <w:right w:val="none" w:sz="0" w:space="0" w:color="auto"/>
          </w:divBdr>
        </w:div>
        <w:div w:id="2072732263">
          <w:marLeft w:val="0"/>
          <w:marRight w:val="0"/>
          <w:marTop w:val="0"/>
          <w:marBottom w:val="0"/>
          <w:divBdr>
            <w:top w:val="none" w:sz="0" w:space="0" w:color="auto"/>
            <w:left w:val="none" w:sz="0" w:space="0" w:color="auto"/>
            <w:bottom w:val="none" w:sz="0" w:space="0" w:color="auto"/>
            <w:right w:val="none" w:sz="0" w:space="0" w:color="auto"/>
          </w:divBdr>
          <w:divsChild>
            <w:div w:id="2072731914">
              <w:marLeft w:val="0"/>
              <w:marRight w:val="0"/>
              <w:marTop w:val="0"/>
              <w:marBottom w:val="0"/>
              <w:divBdr>
                <w:top w:val="none" w:sz="0" w:space="0" w:color="auto"/>
                <w:left w:val="none" w:sz="0" w:space="0" w:color="auto"/>
                <w:bottom w:val="none" w:sz="0" w:space="0" w:color="auto"/>
                <w:right w:val="none" w:sz="0" w:space="0" w:color="auto"/>
              </w:divBdr>
            </w:div>
            <w:div w:id="2072732539">
              <w:marLeft w:val="0"/>
              <w:marRight w:val="0"/>
              <w:marTop w:val="0"/>
              <w:marBottom w:val="0"/>
              <w:divBdr>
                <w:top w:val="none" w:sz="0" w:space="0" w:color="auto"/>
                <w:left w:val="none" w:sz="0" w:space="0" w:color="auto"/>
                <w:bottom w:val="none" w:sz="0" w:space="0" w:color="auto"/>
                <w:right w:val="none" w:sz="0" w:space="0" w:color="auto"/>
              </w:divBdr>
            </w:div>
          </w:divsChild>
        </w:div>
        <w:div w:id="2072732521">
          <w:marLeft w:val="0"/>
          <w:marRight w:val="0"/>
          <w:marTop w:val="0"/>
          <w:marBottom w:val="0"/>
          <w:divBdr>
            <w:top w:val="none" w:sz="0" w:space="0" w:color="auto"/>
            <w:left w:val="none" w:sz="0" w:space="0" w:color="auto"/>
            <w:bottom w:val="none" w:sz="0" w:space="0" w:color="auto"/>
            <w:right w:val="none" w:sz="0" w:space="0" w:color="auto"/>
          </w:divBdr>
        </w:div>
        <w:div w:id="2072732538">
          <w:marLeft w:val="0"/>
          <w:marRight w:val="0"/>
          <w:marTop w:val="0"/>
          <w:marBottom w:val="0"/>
          <w:divBdr>
            <w:top w:val="none" w:sz="0" w:space="0" w:color="auto"/>
            <w:left w:val="none" w:sz="0" w:space="0" w:color="auto"/>
            <w:bottom w:val="none" w:sz="0" w:space="0" w:color="auto"/>
            <w:right w:val="none" w:sz="0" w:space="0" w:color="auto"/>
          </w:divBdr>
        </w:div>
      </w:divsChild>
    </w:div>
    <w:div w:id="2072732182">
      <w:marLeft w:val="0"/>
      <w:marRight w:val="0"/>
      <w:marTop w:val="0"/>
      <w:marBottom w:val="0"/>
      <w:divBdr>
        <w:top w:val="none" w:sz="0" w:space="0" w:color="auto"/>
        <w:left w:val="none" w:sz="0" w:space="0" w:color="auto"/>
        <w:bottom w:val="none" w:sz="0" w:space="0" w:color="auto"/>
        <w:right w:val="none" w:sz="0" w:space="0" w:color="auto"/>
      </w:divBdr>
      <w:divsChild>
        <w:div w:id="2072732309">
          <w:marLeft w:val="0"/>
          <w:marRight w:val="0"/>
          <w:marTop w:val="0"/>
          <w:marBottom w:val="0"/>
          <w:divBdr>
            <w:top w:val="none" w:sz="0" w:space="0" w:color="auto"/>
            <w:left w:val="none" w:sz="0" w:space="0" w:color="auto"/>
            <w:bottom w:val="none" w:sz="0" w:space="0" w:color="auto"/>
            <w:right w:val="none" w:sz="0" w:space="0" w:color="auto"/>
          </w:divBdr>
        </w:div>
      </w:divsChild>
    </w:div>
    <w:div w:id="2072732204">
      <w:marLeft w:val="0"/>
      <w:marRight w:val="0"/>
      <w:marTop w:val="0"/>
      <w:marBottom w:val="0"/>
      <w:divBdr>
        <w:top w:val="none" w:sz="0" w:space="0" w:color="auto"/>
        <w:left w:val="none" w:sz="0" w:space="0" w:color="auto"/>
        <w:bottom w:val="none" w:sz="0" w:space="0" w:color="auto"/>
        <w:right w:val="none" w:sz="0" w:space="0" w:color="auto"/>
      </w:divBdr>
      <w:divsChild>
        <w:div w:id="2072732271">
          <w:marLeft w:val="0"/>
          <w:marRight w:val="0"/>
          <w:marTop w:val="0"/>
          <w:marBottom w:val="0"/>
          <w:divBdr>
            <w:top w:val="none" w:sz="0" w:space="0" w:color="auto"/>
            <w:left w:val="none" w:sz="0" w:space="0" w:color="auto"/>
            <w:bottom w:val="none" w:sz="0" w:space="0" w:color="auto"/>
            <w:right w:val="none" w:sz="0" w:space="0" w:color="auto"/>
          </w:divBdr>
        </w:div>
        <w:div w:id="2072732580">
          <w:marLeft w:val="0"/>
          <w:marRight w:val="0"/>
          <w:marTop w:val="0"/>
          <w:marBottom w:val="0"/>
          <w:divBdr>
            <w:top w:val="none" w:sz="0" w:space="0" w:color="auto"/>
            <w:left w:val="none" w:sz="0" w:space="0" w:color="auto"/>
            <w:bottom w:val="none" w:sz="0" w:space="0" w:color="auto"/>
            <w:right w:val="none" w:sz="0" w:space="0" w:color="auto"/>
          </w:divBdr>
        </w:div>
      </w:divsChild>
    </w:div>
    <w:div w:id="2072732208">
      <w:marLeft w:val="0"/>
      <w:marRight w:val="0"/>
      <w:marTop w:val="0"/>
      <w:marBottom w:val="0"/>
      <w:divBdr>
        <w:top w:val="none" w:sz="0" w:space="0" w:color="auto"/>
        <w:left w:val="none" w:sz="0" w:space="0" w:color="auto"/>
        <w:bottom w:val="none" w:sz="0" w:space="0" w:color="auto"/>
        <w:right w:val="none" w:sz="0" w:space="0" w:color="auto"/>
      </w:divBdr>
      <w:divsChild>
        <w:div w:id="2072731891">
          <w:marLeft w:val="0"/>
          <w:marRight w:val="0"/>
          <w:marTop w:val="0"/>
          <w:marBottom w:val="0"/>
          <w:divBdr>
            <w:top w:val="none" w:sz="0" w:space="0" w:color="auto"/>
            <w:left w:val="none" w:sz="0" w:space="0" w:color="auto"/>
            <w:bottom w:val="none" w:sz="0" w:space="0" w:color="auto"/>
            <w:right w:val="none" w:sz="0" w:space="0" w:color="auto"/>
          </w:divBdr>
        </w:div>
        <w:div w:id="2072732477">
          <w:marLeft w:val="0"/>
          <w:marRight w:val="0"/>
          <w:marTop w:val="0"/>
          <w:marBottom w:val="0"/>
          <w:divBdr>
            <w:top w:val="none" w:sz="0" w:space="0" w:color="auto"/>
            <w:left w:val="none" w:sz="0" w:space="0" w:color="auto"/>
            <w:bottom w:val="none" w:sz="0" w:space="0" w:color="auto"/>
            <w:right w:val="none" w:sz="0" w:space="0" w:color="auto"/>
          </w:divBdr>
        </w:div>
      </w:divsChild>
    </w:div>
    <w:div w:id="2072732213">
      <w:marLeft w:val="0"/>
      <w:marRight w:val="0"/>
      <w:marTop w:val="0"/>
      <w:marBottom w:val="0"/>
      <w:divBdr>
        <w:top w:val="none" w:sz="0" w:space="0" w:color="auto"/>
        <w:left w:val="none" w:sz="0" w:space="0" w:color="auto"/>
        <w:bottom w:val="none" w:sz="0" w:space="0" w:color="auto"/>
        <w:right w:val="none" w:sz="0" w:space="0" w:color="auto"/>
      </w:divBdr>
      <w:divsChild>
        <w:div w:id="2072731810">
          <w:marLeft w:val="0"/>
          <w:marRight w:val="0"/>
          <w:marTop w:val="0"/>
          <w:marBottom w:val="0"/>
          <w:divBdr>
            <w:top w:val="none" w:sz="0" w:space="0" w:color="auto"/>
            <w:left w:val="none" w:sz="0" w:space="0" w:color="auto"/>
            <w:bottom w:val="none" w:sz="0" w:space="0" w:color="auto"/>
            <w:right w:val="none" w:sz="0" w:space="0" w:color="auto"/>
          </w:divBdr>
        </w:div>
        <w:div w:id="2072731826">
          <w:marLeft w:val="0"/>
          <w:marRight w:val="0"/>
          <w:marTop w:val="0"/>
          <w:marBottom w:val="0"/>
          <w:divBdr>
            <w:top w:val="none" w:sz="0" w:space="0" w:color="auto"/>
            <w:left w:val="none" w:sz="0" w:space="0" w:color="auto"/>
            <w:bottom w:val="none" w:sz="0" w:space="0" w:color="auto"/>
            <w:right w:val="none" w:sz="0" w:space="0" w:color="auto"/>
          </w:divBdr>
        </w:div>
        <w:div w:id="2072731878">
          <w:marLeft w:val="0"/>
          <w:marRight w:val="0"/>
          <w:marTop w:val="0"/>
          <w:marBottom w:val="0"/>
          <w:divBdr>
            <w:top w:val="none" w:sz="0" w:space="0" w:color="auto"/>
            <w:left w:val="none" w:sz="0" w:space="0" w:color="auto"/>
            <w:bottom w:val="none" w:sz="0" w:space="0" w:color="auto"/>
            <w:right w:val="none" w:sz="0" w:space="0" w:color="auto"/>
          </w:divBdr>
        </w:div>
        <w:div w:id="2072731968">
          <w:marLeft w:val="0"/>
          <w:marRight w:val="0"/>
          <w:marTop w:val="0"/>
          <w:marBottom w:val="0"/>
          <w:divBdr>
            <w:top w:val="none" w:sz="0" w:space="0" w:color="auto"/>
            <w:left w:val="none" w:sz="0" w:space="0" w:color="auto"/>
            <w:bottom w:val="none" w:sz="0" w:space="0" w:color="auto"/>
            <w:right w:val="none" w:sz="0" w:space="0" w:color="auto"/>
          </w:divBdr>
        </w:div>
        <w:div w:id="2072732054">
          <w:marLeft w:val="0"/>
          <w:marRight w:val="0"/>
          <w:marTop w:val="0"/>
          <w:marBottom w:val="0"/>
          <w:divBdr>
            <w:top w:val="none" w:sz="0" w:space="0" w:color="auto"/>
            <w:left w:val="none" w:sz="0" w:space="0" w:color="auto"/>
            <w:bottom w:val="none" w:sz="0" w:space="0" w:color="auto"/>
            <w:right w:val="none" w:sz="0" w:space="0" w:color="auto"/>
          </w:divBdr>
        </w:div>
        <w:div w:id="2072732288">
          <w:marLeft w:val="0"/>
          <w:marRight w:val="0"/>
          <w:marTop w:val="0"/>
          <w:marBottom w:val="0"/>
          <w:divBdr>
            <w:top w:val="none" w:sz="0" w:space="0" w:color="auto"/>
            <w:left w:val="none" w:sz="0" w:space="0" w:color="auto"/>
            <w:bottom w:val="none" w:sz="0" w:space="0" w:color="auto"/>
            <w:right w:val="none" w:sz="0" w:space="0" w:color="auto"/>
          </w:divBdr>
        </w:div>
        <w:div w:id="2072732306">
          <w:marLeft w:val="0"/>
          <w:marRight w:val="0"/>
          <w:marTop w:val="0"/>
          <w:marBottom w:val="0"/>
          <w:divBdr>
            <w:top w:val="none" w:sz="0" w:space="0" w:color="auto"/>
            <w:left w:val="none" w:sz="0" w:space="0" w:color="auto"/>
            <w:bottom w:val="none" w:sz="0" w:space="0" w:color="auto"/>
            <w:right w:val="none" w:sz="0" w:space="0" w:color="auto"/>
          </w:divBdr>
        </w:div>
        <w:div w:id="2072732322">
          <w:marLeft w:val="0"/>
          <w:marRight w:val="0"/>
          <w:marTop w:val="0"/>
          <w:marBottom w:val="0"/>
          <w:divBdr>
            <w:top w:val="none" w:sz="0" w:space="0" w:color="auto"/>
            <w:left w:val="none" w:sz="0" w:space="0" w:color="auto"/>
            <w:bottom w:val="none" w:sz="0" w:space="0" w:color="auto"/>
            <w:right w:val="none" w:sz="0" w:space="0" w:color="auto"/>
          </w:divBdr>
        </w:div>
        <w:div w:id="2072732331">
          <w:marLeft w:val="0"/>
          <w:marRight w:val="0"/>
          <w:marTop w:val="0"/>
          <w:marBottom w:val="0"/>
          <w:divBdr>
            <w:top w:val="none" w:sz="0" w:space="0" w:color="auto"/>
            <w:left w:val="none" w:sz="0" w:space="0" w:color="auto"/>
            <w:bottom w:val="none" w:sz="0" w:space="0" w:color="auto"/>
            <w:right w:val="none" w:sz="0" w:space="0" w:color="auto"/>
          </w:divBdr>
        </w:div>
        <w:div w:id="2072732359">
          <w:marLeft w:val="0"/>
          <w:marRight w:val="0"/>
          <w:marTop w:val="0"/>
          <w:marBottom w:val="0"/>
          <w:divBdr>
            <w:top w:val="none" w:sz="0" w:space="0" w:color="auto"/>
            <w:left w:val="none" w:sz="0" w:space="0" w:color="auto"/>
            <w:bottom w:val="none" w:sz="0" w:space="0" w:color="auto"/>
            <w:right w:val="none" w:sz="0" w:space="0" w:color="auto"/>
          </w:divBdr>
        </w:div>
        <w:div w:id="2072732411">
          <w:marLeft w:val="0"/>
          <w:marRight w:val="0"/>
          <w:marTop w:val="0"/>
          <w:marBottom w:val="0"/>
          <w:divBdr>
            <w:top w:val="none" w:sz="0" w:space="0" w:color="auto"/>
            <w:left w:val="none" w:sz="0" w:space="0" w:color="auto"/>
            <w:bottom w:val="none" w:sz="0" w:space="0" w:color="auto"/>
            <w:right w:val="none" w:sz="0" w:space="0" w:color="auto"/>
          </w:divBdr>
        </w:div>
        <w:div w:id="2072732520">
          <w:marLeft w:val="0"/>
          <w:marRight w:val="0"/>
          <w:marTop w:val="0"/>
          <w:marBottom w:val="0"/>
          <w:divBdr>
            <w:top w:val="none" w:sz="0" w:space="0" w:color="auto"/>
            <w:left w:val="none" w:sz="0" w:space="0" w:color="auto"/>
            <w:bottom w:val="none" w:sz="0" w:space="0" w:color="auto"/>
            <w:right w:val="none" w:sz="0" w:space="0" w:color="auto"/>
          </w:divBdr>
        </w:div>
        <w:div w:id="2072732564">
          <w:marLeft w:val="0"/>
          <w:marRight w:val="0"/>
          <w:marTop w:val="0"/>
          <w:marBottom w:val="0"/>
          <w:divBdr>
            <w:top w:val="none" w:sz="0" w:space="0" w:color="auto"/>
            <w:left w:val="none" w:sz="0" w:space="0" w:color="auto"/>
            <w:bottom w:val="none" w:sz="0" w:space="0" w:color="auto"/>
            <w:right w:val="none" w:sz="0" w:space="0" w:color="auto"/>
          </w:divBdr>
        </w:div>
      </w:divsChild>
    </w:div>
    <w:div w:id="2072732221">
      <w:marLeft w:val="0"/>
      <w:marRight w:val="0"/>
      <w:marTop w:val="0"/>
      <w:marBottom w:val="0"/>
      <w:divBdr>
        <w:top w:val="none" w:sz="0" w:space="0" w:color="auto"/>
        <w:left w:val="none" w:sz="0" w:space="0" w:color="auto"/>
        <w:bottom w:val="none" w:sz="0" w:space="0" w:color="auto"/>
        <w:right w:val="none" w:sz="0" w:space="0" w:color="auto"/>
      </w:divBdr>
    </w:div>
    <w:div w:id="2072732231">
      <w:marLeft w:val="0"/>
      <w:marRight w:val="0"/>
      <w:marTop w:val="0"/>
      <w:marBottom w:val="0"/>
      <w:divBdr>
        <w:top w:val="none" w:sz="0" w:space="0" w:color="auto"/>
        <w:left w:val="none" w:sz="0" w:space="0" w:color="auto"/>
        <w:bottom w:val="none" w:sz="0" w:space="0" w:color="auto"/>
        <w:right w:val="none" w:sz="0" w:space="0" w:color="auto"/>
      </w:divBdr>
      <w:divsChild>
        <w:div w:id="2072732065">
          <w:marLeft w:val="0"/>
          <w:marRight w:val="0"/>
          <w:marTop w:val="0"/>
          <w:marBottom w:val="0"/>
          <w:divBdr>
            <w:top w:val="none" w:sz="0" w:space="0" w:color="auto"/>
            <w:left w:val="none" w:sz="0" w:space="0" w:color="auto"/>
            <w:bottom w:val="none" w:sz="0" w:space="0" w:color="auto"/>
            <w:right w:val="none" w:sz="0" w:space="0" w:color="auto"/>
          </w:divBdr>
          <w:divsChild>
            <w:div w:id="2072731964">
              <w:marLeft w:val="0"/>
              <w:marRight w:val="0"/>
              <w:marTop w:val="0"/>
              <w:marBottom w:val="0"/>
              <w:divBdr>
                <w:top w:val="none" w:sz="0" w:space="0" w:color="auto"/>
                <w:left w:val="none" w:sz="0" w:space="0" w:color="auto"/>
                <w:bottom w:val="none" w:sz="0" w:space="0" w:color="auto"/>
                <w:right w:val="none" w:sz="0" w:space="0" w:color="auto"/>
              </w:divBdr>
            </w:div>
            <w:div w:id="2072732212">
              <w:marLeft w:val="0"/>
              <w:marRight w:val="0"/>
              <w:marTop w:val="0"/>
              <w:marBottom w:val="0"/>
              <w:divBdr>
                <w:top w:val="none" w:sz="0" w:space="0" w:color="auto"/>
                <w:left w:val="none" w:sz="0" w:space="0" w:color="auto"/>
                <w:bottom w:val="none" w:sz="0" w:space="0" w:color="auto"/>
                <w:right w:val="none" w:sz="0" w:space="0" w:color="auto"/>
              </w:divBdr>
            </w:div>
          </w:divsChild>
        </w:div>
        <w:div w:id="2072732122">
          <w:marLeft w:val="0"/>
          <w:marRight w:val="0"/>
          <w:marTop w:val="0"/>
          <w:marBottom w:val="0"/>
          <w:divBdr>
            <w:top w:val="none" w:sz="0" w:space="0" w:color="auto"/>
            <w:left w:val="none" w:sz="0" w:space="0" w:color="auto"/>
            <w:bottom w:val="none" w:sz="0" w:space="0" w:color="auto"/>
            <w:right w:val="none" w:sz="0" w:space="0" w:color="auto"/>
          </w:divBdr>
        </w:div>
        <w:div w:id="2072732600">
          <w:marLeft w:val="0"/>
          <w:marRight w:val="0"/>
          <w:marTop w:val="0"/>
          <w:marBottom w:val="0"/>
          <w:divBdr>
            <w:top w:val="none" w:sz="0" w:space="0" w:color="auto"/>
            <w:left w:val="none" w:sz="0" w:space="0" w:color="auto"/>
            <w:bottom w:val="none" w:sz="0" w:space="0" w:color="auto"/>
            <w:right w:val="none" w:sz="0" w:space="0" w:color="auto"/>
          </w:divBdr>
        </w:div>
      </w:divsChild>
    </w:div>
    <w:div w:id="2072732235">
      <w:marLeft w:val="0"/>
      <w:marRight w:val="0"/>
      <w:marTop w:val="0"/>
      <w:marBottom w:val="0"/>
      <w:divBdr>
        <w:top w:val="none" w:sz="0" w:space="0" w:color="auto"/>
        <w:left w:val="none" w:sz="0" w:space="0" w:color="auto"/>
        <w:bottom w:val="none" w:sz="0" w:space="0" w:color="auto"/>
        <w:right w:val="none" w:sz="0" w:space="0" w:color="auto"/>
      </w:divBdr>
      <w:divsChild>
        <w:div w:id="2072732244">
          <w:marLeft w:val="0"/>
          <w:marRight w:val="0"/>
          <w:marTop w:val="0"/>
          <w:marBottom w:val="0"/>
          <w:divBdr>
            <w:top w:val="none" w:sz="0" w:space="0" w:color="auto"/>
            <w:left w:val="none" w:sz="0" w:space="0" w:color="auto"/>
            <w:bottom w:val="none" w:sz="0" w:space="0" w:color="auto"/>
            <w:right w:val="none" w:sz="0" w:space="0" w:color="auto"/>
          </w:divBdr>
        </w:div>
      </w:divsChild>
    </w:div>
    <w:div w:id="2072732236">
      <w:marLeft w:val="0"/>
      <w:marRight w:val="0"/>
      <w:marTop w:val="0"/>
      <w:marBottom w:val="0"/>
      <w:divBdr>
        <w:top w:val="none" w:sz="0" w:space="0" w:color="auto"/>
        <w:left w:val="none" w:sz="0" w:space="0" w:color="auto"/>
        <w:bottom w:val="none" w:sz="0" w:space="0" w:color="auto"/>
        <w:right w:val="none" w:sz="0" w:space="0" w:color="auto"/>
      </w:divBdr>
      <w:divsChild>
        <w:div w:id="2072732153">
          <w:marLeft w:val="0"/>
          <w:marRight w:val="0"/>
          <w:marTop w:val="0"/>
          <w:marBottom w:val="0"/>
          <w:divBdr>
            <w:top w:val="none" w:sz="0" w:space="0" w:color="auto"/>
            <w:left w:val="none" w:sz="0" w:space="0" w:color="auto"/>
            <w:bottom w:val="none" w:sz="0" w:space="0" w:color="auto"/>
            <w:right w:val="none" w:sz="0" w:space="0" w:color="auto"/>
          </w:divBdr>
        </w:div>
        <w:div w:id="2072732434">
          <w:marLeft w:val="0"/>
          <w:marRight w:val="0"/>
          <w:marTop w:val="0"/>
          <w:marBottom w:val="0"/>
          <w:divBdr>
            <w:top w:val="none" w:sz="0" w:space="0" w:color="auto"/>
            <w:left w:val="none" w:sz="0" w:space="0" w:color="auto"/>
            <w:bottom w:val="none" w:sz="0" w:space="0" w:color="auto"/>
            <w:right w:val="none" w:sz="0" w:space="0" w:color="auto"/>
          </w:divBdr>
        </w:div>
      </w:divsChild>
    </w:div>
    <w:div w:id="2072732240">
      <w:marLeft w:val="0"/>
      <w:marRight w:val="0"/>
      <w:marTop w:val="0"/>
      <w:marBottom w:val="0"/>
      <w:divBdr>
        <w:top w:val="none" w:sz="0" w:space="0" w:color="auto"/>
        <w:left w:val="none" w:sz="0" w:space="0" w:color="auto"/>
        <w:bottom w:val="none" w:sz="0" w:space="0" w:color="auto"/>
        <w:right w:val="none" w:sz="0" w:space="0" w:color="auto"/>
      </w:divBdr>
      <w:divsChild>
        <w:div w:id="2072731814">
          <w:marLeft w:val="0"/>
          <w:marRight w:val="0"/>
          <w:marTop w:val="0"/>
          <w:marBottom w:val="0"/>
          <w:divBdr>
            <w:top w:val="none" w:sz="0" w:space="0" w:color="auto"/>
            <w:left w:val="none" w:sz="0" w:space="0" w:color="auto"/>
            <w:bottom w:val="none" w:sz="0" w:space="0" w:color="auto"/>
            <w:right w:val="none" w:sz="0" w:space="0" w:color="auto"/>
          </w:divBdr>
        </w:div>
        <w:div w:id="2072731816">
          <w:marLeft w:val="0"/>
          <w:marRight w:val="0"/>
          <w:marTop w:val="0"/>
          <w:marBottom w:val="0"/>
          <w:divBdr>
            <w:top w:val="none" w:sz="0" w:space="0" w:color="auto"/>
            <w:left w:val="none" w:sz="0" w:space="0" w:color="auto"/>
            <w:bottom w:val="none" w:sz="0" w:space="0" w:color="auto"/>
            <w:right w:val="none" w:sz="0" w:space="0" w:color="auto"/>
          </w:divBdr>
          <w:divsChild>
            <w:div w:id="2072731908">
              <w:marLeft w:val="0"/>
              <w:marRight w:val="0"/>
              <w:marTop w:val="0"/>
              <w:marBottom w:val="0"/>
              <w:divBdr>
                <w:top w:val="none" w:sz="0" w:space="0" w:color="auto"/>
                <w:left w:val="none" w:sz="0" w:space="0" w:color="auto"/>
                <w:bottom w:val="none" w:sz="0" w:space="0" w:color="auto"/>
                <w:right w:val="none" w:sz="0" w:space="0" w:color="auto"/>
              </w:divBdr>
            </w:div>
            <w:div w:id="2072732073">
              <w:marLeft w:val="0"/>
              <w:marRight w:val="0"/>
              <w:marTop w:val="0"/>
              <w:marBottom w:val="0"/>
              <w:divBdr>
                <w:top w:val="none" w:sz="0" w:space="0" w:color="auto"/>
                <w:left w:val="none" w:sz="0" w:space="0" w:color="auto"/>
                <w:bottom w:val="none" w:sz="0" w:space="0" w:color="auto"/>
                <w:right w:val="none" w:sz="0" w:space="0" w:color="auto"/>
              </w:divBdr>
              <w:divsChild>
                <w:div w:id="2072732030">
                  <w:marLeft w:val="0"/>
                  <w:marRight w:val="0"/>
                  <w:marTop w:val="0"/>
                  <w:marBottom w:val="0"/>
                  <w:divBdr>
                    <w:top w:val="none" w:sz="0" w:space="0" w:color="auto"/>
                    <w:left w:val="none" w:sz="0" w:space="0" w:color="auto"/>
                    <w:bottom w:val="none" w:sz="0" w:space="0" w:color="auto"/>
                    <w:right w:val="none" w:sz="0" w:space="0" w:color="auto"/>
                  </w:divBdr>
                </w:div>
                <w:div w:id="2072732108">
                  <w:marLeft w:val="0"/>
                  <w:marRight w:val="0"/>
                  <w:marTop w:val="0"/>
                  <w:marBottom w:val="0"/>
                  <w:divBdr>
                    <w:top w:val="none" w:sz="0" w:space="0" w:color="auto"/>
                    <w:left w:val="none" w:sz="0" w:space="0" w:color="auto"/>
                    <w:bottom w:val="none" w:sz="0" w:space="0" w:color="auto"/>
                    <w:right w:val="none" w:sz="0" w:space="0" w:color="auto"/>
                  </w:divBdr>
                  <w:divsChild>
                    <w:div w:id="2072732242">
                      <w:marLeft w:val="0"/>
                      <w:marRight w:val="0"/>
                      <w:marTop w:val="0"/>
                      <w:marBottom w:val="0"/>
                      <w:divBdr>
                        <w:top w:val="none" w:sz="0" w:space="0" w:color="auto"/>
                        <w:left w:val="none" w:sz="0" w:space="0" w:color="auto"/>
                        <w:bottom w:val="none" w:sz="0" w:space="0" w:color="auto"/>
                        <w:right w:val="none" w:sz="0" w:space="0" w:color="auto"/>
                      </w:divBdr>
                    </w:div>
                  </w:divsChild>
                </w:div>
                <w:div w:id="2072732128">
                  <w:marLeft w:val="0"/>
                  <w:marRight w:val="0"/>
                  <w:marTop w:val="0"/>
                  <w:marBottom w:val="0"/>
                  <w:divBdr>
                    <w:top w:val="none" w:sz="0" w:space="0" w:color="auto"/>
                    <w:left w:val="none" w:sz="0" w:space="0" w:color="auto"/>
                    <w:bottom w:val="none" w:sz="0" w:space="0" w:color="auto"/>
                    <w:right w:val="none" w:sz="0" w:space="0" w:color="auto"/>
                  </w:divBdr>
                </w:div>
                <w:div w:id="2072732238">
                  <w:marLeft w:val="0"/>
                  <w:marRight w:val="0"/>
                  <w:marTop w:val="0"/>
                  <w:marBottom w:val="0"/>
                  <w:divBdr>
                    <w:top w:val="none" w:sz="0" w:space="0" w:color="auto"/>
                    <w:left w:val="none" w:sz="0" w:space="0" w:color="auto"/>
                    <w:bottom w:val="none" w:sz="0" w:space="0" w:color="auto"/>
                    <w:right w:val="none" w:sz="0" w:space="0" w:color="auto"/>
                  </w:divBdr>
                </w:div>
                <w:div w:id="2072732624">
                  <w:marLeft w:val="0"/>
                  <w:marRight w:val="0"/>
                  <w:marTop w:val="0"/>
                  <w:marBottom w:val="0"/>
                  <w:divBdr>
                    <w:top w:val="none" w:sz="0" w:space="0" w:color="auto"/>
                    <w:left w:val="none" w:sz="0" w:space="0" w:color="auto"/>
                    <w:bottom w:val="none" w:sz="0" w:space="0" w:color="auto"/>
                    <w:right w:val="none" w:sz="0" w:space="0" w:color="auto"/>
                  </w:divBdr>
                </w:div>
              </w:divsChild>
            </w:div>
            <w:div w:id="2072732642">
              <w:marLeft w:val="0"/>
              <w:marRight w:val="0"/>
              <w:marTop w:val="0"/>
              <w:marBottom w:val="0"/>
              <w:divBdr>
                <w:top w:val="none" w:sz="0" w:space="0" w:color="auto"/>
                <w:left w:val="none" w:sz="0" w:space="0" w:color="auto"/>
                <w:bottom w:val="none" w:sz="0" w:space="0" w:color="auto"/>
                <w:right w:val="none" w:sz="0" w:space="0" w:color="auto"/>
              </w:divBdr>
            </w:div>
          </w:divsChild>
        </w:div>
        <w:div w:id="2072731872">
          <w:marLeft w:val="0"/>
          <w:marRight w:val="0"/>
          <w:marTop w:val="0"/>
          <w:marBottom w:val="0"/>
          <w:divBdr>
            <w:top w:val="none" w:sz="0" w:space="0" w:color="auto"/>
            <w:left w:val="none" w:sz="0" w:space="0" w:color="auto"/>
            <w:bottom w:val="none" w:sz="0" w:space="0" w:color="auto"/>
            <w:right w:val="none" w:sz="0" w:space="0" w:color="auto"/>
          </w:divBdr>
        </w:div>
        <w:div w:id="2072731877">
          <w:marLeft w:val="0"/>
          <w:marRight w:val="0"/>
          <w:marTop w:val="0"/>
          <w:marBottom w:val="0"/>
          <w:divBdr>
            <w:top w:val="none" w:sz="0" w:space="0" w:color="auto"/>
            <w:left w:val="none" w:sz="0" w:space="0" w:color="auto"/>
            <w:bottom w:val="none" w:sz="0" w:space="0" w:color="auto"/>
            <w:right w:val="none" w:sz="0" w:space="0" w:color="auto"/>
          </w:divBdr>
          <w:divsChild>
            <w:div w:id="2072732332">
              <w:marLeft w:val="0"/>
              <w:marRight w:val="0"/>
              <w:marTop w:val="0"/>
              <w:marBottom w:val="0"/>
              <w:divBdr>
                <w:top w:val="none" w:sz="0" w:space="0" w:color="auto"/>
                <w:left w:val="none" w:sz="0" w:space="0" w:color="auto"/>
                <w:bottom w:val="none" w:sz="0" w:space="0" w:color="auto"/>
                <w:right w:val="none" w:sz="0" w:space="0" w:color="auto"/>
              </w:divBdr>
            </w:div>
          </w:divsChild>
        </w:div>
        <w:div w:id="2072731941">
          <w:marLeft w:val="0"/>
          <w:marRight w:val="0"/>
          <w:marTop w:val="0"/>
          <w:marBottom w:val="0"/>
          <w:divBdr>
            <w:top w:val="none" w:sz="0" w:space="0" w:color="auto"/>
            <w:left w:val="none" w:sz="0" w:space="0" w:color="auto"/>
            <w:bottom w:val="none" w:sz="0" w:space="0" w:color="auto"/>
            <w:right w:val="none" w:sz="0" w:space="0" w:color="auto"/>
          </w:divBdr>
        </w:div>
        <w:div w:id="2072731990">
          <w:marLeft w:val="0"/>
          <w:marRight w:val="0"/>
          <w:marTop w:val="0"/>
          <w:marBottom w:val="0"/>
          <w:divBdr>
            <w:top w:val="none" w:sz="0" w:space="0" w:color="auto"/>
            <w:left w:val="none" w:sz="0" w:space="0" w:color="auto"/>
            <w:bottom w:val="none" w:sz="0" w:space="0" w:color="auto"/>
            <w:right w:val="none" w:sz="0" w:space="0" w:color="auto"/>
          </w:divBdr>
        </w:div>
        <w:div w:id="2072732083">
          <w:marLeft w:val="0"/>
          <w:marRight w:val="0"/>
          <w:marTop w:val="0"/>
          <w:marBottom w:val="0"/>
          <w:divBdr>
            <w:top w:val="none" w:sz="0" w:space="0" w:color="auto"/>
            <w:left w:val="none" w:sz="0" w:space="0" w:color="auto"/>
            <w:bottom w:val="none" w:sz="0" w:space="0" w:color="auto"/>
            <w:right w:val="none" w:sz="0" w:space="0" w:color="auto"/>
          </w:divBdr>
        </w:div>
        <w:div w:id="2072732098">
          <w:marLeft w:val="0"/>
          <w:marRight w:val="0"/>
          <w:marTop w:val="0"/>
          <w:marBottom w:val="0"/>
          <w:divBdr>
            <w:top w:val="none" w:sz="0" w:space="0" w:color="auto"/>
            <w:left w:val="none" w:sz="0" w:space="0" w:color="auto"/>
            <w:bottom w:val="none" w:sz="0" w:space="0" w:color="auto"/>
            <w:right w:val="none" w:sz="0" w:space="0" w:color="auto"/>
          </w:divBdr>
        </w:div>
        <w:div w:id="2072732104">
          <w:marLeft w:val="0"/>
          <w:marRight w:val="0"/>
          <w:marTop w:val="0"/>
          <w:marBottom w:val="0"/>
          <w:divBdr>
            <w:top w:val="none" w:sz="0" w:space="0" w:color="auto"/>
            <w:left w:val="none" w:sz="0" w:space="0" w:color="auto"/>
            <w:bottom w:val="none" w:sz="0" w:space="0" w:color="auto"/>
            <w:right w:val="none" w:sz="0" w:space="0" w:color="auto"/>
          </w:divBdr>
          <w:divsChild>
            <w:div w:id="2072732289">
              <w:marLeft w:val="0"/>
              <w:marRight w:val="0"/>
              <w:marTop w:val="0"/>
              <w:marBottom w:val="0"/>
              <w:divBdr>
                <w:top w:val="none" w:sz="0" w:space="0" w:color="auto"/>
                <w:left w:val="none" w:sz="0" w:space="0" w:color="auto"/>
                <w:bottom w:val="none" w:sz="0" w:space="0" w:color="auto"/>
                <w:right w:val="none" w:sz="0" w:space="0" w:color="auto"/>
              </w:divBdr>
              <w:divsChild>
                <w:div w:id="2072732036">
                  <w:marLeft w:val="0"/>
                  <w:marRight w:val="0"/>
                  <w:marTop w:val="0"/>
                  <w:marBottom w:val="0"/>
                  <w:divBdr>
                    <w:top w:val="none" w:sz="0" w:space="0" w:color="auto"/>
                    <w:left w:val="none" w:sz="0" w:space="0" w:color="auto"/>
                    <w:bottom w:val="none" w:sz="0" w:space="0" w:color="auto"/>
                    <w:right w:val="none" w:sz="0" w:space="0" w:color="auto"/>
                  </w:divBdr>
                </w:div>
              </w:divsChild>
            </w:div>
            <w:div w:id="2072732342">
              <w:marLeft w:val="0"/>
              <w:marRight w:val="0"/>
              <w:marTop w:val="0"/>
              <w:marBottom w:val="0"/>
              <w:divBdr>
                <w:top w:val="none" w:sz="0" w:space="0" w:color="auto"/>
                <w:left w:val="none" w:sz="0" w:space="0" w:color="auto"/>
                <w:bottom w:val="none" w:sz="0" w:space="0" w:color="auto"/>
                <w:right w:val="none" w:sz="0" w:space="0" w:color="auto"/>
              </w:divBdr>
            </w:div>
            <w:div w:id="2072732647">
              <w:marLeft w:val="0"/>
              <w:marRight w:val="0"/>
              <w:marTop w:val="0"/>
              <w:marBottom w:val="0"/>
              <w:divBdr>
                <w:top w:val="none" w:sz="0" w:space="0" w:color="auto"/>
                <w:left w:val="none" w:sz="0" w:space="0" w:color="auto"/>
                <w:bottom w:val="none" w:sz="0" w:space="0" w:color="auto"/>
                <w:right w:val="none" w:sz="0" w:space="0" w:color="auto"/>
              </w:divBdr>
            </w:div>
          </w:divsChild>
        </w:div>
        <w:div w:id="2072732113">
          <w:marLeft w:val="0"/>
          <w:marRight w:val="0"/>
          <w:marTop w:val="0"/>
          <w:marBottom w:val="0"/>
          <w:divBdr>
            <w:top w:val="none" w:sz="0" w:space="0" w:color="auto"/>
            <w:left w:val="none" w:sz="0" w:space="0" w:color="auto"/>
            <w:bottom w:val="none" w:sz="0" w:space="0" w:color="auto"/>
            <w:right w:val="none" w:sz="0" w:space="0" w:color="auto"/>
          </w:divBdr>
        </w:div>
        <w:div w:id="2072732121">
          <w:marLeft w:val="0"/>
          <w:marRight w:val="0"/>
          <w:marTop w:val="0"/>
          <w:marBottom w:val="0"/>
          <w:divBdr>
            <w:top w:val="none" w:sz="0" w:space="0" w:color="auto"/>
            <w:left w:val="none" w:sz="0" w:space="0" w:color="auto"/>
            <w:bottom w:val="none" w:sz="0" w:space="0" w:color="auto"/>
            <w:right w:val="none" w:sz="0" w:space="0" w:color="auto"/>
          </w:divBdr>
          <w:divsChild>
            <w:div w:id="2072731926">
              <w:marLeft w:val="0"/>
              <w:marRight w:val="0"/>
              <w:marTop w:val="0"/>
              <w:marBottom w:val="0"/>
              <w:divBdr>
                <w:top w:val="none" w:sz="0" w:space="0" w:color="auto"/>
                <w:left w:val="none" w:sz="0" w:space="0" w:color="auto"/>
                <w:bottom w:val="none" w:sz="0" w:space="0" w:color="auto"/>
                <w:right w:val="none" w:sz="0" w:space="0" w:color="auto"/>
              </w:divBdr>
            </w:div>
          </w:divsChild>
        </w:div>
        <w:div w:id="2072732161">
          <w:marLeft w:val="0"/>
          <w:marRight w:val="0"/>
          <w:marTop w:val="0"/>
          <w:marBottom w:val="0"/>
          <w:divBdr>
            <w:top w:val="none" w:sz="0" w:space="0" w:color="auto"/>
            <w:left w:val="none" w:sz="0" w:space="0" w:color="auto"/>
            <w:bottom w:val="none" w:sz="0" w:space="0" w:color="auto"/>
            <w:right w:val="none" w:sz="0" w:space="0" w:color="auto"/>
          </w:divBdr>
        </w:div>
        <w:div w:id="2072732193">
          <w:marLeft w:val="0"/>
          <w:marRight w:val="0"/>
          <w:marTop w:val="0"/>
          <w:marBottom w:val="0"/>
          <w:divBdr>
            <w:top w:val="none" w:sz="0" w:space="0" w:color="auto"/>
            <w:left w:val="none" w:sz="0" w:space="0" w:color="auto"/>
            <w:bottom w:val="none" w:sz="0" w:space="0" w:color="auto"/>
            <w:right w:val="none" w:sz="0" w:space="0" w:color="auto"/>
          </w:divBdr>
        </w:div>
        <w:div w:id="2072732203">
          <w:marLeft w:val="0"/>
          <w:marRight w:val="0"/>
          <w:marTop w:val="0"/>
          <w:marBottom w:val="0"/>
          <w:divBdr>
            <w:top w:val="none" w:sz="0" w:space="0" w:color="auto"/>
            <w:left w:val="none" w:sz="0" w:space="0" w:color="auto"/>
            <w:bottom w:val="none" w:sz="0" w:space="0" w:color="auto"/>
            <w:right w:val="none" w:sz="0" w:space="0" w:color="auto"/>
          </w:divBdr>
        </w:div>
        <w:div w:id="2072732222">
          <w:marLeft w:val="0"/>
          <w:marRight w:val="0"/>
          <w:marTop w:val="0"/>
          <w:marBottom w:val="0"/>
          <w:divBdr>
            <w:top w:val="none" w:sz="0" w:space="0" w:color="auto"/>
            <w:left w:val="none" w:sz="0" w:space="0" w:color="auto"/>
            <w:bottom w:val="none" w:sz="0" w:space="0" w:color="auto"/>
            <w:right w:val="none" w:sz="0" w:space="0" w:color="auto"/>
          </w:divBdr>
        </w:div>
        <w:div w:id="2072732228">
          <w:marLeft w:val="0"/>
          <w:marRight w:val="0"/>
          <w:marTop w:val="0"/>
          <w:marBottom w:val="0"/>
          <w:divBdr>
            <w:top w:val="none" w:sz="0" w:space="0" w:color="auto"/>
            <w:left w:val="none" w:sz="0" w:space="0" w:color="auto"/>
            <w:bottom w:val="none" w:sz="0" w:space="0" w:color="auto"/>
            <w:right w:val="none" w:sz="0" w:space="0" w:color="auto"/>
          </w:divBdr>
        </w:div>
        <w:div w:id="2072732250">
          <w:marLeft w:val="0"/>
          <w:marRight w:val="0"/>
          <w:marTop w:val="0"/>
          <w:marBottom w:val="0"/>
          <w:divBdr>
            <w:top w:val="none" w:sz="0" w:space="0" w:color="auto"/>
            <w:left w:val="none" w:sz="0" w:space="0" w:color="auto"/>
            <w:bottom w:val="none" w:sz="0" w:space="0" w:color="auto"/>
            <w:right w:val="none" w:sz="0" w:space="0" w:color="auto"/>
          </w:divBdr>
        </w:div>
        <w:div w:id="2072732268">
          <w:marLeft w:val="0"/>
          <w:marRight w:val="0"/>
          <w:marTop w:val="0"/>
          <w:marBottom w:val="0"/>
          <w:divBdr>
            <w:top w:val="none" w:sz="0" w:space="0" w:color="auto"/>
            <w:left w:val="none" w:sz="0" w:space="0" w:color="auto"/>
            <w:bottom w:val="none" w:sz="0" w:space="0" w:color="auto"/>
            <w:right w:val="none" w:sz="0" w:space="0" w:color="auto"/>
          </w:divBdr>
        </w:div>
        <w:div w:id="2072732279">
          <w:marLeft w:val="0"/>
          <w:marRight w:val="0"/>
          <w:marTop w:val="0"/>
          <w:marBottom w:val="0"/>
          <w:divBdr>
            <w:top w:val="none" w:sz="0" w:space="0" w:color="auto"/>
            <w:left w:val="none" w:sz="0" w:space="0" w:color="auto"/>
            <w:bottom w:val="none" w:sz="0" w:space="0" w:color="auto"/>
            <w:right w:val="none" w:sz="0" w:space="0" w:color="auto"/>
          </w:divBdr>
        </w:div>
        <w:div w:id="2072732292">
          <w:marLeft w:val="0"/>
          <w:marRight w:val="0"/>
          <w:marTop w:val="0"/>
          <w:marBottom w:val="0"/>
          <w:divBdr>
            <w:top w:val="none" w:sz="0" w:space="0" w:color="auto"/>
            <w:left w:val="none" w:sz="0" w:space="0" w:color="auto"/>
            <w:bottom w:val="none" w:sz="0" w:space="0" w:color="auto"/>
            <w:right w:val="none" w:sz="0" w:space="0" w:color="auto"/>
          </w:divBdr>
          <w:divsChild>
            <w:div w:id="2072732392">
              <w:marLeft w:val="0"/>
              <w:marRight w:val="0"/>
              <w:marTop w:val="0"/>
              <w:marBottom w:val="0"/>
              <w:divBdr>
                <w:top w:val="none" w:sz="0" w:space="0" w:color="auto"/>
                <w:left w:val="none" w:sz="0" w:space="0" w:color="auto"/>
                <w:bottom w:val="none" w:sz="0" w:space="0" w:color="auto"/>
                <w:right w:val="none" w:sz="0" w:space="0" w:color="auto"/>
              </w:divBdr>
            </w:div>
          </w:divsChild>
        </w:div>
        <w:div w:id="2072732377">
          <w:marLeft w:val="0"/>
          <w:marRight w:val="0"/>
          <w:marTop w:val="0"/>
          <w:marBottom w:val="0"/>
          <w:divBdr>
            <w:top w:val="none" w:sz="0" w:space="0" w:color="auto"/>
            <w:left w:val="none" w:sz="0" w:space="0" w:color="auto"/>
            <w:bottom w:val="none" w:sz="0" w:space="0" w:color="auto"/>
            <w:right w:val="none" w:sz="0" w:space="0" w:color="auto"/>
          </w:divBdr>
        </w:div>
        <w:div w:id="2072732413">
          <w:marLeft w:val="0"/>
          <w:marRight w:val="0"/>
          <w:marTop w:val="0"/>
          <w:marBottom w:val="0"/>
          <w:divBdr>
            <w:top w:val="none" w:sz="0" w:space="0" w:color="auto"/>
            <w:left w:val="none" w:sz="0" w:space="0" w:color="auto"/>
            <w:bottom w:val="none" w:sz="0" w:space="0" w:color="auto"/>
            <w:right w:val="none" w:sz="0" w:space="0" w:color="auto"/>
          </w:divBdr>
        </w:div>
        <w:div w:id="2072732458">
          <w:marLeft w:val="0"/>
          <w:marRight w:val="0"/>
          <w:marTop w:val="0"/>
          <w:marBottom w:val="0"/>
          <w:divBdr>
            <w:top w:val="none" w:sz="0" w:space="0" w:color="auto"/>
            <w:left w:val="none" w:sz="0" w:space="0" w:color="auto"/>
            <w:bottom w:val="none" w:sz="0" w:space="0" w:color="auto"/>
            <w:right w:val="none" w:sz="0" w:space="0" w:color="auto"/>
          </w:divBdr>
          <w:divsChild>
            <w:div w:id="2072732565">
              <w:marLeft w:val="0"/>
              <w:marRight w:val="0"/>
              <w:marTop w:val="0"/>
              <w:marBottom w:val="0"/>
              <w:divBdr>
                <w:top w:val="none" w:sz="0" w:space="0" w:color="auto"/>
                <w:left w:val="none" w:sz="0" w:space="0" w:color="auto"/>
                <w:bottom w:val="none" w:sz="0" w:space="0" w:color="auto"/>
                <w:right w:val="none" w:sz="0" w:space="0" w:color="auto"/>
              </w:divBdr>
            </w:div>
          </w:divsChild>
        </w:div>
        <w:div w:id="2072732468">
          <w:marLeft w:val="0"/>
          <w:marRight w:val="0"/>
          <w:marTop w:val="0"/>
          <w:marBottom w:val="0"/>
          <w:divBdr>
            <w:top w:val="none" w:sz="0" w:space="0" w:color="auto"/>
            <w:left w:val="none" w:sz="0" w:space="0" w:color="auto"/>
            <w:bottom w:val="none" w:sz="0" w:space="0" w:color="auto"/>
            <w:right w:val="none" w:sz="0" w:space="0" w:color="auto"/>
          </w:divBdr>
        </w:div>
        <w:div w:id="2072732489">
          <w:marLeft w:val="0"/>
          <w:marRight w:val="0"/>
          <w:marTop w:val="0"/>
          <w:marBottom w:val="0"/>
          <w:divBdr>
            <w:top w:val="none" w:sz="0" w:space="0" w:color="auto"/>
            <w:left w:val="none" w:sz="0" w:space="0" w:color="auto"/>
            <w:bottom w:val="none" w:sz="0" w:space="0" w:color="auto"/>
            <w:right w:val="none" w:sz="0" w:space="0" w:color="auto"/>
          </w:divBdr>
        </w:div>
        <w:div w:id="2072732491">
          <w:marLeft w:val="0"/>
          <w:marRight w:val="0"/>
          <w:marTop w:val="0"/>
          <w:marBottom w:val="0"/>
          <w:divBdr>
            <w:top w:val="none" w:sz="0" w:space="0" w:color="auto"/>
            <w:left w:val="none" w:sz="0" w:space="0" w:color="auto"/>
            <w:bottom w:val="none" w:sz="0" w:space="0" w:color="auto"/>
            <w:right w:val="none" w:sz="0" w:space="0" w:color="auto"/>
          </w:divBdr>
          <w:divsChild>
            <w:div w:id="2072732671">
              <w:marLeft w:val="0"/>
              <w:marRight w:val="0"/>
              <w:marTop w:val="0"/>
              <w:marBottom w:val="0"/>
              <w:divBdr>
                <w:top w:val="none" w:sz="0" w:space="0" w:color="auto"/>
                <w:left w:val="none" w:sz="0" w:space="0" w:color="auto"/>
                <w:bottom w:val="none" w:sz="0" w:space="0" w:color="auto"/>
                <w:right w:val="none" w:sz="0" w:space="0" w:color="auto"/>
              </w:divBdr>
            </w:div>
          </w:divsChild>
        </w:div>
        <w:div w:id="2072732578">
          <w:marLeft w:val="0"/>
          <w:marRight w:val="0"/>
          <w:marTop w:val="0"/>
          <w:marBottom w:val="0"/>
          <w:divBdr>
            <w:top w:val="none" w:sz="0" w:space="0" w:color="auto"/>
            <w:left w:val="none" w:sz="0" w:space="0" w:color="auto"/>
            <w:bottom w:val="none" w:sz="0" w:space="0" w:color="auto"/>
            <w:right w:val="none" w:sz="0" w:space="0" w:color="auto"/>
          </w:divBdr>
          <w:divsChild>
            <w:div w:id="2072731880">
              <w:marLeft w:val="0"/>
              <w:marRight w:val="0"/>
              <w:marTop w:val="0"/>
              <w:marBottom w:val="0"/>
              <w:divBdr>
                <w:top w:val="none" w:sz="0" w:space="0" w:color="auto"/>
                <w:left w:val="none" w:sz="0" w:space="0" w:color="auto"/>
                <w:bottom w:val="none" w:sz="0" w:space="0" w:color="auto"/>
                <w:right w:val="none" w:sz="0" w:space="0" w:color="auto"/>
              </w:divBdr>
            </w:div>
            <w:div w:id="2072731918">
              <w:marLeft w:val="0"/>
              <w:marRight w:val="0"/>
              <w:marTop w:val="0"/>
              <w:marBottom w:val="0"/>
              <w:divBdr>
                <w:top w:val="none" w:sz="0" w:space="0" w:color="auto"/>
                <w:left w:val="none" w:sz="0" w:space="0" w:color="auto"/>
                <w:bottom w:val="none" w:sz="0" w:space="0" w:color="auto"/>
                <w:right w:val="none" w:sz="0" w:space="0" w:color="auto"/>
              </w:divBdr>
            </w:div>
            <w:div w:id="2072732295">
              <w:marLeft w:val="0"/>
              <w:marRight w:val="0"/>
              <w:marTop w:val="0"/>
              <w:marBottom w:val="0"/>
              <w:divBdr>
                <w:top w:val="none" w:sz="0" w:space="0" w:color="auto"/>
                <w:left w:val="none" w:sz="0" w:space="0" w:color="auto"/>
                <w:bottom w:val="none" w:sz="0" w:space="0" w:color="auto"/>
                <w:right w:val="none" w:sz="0" w:space="0" w:color="auto"/>
              </w:divBdr>
            </w:div>
            <w:div w:id="2072732386">
              <w:marLeft w:val="0"/>
              <w:marRight w:val="0"/>
              <w:marTop w:val="0"/>
              <w:marBottom w:val="0"/>
              <w:divBdr>
                <w:top w:val="none" w:sz="0" w:space="0" w:color="auto"/>
                <w:left w:val="none" w:sz="0" w:space="0" w:color="auto"/>
                <w:bottom w:val="none" w:sz="0" w:space="0" w:color="auto"/>
                <w:right w:val="none" w:sz="0" w:space="0" w:color="auto"/>
              </w:divBdr>
            </w:div>
            <w:div w:id="2072732447">
              <w:marLeft w:val="0"/>
              <w:marRight w:val="0"/>
              <w:marTop w:val="0"/>
              <w:marBottom w:val="0"/>
              <w:divBdr>
                <w:top w:val="none" w:sz="0" w:space="0" w:color="auto"/>
                <w:left w:val="none" w:sz="0" w:space="0" w:color="auto"/>
                <w:bottom w:val="none" w:sz="0" w:space="0" w:color="auto"/>
                <w:right w:val="none" w:sz="0" w:space="0" w:color="auto"/>
              </w:divBdr>
            </w:div>
          </w:divsChild>
        </w:div>
        <w:div w:id="2072732596">
          <w:marLeft w:val="0"/>
          <w:marRight w:val="0"/>
          <w:marTop w:val="0"/>
          <w:marBottom w:val="0"/>
          <w:divBdr>
            <w:top w:val="none" w:sz="0" w:space="0" w:color="auto"/>
            <w:left w:val="none" w:sz="0" w:space="0" w:color="auto"/>
            <w:bottom w:val="none" w:sz="0" w:space="0" w:color="auto"/>
            <w:right w:val="none" w:sz="0" w:space="0" w:color="auto"/>
          </w:divBdr>
        </w:div>
        <w:div w:id="2072732606">
          <w:marLeft w:val="0"/>
          <w:marRight w:val="0"/>
          <w:marTop w:val="0"/>
          <w:marBottom w:val="0"/>
          <w:divBdr>
            <w:top w:val="none" w:sz="0" w:space="0" w:color="auto"/>
            <w:left w:val="none" w:sz="0" w:space="0" w:color="auto"/>
            <w:bottom w:val="none" w:sz="0" w:space="0" w:color="auto"/>
            <w:right w:val="none" w:sz="0" w:space="0" w:color="auto"/>
          </w:divBdr>
        </w:div>
        <w:div w:id="2072732633">
          <w:marLeft w:val="0"/>
          <w:marRight w:val="0"/>
          <w:marTop w:val="0"/>
          <w:marBottom w:val="0"/>
          <w:divBdr>
            <w:top w:val="none" w:sz="0" w:space="0" w:color="auto"/>
            <w:left w:val="none" w:sz="0" w:space="0" w:color="auto"/>
            <w:bottom w:val="none" w:sz="0" w:space="0" w:color="auto"/>
            <w:right w:val="none" w:sz="0" w:space="0" w:color="auto"/>
          </w:divBdr>
        </w:div>
      </w:divsChild>
    </w:div>
    <w:div w:id="2072732252">
      <w:marLeft w:val="0"/>
      <w:marRight w:val="0"/>
      <w:marTop w:val="0"/>
      <w:marBottom w:val="0"/>
      <w:divBdr>
        <w:top w:val="none" w:sz="0" w:space="0" w:color="auto"/>
        <w:left w:val="none" w:sz="0" w:space="0" w:color="auto"/>
        <w:bottom w:val="none" w:sz="0" w:space="0" w:color="auto"/>
        <w:right w:val="none" w:sz="0" w:space="0" w:color="auto"/>
      </w:divBdr>
    </w:div>
    <w:div w:id="2072732255">
      <w:marLeft w:val="0"/>
      <w:marRight w:val="0"/>
      <w:marTop w:val="0"/>
      <w:marBottom w:val="0"/>
      <w:divBdr>
        <w:top w:val="none" w:sz="0" w:space="0" w:color="auto"/>
        <w:left w:val="none" w:sz="0" w:space="0" w:color="auto"/>
        <w:bottom w:val="none" w:sz="0" w:space="0" w:color="auto"/>
        <w:right w:val="none" w:sz="0" w:space="0" w:color="auto"/>
      </w:divBdr>
      <w:divsChild>
        <w:div w:id="2072731892">
          <w:marLeft w:val="0"/>
          <w:marRight w:val="0"/>
          <w:marTop w:val="0"/>
          <w:marBottom w:val="0"/>
          <w:divBdr>
            <w:top w:val="none" w:sz="0" w:space="0" w:color="auto"/>
            <w:left w:val="none" w:sz="0" w:space="0" w:color="auto"/>
            <w:bottom w:val="none" w:sz="0" w:space="0" w:color="auto"/>
            <w:right w:val="none" w:sz="0" w:space="0" w:color="auto"/>
          </w:divBdr>
          <w:divsChild>
            <w:div w:id="2072732599">
              <w:marLeft w:val="0"/>
              <w:marRight w:val="0"/>
              <w:marTop w:val="0"/>
              <w:marBottom w:val="0"/>
              <w:divBdr>
                <w:top w:val="none" w:sz="0" w:space="0" w:color="auto"/>
                <w:left w:val="none" w:sz="0" w:space="0" w:color="auto"/>
                <w:bottom w:val="none" w:sz="0" w:space="0" w:color="auto"/>
                <w:right w:val="none" w:sz="0" w:space="0" w:color="auto"/>
              </w:divBdr>
            </w:div>
          </w:divsChild>
        </w:div>
        <w:div w:id="2072731900">
          <w:marLeft w:val="0"/>
          <w:marRight w:val="0"/>
          <w:marTop w:val="0"/>
          <w:marBottom w:val="0"/>
          <w:divBdr>
            <w:top w:val="none" w:sz="0" w:space="0" w:color="auto"/>
            <w:left w:val="none" w:sz="0" w:space="0" w:color="auto"/>
            <w:bottom w:val="none" w:sz="0" w:space="0" w:color="auto"/>
            <w:right w:val="none" w:sz="0" w:space="0" w:color="auto"/>
          </w:divBdr>
          <w:divsChild>
            <w:div w:id="2072731837">
              <w:marLeft w:val="0"/>
              <w:marRight w:val="0"/>
              <w:marTop w:val="0"/>
              <w:marBottom w:val="0"/>
              <w:divBdr>
                <w:top w:val="none" w:sz="0" w:space="0" w:color="auto"/>
                <w:left w:val="none" w:sz="0" w:space="0" w:color="auto"/>
                <w:bottom w:val="none" w:sz="0" w:space="0" w:color="auto"/>
                <w:right w:val="none" w:sz="0" w:space="0" w:color="auto"/>
              </w:divBdr>
            </w:div>
          </w:divsChild>
        </w:div>
        <w:div w:id="2072731950">
          <w:marLeft w:val="0"/>
          <w:marRight w:val="0"/>
          <w:marTop w:val="0"/>
          <w:marBottom w:val="0"/>
          <w:divBdr>
            <w:top w:val="none" w:sz="0" w:space="0" w:color="auto"/>
            <w:left w:val="none" w:sz="0" w:space="0" w:color="auto"/>
            <w:bottom w:val="none" w:sz="0" w:space="0" w:color="auto"/>
            <w:right w:val="none" w:sz="0" w:space="0" w:color="auto"/>
          </w:divBdr>
          <w:divsChild>
            <w:div w:id="2072731812">
              <w:marLeft w:val="0"/>
              <w:marRight w:val="0"/>
              <w:marTop w:val="0"/>
              <w:marBottom w:val="0"/>
              <w:divBdr>
                <w:top w:val="none" w:sz="0" w:space="0" w:color="auto"/>
                <w:left w:val="none" w:sz="0" w:space="0" w:color="auto"/>
                <w:bottom w:val="none" w:sz="0" w:space="0" w:color="auto"/>
                <w:right w:val="none" w:sz="0" w:space="0" w:color="auto"/>
              </w:divBdr>
            </w:div>
          </w:divsChild>
        </w:div>
        <w:div w:id="2072731975">
          <w:marLeft w:val="0"/>
          <w:marRight w:val="0"/>
          <w:marTop w:val="0"/>
          <w:marBottom w:val="0"/>
          <w:divBdr>
            <w:top w:val="none" w:sz="0" w:space="0" w:color="auto"/>
            <w:left w:val="none" w:sz="0" w:space="0" w:color="auto"/>
            <w:bottom w:val="none" w:sz="0" w:space="0" w:color="auto"/>
            <w:right w:val="none" w:sz="0" w:space="0" w:color="auto"/>
          </w:divBdr>
          <w:divsChild>
            <w:div w:id="2072732540">
              <w:marLeft w:val="0"/>
              <w:marRight w:val="0"/>
              <w:marTop w:val="0"/>
              <w:marBottom w:val="0"/>
              <w:divBdr>
                <w:top w:val="none" w:sz="0" w:space="0" w:color="auto"/>
                <w:left w:val="none" w:sz="0" w:space="0" w:color="auto"/>
                <w:bottom w:val="none" w:sz="0" w:space="0" w:color="auto"/>
                <w:right w:val="none" w:sz="0" w:space="0" w:color="auto"/>
              </w:divBdr>
            </w:div>
          </w:divsChild>
        </w:div>
        <w:div w:id="2072732034">
          <w:marLeft w:val="0"/>
          <w:marRight w:val="0"/>
          <w:marTop w:val="0"/>
          <w:marBottom w:val="0"/>
          <w:divBdr>
            <w:top w:val="none" w:sz="0" w:space="0" w:color="auto"/>
            <w:left w:val="none" w:sz="0" w:space="0" w:color="auto"/>
            <w:bottom w:val="none" w:sz="0" w:space="0" w:color="auto"/>
            <w:right w:val="none" w:sz="0" w:space="0" w:color="auto"/>
          </w:divBdr>
        </w:div>
        <w:div w:id="2072732057">
          <w:marLeft w:val="0"/>
          <w:marRight w:val="0"/>
          <w:marTop w:val="0"/>
          <w:marBottom w:val="0"/>
          <w:divBdr>
            <w:top w:val="none" w:sz="0" w:space="0" w:color="auto"/>
            <w:left w:val="none" w:sz="0" w:space="0" w:color="auto"/>
            <w:bottom w:val="none" w:sz="0" w:space="0" w:color="auto"/>
            <w:right w:val="none" w:sz="0" w:space="0" w:color="auto"/>
          </w:divBdr>
        </w:div>
        <w:div w:id="2072732093">
          <w:marLeft w:val="0"/>
          <w:marRight w:val="0"/>
          <w:marTop w:val="0"/>
          <w:marBottom w:val="0"/>
          <w:divBdr>
            <w:top w:val="none" w:sz="0" w:space="0" w:color="auto"/>
            <w:left w:val="none" w:sz="0" w:space="0" w:color="auto"/>
            <w:bottom w:val="none" w:sz="0" w:space="0" w:color="auto"/>
            <w:right w:val="none" w:sz="0" w:space="0" w:color="auto"/>
          </w:divBdr>
          <w:divsChild>
            <w:div w:id="2072731852">
              <w:marLeft w:val="0"/>
              <w:marRight w:val="0"/>
              <w:marTop w:val="0"/>
              <w:marBottom w:val="0"/>
              <w:divBdr>
                <w:top w:val="none" w:sz="0" w:space="0" w:color="auto"/>
                <w:left w:val="none" w:sz="0" w:space="0" w:color="auto"/>
                <w:bottom w:val="none" w:sz="0" w:space="0" w:color="auto"/>
                <w:right w:val="none" w:sz="0" w:space="0" w:color="auto"/>
              </w:divBdr>
            </w:div>
          </w:divsChild>
        </w:div>
        <w:div w:id="2072732260">
          <w:marLeft w:val="0"/>
          <w:marRight w:val="0"/>
          <w:marTop w:val="0"/>
          <w:marBottom w:val="0"/>
          <w:divBdr>
            <w:top w:val="none" w:sz="0" w:space="0" w:color="auto"/>
            <w:left w:val="none" w:sz="0" w:space="0" w:color="auto"/>
            <w:bottom w:val="none" w:sz="0" w:space="0" w:color="auto"/>
            <w:right w:val="none" w:sz="0" w:space="0" w:color="auto"/>
          </w:divBdr>
        </w:div>
        <w:div w:id="2072732296">
          <w:marLeft w:val="0"/>
          <w:marRight w:val="0"/>
          <w:marTop w:val="0"/>
          <w:marBottom w:val="0"/>
          <w:divBdr>
            <w:top w:val="none" w:sz="0" w:space="0" w:color="auto"/>
            <w:left w:val="none" w:sz="0" w:space="0" w:color="auto"/>
            <w:bottom w:val="none" w:sz="0" w:space="0" w:color="auto"/>
            <w:right w:val="none" w:sz="0" w:space="0" w:color="auto"/>
          </w:divBdr>
          <w:divsChild>
            <w:div w:id="2072732218">
              <w:marLeft w:val="0"/>
              <w:marRight w:val="0"/>
              <w:marTop w:val="0"/>
              <w:marBottom w:val="0"/>
              <w:divBdr>
                <w:top w:val="none" w:sz="0" w:space="0" w:color="auto"/>
                <w:left w:val="none" w:sz="0" w:space="0" w:color="auto"/>
                <w:bottom w:val="none" w:sz="0" w:space="0" w:color="auto"/>
                <w:right w:val="none" w:sz="0" w:space="0" w:color="auto"/>
              </w:divBdr>
            </w:div>
          </w:divsChild>
        </w:div>
        <w:div w:id="2072732380">
          <w:marLeft w:val="0"/>
          <w:marRight w:val="0"/>
          <w:marTop w:val="0"/>
          <w:marBottom w:val="0"/>
          <w:divBdr>
            <w:top w:val="none" w:sz="0" w:space="0" w:color="auto"/>
            <w:left w:val="none" w:sz="0" w:space="0" w:color="auto"/>
            <w:bottom w:val="none" w:sz="0" w:space="0" w:color="auto"/>
            <w:right w:val="none" w:sz="0" w:space="0" w:color="auto"/>
          </w:divBdr>
        </w:div>
        <w:div w:id="2072732556">
          <w:marLeft w:val="0"/>
          <w:marRight w:val="0"/>
          <w:marTop w:val="0"/>
          <w:marBottom w:val="0"/>
          <w:divBdr>
            <w:top w:val="none" w:sz="0" w:space="0" w:color="auto"/>
            <w:left w:val="none" w:sz="0" w:space="0" w:color="auto"/>
            <w:bottom w:val="none" w:sz="0" w:space="0" w:color="auto"/>
            <w:right w:val="none" w:sz="0" w:space="0" w:color="auto"/>
          </w:divBdr>
          <w:divsChild>
            <w:div w:id="2072732498">
              <w:marLeft w:val="0"/>
              <w:marRight w:val="0"/>
              <w:marTop w:val="0"/>
              <w:marBottom w:val="0"/>
              <w:divBdr>
                <w:top w:val="none" w:sz="0" w:space="0" w:color="auto"/>
                <w:left w:val="none" w:sz="0" w:space="0" w:color="auto"/>
                <w:bottom w:val="none" w:sz="0" w:space="0" w:color="auto"/>
                <w:right w:val="none" w:sz="0" w:space="0" w:color="auto"/>
              </w:divBdr>
            </w:div>
          </w:divsChild>
        </w:div>
        <w:div w:id="2072732689">
          <w:marLeft w:val="0"/>
          <w:marRight w:val="0"/>
          <w:marTop w:val="0"/>
          <w:marBottom w:val="0"/>
          <w:divBdr>
            <w:top w:val="none" w:sz="0" w:space="0" w:color="auto"/>
            <w:left w:val="none" w:sz="0" w:space="0" w:color="auto"/>
            <w:bottom w:val="none" w:sz="0" w:space="0" w:color="auto"/>
            <w:right w:val="none" w:sz="0" w:space="0" w:color="auto"/>
          </w:divBdr>
        </w:div>
      </w:divsChild>
    </w:div>
    <w:div w:id="2072732258">
      <w:marLeft w:val="0"/>
      <w:marRight w:val="0"/>
      <w:marTop w:val="0"/>
      <w:marBottom w:val="0"/>
      <w:divBdr>
        <w:top w:val="none" w:sz="0" w:space="0" w:color="auto"/>
        <w:left w:val="none" w:sz="0" w:space="0" w:color="auto"/>
        <w:bottom w:val="none" w:sz="0" w:space="0" w:color="auto"/>
        <w:right w:val="none" w:sz="0" w:space="0" w:color="auto"/>
      </w:divBdr>
      <w:divsChild>
        <w:div w:id="2072731893">
          <w:marLeft w:val="0"/>
          <w:marRight w:val="0"/>
          <w:marTop w:val="0"/>
          <w:marBottom w:val="0"/>
          <w:divBdr>
            <w:top w:val="none" w:sz="0" w:space="0" w:color="auto"/>
            <w:left w:val="none" w:sz="0" w:space="0" w:color="auto"/>
            <w:bottom w:val="none" w:sz="0" w:space="0" w:color="auto"/>
            <w:right w:val="none" w:sz="0" w:space="0" w:color="auto"/>
          </w:divBdr>
        </w:div>
        <w:div w:id="2072732072">
          <w:marLeft w:val="0"/>
          <w:marRight w:val="0"/>
          <w:marTop w:val="0"/>
          <w:marBottom w:val="0"/>
          <w:divBdr>
            <w:top w:val="none" w:sz="0" w:space="0" w:color="auto"/>
            <w:left w:val="none" w:sz="0" w:space="0" w:color="auto"/>
            <w:bottom w:val="none" w:sz="0" w:space="0" w:color="auto"/>
            <w:right w:val="none" w:sz="0" w:space="0" w:color="auto"/>
          </w:divBdr>
          <w:divsChild>
            <w:div w:id="2072732251">
              <w:marLeft w:val="0"/>
              <w:marRight w:val="0"/>
              <w:marTop w:val="0"/>
              <w:marBottom w:val="0"/>
              <w:divBdr>
                <w:top w:val="none" w:sz="0" w:space="0" w:color="auto"/>
                <w:left w:val="none" w:sz="0" w:space="0" w:color="auto"/>
                <w:bottom w:val="none" w:sz="0" w:space="0" w:color="auto"/>
                <w:right w:val="none" w:sz="0" w:space="0" w:color="auto"/>
              </w:divBdr>
            </w:div>
            <w:div w:id="2072732308">
              <w:marLeft w:val="0"/>
              <w:marRight w:val="0"/>
              <w:marTop w:val="0"/>
              <w:marBottom w:val="0"/>
              <w:divBdr>
                <w:top w:val="none" w:sz="0" w:space="0" w:color="auto"/>
                <w:left w:val="none" w:sz="0" w:space="0" w:color="auto"/>
                <w:bottom w:val="none" w:sz="0" w:space="0" w:color="auto"/>
                <w:right w:val="none" w:sz="0" w:space="0" w:color="auto"/>
              </w:divBdr>
            </w:div>
            <w:div w:id="2072732351">
              <w:marLeft w:val="0"/>
              <w:marRight w:val="0"/>
              <w:marTop w:val="0"/>
              <w:marBottom w:val="0"/>
              <w:divBdr>
                <w:top w:val="none" w:sz="0" w:space="0" w:color="auto"/>
                <w:left w:val="none" w:sz="0" w:space="0" w:color="auto"/>
                <w:bottom w:val="none" w:sz="0" w:space="0" w:color="auto"/>
                <w:right w:val="none" w:sz="0" w:space="0" w:color="auto"/>
              </w:divBdr>
            </w:div>
            <w:div w:id="2072732639">
              <w:marLeft w:val="0"/>
              <w:marRight w:val="0"/>
              <w:marTop w:val="0"/>
              <w:marBottom w:val="0"/>
              <w:divBdr>
                <w:top w:val="none" w:sz="0" w:space="0" w:color="auto"/>
                <w:left w:val="none" w:sz="0" w:space="0" w:color="auto"/>
                <w:bottom w:val="none" w:sz="0" w:space="0" w:color="auto"/>
                <w:right w:val="none" w:sz="0" w:space="0" w:color="auto"/>
              </w:divBdr>
            </w:div>
          </w:divsChild>
        </w:div>
        <w:div w:id="2072732276">
          <w:marLeft w:val="0"/>
          <w:marRight w:val="0"/>
          <w:marTop w:val="0"/>
          <w:marBottom w:val="0"/>
          <w:divBdr>
            <w:top w:val="none" w:sz="0" w:space="0" w:color="auto"/>
            <w:left w:val="none" w:sz="0" w:space="0" w:color="auto"/>
            <w:bottom w:val="none" w:sz="0" w:space="0" w:color="auto"/>
            <w:right w:val="none" w:sz="0" w:space="0" w:color="auto"/>
          </w:divBdr>
          <w:divsChild>
            <w:div w:id="2072731919">
              <w:marLeft w:val="0"/>
              <w:marRight w:val="0"/>
              <w:marTop w:val="0"/>
              <w:marBottom w:val="0"/>
              <w:divBdr>
                <w:top w:val="none" w:sz="0" w:space="0" w:color="auto"/>
                <w:left w:val="none" w:sz="0" w:space="0" w:color="auto"/>
                <w:bottom w:val="none" w:sz="0" w:space="0" w:color="auto"/>
                <w:right w:val="none" w:sz="0" w:space="0" w:color="auto"/>
              </w:divBdr>
            </w:div>
          </w:divsChild>
        </w:div>
        <w:div w:id="2072732414">
          <w:marLeft w:val="0"/>
          <w:marRight w:val="0"/>
          <w:marTop w:val="0"/>
          <w:marBottom w:val="0"/>
          <w:divBdr>
            <w:top w:val="none" w:sz="0" w:space="0" w:color="auto"/>
            <w:left w:val="none" w:sz="0" w:space="0" w:color="auto"/>
            <w:bottom w:val="none" w:sz="0" w:space="0" w:color="auto"/>
            <w:right w:val="none" w:sz="0" w:space="0" w:color="auto"/>
          </w:divBdr>
          <w:divsChild>
            <w:div w:id="2072732612">
              <w:marLeft w:val="0"/>
              <w:marRight w:val="0"/>
              <w:marTop w:val="0"/>
              <w:marBottom w:val="0"/>
              <w:divBdr>
                <w:top w:val="none" w:sz="0" w:space="0" w:color="auto"/>
                <w:left w:val="none" w:sz="0" w:space="0" w:color="auto"/>
                <w:bottom w:val="none" w:sz="0" w:space="0" w:color="auto"/>
                <w:right w:val="none" w:sz="0" w:space="0" w:color="auto"/>
              </w:divBdr>
            </w:div>
          </w:divsChild>
        </w:div>
        <w:div w:id="2072732586">
          <w:marLeft w:val="0"/>
          <w:marRight w:val="0"/>
          <w:marTop w:val="0"/>
          <w:marBottom w:val="0"/>
          <w:divBdr>
            <w:top w:val="none" w:sz="0" w:space="0" w:color="auto"/>
            <w:left w:val="none" w:sz="0" w:space="0" w:color="auto"/>
            <w:bottom w:val="none" w:sz="0" w:space="0" w:color="auto"/>
            <w:right w:val="none" w:sz="0" w:space="0" w:color="auto"/>
          </w:divBdr>
          <w:divsChild>
            <w:div w:id="2072732039">
              <w:marLeft w:val="0"/>
              <w:marRight w:val="0"/>
              <w:marTop w:val="0"/>
              <w:marBottom w:val="0"/>
              <w:divBdr>
                <w:top w:val="none" w:sz="0" w:space="0" w:color="auto"/>
                <w:left w:val="none" w:sz="0" w:space="0" w:color="auto"/>
                <w:bottom w:val="none" w:sz="0" w:space="0" w:color="auto"/>
                <w:right w:val="none" w:sz="0" w:space="0" w:color="auto"/>
              </w:divBdr>
            </w:div>
            <w:div w:id="20727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2262">
      <w:marLeft w:val="0"/>
      <w:marRight w:val="0"/>
      <w:marTop w:val="0"/>
      <w:marBottom w:val="0"/>
      <w:divBdr>
        <w:top w:val="none" w:sz="0" w:space="0" w:color="auto"/>
        <w:left w:val="none" w:sz="0" w:space="0" w:color="auto"/>
        <w:bottom w:val="none" w:sz="0" w:space="0" w:color="auto"/>
        <w:right w:val="none" w:sz="0" w:space="0" w:color="auto"/>
      </w:divBdr>
    </w:div>
    <w:div w:id="2072732265">
      <w:marLeft w:val="0"/>
      <w:marRight w:val="0"/>
      <w:marTop w:val="0"/>
      <w:marBottom w:val="0"/>
      <w:divBdr>
        <w:top w:val="none" w:sz="0" w:space="0" w:color="auto"/>
        <w:left w:val="none" w:sz="0" w:space="0" w:color="auto"/>
        <w:bottom w:val="none" w:sz="0" w:space="0" w:color="auto"/>
        <w:right w:val="none" w:sz="0" w:space="0" w:color="auto"/>
      </w:divBdr>
      <w:divsChild>
        <w:div w:id="2072731978">
          <w:marLeft w:val="0"/>
          <w:marRight w:val="0"/>
          <w:marTop w:val="0"/>
          <w:marBottom w:val="0"/>
          <w:divBdr>
            <w:top w:val="none" w:sz="0" w:space="0" w:color="auto"/>
            <w:left w:val="none" w:sz="0" w:space="0" w:color="auto"/>
            <w:bottom w:val="none" w:sz="0" w:space="0" w:color="auto"/>
            <w:right w:val="none" w:sz="0" w:space="0" w:color="auto"/>
          </w:divBdr>
        </w:div>
        <w:div w:id="2072732216">
          <w:marLeft w:val="0"/>
          <w:marRight w:val="0"/>
          <w:marTop w:val="0"/>
          <w:marBottom w:val="0"/>
          <w:divBdr>
            <w:top w:val="none" w:sz="0" w:space="0" w:color="auto"/>
            <w:left w:val="none" w:sz="0" w:space="0" w:color="auto"/>
            <w:bottom w:val="none" w:sz="0" w:space="0" w:color="auto"/>
            <w:right w:val="none" w:sz="0" w:space="0" w:color="auto"/>
          </w:divBdr>
          <w:divsChild>
            <w:div w:id="20727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2267">
      <w:marLeft w:val="0"/>
      <w:marRight w:val="0"/>
      <w:marTop w:val="0"/>
      <w:marBottom w:val="0"/>
      <w:divBdr>
        <w:top w:val="none" w:sz="0" w:space="0" w:color="auto"/>
        <w:left w:val="none" w:sz="0" w:space="0" w:color="auto"/>
        <w:bottom w:val="none" w:sz="0" w:space="0" w:color="auto"/>
        <w:right w:val="none" w:sz="0" w:space="0" w:color="auto"/>
      </w:divBdr>
      <w:divsChild>
        <w:div w:id="2072731924">
          <w:marLeft w:val="0"/>
          <w:marRight w:val="0"/>
          <w:marTop w:val="0"/>
          <w:marBottom w:val="0"/>
          <w:divBdr>
            <w:top w:val="none" w:sz="0" w:space="0" w:color="auto"/>
            <w:left w:val="none" w:sz="0" w:space="0" w:color="auto"/>
            <w:bottom w:val="none" w:sz="0" w:space="0" w:color="auto"/>
            <w:right w:val="none" w:sz="0" w:space="0" w:color="auto"/>
          </w:divBdr>
        </w:div>
        <w:div w:id="2072732220">
          <w:marLeft w:val="0"/>
          <w:marRight w:val="0"/>
          <w:marTop w:val="0"/>
          <w:marBottom w:val="0"/>
          <w:divBdr>
            <w:top w:val="none" w:sz="0" w:space="0" w:color="auto"/>
            <w:left w:val="none" w:sz="0" w:space="0" w:color="auto"/>
            <w:bottom w:val="none" w:sz="0" w:space="0" w:color="auto"/>
            <w:right w:val="none" w:sz="0" w:space="0" w:color="auto"/>
          </w:divBdr>
        </w:div>
        <w:div w:id="2072732675">
          <w:marLeft w:val="0"/>
          <w:marRight w:val="0"/>
          <w:marTop w:val="0"/>
          <w:marBottom w:val="0"/>
          <w:divBdr>
            <w:top w:val="none" w:sz="0" w:space="0" w:color="auto"/>
            <w:left w:val="none" w:sz="0" w:space="0" w:color="auto"/>
            <w:bottom w:val="none" w:sz="0" w:space="0" w:color="auto"/>
            <w:right w:val="none" w:sz="0" w:space="0" w:color="auto"/>
          </w:divBdr>
        </w:div>
      </w:divsChild>
    </w:div>
    <w:div w:id="2072732275">
      <w:marLeft w:val="0"/>
      <w:marRight w:val="0"/>
      <w:marTop w:val="0"/>
      <w:marBottom w:val="0"/>
      <w:divBdr>
        <w:top w:val="none" w:sz="0" w:space="0" w:color="auto"/>
        <w:left w:val="none" w:sz="0" w:space="0" w:color="auto"/>
        <w:bottom w:val="none" w:sz="0" w:space="0" w:color="auto"/>
        <w:right w:val="none" w:sz="0" w:space="0" w:color="auto"/>
      </w:divBdr>
    </w:div>
    <w:div w:id="2072732290">
      <w:marLeft w:val="0"/>
      <w:marRight w:val="0"/>
      <w:marTop w:val="0"/>
      <w:marBottom w:val="0"/>
      <w:divBdr>
        <w:top w:val="none" w:sz="0" w:space="0" w:color="auto"/>
        <w:left w:val="none" w:sz="0" w:space="0" w:color="auto"/>
        <w:bottom w:val="none" w:sz="0" w:space="0" w:color="auto"/>
        <w:right w:val="none" w:sz="0" w:space="0" w:color="auto"/>
      </w:divBdr>
      <w:divsChild>
        <w:div w:id="2072731839">
          <w:marLeft w:val="0"/>
          <w:marRight w:val="0"/>
          <w:marTop w:val="0"/>
          <w:marBottom w:val="0"/>
          <w:divBdr>
            <w:top w:val="none" w:sz="0" w:space="0" w:color="auto"/>
            <w:left w:val="none" w:sz="0" w:space="0" w:color="auto"/>
            <w:bottom w:val="none" w:sz="0" w:space="0" w:color="auto"/>
            <w:right w:val="none" w:sz="0" w:space="0" w:color="auto"/>
          </w:divBdr>
          <w:divsChild>
            <w:div w:id="2072731832">
              <w:marLeft w:val="0"/>
              <w:marRight w:val="0"/>
              <w:marTop w:val="0"/>
              <w:marBottom w:val="0"/>
              <w:divBdr>
                <w:top w:val="none" w:sz="0" w:space="0" w:color="auto"/>
                <w:left w:val="none" w:sz="0" w:space="0" w:color="auto"/>
                <w:bottom w:val="none" w:sz="0" w:space="0" w:color="auto"/>
                <w:right w:val="none" w:sz="0" w:space="0" w:color="auto"/>
              </w:divBdr>
            </w:div>
          </w:divsChild>
        </w:div>
        <w:div w:id="2072731942">
          <w:marLeft w:val="0"/>
          <w:marRight w:val="0"/>
          <w:marTop w:val="0"/>
          <w:marBottom w:val="0"/>
          <w:divBdr>
            <w:top w:val="none" w:sz="0" w:space="0" w:color="auto"/>
            <w:left w:val="none" w:sz="0" w:space="0" w:color="auto"/>
            <w:bottom w:val="none" w:sz="0" w:space="0" w:color="auto"/>
            <w:right w:val="none" w:sz="0" w:space="0" w:color="auto"/>
          </w:divBdr>
        </w:div>
        <w:div w:id="2072732055">
          <w:marLeft w:val="0"/>
          <w:marRight w:val="0"/>
          <w:marTop w:val="0"/>
          <w:marBottom w:val="0"/>
          <w:divBdr>
            <w:top w:val="none" w:sz="0" w:space="0" w:color="auto"/>
            <w:left w:val="none" w:sz="0" w:space="0" w:color="auto"/>
            <w:bottom w:val="none" w:sz="0" w:space="0" w:color="auto"/>
            <w:right w:val="none" w:sz="0" w:space="0" w:color="auto"/>
          </w:divBdr>
        </w:div>
        <w:div w:id="2072732336">
          <w:marLeft w:val="0"/>
          <w:marRight w:val="0"/>
          <w:marTop w:val="0"/>
          <w:marBottom w:val="0"/>
          <w:divBdr>
            <w:top w:val="none" w:sz="0" w:space="0" w:color="auto"/>
            <w:left w:val="none" w:sz="0" w:space="0" w:color="auto"/>
            <w:bottom w:val="none" w:sz="0" w:space="0" w:color="auto"/>
            <w:right w:val="none" w:sz="0" w:space="0" w:color="auto"/>
          </w:divBdr>
          <w:divsChild>
            <w:div w:id="20727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2314">
      <w:marLeft w:val="0"/>
      <w:marRight w:val="0"/>
      <w:marTop w:val="0"/>
      <w:marBottom w:val="0"/>
      <w:divBdr>
        <w:top w:val="none" w:sz="0" w:space="0" w:color="auto"/>
        <w:left w:val="none" w:sz="0" w:space="0" w:color="auto"/>
        <w:bottom w:val="none" w:sz="0" w:space="0" w:color="auto"/>
        <w:right w:val="none" w:sz="0" w:space="0" w:color="auto"/>
      </w:divBdr>
      <w:divsChild>
        <w:div w:id="2072731807">
          <w:marLeft w:val="0"/>
          <w:marRight w:val="0"/>
          <w:marTop w:val="0"/>
          <w:marBottom w:val="0"/>
          <w:divBdr>
            <w:top w:val="none" w:sz="0" w:space="0" w:color="auto"/>
            <w:left w:val="none" w:sz="0" w:space="0" w:color="auto"/>
            <w:bottom w:val="none" w:sz="0" w:space="0" w:color="auto"/>
            <w:right w:val="none" w:sz="0" w:space="0" w:color="auto"/>
          </w:divBdr>
        </w:div>
        <w:div w:id="2072731979">
          <w:marLeft w:val="0"/>
          <w:marRight w:val="0"/>
          <w:marTop w:val="0"/>
          <w:marBottom w:val="0"/>
          <w:divBdr>
            <w:top w:val="none" w:sz="0" w:space="0" w:color="auto"/>
            <w:left w:val="none" w:sz="0" w:space="0" w:color="auto"/>
            <w:bottom w:val="none" w:sz="0" w:space="0" w:color="auto"/>
            <w:right w:val="none" w:sz="0" w:space="0" w:color="auto"/>
          </w:divBdr>
        </w:div>
        <w:div w:id="2072731985">
          <w:marLeft w:val="0"/>
          <w:marRight w:val="0"/>
          <w:marTop w:val="0"/>
          <w:marBottom w:val="0"/>
          <w:divBdr>
            <w:top w:val="none" w:sz="0" w:space="0" w:color="auto"/>
            <w:left w:val="none" w:sz="0" w:space="0" w:color="auto"/>
            <w:bottom w:val="none" w:sz="0" w:space="0" w:color="auto"/>
            <w:right w:val="none" w:sz="0" w:space="0" w:color="auto"/>
          </w:divBdr>
        </w:div>
        <w:div w:id="2072732089">
          <w:marLeft w:val="0"/>
          <w:marRight w:val="0"/>
          <w:marTop w:val="0"/>
          <w:marBottom w:val="0"/>
          <w:divBdr>
            <w:top w:val="none" w:sz="0" w:space="0" w:color="auto"/>
            <w:left w:val="none" w:sz="0" w:space="0" w:color="auto"/>
            <w:bottom w:val="none" w:sz="0" w:space="0" w:color="auto"/>
            <w:right w:val="none" w:sz="0" w:space="0" w:color="auto"/>
          </w:divBdr>
          <w:divsChild>
            <w:div w:id="2072732090">
              <w:marLeft w:val="0"/>
              <w:marRight w:val="0"/>
              <w:marTop w:val="0"/>
              <w:marBottom w:val="0"/>
              <w:divBdr>
                <w:top w:val="none" w:sz="0" w:space="0" w:color="auto"/>
                <w:left w:val="none" w:sz="0" w:space="0" w:color="auto"/>
                <w:bottom w:val="none" w:sz="0" w:space="0" w:color="auto"/>
                <w:right w:val="none" w:sz="0" w:space="0" w:color="auto"/>
              </w:divBdr>
            </w:div>
            <w:div w:id="2072732105">
              <w:marLeft w:val="0"/>
              <w:marRight w:val="0"/>
              <w:marTop w:val="0"/>
              <w:marBottom w:val="0"/>
              <w:divBdr>
                <w:top w:val="none" w:sz="0" w:space="0" w:color="auto"/>
                <w:left w:val="none" w:sz="0" w:space="0" w:color="auto"/>
                <w:bottom w:val="none" w:sz="0" w:space="0" w:color="auto"/>
                <w:right w:val="none" w:sz="0" w:space="0" w:color="auto"/>
              </w:divBdr>
            </w:div>
          </w:divsChild>
        </w:div>
        <w:div w:id="2072732160">
          <w:marLeft w:val="0"/>
          <w:marRight w:val="0"/>
          <w:marTop w:val="0"/>
          <w:marBottom w:val="0"/>
          <w:divBdr>
            <w:top w:val="none" w:sz="0" w:space="0" w:color="auto"/>
            <w:left w:val="none" w:sz="0" w:space="0" w:color="auto"/>
            <w:bottom w:val="none" w:sz="0" w:space="0" w:color="auto"/>
            <w:right w:val="none" w:sz="0" w:space="0" w:color="auto"/>
          </w:divBdr>
        </w:div>
        <w:div w:id="2072732211">
          <w:marLeft w:val="0"/>
          <w:marRight w:val="0"/>
          <w:marTop w:val="0"/>
          <w:marBottom w:val="0"/>
          <w:divBdr>
            <w:top w:val="none" w:sz="0" w:space="0" w:color="auto"/>
            <w:left w:val="none" w:sz="0" w:space="0" w:color="auto"/>
            <w:bottom w:val="none" w:sz="0" w:space="0" w:color="auto"/>
            <w:right w:val="none" w:sz="0" w:space="0" w:color="auto"/>
          </w:divBdr>
        </w:div>
        <w:div w:id="2072732259">
          <w:marLeft w:val="0"/>
          <w:marRight w:val="0"/>
          <w:marTop w:val="0"/>
          <w:marBottom w:val="0"/>
          <w:divBdr>
            <w:top w:val="none" w:sz="0" w:space="0" w:color="auto"/>
            <w:left w:val="none" w:sz="0" w:space="0" w:color="auto"/>
            <w:bottom w:val="none" w:sz="0" w:space="0" w:color="auto"/>
            <w:right w:val="none" w:sz="0" w:space="0" w:color="auto"/>
          </w:divBdr>
        </w:div>
        <w:div w:id="2072732297">
          <w:marLeft w:val="0"/>
          <w:marRight w:val="0"/>
          <w:marTop w:val="0"/>
          <w:marBottom w:val="0"/>
          <w:divBdr>
            <w:top w:val="none" w:sz="0" w:space="0" w:color="auto"/>
            <w:left w:val="none" w:sz="0" w:space="0" w:color="auto"/>
            <w:bottom w:val="none" w:sz="0" w:space="0" w:color="auto"/>
            <w:right w:val="none" w:sz="0" w:space="0" w:color="auto"/>
          </w:divBdr>
        </w:div>
        <w:div w:id="2072732455">
          <w:marLeft w:val="0"/>
          <w:marRight w:val="0"/>
          <w:marTop w:val="0"/>
          <w:marBottom w:val="0"/>
          <w:divBdr>
            <w:top w:val="none" w:sz="0" w:space="0" w:color="auto"/>
            <w:left w:val="none" w:sz="0" w:space="0" w:color="auto"/>
            <w:bottom w:val="none" w:sz="0" w:space="0" w:color="auto"/>
            <w:right w:val="none" w:sz="0" w:space="0" w:color="auto"/>
          </w:divBdr>
        </w:div>
        <w:div w:id="2072732503">
          <w:marLeft w:val="0"/>
          <w:marRight w:val="0"/>
          <w:marTop w:val="0"/>
          <w:marBottom w:val="0"/>
          <w:divBdr>
            <w:top w:val="none" w:sz="0" w:space="0" w:color="auto"/>
            <w:left w:val="none" w:sz="0" w:space="0" w:color="auto"/>
            <w:bottom w:val="none" w:sz="0" w:space="0" w:color="auto"/>
            <w:right w:val="none" w:sz="0" w:space="0" w:color="auto"/>
          </w:divBdr>
        </w:div>
        <w:div w:id="2072732537">
          <w:marLeft w:val="0"/>
          <w:marRight w:val="0"/>
          <w:marTop w:val="0"/>
          <w:marBottom w:val="0"/>
          <w:divBdr>
            <w:top w:val="none" w:sz="0" w:space="0" w:color="auto"/>
            <w:left w:val="none" w:sz="0" w:space="0" w:color="auto"/>
            <w:bottom w:val="none" w:sz="0" w:space="0" w:color="auto"/>
            <w:right w:val="none" w:sz="0" w:space="0" w:color="auto"/>
          </w:divBdr>
        </w:div>
        <w:div w:id="2072732548">
          <w:marLeft w:val="0"/>
          <w:marRight w:val="0"/>
          <w:marTop w:val="0"/>
          <w:marBottom w:val="0"/>
          <w:divBdr>
            <w:top w:val="none" w:sz="0" w:space="0" w:color="auto"/>
            <w:left w:val="none" w:sz="0" w:space="0" w:color="auto"/>
            <w:bottom w:val="none" w:sz="0" w:space="0" w:color="auto"/>
            <w:right w:val="none" w:sz="0" w:space="0" w:color="auto"/>
          </w:divBdr>
        </w:div>
        <w:div w:id="2072732554">
          <w:marLeft w:val="0"/>
          <w:marRight w:val="0"/>
          <w:marTop w:val="0"/>
          <w:marBottom w:val="0"/>
          <w:divBdr>
            <w:top w:val="none" w:sz="0" w:space="0" w:color="auto"/>
            <w:left w:val="none" w:sz="0" w:space="0" w:color="auto"/>
            <w:bottom w:val="none" w:sz="0" w:space="0" w:color="auto"/>
            <w:right w:val="none" w:sz="0" w:space="0" w:color="auto"/>
          </w:divBdr>
        </w:div>
        <w:div w:id="2072732575">
          <w:marLeft w:val="0"/>
          <w:marRight w:val="0"/>
          <w:marTop w:val="0"/>
          <w:marBottom w:val="0"/>
          <w:divBdr>
            <w:top w:val="none" w:sz="0" w:space="0" w:color="auto"/>
            <w:left w:val="none" w:sz="0" w:space="0" w:color="auto"/>
            <w:bottom w:val="none" w:sz="0" w:space="0" w:color="auto"/>
            <w:right w:val="none" w:sz="0" w:space="0" w:color="auto"/>
          </w:divBdr>
        </w:div>
        <w:div w:id="2072732595">
          <w:marLeft w:val="0"/>
          <w:marRight w:val="0"/>
          <w:marTop w:val="0"/>
          <w:marBottom w:val="0"/>
          <w:divBdr>
            <w:top w:val="none" w:sz="0" w:space="0" w:color="auto"/>
            <w:left w:val="none" w:sz="0" w:space="0" w:color="auto"/>
            <w:bottom w:val="none" w:sz="0" w:space="0" w:color="auto"/>
            <w:right w:val="none" w:sz="0" w:space="0" w:color="auto"/>
          </w:divBdr>
        </w:div>
      </w:divsChild>
    </w:div>
    <w:div w:id="2072732315">
      <w:marLeft w:val="0"/>
      <w:marRight w:val="0"/>
      <w:marTop w:val="0"/>
      <w:marBottom w:val="0"/>
      <w:divBdr>
        <w:top w:val="none" w:sz="0" w:space="0" w:color="auto"/>
        <w:left w:val="none" w:sz="0" w:space="0" w:color="auto"/>
        <w:bottom w:val="none" w:sz="0" w:space="0" w:color="auto"/>
        <w:right w:val="none" w:sz="0" w:space="0" w:color="auto"/>
      </w:divBdr>
      <w:divsChild>
        <w:div w:id="2072731909">
          <w:marLeft w:val="0"/>
          <w:marRight w:val="0"/>
          <w:marTop w:val="0"/>
          <w:marBottom w:val="0"/>
          <w:divBdr>
            <w:top w:val="none" w:sz="0" w:space="0" w:color="auto"/>
            <w:left w:val="none" w:sz="0" w:space="0" w:color="auto"/>
            <w:bottom w:val="none" w:sz="0" w:space="0" w:color="auto"/>
            <w:right w:val="none" w:sz="0" w:space="0" w:color="auto"/>
          </w:divBdr>
        </w:div>
        <w:div w:id="2072732119">
          <w:marLeft w:val="0"/>
          <w:marRight w:val="0"/>
          <w:marTop w:val="0"/>
          <w:marBottom w:val="0"/>
          <w:divBdr>
            <w:top w:val="none" w:sz="0" w:space="0" w:color="auto"/>
            <w:left w:val="none" w:sz="0" w:space="0" w:color="auto"/>
            <w:bottom w:val="none" w:sz="0" w:space="0" w:color="auto"/>
            <w:right w:val="none" w:sz="0" w:space="0" w:color="auto"/>
          </w:divBdr>
        </w:div>
        <w:div w:id="2072732383">
          <w:marLeft w:val="0"/>
          <w:marRight w:val="0"/>
          <w:marTop w:val="0"/>
          <w:marBottom w:val="0"/>
          <w:divBdr>
            <w:top w:val="none" w:sz="0" w:space="0" w:color="auto"/>
            <w:left w:val="none" w:sz="0" w:space="0" w:color="auto"/>
            <w:bottom w:val="none" w:sz="0" w:space="0" w:color="auto"/>
            <w:right w:val="none" w:sz="0" w:space="0" w:color="auto"/>
          </w:divBdr>
        </w:div>
        <w:div w:id="2072732658">
          <w:marLeft w:val="0"/>
          <w:marRight w:val="0"/>
          <w:marTop w:val="0"/>
          <w:marBottom w:val="0"/>
          <w:divBdr>
            <w:top w:val="none" w:sz="0" w:space="0" w:color="auto"/>
            <w:left w:val="none" w:sz="0" w:space="0" w:color="auto"/>
            <w:bottom w:val="none" w:sz="0" w:space="0" w:color="auto"/>
            <w:right w:val="none" w:sz="0" w:space="0" w:color="auto"/>
          </w:divBdr>
        </w:div>
      </w:divsChild>
    </w:div>
    <w:div w:id="2072732323">
      <w:marLeft w:val="0"/>
      <w:marRight w:val="0"/>
      <w:marTop w:val="0"/>
      <w:marBottom w:val="0"/>
      <w:divBdr>
        <w:top w:val="none" w:sz="0" w:space="0" w:color="auto"/>
        <w:left w:val="none" w:sz="0" w:space="0" w:color="auto"/>
        <w:bottom w:val="none" w:sz="0" w:space="0" w:color="auto"/>
        <w:right w:val="none" w:sz="0" w:space="0" w:color="auto"/>
      </w:divBdr>
      <w:divsChild>
        <w:div w:id="2072731828">
          <w:marLeft w:val="0"/>
          <w:marRight w:val="0"/>
          <w:marTop w:val="0"/>
          <w:marBottom w:val="0"/>
          <w:divBdr>
            <w:top w:val="none" w:sz="0" w:space="0" w:color="auto"/>
            <w:left w:val="none" w:sz="0" w:space="0" w:color="auto"/>
            <w:bottom w:val="none" w:sz="0" w:space="0" w:color="auto"/>
            <w:right w:val="none" w:sz="0" w:space="0" w:color="auto"/>
          </w:divBdr>
        </w:div>
        <w:div w:id="2072731870">
          <w:marLeft w:val="0"/>
          <w:marRight w:val="0"/>
          <w:marTop w:val="0"/>
          <w:marBottom w:val="0"/>
          <w:divBdr>
            <w:top w:val="none" w:sz="0" w:space="0" w:color="auto"/>
            <w:left w:val="none" w:sz="0" w:space="0" w:color="auto"/>
            <w:bottom w:val="none" w:sz="0" w:space="0" w:color="auto"/>
            <w:right w:val="none" w:sz="0" w:space="0" w:color="auto"/>
          </w:divBdr>
          <w:divsChild>
            <w:div w:id="2072732674">
              <w:marLeft w:val="0"/>
              <w:marRight w:val="0"/>
              <w:marTop w:val="0"/>
              <w:marBottom w:val="0"/>
              <w:divBdr>
                <w:top w:val="none" w:sz="0" w:space="0" w:color="auto"/>
                <w:left w:val="none" w:sz="0" w:space="0" w:color="auto"/>
                <w:bottom w:val="none" w:sz="0" w:space="0" w:color="auto"/>
                <w:right w:val="none" w:sz="0" w:space="0" w:color="auto"/>
              </w:divBdr>
            </w:div>
          </w:divsChild>
        </w:div>
        <w:div w:id="2072731896">
          <w:marLeft w:val="0"/>
          <w:marRight w:val="0"/>
          <w:marTop w:val="0"/>
          <w:marBottom w:val="0"/>
          <w:divBdr>
            <w:top w:val="none" w:sz="0" w:space="0" w:color="auto"/>
            <w:left w:val="none" w:sz="0" w:space="0" w:color="auto"/>
            <w:bottom w:val="none" w:sz="0" w:space="0" w:color="auto"/>
            <w:right w:val="none" w:sz="0" w:space="0" w:color="auto"/>
          </w:divBdr>
        </w:div>
        <w:div w:id="2072731915">
          <w:marLeft w:val="0"/>
          <w:marRight w:val="0"/>
          <w:marTop w:val="0"/>
          <w:marBottom w:val="0"/>
          <w:divBdr>
            <w:top w:val="none" w:sz="0" w:space="0" w:color="auto"/>
            <w:left w:val="none" w:sz="0" w:space="0" w:color="auto"/>
            <w:bottom w:val="none" w:sz="0" w:space="0" w:color="auto"/>
            <w:right w:val="none" w:sz="0" w:space="0" w:color="auto"/>
          </w:divBdr>
        </w:div>
        <w:div w:id="2072731921">
          <w:marLeft w:val="0"/>
          <w:marRight w:val="0"/>
          <w:marTop w:val="0"/>
          <w:marBottom w:val="0"/>
          <w:divBdr>
            <w:top w:val="none" w:sz="0" w:space="0" w:color="auto"/>
            <w:left w:val="none" w:sz="0" w:space="0" w:color="auto"/>
            <w:bottom w:val="none" w:sz="0" w:space="0" w:color="auto"/>
            <w:right w:val="none" w:sz="0" w:space="0" w:color="auto"/>
          </w:divBdr>
        </w:div>
        <w:div w:id="2072731989">
          <w:marLeft w:val="0"/>
          <w:marRight w:val="0"/>
          <w:marTop w:val="0"/>
          <w:marBottom w:val="0"/>
          <w:divBdr>
            <w:top w:val="none" w:sz="0" w:space="0" w:color="auto"/>
            <w:left w:val="none" w:sz="0" w:space="0" w:color="auto"/>
            <w:bottom w:val="none" w:sz="0" w:space="0" w:color="auto"/>
            <w:right w:val="none" w:sz="0" w:space="0" w:color="auto"/>
          </w:divBdr>
          <w:divsChild>
            <w:div w:id="2072732068">
              <w:marLeft w:val="0"/>
              <w:marRight w:val="0"/>
              <w:marTop w:val="0"/>
              <w:marBottom w:val="0"/>
              <w:divBdr>
                <w:top w:val="none" w:sz="0" w:space="0" w:color="auto"/>
                <w:left w:val="none" w:sz="0" w:space="0" w:color="auto"/>
                <w:bottom w:val="none" w:sz="0" w:space="0" w:color="auto"/>
                <w:right w:val="none" w:sz="0" w:space="0" w:color="auto"/>
              </w:divBdr>
            </w:div>
            <w:div w:id="2072732360">
              <w:marLeft w:val="0"/>
              <w:marRight w:val="0"/>
              <w:marTop w:val="0"/>
              <w:marBottom w:val="0"/>
              <w:divBdr>
                <w:top w:val="none" w:sz="0" w:space="0" w:color="auto"/>
                <w:left w:val="none" w:sz="0" w:space="0" w:color="auto"/>
                <w:bottom w:val="none" w:sz="0" w:space="0" w:color="auto"/>
                <w:right w:val="none" w:sz="0" w:space="0" w:color="auto"/>
              </w:divBdr>
            </w:div>
            <w:div w:id="2072732518">
              <w:marLeft w:val="0"/>
              <w:marRight w:val="0"/>
              <w:marTop w:val="0"/>
              <w:marBottom w:val="0"/>
              <w:divBdr>
                <w:top w:val="none" w:sz="0" w:space="0" w:color="auto"/>
                <w:left w:val="none" w:sz="0" w:space="0" w:color="auto"/>
                <w:bottom w:val="none" w:sz="0" w:space="0" w:color="auto"/>
                <w:right w:val="none" w:sz="0" w:space="0" w:color="auto"/>
              </w:divBdr>
            </w:div>
          </w:divsChild>
        </w:div>
        <w:div w:id="2072731994">
          <w:marLeft w:val="0"/>
          <w:marRight w:val="0"/>
          <w:marTop w:val="0"/>
          <w:marBottom w:val="0"/>
          <w:divBdr>
            <w:top w:val="none" w:sz="0" w:space="0" w:color="auto"/>
            <w:left w:val="none" w:sz="0" w:space="0" w:color="auto"/>
            <w:bottom w:val="none" w:sz="0" w:space="0" w:color="auto"/>
            <w:right w:val="none" w:sz="0" w:space="0" w:color="auto"/>
          </w:divBdr>
        </w:div>
        <w:div w:id="2072732003">
          <w:marLeft w:val="0"/>
          <w:marRight w:val="0"/>
          <w:marTop w:val="0"/>
          <w:marBottom w:val="0"/>
          <w:divBdr>
            <w:top w:val="none" w:sz="0" w:space="0" w:color="auto"/>
            <w:left w:val="none" w:sz="0" w:space="0" w:color="auto"/>
            <w:bottom w:val="none" w:sz="0" w:space="0" w:color="auto"/>
            <w:right w:val="none" w:sz="0" w:space="0" w:color="auto"/>
          </w:divBdr>
        </w:div>
        <w:div w:id="2072732018">
          <w:marLeft w:val="0"/>
          <w:marRight w:val="0"/>
          <w:marTop w:val="0"/>
          <w:marBottom w:val="0"/>
          <w:divBdr>
            <w:top w:val="none" w:sz="0" w:space="0" w:color="auto"/>
            <w:left w:val="none" w:sz="0" w:space="0" w:color="auto"/>
            <w:bottom w:val="none" w:sz="0" w:space="0" w:color="auto"/>
            <w:right w:val="none" w:sz="0" w:space="0" w:color="auto"/>
          </w:divBdr>
        </w:div>
        <w:div w:id="2072732069">
          <w:marLeft w:val="0"/>
          <w:marRight w:val="0"/>
          <w:marTop w:val="0"/>
          <w:marBottom w:val="0"/>
          <w:divBdr>
            <w:top w:val="none" w:sz="0" w:space="0" w:color="auto"/>
            <w:left w:val="none" w:sz="0" w:space="0" w:color="auto"/>
            <w:bottom w:val="none" w:sz="0" w:space="0" w:color="auto"/>
            <w:right w:val="none" w:sz="0" w:space="0" w:color="auto"/>
          </w:divBdr>
        </w:div>
        <w:div w:id="2072732097">
          <w:marLeft w:val="0"/>
          <w:marRight w:val="0"/>
          <w:marTop w:val="0"/>
          <w:marBottom w:val="0"/>
          <w:divBdr>
            <w:top w:val="none" w:sz="0" w:space="0" w:color="auto"/>
            <w:left w:val="none" w:sz="0" w:space="0" w:color="auto"/>
            <w:bottom w:val="none" w:sz="0" w:space="0" w:color="auto"/>
            <w:right w:val="none" w:sz="0" w:space="0" w:color="auto"/>
          </w:divBdr>
        </w:div>
        <w:div w:id="2072732135">
          <w:marLeft w:val="0"/>
          <w:marRight w:val="0"/>
          <w:marTop w:val="0"/>
          <w:marBottom w:val="0"/>
          <w:divBdr>
            <w:top w:val="none" w:sz="0" w:space="0" w:color="auto"/>
            <w:left w:val="none" w:sz="0" w:space="0" w:color="auto"/>
            <w:bottom w:val="none" w:sz="0" w:space="0" w:color="auto"/>
            <w:right w:val="none" w:sz="0" w:space="0" w:color="auto"/>
          </w:divBdr>
        </w:div>
        <w:div w:id="2072732136">
          <w:marLeft w:val="0"/>
          <w:marRight w:val="0"/>
          <w:marTop w:val="0"/>
          <w:marBottom w:val="0"/>
          <w:divBdr>
            <w:top w:val="none" w:sz="0" w:space="0" w:color="auto"/>
            <w:left w:val="none" w:sz="0" w:space="0" w:color="auto"/>
            <w:bottom w:val="none" w:sz="0" w:space="0" w:color="auto"/>
            <w:right w:val="none" w:sz="0" w:space="0" w:color="auto"/>
          </w:divBdr>
        </w:div>
        <w:div w:id="2072732148">
          <w:marLeft w:val="0"/>
          <w:marRight w:val="0"/>
          <w:marTop w:val="0"/>
          <w:marBottom w:val="0"/>
          <w:divBdr>
            <w:top w:val="none" w:sz="0" w:space="0" w:color="auto"/>
            <w:left w:val="none" w:sz="0" w:space="0" w:color="auto"/>
            <w:bottom w:val="none" w:sz="0" w:space="0" w:color="auto"/>
            <w:right w:val="none" w:sz="0" w:space="0" w:color="auto"/>
          </w:divBdr>
          <w:divsChild>
            <w:div w:id="2072732060">
              <w:marLeft w:val="0"/>
              <w:marRight w:val="0"/>
              <w:marTop w:val="0"/>
              <w:marBottom w:val="0"/>
              <w:divBdr>
                <w:top w:val="none" w:sz="0" w:space="0" w:color="auto"/>
                <w:left w:val="none" w:sz="0" w:space="0" w:color="auto"/>
                <w:bottom w:val="none" w:sz="0" w:space="0" w:color="auto"/>
                <w:right w:val="none" w:sz="0" w:space="0" w:color="auto"/>
              </w:divBdr>
            </w:div>
          </w:divsChild>
        </w:div>
        <w:div w:id="2072732164">
          <w:marLeft w:val="0"/>
          <w:marRight w:val="0"/>
          <w:marTop w:val="0"/>
          <w:marBottom w:val="0"/>
          <w:divBdr>
            <w:top w:val="none" w:sz="0" w:space="0" w:color="auto"/>
            <w:left w:val="none" w:sz="0" w:space="0" w:color="auto"/>
            <w:bottom w:val="none" w:sz="0" w:space="0" w:color="auto"/>
            <w:right w:val="none" w:sz="0" w:space="0" w:color="auto"/>
          </w:divBdr>
        </w:div>
        <w:div w:id="2072732171">
          <w:marLeft w:val="0"/>
          <w:marRight w:val="0"/>
          <w:marTop w:val="0"/>
          <w:marBottom w:val="0"/>
          <w:divBdr>
            <w:top w:val="none" w:sz="0" w:space="0" w:color="auto"/>
            <w:left w:val="none" w:sz="0" w:space="0" w:color="auto"/>
            <w:bottom w:val="none" w:sz="0" w:space="0" w:color="auto"/>
            <w:right w:val="none" w:sz="0" w:space="0" w:color="auto"/>
          </w:divBdr>
        </w:div>
        <w:div w:id="2072732174">
          <w:marLeft w:val="0"/>
          <w:marRight w:val="0"/>
          <w:marTop w:val="0"/>
          <w:marBottom w:val="0"/>
          <w:divBdr>
            <w:top w:val="none" w:sz="0" w:space="0" w:color="auto"/>
            <w:left w:val="none" w:sz="0" w:space="0" w:color="auto"/>
            <w:bottom w:val="none" w:sz="0" w:space="0" w:color="auto"/>
            <w:right w:val="none" w:sz="0" w:space="0" w:color="auto"/>
          </w:divBdr>
        </w:div>
        <w:div w:id="2072732277">
          <w:marLeft w:val="0"/>
          <w:marRight w:val="0"/>
          <w:marTop w:val="0"/>
          <w:marBottom w:val="0"/>
          <w:divBdr>
            <w:top w:val="none" w:sz="0" w:space="0" w:color="auto"/>
            <w:left w:val="none" w:sz="0" w:space="0" w:color="auto"/>
            <w:bottom w:val="none" w:sz="0" w:space="0" w:color="auto"/>
            <w:right w:val="none" w:sz="0" w:space="0" w:color="auto"/>
          </w:divBdr>
        </w:div>
        <w:div w:id="2072732321">
          <w:marLeft w:val="0"/>
          <w:marRight w:val="0"/>
          <w:marTop w:val="0"/>
          <w:marBottom w:val="0"/>
          <w:divBdr>
            <w:top w:val="none" w:sz="0" w:space="0" w:color="auto"/>
            <w:left w:val="none" w:sz="0" w:space="0" w:color="auto"/>
            <w:bottom w:val="none" w:sz="0" w:space="0" w:color="auto"/>
            <w:right w:val="none" w:sz="0" w:space="0" w:color="auto"/>
          </w:divBdr>
          <w:divsChild>
            <w:div w:id="2072732137">
              <w:marLeft w:val="0"/>
              <w:marRight w:val="0"/>
              <w:marTop w:val="0"/>
              <w:marBottom w:val="0"/>
              <w:divBdr>
                <w:top w:val="none" w:sz="0" w:space="0" w:color="auto"/>
                <w:left w:val="none" w:sz="0" w:space="0" w:color="auto"/>
                <w:bottom w:val="none" w:sz="0" w:space="0" w:color="auto"/>
                <w:right w:val="none" w:sz="0" w:space="0" w:color="auto"/>
              </w:divBdr>
            </w:div>
            <w:div w:id="2072732337">
              <w:marLeft w:val="0"/>
              <w:marRight w:val="0"/>
              <w:marTop w:val="0"/>
              <w:marBottom w:val="0"/>
              <w:divBdr>
                <w:top w:val="none" w:sz="0" w:space="0" w:color="auto"/>
                <w:left w:val="none" w:sz="0" w:space="0" w:color="auto"/>
                <w:bottom w:val="none" w:sz="0" w:space="0" w:color="auto"/>
                <w:right w:val="none" w:sz="0" w:space="0" w:color="auto"/>
              </w:divBdr>
            </w:div>
          </w:divsChild>
        </w:div>
        <w:div w:id="2072732349">
          <w:marLeft w:val="0"/>
          <w:marRight w:val="0"/>
          <w:marTop w:val="0"/>
          <w:marBottom w:val="0"/>
          <w:divBdr>
            <w:top w:val="none" w:sz="0" w:space="0" w:color="auto"/>
            <w:left w:val="none" w:sz="0" w:space="0" w:color="auto"/>
            <w:bottom w:val="none" w:sz="0" w:space="0" w:color="auto"/>
            <w:right w:val="none" w:sz="0" w:space="0" w:color="auto"/>
          </w:divBdr>
        </w:div>
        <w:div w:id="2072732363">
          <w:marLeft w:val="0"/>
          <w:marRight w:val="0"/>
          <w:marTop w:val="0"/>
          <w:marBottom w:val="0"/>
          <w:divBdr>
            <w:top w:val="none" w:sz="0" w:space="0" w:color="auto"/>
            <w:left w:val="none" w:sz="0" w:space="0" w:color="auto"/>
            <w:bottom w:val="none" w:sz="0" w:space="0" w:color="auto"/>
            <w:right w:val="none" w:sz="0" w:space="0" w:color="auto"/>
          </w:divBdr>
          <w:divsChild>
            <w:div w:id="2072732151">
              <w:marLeft w:val="0"/>
              <w:marRight w:val="0"/>
              <w:marTop w:val="0"/>
              <w:marBottom w:val="0"/>
              <w:divBdr>
                <w:top w:val="none" w:sz="0" w:space="0" w:color="auto"/>
                <w:left w:val="none" w:sz="0" w:space="0" w:color="auto"/>
                <w:bottom w:val="none" w:sz="0" w:space="0" w:color="auto"/>
                <w:right w:val="none" w:sz="0" w:space="0" w:color="auto"/>
              </w:divBdr>
            </w:div>
          </w:divsChild>
        </w:div>
        <w:div w:id="2072732401">
          <w:marLeft w:val="0"/>
          <w:marRight w:val="0"/>
          <w:marTop w:val="0"/>
          <w:marBottom w:val="0"/>
          <w:divBdr>
            <w:top w:val="none" w:sz="0" w:space="0" w:color="auto"/>
            <w:left w:val="none" w:sz="0" w:space="0" w:color="auto"/>
            <w:bottom w:val="none" w:sz="0" w:space="0" w:color="auto"/>
            <w:right w:val="none" w:sz="0" w:space="0" w:color="auto"/>
          </w:divBdr>
        </w:div>
        <w:div w:id="2072732407">
          <w:marLeft w:val="0"/>
          <w:marRight w:val="0"/>
          <w:marTop w:val="0"/>
          <w:marBottom w:val="0"/>
          <w:divBdr>
            <w:top w:val="none" w:sz="0" w:space="0" w:color="auto"/>
            <w:left w:val="none" w:sz="0" w:space="0" w:color="auto"/>
            <w:bottom w:val="none" w:sz="0" w:space="0" w:color="auto"/>
            <w:right w:val="none" w:sz="0" w:space="0" w:color="auto"/>
          </w:divBdr>
          <w:divsChild>
            <w:div w:id="2072731999">
              <w:marLeft w:val="0"/>
              <w:marRight w:val="0"/>
              <w:marTop w:val="0"/>
              <w:marBottom w:val="0"/>
              <w:divBdr>
                <w:top w:val="none" w:sz="0" w:space="0" w:color="auto"/>
                <w:left w:val="none" w:sz="0" w:space="0" w:color="auto"/>
                <w:bottom w:val="none" w:sz="0" w:space="0" w:color="auto"/>
                <w:right w:val="none" w:sz="0" w:space="0" w:color="auto"/>
              </w:divBdr>
            </w:div>
          </w:divsChild>
        </w:div>
        <w:div w:id="2072732476">
          <w:marLeft w:val="0"/>
          <w:marRight w:val="0"/>
          <w:marTop w:val="0"/>
          <w:marBottom w:val="0"/>
          <w:divBdr>
            <w:top w:val="none" w:sz="0" w:space="0" w:color="auto"/>
            <w:left w:val="none" w:sz="0" w:space="0" w:color="auto"/>
            <w:bottom w:val="none" w:sz="0" w:space="0" w:color="auto"/>
            <w:right w:val="none" w:sz="0" w:space="0" w:color="auto"/>
          </w:divBdr>
        </w:div>
        <w:div w:id="2072732485">
          <w:marLeft w:val="0"/>
          <w:marRight w:val="0"/>
          <w:marTop w:val="0"/>
          <w:marBottom w:val="0"/>
          <w:divBdr>
            <w:top w:val="none" w:sz="0" w:space="0" w:color="auto"/>
            <w:left w:val="none" w:sz="0" w:space="0" w:color="auto"/>
            <w:bottom w:val="none" w:sz="0" w:space="0" w:color="auto"/>
            <w:right w:val="none" w:sz="0" w:space="0" w:color="auto"/>
          </w:divBdr>
        </w:div>
        <w:div w:id="2072732500">
          <w:marLeft w:val="0"/>
          <w:marRight w:val="0"/>
          <w:marTop w:val="0"/>
          <w:marBottom w:val="0"/>
          <w:divBdr>
            <w:top w:val="none" w:sz="0" w:space="0" w:color="auto"/>
            <w:left w:val="none" w:sz="0" w:space="0" w:color="auto"/>
            <w:bottom w:val="none" w:sz="0" w:space="0" w:color="auto"/>
            <w:right w:val="none" w:sz="0" w:space="0" w:color="auto"/>
          </w:divBdr>
        </w:div>
        <w:div w:id="2072732506">
          <w:marLeft w:val="0"/>
          <w:marRight w:val="0"/>
          <w:marTop w:val="0"/>
          <w:marBottom w:val="0"/>
          <w:divBdr>
            <w:top w:val="none" w:sz="0" w:space="0" w:color="auto"/>
            <w:left w:val="none" w:sz="0" w:space="0" w:color="auto"/>
            <w:bottom w:val="none" w:sz="0" w:space="0" w:color="auto"/>
            <w:right w:val="none" w:sz="0" w:space="0" w:color="auto"/>
          </w:divBdr>
        </w:div>
        <w:div w:id="2072732526">
          <w:marLeft w:val="0"/>
          <w:marRight w:val="0"/>
          <w:marTop w:val="0"/>
          <w:marBottom w:val="0"/>
          <w:divBdr>
            <w:top w:val="none" w:sz="0" w:space="0" w:color="auto"/>
            <w:left w:val="none" w:sz="0" w:space="0" w:color="auto"/>
            <w:bottom w:val="none" w:sz="0" w:space="0" w:color="auto"/>
            <w:right w:val="none" w:sz="0" w:space="0" w:color="auto"/>
          </w:divBdr>
          <w:divsChild>
            <w:div w:id="2072732035">
              <w:marLeft w:val="0"/>
              <w:marRight w:val="0"/>
              <w:marTop w:val="0"/>
              <w:marBottom w:val="0"/>
              <w:divBdr>
                <w:top w:val="none" w:sz="0" w:space="0" w:color="auto"/>
                <w:left w:val="none" w:sz="0" w:space="0" w:color="auto"/>
                <w:bottom w:val="none" w:sz="0" w:space="0" w:color="auto"/>
                <w:right w:val="none" w:sz="0" w:space="0" w:color="auto"/>
              </w:divBdr>
            </w:div>
          </w:divsChild>
        </w:div>
        <w:div w:id="2072732601">
          <w:marLeft w:val="0"/>
          <w:marRight w:val="0"/>
          <w:marTop w:val="0"/>
          <w:marBottom w:val="0"/>
          <w:divBdr>
            <w:top w:val="none" w:sz="0" w:space="0" w:color="auto"/>
            <w:left w:val="none" w:sz="0" w:space="0" w:color="auto"/>
            <w:bottom w:val="none" w:sz="0" w:space="0" w:color="auto"/>
            <w:right w:val="none" w:sz="0" w:space="0" w:color="auto"/>
          </w:divBdr>
        </w:div>
        <w:div w:id="2072732604">
          <w:marLeft w:val="0"/>
          <w:marRight w:val="0"/>
          <w:marTop w:val="0"/>
          <w:marBottom w:val="0"/>
          <w:divBdr>
            <w:top w:val="none" w:sz="0" w:space="0" w:color="auto"/>
            <w:left w:val="none" w:sz="0" w:space="0" w:color="auto"/>
            <w:bottom w:val="none" w:sz="0" w:space="0" w:color="auto"/>
            <w:right w:val="none" w:sz="0" w:space="0" w:color="auto"/>
          </w:divBdr>
        </w:div>
        <w:div w:id="2072732628">
          <w:marLeft w:val="0"/>
          <w:marRight w:val="0"/>
          <w:marTop w:val="0"/>
          <w:marBottom w:val="0"/>
          <w:divBdr>
            <w:top w:val="none" w:sz="0" w:space="0" w:color="auto"/>
            <w:left w:val="none" w:sz="0" w:space="0" w:color="auto"/>
            <w:bottom w:val="none" w:sz="0" w:space="0" w:color="auto"/>
            <w:right w:val="none" w:sz="0" w:space="0" w:color="auto"/>
          </w:divBdr>
        </w:div>
        <w:div w:id="2072732649">
          <w:marLeft w:val="0"/>
          <w:marRight w:val="0"/>
          <w:marTop w:val="0"/>
          <w:marBottom w:val="0"/>
          <w:divBdr>
            <w:top w:val="none" w:sz="0" w:space="0" w:color="auto"/>
            <w:left w:val="none" w:sz="0" w:space="0" w:color="auto"/>
            <w:bottom w:val="none" w:sz="0" w:space="0" w:color="auto"/>
            <w:right w:val="none" w:sz="0" w:space="0" w:color="auto"/>
          </w:divBdr>
        </w:div>
        <w:div w:id="2072732660">
          <w:marLeft w:val="0"/>
          <w:marRight w:val="0"/>
          <w:marTop w:val="0"/>
          <w:marBottom w:val="0"/>
          <w:divBdr>
            <w:top w:val="none" w:sz="0" w:space="0" w:color="auto"/>
            <w:left w:val="none" w:sz="0" w:space="0" w:color="auto"/>
            <w:bottom w:val="none" w:sz="0" w:space="0" w:color="auto"/>
            <w:right w:val="none" w:sz="0" w:space="0" w:color="auto"/>
          </w:divBdr>
        </w:div>
        <w:div w:id="2072732665">
          <w:marLeft w:val="0"/>
          <w:marRight w:val="0"/>
          <w:marTop w:val="0"/>
          <w:marBottom w:val="0"/>
          <w:divBdr>
            <w:top w:val="none" w:sz="0" w:space="0" w:color="auto"/>
            <w:left w:val="none" w:sz="0" w:space="0" w:color="auto"/>
            <w:bottom w:val="none" w:sz="0" w:space="0" w:color="auto"/>
            <w:right w:val="none" w:sz="0" w:space="0" w:color="auto"/>
          </w:divBdr>
        </w:div>
        <w:div w:id="2072732666">
          <w:marLeft w:val="0"/>
          <w:marRight w:val="0"/>
          <w:marTop w:val="0"/>
          <w:marBottom w:val="0"/>
          <w:divBdr>
            <w:top w:val="none" w:sz="0" w:space="0" w:color="auto"/>
            <w:left w:val="none" w:sz="0" w:space="0" w:color="auto"/>
            <w:bottom w:val="none" w:sz="0" w:space="0" w:color="auto"/>
            <w:right w:val="none" w:sz="0" w:space="0" w:color="auto"/>
          </w:divBdr>
          <w:divsChild>
            <w:div w:id="2072732050">
              <w:marLeft w:val="0"/>
              <w:marRight w:val="0"/>
              <w:marTop w:val="0"/>
              <w:marBottom w:val="0"/>
              <w:divBdr>
                <w:top w:val="none" w:sz="0" w:space="0" w:color="auto"/>
                <w:left w:val="none" w:sz="0" w:space="0" w:color="auto"/>
                <w:bottom w:val="none" w:sz="0" w:space="0" w:color="auto"/>
                <w:right w:val="none" w:sz="0" w:space="0" w:color="auto"/>
              </w:divBdr>
            </w:div>
          </w:divsChild>
        </w:div>
        <w:div w:id="2072732672">
          <w:marLeft w:val="0"/>
          <w:marRight w:val="0"/>
          <w:marTop w:val="0"/>
          <w:marBottom w:val="0"/>
          <w:divBdr>
            <w:top w:val="none" w:sz="0" w:space="0" w:color="auto"/>
            <w:left w:val="none" w:sz="0" w:space="0" w:color="auto"/>
            <w:bottom w:val="none" w:sz="0" w:space="0" w:color="auto"/>
            <w:right w:val="none" w:sz="0" w:space="0" w:color="auto"/>
          </w:divBdr>
        </w:div>
        <w:div w:id="2072732680">
          <w:marLeft w:val="0"/>
          <w:marRight w:val="0"/>
          <w:marTop w:val="0"/>
          <w:marBottom w:val="0"/>
          <w:divBdr>
            <w:top w:val="none" w:sz="0" w:space="0" w:color="auto"/>
            <w:left w:val="none" w:sz="0" w:space="0" w:color="auto"/>
            <w:bottom w:val="none" w:sz="0" w:space="0" w:color="auto"/>
            <w:right w:val="none" w:sz="0" w:space="0" w:color="auto"/>
          </w:divBdr>
        </w:div>
        <w:div w:id="2072732682">
          <w:marLeft w:val="0"/>
          <w:marRight w:val="0"/>
          <w:marTop w:val="0"/>
          <w:marBottom w:val="0"/>
          <w:divBdr>
            <w:top w:val="none" w:sz="0" w:space="0" w:color="auto"/>
            <w:left w:val="none" w:sz="0" w:space="0" w:color="auto"/>
            <w:bottom w:val="none" w:sz="0" w:space="0" w:color="auto"/>
            <w:right w:val="none" w:sz="0" w:space="0" w:color="auto"/>
          </w:divBdr>
        </w:div>
      </w:divsChild>
    </w:div>
    <w:div w:id="2072732343">
      <w:marLeft w:val="0"/>
      <w:marRight w:val="0"/>
      <w:marTop w:val="0"/>
      <w:marBottom w:val="0"/>
      <w:divBdr>
        <w:top w:val="none" w:sz="0" w:space="0" w:color="auto"/>
        <w:left w:val="none" w:sz="0" w:space="0" w:color="auto"/>
        <w:bottom w:val="none" w:sz="0" w:space="0" w:color="auto"/>
        <w:right w:val="none" w:sz="0" w:space="0" w:color="auto"/>
      </w:divBdr>
      <w:divsChild>
        <w:div w:id="2072732329">
          <w:marLeft w:val="0"/>
          <w:marRight w:val="0"/>
          <w:marTop w:val="0"/>
          <w:marBottom w:val="0"/>
          <w:divBdr>
            <w:top w:val="none" w:sz="0" w:space="0" w:color="auto"/>
            <w:left w:val="none" w:sz="0" w:space="0" w:color="auto"/>
            <w:bottom w:val="none" w:sz="0" w:space="0" w:color="auto"/>
            <w:right w:val="none" w:sz="0" w:space="0" w:color="auto"/>
          </w:divBdr>
        </w:div>
        <w:div w:id="2072732480">
          <w:marLeft w:val="0"/>
          <w:marRight w:val="0"/>
          <w:marTop w:val="0"/>
          <w:marBottom w:val="0"/>
          <w:divBdr>
            <w:top w:val="none" w:sz="0" w:space="0" w:color="auto"/>
            <w:left w:val="none" w:sz="0" w:space="0" w:color="auto"/>
            <w:bottom w:val="none" w:sz="0" w:space="0" w:color="auto"/>
            <w:right w:val="none" w:sz="0" w:space="0" w:color="auto"/>
          </w:divBdr>
        </w:div>
      </w:divsChild>
    </w:div>
    <w:div w:id="2072732345">
      <w:marLeft w:val="0"/>
      <w:marRight w:val="0"/>
      <w:marTop w:val="0"/>
      <w:marBottom w:val="0"/>
      <w:divBdr>
        <w:top w:val="none" w:sz="0" w:space="0" w:color="auto"/>
        <w:left w:val="none" w:sz="0" w:space="0" w:color="auto"/>
        <w:bottom w:val="none" w:sz="0" w:space="0" w:color="auto"/>
        <w:right w:val="none" w:sz="0" w:space="0" w:color="auto"/>
      </w:divBdr>
    </w:div>
    <w:div w:id="2072732357">
      <w:marLeft w:val="0"/>
      <w:marRight w:val="0"/>
      <w:marTop w:val="0"/>
      <w:marBottom w:val="0"/>
      <w:divBdr>
        <w:top w:val="none" w:sz="0" w:space="0" w:color="auto"/>
        <w:left w:val="none" w:sz="0" w:space="0" w:color="auto"/>
        <w:bottom w:val="none" w:sz="0" w:space="0" w:color="auto"/>
        <w:right w:val="none" w:sz="0" w:space="0" w:color="auto"/>
      </w:divBdr>
      <w:divsChild>
        <w:div w:id="2072731820">
          <w:marLeft w:val="0"/>
          <w:marRight w:val="0"/>
          <w:marTop w:val="0"/>
          <w:marBottom w:val="0"/>
          <w:divBdr>
            <w:top w:val="none" w:sz="0" w:space="0" w:color="auto"/>
            <w:left w:val="none" w:sz="0" w:space="0" w:color="auto"/>
            <w:bottom w:val="none" w:sz="0" w:space="0" w:color="auto"/>
            <w:right w:val="none" w:sz="0" w:space="0" w:color="auto"/>
          </w:divBdr>
        </w:div>
        <w:div w:id="2072732016">
          <w:marLeft w:val="0"/>
          <w:marRight w:val="0"/>
          <w:marTop w:val="0"/>
          <w:marBottom w:val="0"/>
          <w:divBdr>
            <w:top w:val="none" w:sz="0" w:space="0" w:color="auto"/>
            <w:left w:val="none" w:sz="0" w:space="0" w:color="auto"/>
            <w:bottom w:val="none" w:sz="0" w:space="0" w:color="auto"/>
            <w:right w:val="none" w:sz="0" w:space="0" w:color="auto"/>
          </w:divBdr>
        </w:div>
        <w:div w:id="2072732224">
          <w:marLeft w:val="0"/>
          <w:marRight w:val="0"/>
          <w:marTop w:val="0"/>
          <w:marBottom w:val="0"/>
          <w:divBdr>
            <w:top w:val="none" w:sz="0" w:space="0" w:color="auto"/>
            <w:left w:val="none" w:sz="0" w:space="0" w:color="auto"/>
            <w:bottom w:val="none" w:sz="0" w:space="0" w:color="auto"/>
            <w:right w:val="none" w:sz="0" w:space="0" w:color="auto"/>
          </w:divBdr>
        </w:div>
        <w:div w:id="2072732382">
          <w:marLeft w:val="0"/>
          <w:marRight w:val="0"/>
          <w:marTop w:val="0"/>
          <w:marBottom w:val="0"/>
          <w:divBdr>
            <w:top w:val="none" w:sz="0" w:space="0" w:color="auto"/>
            <w:left w:val="none" w:sz="0" w:space="0" w:color="auto"/>
            <w:bottom w:val="none" w:sz="0" w:space="0" w:color="auto"/>
            <w:right w:val="none" w:sz="0" w:space="0" w:color="auto"/>
          </w:divBdr>
        </w:div>
        <w:div w:id="2072732395">
          <w:marLeft w:val="0"/>
          <w:marRight w:val="0"/>
          <w:marTop w:val="0"/>
          <w:marBottom w:val="0"/>
          <w:divBdr>
            <w:top w:val="none" w:sz="0" w:space="0" w:color="auto"/>
            <w:left w:val="none" w:sz="0" w:space="0" w:color="auto"/>
            <w:bottom w:val="none" w:sz="0" w:space="0" w:color="auto"/>
            <w:right w:val="none" w:sz="0" w:space="0" w:color="auto"/>
          </w:divBdr>
        </w:div>
        <w:div w:id="2072732453">
          <w:marLeft w:val="0"/>
          <w:marRight w:val="0"/>
          <w:marTop w:val="0"/>
          <w:marBottom w:val="0"/>
          <w:divBdr>
            <w:top w:val="none" w:sz="0" w:space="0" w:color="auto"/>
            <w:left w:val="none" w:sz="0" w:space="0" w:color="auto"/>
            <w:bottom w:val="none" w:sz="0" w:space="0" w:color="auto"/>
            <w:right w:val="none" w:sz="0" w:space="0" w:color="auto"/>
          </w:divBdr>
        </w:div>
      </w:divsChild>
    </w:div>
    <w:div w:id="2072732365">
      <w:marLeft w:val="0"/>
      <w:marRight w:val="0"/>
      <w:marTop w:val="0"/>
      <w:marBottom w:val="0"/>
      <w:divBdr>
        <w:top w:val="none" w:sz="0" w:space="0" w:color="auto"/>
        <w:left w:val="none" w:sz="0" w:space="0" w:color="auto"/>
        <w:bottom w:val="none" w:sz="0" w:space="0" w:color="auto"/>
        <w:right w:val="none" w:sz="0" w:space="0" w:color="auto"/>
      </w:divBdr>
      <w:divsChild>
        <w:div w:id="2072732266">
          <w:marLeft w:val="0"/>
          <w:marRight w:val="0"/>
          <w:marTop w:val="0"/>
          <w:marBottom w:val="0"/>
          <w:divBdr>
            <w:top w:val="none" w:sz="0" w:space="0" w:color="auto"/>
            <w:left w:val="none" w:sz="0" w:space="0" w:color="auto"/>
            <w:bottom w:val="none" w:sz="0" w:space="0" w:color="auto"/>
            <w:right w:val="none" w:sz="0" w:space="0" w:color="auto"/>
          </w:divBdr>
          <w:divsChild>
            <w:div w:id="2072731818">
              <w:marLeft w:val="0"/>
              <w:marRight w:val="0"/>
              <w:marTop w:val="0"/>
              <w:marBottom w:val="0"/>
              <w:divBdr>
                <w:top w:val="none" w:sz="0" w:space="0" w:color="auto"/>
                <w:left w:val="none" w:sz="0" w:space="0" w:color="auto"/>
                <w:bottom w:val="none" w:sz="0" w:space="0" w:color="auto"/>
                <w:right w:val="none" w:sz="0" w:space="0" w:color="auto"/>
              </w:divBdr>
            </w:div>
          </w:divsChild>
        </w:div>
        <w:div w:id="2072732541">
          <w:marLeft w:val="0"/>
          <w:marRight w:val="0"/>
          <w:marTop w:val="0"/>
          <w:marBottom w:val="0"/>
          <w:divBdr>
            <w:top w:val="none" w:sz="0" w:space="0" w:color="auto"/>
            <w:left w:val="none" w:sz="0" w:space="0" w:color="auto"/>
            <w:bottom w:val="none" w:sz="0" w:space="0" w:color="auto"/>
            <w:right w:val="none" w:sz="0" w:space="0" w:color="auto"/>
          </w:divBdr>
        </w:div>
        <w:div w:id="2072732659">
          <w:marLeft w:val="0"/>
          <w:marRight w:val="0"/>
          <w:marTop w:val="0"/>
          <w:marBottom w:val="0"/>
          <w:divBdr>
            <w:top w:val="none" w:sz="0" w:space="0" w:color="auto"/>
            <w:left w:val="none" w:sz="0" w:space="0" w:color="auto"/>
            <w:bottom w:val="none" w:sz="0" w:space="0" w:color="auto"/>
            <w:right w:val="none" w:sz="0" w:space="0" w:color="auto"/>
          </w:divBdr>
        </w:div>
      </w:divsChild>
    </w:div>
    <w:div w:id="2072732367">
      <w:marLeft w:val="0"/>
      <w:marRight w:val="0"/>
      <w:marTop w:val="0"/>
      <w:marBottom w:val="0"/>
      <w:divBdr>
        <w:top w:val="none" w:sz="0" w:space="0" w:color="auto"/>
        <w:left w:val="none" w:sz="0" w:space="0" w:color="auto"/>
        <w:bottom w:val="none" w:sz="0" w:space="0" w:color="auto"/>
        <w:right w:val="none" w:sz="0" w:space="0" w:color="auto"/>
      </w:divBdr>
      <w:divsChild>
        <w:div w:id="2072732015">
          <w:marLeft w:val="0"/>
          <w:marRight w:val="0"/>
          <w:marTop w:val="0"/>
          <w:marBottom w:val="0"/>
          <w:divBdr>
            <w:top w:val="none" w:sz="0" w:space="0" w:color="auto"/>
            <w:left w:val="none" w:sz="0" w:space="0" w:color="auto"/>
            <w:bottom w:val="none" w:sz="0" w:space="0" w:color="auto"/>
            <w:right w:val="none" w:sz="0" w:space="0" w:color="auto"/>
          </w:divBdr>
        </w:div>
        <w:div w:id="2072732040">
          <w:marLeft w:val="0"/>
          <w:marRight w:val="0"/>
          <w:marTop w:val="0"/>
          <w:marBottom w:val="0"/>
          <w:divBdr>
            <w:top w:val="none" w:sz="0" w:space="0" w:color="auto"/>
            <w:left w:val="none" w:sz="0" w:space="0" w:color="auto"/>
            <w:bottom w:val="none" w:sz="0" w:space="0" w:color="auto"/>
            <w:right w:val="none" w:sz="0" w:space="0" w:color="auto"/>
          </w:divBdr>
          <w:divsChild>
            <w:div w:id="2072732319">
              <w:marLeft w:val="0"/>
              <w:marRight w:val="0"/>
              <w:marTop w:val="0"/>
              <w:marBottom w:val="0"/>
              <w:divBdr>
                <w:top w:val="none" w:sz="0" w:space="0" w:color="auto"/>
                <w:left w:val="none" w:sz="0" w:space="0" w:color="auto"/>
                <w:bottom w:val="none" w:sz="0" w:space="0" w:color="auto"/>
                <w:right w:val="none" w:sz="0" w:space="0" w:color="auto"/>
              </w:divBdr>
            </w:div>
            <w:div w:id="2072732667">
              <w:marLeft w:val="0"/>
              <w:marRight w:val="0"/>
              <w:marTop w:val="0"/>
              <w:marBottom w:val="0"/>
              <w:divBdr>
                <w:top w:val="none" w:sz="0" w:space="0" w:color="auto"/>
                <w:left w:val="none" w:sz="0" w:space="0" w:color="auto"/>
                <w:bottom w:val="none" w:sz="0" w:space="0" w:color="auto"/>
                <w:right w:val="none" w:sz="0" w:space="0" w:color="auto"/>
              </w:divBdr>
            </w:div>
          </w:divsChild>
        </w:div>
        <w:div w:id="2072732650">
          <w:marLeft w:val="0"/>
          <w:marRight w:val="0"/>
          <w:marTop w:val="0"/>
          <w:marBottom w:val="0"/>
          <w:divBdr>
            <w:top w:val="none" w:sz="0" w:space="0" w:color="auto"/>
            <w:left w:val="none" w:sz="0" w:space="0" w:color="auto"/>
            <w:bottom w:val="none" w:sz="0" w:space="0" w:color="auto"/>
            <w:right w:val="none" w:sz="0" w:space="0" w:color="auto"/>
          </w:divBdr>
        </w:div>
      </w:divsChild>
    </w:div>
    <w:div w:id="2072732371">
      <w:marLeft w:val="0"/>
      <w:marRight w:val="0"/>
      <w:marTop w:val="0"/>
      <w:marBottom w:val="0"/>
      <w:divBdr>
        <w:top w:val="none" w:sz="0" w:space="0" w:color="auto"/>
        <w:left w:val="none" w:sz="0" w:space="0" w:color="auto"/>
        <w:bottom w:val="none" w:sz="0" w:space="0" w:color="auto"/>
        <w:right w:val="none" w:sz="0" w:space="0" w:color="auto"/>
      </w:divBdr>
    </w:div>
    <w:div w:id="2072732384">
      <w:marLeft w:val="0"/>
      <w:marRight w:val="0"/>
      <w:marTop w:val="0"/>
      <w:marBottom w:val="0"/>
      <w:divBdr>
        <w:top w:val="none" w:sz="0" w:space="0" w:color="auto"/>
        <w:left w:val="none" w:sz="0" w:space="0" w:color="auto"/>
        <w:bottom w:val="none" w:sz="0" w:space="0" w:color="auto"/>
        <w:right w:val="none" w:sz="0" w:space="0" w:color="auto"/>
      </w:divBdr>
      <w:divsChild>
        <w:div w:id="2072732576">
          <w:marLeft w:val="0"/>
          <w:marRight w:val="0"/>
          <w:marTop w:val="0"/>
          <w:marBottom w:val="0"/>
          <w:divBdr>
            <w:top w:val="none" w:sz="0" w:space="0" w:color="auto"/>
            <w:left w:val="none" w:sz="0" w:space="0" w:color="auto"/>
            <w:bottom w:val="none" w:sz="0" w:space="0" w:color="auto"/>
            <w:right w:val="none" w:sz="0" w:space="0" w:color="auto"/>
          </w:divBdr>
        </w:div>
        <w:div w:id="2072732608">
          <w:marLeft w:val="0"/>
          <w:marRight w:val="0"/>
          <w:marTop w:val="0"/>
          <w:marBottom w:val="0"/>
          <w:divBdr>
            <w:top w:val="none" w:sz="0" w:space="0" w:color="auto"/>
            <w:left w:val="none" w:sz="0" w:space="0" w:color="auto"/>
            <w:bottom w:val="none" w:sz="0" w:space="0" w:color="auto"/>
            <w:right w:val="none" w:sz="0" w:space="0" w:color="auto"/>
          </w:divBdr>
        </w:div>
      </w:divsChild>
    </w:div>
    <w:div w:id="2072732389">
      <w:marLeft w:val="0"/>
      <w:marRight w:val="0"/>
      <w:marTop w:val="0"/>
      <w:marBottom w:val="0"/>
      <w:divBdr>
        <w:top w:val="none" w:sz="0" w:space="0" w:color="auto"/>
        <w:left w:val="none" w:sz="0" w:space="0" w:color="auto"/>
        <w:bottom w:val="none" w:sz="0" w:space="0" w:color="auto"/>
        <w:right w:val="none" w:sz="0" w:space="0" w:color="auto"/>
      </w:divBdr>
    </w:div>
    <w:div w:id="2072732390">
      <w:marLeft w:val="0"/>
      <w:marRight w:val="0"/>
      <w:marTop w:val="0"/>
      <w:marBottom w:val="0"/>
      <w:divBdr>
        <w:top w:val="none" w:sz="0" w:space="0" w:color="auto"/>
        <w:left w:val="none" w:sz="0" w:space="0" w:color="auto"/>
        <w:bottom w:val="none" w:sz="0" w:space="0" w:color="auto"/>
        <w:right w:val="none" w:sz="0" w:space="0" w:color="auto"/>
      </w:divBdr>
      <w:divsChild>
        <w:div w:id="2072732048">
          <w:marLeft w:val="0"/>
          <w:marRight w:val="0"/>
          <w:marTop w:val="0"/>
          <w:marBottom w:val="0"/>
          <w:divBdr>
            <w:top w:val="none" w:sz="0" w:space="0" w:color="auto"/>
            <w:left w:val="none" w:sz="0" w:space="0" w:color="auto"/>
            <w:bottom w:val="none" w:sz="0" w:space="0" w:color="auto"/>
            <w:right w:val="none" w:sz="0" w:space="0" w:color="auto"/>
          </w:divBdr>
        </w:div>
        <w:div w:id="2072732353">
          <w:marLeft w:val="0"/>
          <w:marRight w:val="0"/>
          <w:marTop w:val="0"/>
          <w:marBottom w:val="0"/>
          <w:divBdr>
            <w:top w:val="none" w:sz="0" w:space="0" w:color="auto"/>
            <w:left w:val="none" w:sz="0" w:space="0" w:color="auto"/>
            <w:bottom w:val="none" w:sz="0" w:space="0" w:color="auto"/>
            <w:right w:val="none" w:sz="0" w:space="0" w:color="auto"/>
          </w:divBdr>
          <w:divsChild>
            <w:div w:id="2072731988">
              <w:marLeft w:val="0"/>
              <w:marRight w:val="0"/>
              <w:marTop w:val="0"/>
              <w:marBottom w:val="0"/>
              <w:divBdr>
                <w:top w:val="none" w:sz="0" w:space="0" w:color="auto"/>
                <w:left w:val="none" w:sz="0" w:space="0" w:color="auto"/>
                <w:bottom w:val="none" w:sz="0" w:space="0" w:color="auto"/>
                <w:right w:val="none" w:sz="0" w:space="0" w:color="auto"/>
              </w:divBdr>
            </w:div>
            <w:div w:id="2072732087">
              <w:marLeft w:val="0"/>
              <w:marRight w:val="0"/>
              <w:marTop w:val="0"/>
              <w:marBottom w:val="0"/>
              <w:divBdr>
                <w:top w:val="none" w:sz="0" w:space="0" w:color="auto"/>
                <w:left w:val="none" w:sz="0" w:space="0" w:color="auto"/>
                <w:bottom w:val="none" w:sz="0" w:space="0" w:color="auto"/>
                <w:right w:val="none" w:sz="0" w:space="0" w:color="auto"/>
              </w:divBdr>
            </w:div>
            <w:div w:id="2072732472">
              <w:marLeft w:val="0"/>
              <w:marRight w:val="0"/>
              <w:marTop w:val="0"/>
              <w:marBottom w:val="0"/>
              <w:divBdr>
                <w:top w:val="none" w:sz="0" w:space="0" w:color="auto"/>
                <w:left w:val="none" w:sz="0" w:space="0" w:color="auto"/>
                <w:bottom w:val="none" w:sz="0" w:space="0" w:color="auto"/>
                <w:right w:val="none" w:sz="0" w:space="0" w:color="auto"/>
              </w:divBdr>
            </w:div>
          </w:divsChild>
        </w:div>
        <w:div w:id="2072732368">
          <w:marLeft w:val="0"/>
          <w:marRight w:val="0"/>
          <w:marTop w:val="0"/>
          <w:marBottom w:val="0"/>
          <w:divBdr>
            <w:top w:val="none" w:sz="0" w:space="0" w:color="auto"/>
            <w:left w:val="none" w:sz="0" w:space="0" w:color="auto"/>
            <w:bottom w:val="none" w:sz="0" w:space="0" w:color="auto"/>
            <w:right w:val="none" w:sz="0" w:space="0" w:color="auto"/>
          </w:divBdr>
        </w:div>
        <w:div w:id="2072732582">
          <w:marLeft w:val="0"/>
          <w:marRight w:val="0"/>
          <w:marTop w:val="0"/>
          <w:marBottom w:val="0"/>
          <w:divBdr>
            <w:top w:val="none" w:sz="0" w:space="0" w:color="auto"/>
            <w:left w:val="none" w:sz="0" w:space="0" w:color="auto"/>
            <w:bottom w:val="none" w:sz="0" w:space="0" w:color="auto"/>
            <w:right w:val="none" w:sz="0" w:space="0" w:color="auto"/>
          </w:divBdr>
        </w:div>
        <w:div w:id="2072732684">
          <w:marLeft w:val="0"/>
          <w:marRight w:val="0"/>
          <w:marTop w:val="0"/>
          <w:marBottom w:val="0"/>
          <w:divBdr>
            <w:top w:val="none" w:sz="0" w:space="0" w:color="auto"/>
            <w:left w:val="none" w:sz="0" w:space="0" w:color="auto"/>
            <w:bottom w:val="none" w:sz="0" w:space="0" w:color="auto"/>
            <w:right w:val="none" w:sz="0" w:space="0" w:color="auto"/>
          </w:divBdr>
        </w:div>
      </w:divsChild>
    </w:div>
    <w:div w:id="2072732394">
      <w:marLeft w:val="0"/>
      <w:marRight w:val="0"/>
      <w:marTop w:val="0"/>
      <w:marBottom w:val="0"/>
      <w:divBdr>
        <w:top w:val="none" w:sz="0" w:space="0" w:color="auto"/>
        <w:left w:val="none" w:sz="0" w:space="0" w:color="auto"/>
        <w:bottom w:val="none" w:sz="0" w:space="0" w:color="auto"/>
        <w:right w:val="none" w:sz="0" w:space="0" w:color="auto"/>
      </w:divBdr>
      <w:divsChild>
        <w:div w:id="2072731850">
          <w:marLeft w:val="0"/>
          <w:marRight w:val="0"/>
          <w:marTop w:val="0"/>
          <w:marBottom w:val="0"/>
          <w:divBdr>
            <w:top w:val="none" w:sz="0" w:space="0" w:color="auto"/>
            <w:left w:val="none" w:sz="0" w:space="0" w:color="auto"/>
            <w:bottom w:val="none" w:sz="0" w:space="0" w:color="auto"/>
            <w:right w:val="none" w:sz="0" w:space="0" w:color="auto"/>
          </w:divBdr>
        </w:div>
        <w:div w:id="2072731864">
          <w:marLeft w:val="0"/>
          <w:marRight w:val="0"/>
          <w:marTop w:val="0"/>
          <w:marBottom w:val="0"/>
          <w:divBdr>
            <w:top w:val="none" w:sz="0" w:space="0" w:color="auto"/>
            <w:left w:val="none" w:sz="0" w:space="0" w:color="auto"/>
            <w:bottom w:val="none" w:sz="0" w:space="0" w:color="auto"/>
            <w:right w:val="none" w:sz="0" w:space="0" w:color="auto"/>
          </w:divBdr>
        </w:div>
        <w:div w:id="2072732132">
          <w:marLeft w:val="0"/>
          <w:marRight w:val="0"/>
          <w:marTop w:val="0"/>
          <w:marBottom w:val="0"/>
          <w:divBdr>
            <w:top w:val="none" w:sz="0" w:space="0" w:color="auto"/>
            <w:left w:val="none" w:sz="0" w:space="0" w:color="auto"/>
            <w:bottom w:val="none" w:sz="0" w:space="0" w:color="auto"/>
            <w:right w:val="none" w:sz="0" w:space="0" w:color="auto"/>
          </w:divBdr>
        </w:div>
        <w:div w:id="2072732286">
          <w:marLeft w:val="0"/>
          <w:marRight w:val="0"/>
          <w:marTop w:val="0"/>
          <w:marBottom w:val="0"/>
          <w:divBdr>
            <w:top w:val="none" w:sz="0" w:space="0" w:color="auto"/>
            <w:left w:val="none" w:sz="0" w:space="0" w:color="auto"/>
            <w:bottom w:val="none" w:sz="0" w:space="0" w:color="auto"/>
            <w:right w:val="none" w:sz="0" w:space="0" w:color="auto"/>
          </w:divBdr>
        </w:div>
      </w:divsChild>
    </w:div>
    <w:div w:id="2072732397">
      <w:marLeft w:val="0"/>
      <w:marRight w:val="0"/>
      <w:marTop w:val="0"/>
      <w:marBottom w:val="0"/>
      <w:divBdr>
        <w:top w:val="none" w:sz="0" w:space="0" w:color="auto"/>
        <w:left w:val="none" w:sz="0" w:space="0" w:color="auto"/>
        <w:bottom w:val="none" w:sz="0" w:space="0" w:color="auto"/>
        <w:right w:val="none" w:sz="0" w:space="0" w:color="auto"/>
      </w:divBdr>
      <w:divsChild>
        <w:div w:id="2072731957">
          <w:marLeft w:val="0"/>
          <w:marRight w:val="0"/>
          <w:marTop w:val="0"/>
          <w:marBottom w:val="0"/>
          <w:divBdr>
            <w:top w:val="none" w:sz="0" w:space="0" w:color="auto"/>
            <w:left w:val="none" w:sz="0" w:space="0" w:color="auto"/>
            <w:bottom w:val="none" w:sz="0" w:space="0" w:color="auto"/>
            <w:right w:val="none" w:sz="0" w:space="0" w:color="auto"/>
          </w:divBdr>
          <w:divsChild>
            <w:div w:id="2072732199">
              <w:marLeft w:val="0"/>
              <w:marRight w:val="0"/>
              <w:marTop w:val="0"/>
              <w:marBottom w:val="0"/>
              <w:divBdr>
                <w:top w:val="none" w:sz="0" w:space="0" w:color="auto"/>
                <w:left w:val="none" w:sz="0" w:space="0" w:color="auto"/>
                <w:bottom w:val="none" w:sz="0" w:space="0" w:color="auto"/>
                <w:right w:val="none" w:sz="0" w:space="0" w:color="auto"/>
              </w:divBdr>
              <w:divsChild>
                <w:div w:id="2072732637">
                  <w:marLeft w:val="0"/>
                  <w:marRight w:val="0"/>
                  <w:marTop w:val="0"/>
                  <w:marBottom w:val="0"/>
                  <w:divBdr>
                    <w:top w:val="none" w:sz="0" w:space="0" w:color="auto"/>
                    <w:left w:val="none" w:sz="0" w:space="0" w:color="auto"/>
                    <w:bottom w:val="none" w:sz="0" w:space="0" w:color="auto"/>
                    <w:right w:val="none" w:sz="0" w:space="0" w:color="auto"/>
                  </w:divBdr>
                </w:div>
              </w:divsChild>
            </w:div>
            <w:div w:id="2072732605">
              <w:marLeft w:val="0"/>
              <w:marRight w:val="0"/>
              <w:marTop w:val="0"/>
              <w:marBottom w:val="0"/>
              <w:divBdr>
                <w:top w:val="none" w:sz="0" w:space="0" w:color="auto"/>
                <w:left w:val="none" w:sz="0" w:space="0" w:color="auto"/>
                <w:bottom w:val="none" w:sz="0" w:space="0" w:color="auto"/>
                <w:right w:val="none" w:sz="0" w:space="0" w:color="auto"/>
              </w:divBdr>
            </w:div>
          </w:divsChild>
        </w:div>
        <w:div w:id="2072732328">
          <w:marLeft w:val="0"/>
          <w:marRight w:val="0"/>
          <w:marTop w:val="0"/>
          <w:marBottom w:val="0"/>
          <w:divBdr>
            <w:top w:val="none" w:sz="0" w:space="0" w:color="auto"/>
            <w:left w:val="none" w:sz="0" w:space="0" w:color="auto"/>
            <w:bottom w:val="none" w:sz="0" w:space="0" w:color="auto"/>
            <w:right w:val="none" w:sz="0" w:space="0" w:color="auto"/>
          </w:divBdr>
          <w:divsChild>
            <w:div w:id="2072732311">
              <w:marLeft w:val="0"/>
              <w:marRight w:val="0"/>
              <w:marTop w:val="0"/>
              <w:marBottom w:val="0"/>
              <w:divBdr>
                <w:top w:val="none" w:sz="0" w:space="0" w:color="auto"/>
                <w:left w:val="none" w:sz="0" w:space="0" w:color="auto"/>
                <w:bottom w:val="none" w:sz="0" w:space="0" w:color="auto"/>
                <w:right w:val="none" w:sz="0" w:space="0" w:color="auto"/>
              </w:divBdr>
            </w:div>
          </w:divsChild>
        </w:div>
        <w:div w:id="2072732668">
          <w:marLeft w:val="0"/>
          <w:marRight w:val="0"/>
          <w:marTop w:val="0"/>
          <w:marBottom w:val="0"/>
          <w:divBdr>
            <w:top w:val="none" w:sz="0" w:space="0" w:color="auto"/>
            <w:left w:val="none" w:sz="0" w:space="0" w:color="auto"/>
            <w:bottom w:val="none" w:sz="0" w:space="0" w:color="auto"/>
            <w:right w:val="none" w:sz="0" w:space="0" w:color="auto"/>
          </w:divBdr>
          <w:divsChild>
            <w:div w:id="2072731831">
              <w:marLeft w:val="0"/>
              <w:marRight w:val="0"/>
              <w:marTop w:val="0"/>
              <w:marBottom w:val="0"/>
              <w:divBdr>
                <w:top w:val="none" w:sz="0" w:space="0" w:color="auto"/>
                <w:left w:val="none" w:sz="0" w:space="0" w:color="auto"/>
                <w:bottom w:val="none" w:sz="0" w:space="0" w:color="auto"/>
                <w:right w:val="none" w:sz="0" w:space="0" w:color="auto"/>
              </w:divBdr>
              <w:divsChild>
                <w:div w:id="2072731960">
                  <w:marLeft w:val="0"/>
                  <w:marRight w:val="0"/>
                  <w:marTop w:val="0"/>
                  <w:marBottom w:val="0"/>
                  <w:divBdr>
                    <w:top w:val="none" w:sz="0" w:space="0" w:color="auto"/>
                    <w:left w:val="none" w:sz="0" w:space="0" w:color="auto"/>
                    <w:bottom w:val="none" w:sz="0" w:space="0" w:color="auto"/>
                    <w:right w:val="none" w:sz="0" w:space="0" w:color="auto"/>
                  </w:divBdr>
                </w:div>
              </w:divsChild>
            </w:div>
            <w:div w:id="2072732464">
              <w:marLeft w:val="0"/>
              <w:marRight w:val="0"/>
              <w:marTop w:val="0"/>
              <w:marBottom w:val="0"/>
              <w:divBdr>
                <w:top w:val="none" w:sz="0" w:space="0" w:color="auto"/>
                <w:left w:val="none" w:sz="0" w:space="0" w:color="auto"/>
                <w:bottom w:val="none" w:sz="0" w:space="0" w:color="auto"/>
                <w:right w:val="none" w:sz="0" w:space="0" w:color="auto"/>
              </w:divBdr>
              <w:divsChild>
                <w:div w:id="20727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2399">
      <w:marLeft w:val="0"/>
      <w:marRight w:val="0"/>
      <w:marTop w:val="0"/>
      <w:marBottom w:val="0"/>
      <w:divBdr>
        <w:top w:val="none" w:sz="0" w:space="0" w:color="auto"/>
        <w:left w:val="none" w:sz="0" w:space="0" w:color="auto"/>
        <w:bottom w:val="none" w:sz="0" w:space="0" w:color="auto"/>
        <w:right w:val="none" w:sz="0" w:space="0" w:color="auto"/>
      </w:divBdr>
    </w:div>
    <w:div w:id="2072732412">
      <w:marLeft w:val="0"/>
      <w:marRight w:val="0"/>
      <w:marTop w:val="0"/>
      <w:marBottom w:val="0"/>
      <w:divBdr>
        <w:top w:val="none" w:sz="0" w:space="0" w:color="auto"/>
        <w:left w:val="none" w:sz="0" w:space="0" w:color="auto"/>
        <w:bottom w:val="none" w:sz="0" w:space="0" w:color="auto"/>
        <w:right w:val="none" w:sz="0" w:space="0" w:color="auto"/>
      </w:divBdr>
      <w:divsChild>
        <w:div w:id="2072732118">
          <w:marLeft w:val="0"/>
          <w:marRight w:val="0"/>
          <w:marTop w:val="0"/>
          <w:marBottom w:val="0"/>
          <w:divBdr>
            <w:top w:val="none" w:sz="0" w:space="0" w:color="auto"/>
            <w:left w:val="none" w:sz="0" w:space="0" w:color="auto"/>
            <w:bottom w:val="none" w:sz="0" w:space="0" w:color="auto"/>
            <w:right w:val="none" w:sz="0" w:space="0" w:color="auto"/>
          </w:divBdr>
          <w:divsChild>
            <w:div w:id="2072732109">
              <w:marLeft w:val="0"/>
              <w:marRight w:val="0"/>
              <w:marTop w:val="0"/>
              <w:marBottom w:val="0"/>
              <w:divBdr>
                <w:top w:val="none" w:sz="0" w:space="0" w:color="auto"/>
                <w:left w:val="none" w:sz="0" w:space="0" w:color="auto"/>
                <w:bottom w:val="none" w:sz="0" w:space="0" w:color="auto"/>
                <w:right w:val="none" w:sz="0" w:space="0" w:color="auto"/>
              </w:divBdr>
            </w:div>
            <w:div w:id="2072732471">
              <w:marLeft w:val="0"/>
              <w:marRight w:val="0"/>
              <w:marTop w:val="0"/>
              <w:marBottom w:val="0"/>
              <w:divBdr>
                <w:top w:val="none" w:sz="0" w:space="0" w:color="auto"/>
                <w:left w:val="none" w:sz="0" w:space="0" w:color="auto"/>
                <w:bottom w:val="none" w:sz="0" w:space="0" w:color="auto"/>
                <w:right w:val="none" w:sz="0" w:space="0" w:color="auto"/>
              </w:divBdr>
            </w:div>
          </w:divsChild>
        </w:div>
        <w:div w:id="2072732400">
          <w:marLeft w:val="0"/>
          <w:marRight w:val="0"/>
          <w:marTop w:val="0"/>
          <w:marBottom w:val="0"/>
          <w:divBdr>
            <w:top w:val="none" w:sz="0" w:space="0" w:color="auto"/>
            <w:left w:val="none" w:sz="0" w:space="0" w:color="auto"/>
            <w:bottom w:val="none" w:sz="0" w:space="0" w:color="auto"/>
            <w:right w:val="none" w:sz="0" w:space="0" w:color="auto"/>
          </w:divBdr>
          <w:divsChild>
            <w:div w:id="2072731822">
              <w:marLeft w:val="0"/>
              <w:marRight w:val="0"/>
              <w:marTop w:val="0"/>
              <w:marBottom w:val="0"/>
              <w:divBdr>
                <w:top w:val="none" w:sz="0" w:space="0" w:color="auto"/>
                <w:left w:val="none" w:sz="0" w:space="0" w:color="auto"/>
                <w:bottom w:val="none" w:sz="0" w:space="0" w:color="auto"/>
                <w:right w:val="none" w:sz="0" w:space="0" w:color="auto"/>
              </w:divBdr>
            </w:div>
            <w:div w:id="2072732388">
              <w:marLeft w:val="0"/>
              <w:marRight w:val="0"/>
              <w:marTop w:val="0"/>
              <w:marBottom w:val="0"/>
              <w:divBdr>
                <w:top w:val="none" w:sz="0" w:space="0" w:color="auto"/>
                <w:left w:val="none" w:sz="0" w:space="0" w:color="auto"/>
                <w:bottom w:val="none" w:sz="0" w:space="0" w:color="auto"/>
                <w:right w:val="none" w:sz="0" w:space="0" w:color="auto"/>
              </w:divBdr>
            </w:div>
          </w:divsChild>
        </w:div>
        <w:div w:id="2072732450">
          <w:marLeft w:val="0"/>
          <w:marRight w:val="0"/>
          <w:marTop w:val="0"/>
          <w:marBottom w:val="0"/>
          <w:divBdr>
            <w:top w:val="none" w:sz="0" w:space="0" w:color="auto"/>
            <w:left w:val="none" w:sz="0" w:space="0" w:color="auto"/>
            <w:bottom w:val="none" w:sz="0" w:space="0" w:color="auto"/>
            <w:right w:val="none" w:sz="0" w:space="0" w:color="auto"/>
          </w:divBdr>
          <w:divsChild>
            <w:div w:id="2072732059">
              <w:marLeft w:val="0"/>
              <w:marRight w:val="0"/>
              <w:marTop w:val="0"/>
              <w:marBottom w:val="0"/>
              <w:divBdr>
                <w:top w:val="none" w:sz="0" w:space="0" w:color="auto"/>
                <w:left w:val="none" w:sz="0" w:space="0" w:color="auto"/>
                <w:bottom w:val="none" w:sz="0" w:space="0" w:color="auto"/>
                <w:right w:val="none" w:sz="0" w:space="0" w:color="auto"/>
              </w:divBdr>
            </w:div>
            <w:div w:id="2072732195">
              <w:marLeft w:val="0"/>
              <w:marRight w:val="0"/>
              <w:marTop w:val="0"/>
              <w:marBottom w:val="0"/>
              <w:divBdr>
                <w:top w:val="none" w:sz="0" w:space="0" w:color="auto"/>
                <w:left w:val="none" w:sz="0" w:space="0" w:color="auto"/>
                <w:bottom w:val="none" w:sz="0" w:space="0" w:color="auto"/>
                <w:right w:val="none" w:sz="0" w:space="0" w:color="auto"/>
              </w:divBdr>
              <w:divsChild>
                <w:div w:id="20727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2419">
      <w:marLeft w:val="0"/>
      <w:marRight w:val="0"/>
      <w:marTop w:val="0"/>
      <w:marBottom w:val="0"/>
      <w:divBdr>
        <w:top w:val="none" w:sz="0" w:space="0" w:color="auto"/>
        <w:left w:val="none" w:sz="0" w:space="0" w:color="auto"/>
        <w:bottom w:val="none" w:sz="0" w:space="0" w:color="auto"/>
        <w:right w:val="none" w:sz="0" w:space="0" w:color="auto"/>
      </w:divBdr>
      <w:divsChild>
        <w:div w:id="2072732404">
          <w:marLeft w:val="0"/>
          <w:marRight w:val="0"/>
          <w:marTop w:val="0"/>
          <w:marBottom w:val="0"/>
          <w:divBdr>
            <w:top w:val="none" w:sz="0" w:space="0" w:color="auto"/>
            <w:left w:val="none" w:sz="0" w:space="0" w:color="auto"/>
            <w:bottom w:val="none" w:sz="0" w:space="0" w:color="auto"/>
            <w:right w:val="none" w:sz="0" w:space="0" w:color="auto"/>
          </w:divBdr>
        </w:div>
        <w:div w:id="2072732438">
          <w:marLeft w:val="0"/>
          <w:marRight w:val="0"/>
          <w:marTop w:val="0"/>
          <w:marBottom w:val="0"/>
          <w:divBdr>
            <w:top w:val="none" w:sz="0" w:space="0" w:color="auto"/>
            <w:left w:val="none" w:sz="0" w:space="0" w:color="auto"/>
            <w:bottom w:val="none" w:sz="0" w:space="0" w:color="auto"/>
            <w:right w:val="none" w:sz="0" w:space="0" w:color="auto"/>
          </w:divBdr>
        </w:div>
        <w:div w:id="2072732651">
          <w:marLeft w:val="0"/>
          <w:marRight w:val="0"/>
          <w:marTop w:val="0"/>
          <w:marBottom w:val="0"/>
          <w:divBdr>
            <w:top w:val="none" w:sz="0" w:space="0" w:color="auto"/>
            <w:left w:val="none" w:sz="0" w:space="0" w:color="auto"/>
            <w:bottom w:val="none" w:sz="0" w:space="0" w:color="auto"/>
            <w:right w:val="none" w:sz="0" w:space="0" w:color="auto"/>
          </w:divBdr>
        </w:div>
      </w:divsChild>
    </w:div>
    <w:div w:id="2072732421">
      <w:marLeft w:val="0"/>
      <w:marRight w:val="0"/>
      <w:marTop w:val="0"/>
      <w:marBottom w:val="0"/>
      <w:divBdr>
        <w:top w:val="none" w:sz="0" w:space="0" w:color="auto"/>
        <w:left w:val="none" w:sz="0" w:space="0" w:color="auto"/>
        <w:bottom w:val="none" w:sz="0" w:space="0" w:color="auto"/>
        <w:right w:val="none" w:sz="0" w:space="0" w:color="auto"/>
      </w:divBdr>
      <w:divsChild>
        <w:div w:id="2072731935">
          <w:marLeft w:val="0"/>
          <w:marRight w:val="0"/>
          <w:marTop w:val="0"/>
          <w:marBottom w:val="0"/>
          <w:divBdr>
            <w:top w:val="none" w:sz="0" w:space="0" w:color="auto"/>
            <w:left w:val="none" w:sz="0" w:space="0" w:color="auto"/>
            <w:bottom w:val="none" w:sz="0" w:space="0" w:color="auto"/>
            <w:right w:val="none" w:sz="0" w:space="0" w:color="auto"/>
          </w:divBdr>
        </w:div>
        <w:div w:id="2072732246">
          <w:marLeft w:val="0"/>
          <w:marRight w:val="0"/>
          <w:marTop w:val="0"/>
          <w:marBottom w:val="0"/>
          <w:divBdr>
            <w:top w:val="none" w:sz="0" w:space="0" w:color="auto"/>
            <w:left w:val="none" w:sz="0" w:space="0" w:color="auto"/>
            <w:bottom w:val="none" w:sz="0" w:space="0" w:color="auto"/>
            <w:right w:val="none" w:sz="0" w:space="0" w:color="auto"/>
          </w:divBdr>
        </w:div>
        <w:div w:id="2072732396">
          <w:marLeft w:val="0"/>
          <w:marRight w:val="0"/>
          <w:marTop w:val="0"/>
          <w:marBottom w:val="0"/>
          <w:divBdr>
            <w:top w:val="none" w:sz="0" w:space="0" w:color="auto"/>
            <w:left w:val="none" w:sz="0" w:space="0" w:color="auto"/>
            <w:bottom w:val="none" w:sz="0" w:space="0" w:color="auto"/>
            <w:right w:val="none" w:sz="0" w:space="0" w:color="auto"/>
          </w:divBdr>
        </w:div>
      </w:divsChild>
    </w:div>
    <w:div w:id="2072732429">
      <w:marLeft w:val="0"/>
      <w:marRight w:val="0"/>
      <w:marTop w:val="0"/>
      <w:marBottom w:val="0"/>
      <w:divBdr>
        <w:top w:val="none" w:sz="0" w:space="0" w:color="auto"/>
        <w:left w:val="none" w:sz="0" w:space="0" w:color="auto"/>
        <w:bottom w:val="none" w:sz="0" w:space="0" w:color="auto"/>
        <w:right w:val="none" w:sz="0" w:space="0" w:color="auto"/>
      </w:divBdr>
      <w:divsChild>
        <w:div w:id="2072732362">
          <w:marLeft w:val="0"/>
          <w:marRight w:val="0"/>
          <w:marTop w:val="0"/>
          <w:marBottom w:val="0"/>
          <w:divBdr>
            <w:top w:val="none" w:sz="0" w:space="0" w:color="auto"/>
            <w:left w:val="none" w:sz="0" w:space="0" w:color="auto"/>
            <w:bottom w:val="none" w:sz="0" w:space="0" w:color="auto"/>
            <w:right w:val="none" w:sz="0" w:space="0" w:color="auto"/>
          </w:divBdr>
        </w:div>
        <w:div w:id="2072732625">
          <w:marLeft w:val="0"/>
          <w:marRight w:val="0"/>
          <w:marTop w:val="0"/>
          <w:marBottom w:val="0"/>
          <w:divBdr>
            <w:top w:val="none" w:sz="0" w:space="0" w:color="auto"/>
            <w:left w:val="none" w:sz="0" w:space="0" w:color="auto"/>
            <w:bottom w:val="none" w:sz="0" w:space="0" w:color="auto"/>
            <w:right w:val="none" w:sz="0" w:space="0" w:color="auto"/>
          </w:divBdr>
        </w:div>
      </w:divsChild>
    </w:div>
    <w:div w:id="2072732430">
      <w:marLeft w:val="0"/>
      <w:marRight w:val="0"/>
      <w:marTop w:val="0"/>
      <w:marBottom w:val="0"/>
      <w:divBdr>
        <w:top w:val="none" w:sz="0" w:space="0" w:color="auto"/>
        <w:left w:val="none" w:sz="0" w:space="0" w:color="auto"/>
        <w:bottom w:val="none" w:sz="0" w:space="0" w:color="auto"/>
        <w:right w:val="none" w:sz="0" w:space="0" w:color="auto"/>
      </w:divBdr>
      <w:divsChild>
        <w:div w:id="2072731996">
          <w:marLeft w:val="0"/>
          <w:marRight w:val="0"/>
          <w:marTop w:val="0"/>
          <w:marBottom w:val="0"/>
          <w:divBdr>
            <w:top w:val="none" w:sz="0" w:space="0" w:color="auto"/>
            <w:left w:val="none" w:sz="0" w:space="0" w:color="auto"/>
            <w:bottom w:val="none" w:sz="0" w:space="0" w:color="auto"/>
            <w:right w:val="none" w:sz="0" w:space="0" w:color="auto"/>
          </w:divBdr>
        </w:div>
        <w:div w:id="2072732196">
          <w:marLeft w:val="0"/>
          <w:marRight w:val="0"/>
          <w:marTop w:val="0"/>
          <w:marBottom w:val="0"/>
          <w:divBdr>
            <w:top w:val="none" w:sz="0" w:space="0" w:color="auto"/>
            <w:left w:val="none" w:sz="0" w:space="0" w:color="auto"/>
            <w:bottom w:val="none" w:sz="0" w:space="0" w:color="auto"/>
            <w:right w:val="none" w:sz="0" w:space="0" w:color="auto"/>
          </w:divBdr>
        </w:div>
      </w:divsChild>
    </w:div>
    <w:div w:id="2072732437">
      <w:marLeft w:val="0"/>
      <w:marRight w:val="0"/>
      <w:marTop w:val="0"/>
      <w:marBottom w:val="0"/>
      <w:divBdr>
        <w:top w:val="none" w:sz="0" w:space="0" w:color="auto"/>
        <w:left w:val="none" w:sz="0" w:space="0" w:color="auto"/>
        <w:bottom w:val="none" w:sz="0" w:space="0" w:color="auto"/>
        <w:right w:val="none" w:sz="0" w:space="0" w:color="auto"/>
      </w:divBdr>
    </w:div>
    <w:div w:id="2072732441">
      <w:marLeft w:val="0"/>
      <w:marRight w:val="0"/>
      <w:marTop w:val="0"/>
      <w:marBottom w:val="0"/>
      <w:divBdr>
        <w:top w:val="none" w:sz="0" w:space="0" w:color="auto"/>
        <w:left w:val="none" w:sz="0" w:space="0" w:color="auto"/>
        <w:bottom w:val="none" w:sz="0" w:space="0" w:color="auto"/>
        <w:right w:val="none" w:sz="0" w:space="0" w:color="auto"/>
      </w:divBdr>
      <w:divsChild>
        <w:div w:id="2072732002">
          <w:marLeft w:val="0"/>
          <w:marRight w:val="0"/>
          <w:marTop w:val="0"/>
          <w:marBottom w:val="0"/>
          <w:divBdr>
            <w:top w:val="none" w:sz="0" w:space="0" w:color="auto"/>
            <w:left w:val="none" w:sz="0" w:space="0" w:color="auto"/>
            <w:bottom w:val="none" w:sz="0" w:space="0" w:color="auto"/>
            <w:right w:val="none" w:sz="0" w:space="0" w:color="auto"/>
          </w:divBdr>
          <w:divsChild>
            <w:div w:id="2072731998">
              <w:marLeft w:val="0"/>
              <w:marRight w:val="0"/>
              <w:marTop w:val="0"/>
              <w:marBottom w:val="0"/>
              <w:divBdr>
                <w:top w:val="none" w:sz="0" w:space="0" w:color="auto"/>
                <w:left w:val="none" w:sz="0" w:space="0" w:color="auto"/>
                <w:bottom w:val="none" w:sz="0" w:space="0" w:color="auto"/>
                <w:right w:val="none" w:sz="0" w:space="0" w:color="auto"/>
              </w:divBdr>
            </w:div>
          </w:divsChild>
        </w:div>
        <w:div w:id="2072732112">
          <w:marLeft w:val="0"/>
          <w:marRight w:val="0"/>
          <w:marTop w:val="0"/>
          <w:marBottom w:val="0"/>
          <w:divBdr>
            <w:top w:val="none" w:sz="0" w:space="0" w:color="auto"/>
            <w:left w:val="none" w:sz="0" w:space="0" w:color="auto"/>
            <w:bottom w:val="none" w:sz="0" w:space="0" w:color="auto"/>
            <w:right w:val="none" w:sz="0" w:space="0" w:color="auto"/>
          </w:divBdr>
        </w:div>
        <w:div w:id="2072732115">
          <w:marLeft w:val="0"/>
          <w:marRight w:val="0"/>
          <w:marTop w:val="0"/>
          <w:marBottom w:val="0"/>
          <w:divBdr>
            <w:top w:val="none" w:sz="0" w:space="0" w:color="auto"/>
            <w:left w:val="none" w:sz="0" w:space="0" w:color="auto"/>
            <w:bottom w:val="none" w:sz="0" w:space="0" w:color="auto"/>
            <w:right w:val="none" w:sz="0" w:space="0" w:color="auto"/>
          </w:divBdr>
        </w:div>
        <w:div w:id="2072732233">
          <w:marLeft w:val="0"/>
          <w:marRight w:val="0"/>
          <w:marTop w:val="0"/>
          <w:marBottom w:val="0"/>
          <w:divBdr>
            <w:top w:val="none" w:sz="0" w:space="0" w:color="auto"/>
            <w:left w:val="none" w:sz="0" w:space="0" w:color="auto"/>
            <w:bottom w:val="none" w:sz="0" w:space="0" w:color="auto"/>
            <w:right w:val="none" w:sz="0" w:space="0" w:color="auto"/>
          </w:divBdr>
        </w:div>
        <w:div w:id="2072732253">
          <w:marLeft w:val="0"/>
          <w:marRight w:val="0"/>
          <w:marTop w:val="0"/>
          <w:marBottom w:val="0"/>
          <w:divBdr>
            <w:top w:val="none" w:sz="0" w:space="0" w:color="auto"/>
            <w:left w:val="none" w:sz="0" w:space="0" w:color="auto"/>
            <w:bottom w:val="none" w:sz="0" w:space="0" w:color="auto"/>
            <w:right w:val="none" w:sz="0" w:space="0" w:color="auto"/>
          </w:divBdr>
        </w:div>
        <w:div w:id="2072732449">
          <w:marLeft w:val="0"/>
          <w:marRight w:val="0"/>
          <w:marTop w:val="0"/>
          <w:marBottom w:val="0"/>
          <w:divBdr>
            <w:top w:val="none" w:sz="0" w:space="0" w:color="auto"/>
            <w:left w:val="none" w:sz="0" w:space="0" w:color="auto"/>
            <w:bottom w:val="none" w:sz="0" w:space="0" w:color="auto"/>
            <w:right w:val="none" w:sz="0" w:space="0" w:color="auto"/>
          </w:divBdr>
        </w:div>
        <w:div w:id="2072732483">
          <w:marLeft w:val="0"/>
          <w:marRight w:val="0"/>
          <w:marTop w:val="0"/>
          <w:marBottom w:val="0"/>
          <w:divBdr>
            <w:top w:val="none" w:sz="0" w:space="0" w:color="auto"/>
            <w:left w:val="none" w:sz="0" w:space="0" w:color="auto"/>
            <w:bottom w:val="none" w:sz="0" w:space="0" w:color="auto"/>
            <w:right w:val="none" w:sz="0" w:space="0" w:color="auto"/>
          </w:divBdr>
          <w:divsChild>
            <w:div w:id="2072731959">
              <w:marLeft w:val="0"/>
              <w:marRight w:val="0"/>
              <w:marTop w:val="0"/>
              <w:marBottom w:val="0"/>
              <w:divBdr>
                <w:top w:val="none" w:sz="0" w:space="0" w:color="auto"/>
                <w:left w:val="none" w:sz="0" w:space="0" w:color="auto"/>
                <w:bottom w:val="none" w:sz="0" w:space="0" w:color="auto"/>
                <w:right w:val="none" w:sz="0" w:space="0" w:color="auto"/>
              </w:divBdr>
            </w:div>
            <w:div w:id="2072732210">
              <w:marLeft w:val="0"/>
              <w:marRight w:val="0"/>
              <w:marTop w:val="0"/>
              <w:marBottom w:val="0"/>
              <w:divBdr>
                <w:top w:val="none" w:sz="0" w:space="0" w:color="auto"/>
                <w:left w:val="none" w:sz="0" w:space="0" w:color="auto"/>
                <w:bottom w:val="none" w:sz="0" w:space="0" w:color="auto"/>
                <w:right w:val="none" w:sz="0" w:space="0" w:color="auto"/>
              </w:divBdr>
              <w:divsChild>
                <w:div w:id="2072732146">
                  <w:marLeft w:val="0"/>
                  <w:marRight w:val="0"/>
                  <w:marTop w:val="0"/>
                  <w:marBottom w:val="0"/>
                  <w:divBdr>
                    <w:top w:val="none" w:sz="0" w:space="0" w:color="auto"/>
                    <w:left w:val="none" w:sz="0" w:space="0" w:color="auto"/>
                    <w:bottom w:val="none" w:sz="0" w:space="0" w:color="auto"/>
                    <w:right w:val="none" w:sz="0" w:space="0" w:color="auto"/>
                  </w:divBdr>
                </w:div>
              </w:divsChild>
            </w:div>
            <w:div w:id="2072732300">
              <w:marLeft w:val="0"/>
              <w:marRight w:val="0"/>
              <w:marTop w:val="0"/>
              <w:marBottom w:val="0"/>
              <w:divBdr>
                <w:top w:val="none" w:sz="0" w:space="0" w:color="auto"/>
                <w:left w:val="none" w:sz="0" w:space="0" w:color="auto"/>
                <w:bottom w:val="none" w:sz="0" w:space="0" w:color="auto"/>
                <w:right w:val="none" w:sz="0" w:space="0" w:color="auto"/>
              </w:divBdr>
            </w:div>
            <w:div w:id="2072732670">
              <w:marLeft w:val="0"/>
              <w:marRight w:val="0"/>
              <w:marTop w:val="0"/>
              <w:marBottom w:val="0"/>
              <w:divBdr>
                <w:top w:val="none" w:sz="0" w:space="0" w:color="auto"/>
                <w:left w:val="none" w:sz="0" w:space="0" w:color="auto"/>
                <w:bottom w:val="none" w:sz="0" w:space="0" w:color="auto"/>
                <w:right w:val="none" w:sz="0" w:space="0" w:color="auto"/>
              </w:divBdr>
            </w:div>
          </w:divsChild>
        </w:div>
        <w:div w:id="2072732661">
          <w:marLeft w:val="0"/>
          <w:marRight w:val="0"/>
          <w:marTop w:val="0"/>
          <w:marBottom w:val="0"/>
          <w:divBdr>
            <w:top w:val="none" w:sz="0" w:space="0" w:color="auto"/>
            <w:left w:val="none" w:sz="0" w:space="0" w:color="auto"/>
            <w:bottom w:val="none" w:sz="0" w:space="0" w:color="auto"/>
            <w:right w:val="none" w:sz="0" w:space="0" w:color="auto"/>
          </w:divBdr>
        </w:div>
      </w:divsChild>
    </w:div>
    <w:div w:id="2072732446">
      <w:marLeft w:val="0"/>
      <w:marRight w:val="0"/>
      <w:marTop w:val="0"/>
      <w:marBottom w:val="0"/>
      <w:divBdr>
        <w:top w:val="none" w:sz="0" w:space="0" w:color="auto"/>
        <w:left w:val="none" w:sz="0" w:space="0" w:color="auto"/>
        <w:bottom w:val="none" w:sz="0" w:space="0" w:color="auto"/>
        <w:right w:val="none" w:sz="0" w:space="0" w:color="auto"/>
      </w:divBdr>
      <w:divsChild>
        <w:div w:id="2072732239">
          <w:marLeft w:val="0"/>
          <w:marRight w:val="0"/>
          <w:marTop w:val="0"/>
          <w:marBottom w:val="0"/>
          <w:divBdr>
            <w:top w:val="none" w:sz="0" w:space="0" w:color="auto"/>
            <w:left w:val="none" w:sz="0" w:space="0" w:color="auto"/>
            <w:bottom w:val="none" w:sz="0" w:space="0" w:color="auto"/>
            <w:right w:val="none" w:sz="0" w:space="0" w:color="auto"/>
          </w:divBdr>
        </w:div>
        <w:div w:id="2072732432">
          <w:marLeft w:val="0"/>
          <w:marRight w:val="0"/>
          <w:marTop w:val="0"/>
          <w:marBottom w:val="0"/>
          <w:divBdr>
            <w:top w:val="none" w:sz="0" w:space="0" w:color="auto"/>
            <w:left w:val="none" w:sz="0" w:space="0" w:color="auto"/>
            <w:bottom w:val="none" w:sz="0" w:space="0" w:color="auto"/>
            <w:right w:val="none" w:sz="0" w:space="0" w:color="auto"/>
          </w:divBdr>
        </w:div>
        <w:div w:id="2072732662">
          <w:marLeft w:val="0"/>
          <w:marRight w:val="0"/>
          <w:marTop w:val="0"/>
          <w:marBottom w:val="0"/>
          <w:divBdr>
            <w:top w:val="none" w:sz="0" w:space="0" w:color="auto"/>
            <w:left w:val="none" w:sz="0" w:space="0" w:color="auto"/>
            <w:bottom w:val="none" w:sz="0" w:space="0" w:color="auto"/>
            <w:right w:val="none" w:sz="0" w:space="0" w:color="auto"/>
          </w:divBdr>
        </w:div>
      </w:divsChild>
    </w:div>
    <w:div w:id="2072732448">
      <w:marLeft w:val="0"/>
      <w:marRight w:val="0"/>
      <w:marTop w:val="0"/>
      <w:marBottom w:val="0"/>
      <w:divBdr>
        <w:top w:val="none" w:sz="0" w:space="0" w:color="auto"/>
        <w:left w:val="none" w:sz="0" w:space="0" w:color="auto"/>
        <w:bottom w:val="none" w:sz="0" w:space="0" w:color="auto"/>
        <w:right w:val="none" w:sz="0" w:space="0" w:color="auto"/>
      </w:divBdr>
      <w:divsChild>
        <w:div w:id="2072732004">
          <w:marLeft w:val="0"/>
          <w:marRight w:val="0"/>
          <w:marTop w:val="0"/>
          <w:marBottom w:val="0"/>
          <w:divBdr>
            <w:top w:val="none" w:sz="0" w:space="0" w:color="auto"/>
            <w:left w:val="none" w:sz="0" w:space="0" w:color="auto"/>
            <w:bottom w:val="none" w:sz="0" w:space="0" w:color="auto"/>
            <w:right w:val="none" w:sz="0" w:space="0" w:color="auto"/>
          </w:divBdr>
        </w:div>
        <w:div w:id="2072732230">
          <w:marLeft w:val="0"/>
          <w:marRight w:val="0"/>
          <w:marTop w:val="0"/>
          <w:marBottom w:val="0"/>
          <w:divBdr>
            <w:top w:val="none" w:sz="0" w:space="0" w:color="auto"/>
            <w:left w:val="none" w:sz="0" w:space="0" w:color="auto"/>
            <w:bottom w:val="none" w:sz="0" w:space="0" w:color="auto"/>
            <w:right w:val="none" w:sz="0" w:space="0" w:color="auto"/>
          </w:divBdr>
        </w:div>
        <w:div w:id="2072732584">
          <w:marLeft w:val="0"/>
          <w:marRight w:val="0"/>
          <w:marTop w:val="0"/>
          <w:marBottom w:val="0"/>
          <w:divBdr>
            <w:top w:val="none" w:sz="0" w:space="0" w:color="auto"/>
            <w:left w:val="none" w:sz="0" w:space="0" w:color="auto"/>
            <w:bottom w:val="none" w:sz="0" w:space="0" w:color="auto"/>
            <w:right w:val="none" w:sz="0" w:space="0" w:color="auto"/>
          </w:divBdr>
        </w:div>
      </w:divsChild>
    </w:div>
    <w:div w:id="2072732451">
      <w:marLeft w:val="0"/>
      <w:marRight w:val="0"/>
      <w:marTop w:val="0"/>
      <w:marBottom w:val="0"/>
      <w:divBdr>
        <w:top w:val="none" w:sz="0" w:space="0" w:color="auto"/>
        <w:left w:val="none" w:sz="0" w:space="0" w:color="auto"/>
        <w:bottom w:val="none" w:sz="0" w:space="0" w:color="auto"/>
        <w:right w:val="none" w:sz="0" w:space="0" w:color="auto"/>
      </w:divBdr>
      <w:divsChild>
        <w:div w:id="2072731986">
          <w:marLeft w:val="0"/>
          <w:marRight w:val="0"/>
          <w:marTop w:val="0"/>
          <w:marBottom w:val="0"/>
          <w:divBdr>
            <w:top w:val="none" w:sz="0" w:space="0" w:color="auto"/>
            <w:left w:val="none" w:sz="0" w:space="0" w:color="auto"/>
            <w:bottom w:val="none" w:sz="0" w:space="0" w:color="auto"/>
            <w:right w:val="none" w:sz="0" w:space="0" w:color="auto"/>
          </w:divBdr>
        </w:div>
        <w:div w:id="2072732442">
          <w:marLeft w:val="0"/>
          <w:marRight w:val="0"/>
          <w:marTop w:val="0"/>
          <w:marBottom w:val="0"/>
          <w:divBdr>
            <w:top w:val="none" w:sz="0" w:space="0" w:color="auto"/>
            <w:left w:val="none" w:sz="0" w:space="0" w:color="auto"/>
            <w:bottom w:val="none" w:sz="0" w:space="0" w:color="auto"/>
            <w:right w:val="none" w:sz="0" w:space="0" w:color="auto"/>
          </w:divBdr>
        </w:div>
        <w:div w:id="2072732593">
          <w:marLeft w:val="0"/>
          <w:marRight w:val="0"/>
          <w:marTop w:val="0"/>
          <w:marBottom w:val="0"/>
          <w:divBdr>
            <w:top w:val="none" w:sz="0" w:space="0" w:color="auto"/>
            <w:left w:val="none" w:sz="0" w:space="0" w:color="auto"/>
            <w:bottom w:val="none" w:sz="0" w:space="0" w:color="auto"/>
            <w:right w:val="none" w:sz="0" w:space="0" w:color="auto"/>
          </w:divBdr>
        </w:div>
      </w:divsChild>
    </w:div>
    <w:div w:id="2072732452">
      <w:marLeft w:val="0"/>
      <w:marRight w:val="0"/>
      <w:marTop w:val="0"/>
      <w:marBottom w:val="0"/>
      <w:divBdr>
        <w:top w:val="none" w:sz="0" w:space="0" w:color="auto"/>
        <w:left w:val="none" w:sz="0" w:space="0" w:color="auto"/>
        <w:bottom w:val="none" w:sz="0" w:space="0" w:color="auto"/>
        <w:right w:val="none" w:sz="0" w:space="0" w:color="auto"/>
      </w:divBdr>
      <w:divsChild>
        <w:div w:id="2072731819">
          <w:marLeft w:val="0"/>
          <w:marRight w:val="0"/>
          <w:marTop w:val="0"/>
          <w:marBottom w:val="0"/>
          <w:divBdr>
            <w:top w:val="none" w:sz="0" w:space="0" w:color="auto"/>
            <w:left w:val="none" w:sz="0" w:space="0" w:color="auto"/>
            <w:bottom w:val="none" w:sz="0" w:space="0" w:color="auto"/>
            <w:right w:val="none" w:sz="0" w:space="0" w:color="auto"/>
          </w:divBdr>
        </w:div>
        <w:div w:id="2072731838">
          <w:marLeft w:val="0"/>
          <w:marRight w:val="0"/>
          <w:marTop w:val="0"/>
          <w:marBottom w:val="0"/>
          <w:divBdr>
            <w:top w:val="none" w:sz="0" w:space="0" w:color="auto"/>
            <w:left w:val="none" w:sz="0" w:space="0" w:color="auto"/>
            <w:bottom w:val="none" w:sz="0" w:space="0" w:color="auto"/>
            <w:right w:val="none" w:sz="0" w:space="0" w:color="auto"/>
          </w:divBdr>
        </w:div>
        <w:div w:id="2072731854">
          <w:marLeft w:val="0"/>
          <w:marRight w:val="0"/>
          <w:marTop w:val="0"/>
          <w:marBottom w:val="0"/>
          <w:divBdr>
            <w:top w:val="none" w:sz="0" w:space="0" w:color="auto"/>
            <w:left w:val="none" w:sz="0" w:space="0" w:color="auto"/>
            <w:bottom w:val="none" w:sz="0" w:space="0" w:color="auto"/>
            <w:right w:val="none" w:sz="0" w:space="0" w:color="auto"/>
          </w:divBdr>
        </w:div>
        <w:div w:id="2072731866">
          <w:marLeft w:val="0"/>
          <w:marRight w:val="0"/>
          <w:marTop w:val="0"/>
          <w:marBottom w:val="0"/>
          <w:divBdr>
            <w:top w:val="none" w:sz="0" w:space="0" w:color="auto"/>
            <w:left w:val="none" w:sz="0" w:space="0" w:color="auto"/>
            <w:bottom w:val="none" w:sz="0" w:space="0" w:color="auto"/>
            <w:right w:val="none" w:sz="0" w:space="0" w:color="auto"/>
          </w:divBdr>
        </w:div>
        <w:div w:id="2072731887">
          <w:marLeft w:val="0"/>
          <w:marRight w:val="0"/>
          <w:marTop w:val="0"/>
          <w:marBottom w:val="0"/>
          <w:divBdr>
            <w:top w:val="none" w:sz="0" w:space="0" w:color="auto"/>
            <w:left w:val="none" w:sz="0" w:space="0" w:color="auto"/>
            <w:bottom w:val="none" w:sz="0" w:space="0" w:color="auto"/>
            <w:right w:val="none" w:sz="0" w:space="0" w:color="auto"/>
          </w:divBdr>
        </w:div>
        <w:div w:id="2072731963">
          <w:marLeft w:val="0"/>
          <w:marRight w:val="0"/>
          <w:marTop w:val="0"/>
          <w:marBottom w:val="0"/>
          <w:divBdr>
            <w:top w:val="none" w:sz="0" w:space="0" w:color="auto"/>
            <w:left w:val="none" w:sz="0" w:space="0" w:color="auto"/>
            <w:bottom w:val="none" w:sz="0" w:space="0" w:color="auto"/>
            <w:right w:val="none" w:sz="0" w:space="0" w:color="auto"/>
          </w:divBdr>
        </w:div>
        <w:div w:id="2072732129">
          <w:marLeft w:val="0"/>
          <w:marRight w:val="0"/>
          <w:marTop w:val="0"/>
          <w:marBottom w:val="0"/>
          <w:divBdr>
            <w:top w:val="none" w:sz="0" w:space="0" w:color="auto"/>
            <w:left w:val="none" w:sz="0" w:space="0" w:color="auto"/>
            <w:bottom w:val="none" w:sz="0" w:space="0" w:color="auto"/>
            <w:right w:val="none" w:sz="0" w:space="0" w:color="auto"/>
          </w:divBdr>
        </w:div>
        <w:div w:id="2072732142">
          <w:marLeft w:val="0"/>
          <w:marRight w:val="0"/>
          <w:marTop w:val="0"/>
          <w:marBottom w:val="0"/>
          <w:divBdr>
            <w:top w:val="none" w:sz="0" w:space="0" w:color="auto"/>
            <w:left w:val="none" w:sz="0" w:space="0" w:color="auto"/>
            <w:bottom w:val="none" w:sz="0" w:space="0" w:color="auto"/>
            <w:right w:val="none" w:sz="0" w:space="0" w:color="auto"/>
          </w:divBdr>
        </w:div>
        <w:div w:id="2072732185">
          <w:marLeft w:val="0"/>
          <w:marRight w:val="0"/>
          <w:marTop w:val="0"/>
          <w:marBottom w:val="0"/>
          <w:divBdr>
            <w:top w:val="none" w:sz="0" w:space="0" w:color="auto"/>
            <w:left w:val="none" w:sz="0" w:space="0" w:color="auto"/>
            <w:bottom w:val="none" w:sz="0" w:space="0" w:color="auto"/>
            <w:right w:val="none" w:sz="0" w:space="0" w:color="auto"/>
          </w:divBdr>
        </w:div>
        <w:div w:id="2072732186">
          <w:marLeft w:val="0"/>
          <w:marRight w:val="0"/>
          <w:marTop w:val="0"/>
          <w:marBottom w:val="0"/>
          <w:divBdr>
            <w:top w:val="none" w:sz="0" w:space="0" w:color="auto"/>
            <w:left w:val="none" w:sz="0" w:space="0" w:color="auto"/>
            <w:bottom w:val="none" w:sz="0" w:space="0" w:color="auto"/>
            <w:right w:val="none" w:sz="0" w:space="0" w:color="auto"/>
          </w:divBdr>
        </w:div>
        <w:div w:id="2072732341">
          <w:marLeft w:val="0"/>
          <w:marRight w:val="0"/>
          <w:marTop w:val="0"/>
          <w:marBottom w:val="0"/>
          <w:divBdr>
            <w:top w:val="none" w:sz="0" w:space="0" w:color="auto"/>
            <w:left w:val="none" w:sz="0" w:space="0" w:color="auto"/>
            <w:bottom w:val="none" w:sz="0" w:space="0" w:color="auto"/>
            <w:right w:val="none" w:sz="0" w:space="0" w:color="auto"/>
          </w:divBdr>
        </w:div>
        <w:div w:id="2072732410">
          <w:marLeft w:val="0"/>
          <w:marRight w:val="0"/>
          <w:marTop w:val="0"/>
          <w:marBottom w:val="0"/>
          <w:divBdr>
            <w:top w:val="none" w:sz="0" w:space="0" w:color="auto"/>
            <w:left w:val="none" w:sz="0" w:space="0" w:color="auto"/>
            <w:bottom w:val="none" w:sz="0" w:space="0" w:color="auto"/>
            <w:right w:val="none" w:sz="0" w:space="0" w:color="auto"/>
          </w:divBdr>
        </w:div>
        <w:div w:id="2072732436">
          <w:marLeft w:val="0"/>
          <w:marRight w:val="0"/>
          <w:marTop w:val="0"/>
          <w:marBottom w:val="0"/>
          <w:divBdr>
            <w:top w:val="none" w:sz="0" w:space="0" w:color="auto"/>
            <w:left w:val="none" w:sz="0" w:space="0" w:color="auto"/>
            <w:bottom w:val="none" w:sz="0" w:space="0" w:color="auto"/>
            <w:right w:val="none" w:sz="0" w:space="0" w:color="auto"/>
          </w:divBdr>
        </w:div>
        <w:div w:id="2072732516">
          <w:marLeft w:val="0"/>
          <w:marRight w:val="0"/>
          <w:marTop w:val="0"/>
          <w:marBottom w:val="0"/>
          <w:divBdr>
            <w:top w:val="none" w:sz="0" w:space="0" w:color="auto"/>
            <w:left w:val="none" w:sz="0" w:space="0" w:color="auto"/>
            <w:bottom w:val="none" w:sz="0" w:space="0" w:color="auto"/>
            <w:right w:val="none" w:sz="0" w:space="0" w:color="auto"/>
          </w:divBdr>
        </w:div>
        <w:div w:id="2072732529">
          <w:marLeft w:val="0"/>
          <w:marRight w:val="0"/>
          <w:marTop w:val="0"/>
          <w:marBottom w:val="0"/>
          <w:divBdr>
            <w:top w:val="none" w:sz="0" w:space="0" w:color="auto"/>
            <w:left w:val="none" w:sz="0" w:space="0" w:color="auto"/>
            <w:bottom w:val="none" w:sz="0" w:space="0" w:color="auto"/>
            <w:right w:val="none" w:sz="0" w:space="0" w:color="auto"/>
          </w:divBdr>
        </w:div>
        <w:div w:id="2072732530">
          <w:marLeft w:val="0"/>
          <w:marRight w:val="0"/>
          <w:marTop w:val="0"/>
          <w:marBottom w:val="0"/>
          <w:divBdr>
            <w:top w:val="none" w:sz="0" w:space="0" w:color="auto"/>
            <w:left w:val="none" w:sz="0" w:space="0" w:color="auto"/>
            <w:bottom w:val="none" w:sz="0" w:space="0" w:color="auto"/>
            <w:right w:val="none" w:sz="0" w:space="0" w:color="auto"/>
          </w:divBdr>
        </w:div>
        <w:div w:id="2072732574">
          <w:marLeft w:val="0"/>
          <w:marRight w:val="0"/>
          <w:marTop w:val="0"/>
          <w:marBottom w:val="0"/>
          <w:divBdr>
            <w:top w:val="none" w:sz="0" w:space="0" w:color="auto"/>
            <w:left w:val="none" w:sz="0" w:space="0" w:color="auto"/>
            <w:bottom w:val="none" w:sz="0" w:space="0" w:color="auto"/>
            <w:right w:val="none" w:sz="0" w:space="0" w:color="auto"/>
          </w:divBdr>
        </w:div>
        <w:div w:id="2072732687">
          <w:marLeft w:val="0"/>
          <w:marRight w:val="0"/>
          <w:marTop w:val="0"/>
          <w:marBottom w:val="0"/>
          <w:divBdr>
            <w:top w:val="none" w:sz="0" w:space="0" w:color="auto"/>
            <w:left w:val="none" w:sz="0" w:space="0" w:color="auto"/>
            <w:bottom w:val="none" w:sz="0" w:space="0" w:color="auto"/>
            <w:right w:val="none" w:sz="0" w:space="0" w:color="auto"/>
          </w:divBdr>
        </w:div>
      </w:divsChild>
    </w:div>
    <w:div w:id="2072732467">
      <w:marLeft w:val="0"/>
      <w:marRight w:val="0"/>
      <w:marTop w:val="0"/>
      <w:marBottom w:val="0"/>
      <w:divBdr>
        <w:top w:val="none" w:sz="0" w:space="0" w:color="auto"/>
        <w:left w:val="none" w:sz="0" w:space="0" w:color="auto"/>
        <w:bottom w:val="none" w:sz="0" w:space="0" w:color="auto"/>
        <w:right w:val="none" w:sz="0" w:space="0" w:color="auto"/>
      </w:divBdr>
      <w:divsChild>
        <w:div w:id="2072731977">
          <w:marLeft w:val="0"/>
          <w:marRight w:val="0"/>
          <w:marTop w:val="0"/>
          <w:marBottom w:val="0"/>
          <w:divBdr>
            <w:top w:val="none" w:sz="0" w:space="0" w:color="auto"/>
            <w:left w:val="none" w:sz="0" w:space="0" w:color="auto"/>
            <w:bottom w:val="none" w:sz="0" w:space="0" w:color="auto"/>
            <w:right w:val="none" w:sz="0" w:space="0" w:color="auto"/>
          </w:divBdr>
        </w:div>
        <w:div w:id="2072732248">
          <w:marLeft w:val="0"/>
          <w:marRight w:val="0"/>
          <w:marTop w:val="0"/>
          <w:marBottom w:val="0"/>
          <w:divBdr>
            <w:top w:val="none" w:sz="0" w:space="0" w:color="auto"/>
            <w:left w:val="none" w:sz="0" w:space="0" w:color="auto"/>
            <w:bottom w:val="none" w:sz="0" w:space="0" w:color="auto"/>
            <w:right w:val="none" w:sz="0" w:space="0" w:color="auto"/>
          </w:divBdr>
          <w:divsChild>
            <w:div w:id="2072732270">
              <w:marLeft w:val="0"/>
              <w:marRight w:val="0"/>
              <w:marTop w:val="0"/>
              <w:marBottom w:val="0"/>
              <w:divBdr>
                <w:top w:val="none" w:sz="0" w:space="0" w:color="auto"/>
                <w:left w:val="none" w:sz="0" w:space="0" w:color="auto"/>
                <w:bottom w:val="none" w:sz="0" w:space="0" w:color="auto"/>
                <w:right w:val="none" w:sz="0" w:space="0" w:color="auto"/>
              </w:divBdr>
            </w:div>
          </w:divsChild>
        </w:div>
        <w:div w:id="2072732470">
          <w:marLeft w:val="0"/>
          <w:marRight w:val="0"/>
          <w:marTop w:val="0"/>
          <w:marBottom w:val="0"/>
          <w:divBdr>
            <w:top w:val="none" w:sz="0" w:space="0" w:color="auto"/>
            <w:left w:val="none" w:sz="0" w:space="0" w:color="auto"/>
            <w:bottom w:val="none" w:sz="0" w:space="0" w:color="auto"/>
            <w:right w:val="none" w:sz="0" w:space="0" w:color="auto"/>
          </w:divBdr>
        </w:div>
      </w:divsChild>
    </w:div>
    <w:div w:id="2072732474">
      <w:marLeft w:val="0"/>
      <w:marRight w:val="0"/>
      <w:marTop w:val="0"/>
      <w:marBottom w:val="0"/>
      <w:divBdr>
        <w:top w:val="none" w:sz="0" w:space="0" w:color="auto"/>
        <w:left w:val="none" w:sz="0" w:space="0" w:color="auto"/>
        <w:bottom w:val="none" w:sz="0" w:space="0" w:color="auto"/>
        <w:right w:val="none" w:sz="0" w:space="0" w:color="auto"/>
      </w:divBdr>
      <w:divsChild>
        <w:div w:id="2072732507">
          <w:marLeft w:val="0"/>
          <w:marRight w:val="0"/>
          <w:marTop w:val="0"/>
          <w:marBottom w:val="0"/>
          <w:divBdr>
            <w:top w:val="none" w:sz="0" w:space="0" w:color="auto"/>
            <w:left w:val="none" w:sz="0" w:space="0" w:color="auto"/>
            <w:bottom w:val="none" w:sz="0" w:space="0" w:color="auto"/>
            <w:right w:val="none" w:sz="0" w:space="0" w:color="auto"/>
          </w:divBdr>
        </w:div>
        <w:div w:id="2072732523">
          <w:marLeft w:val="0"/>
          <w:marRight w:val="0"/>
          <w:marTop w:val="0"/>
          <w:marBottom w:val="0"/>
          <w:divBdr>
            <w:top w:val="none" w:sz="0" w:space="0" w:color="auto"/>
            <w:left w:val="none" w:sz="0" w:space="0" w:color="auto"/>
            <w:bottom w:val="none" w:sz="0" w:space="0" w:color="auto"/>
            <w:right w:val="none" w:sz="0" w:space="0" w:color="auto"/>
          </w:divBdr>
        </w:div>
        <w:div w:id="2072732568">
          <w:marLeft w:val="0"/>
          <w:marRight w:val="0"/>
          <w:marTop w:val="0"/>
          <w:marBottom w:val="0"/>
          <w:divBdr>
            <w:top w:val="none" w:sz="0" w:space="0" w:color="auto"/>
            <w:left w:val="none" w:sz="0" w:space="0" w:color="auto"/>
            <w:bottom w:val="none" w:sz="0" w:space="0" w:color="auto"/>
            <w:right w:val="none" w:sz="0" w:space="0" w:color="auto"/>
          </w:divBdr>
        </w:div>
        <w:div w:id="2072732656">
          <w:marLeft w:val="0"/>
          <w:marRight w:val="0"/>
          <w:marTop w:val="0"/>
          <w:marBottom w:val="0"/>
          <w:divBdr>
            <w:top w:val="none" w:sz="0" w:space="0" w:color="auto"/>
            <w:left w:val="none" w:sz="0" w:space="0" w:color="auto"/>
            <w:bottom w:val="none" w:sz="0" w:space="0" w:color="auto"/>
            <w:right w:val="none" w:sz="0" w:space="0" w:color="auto"/>
          </w:divBdr>
        </w:div>
      </w:divsChild>
    </w:div>
    <w:div w:id="2072732482">
      <w:marLeft w:val="0"/>
      <w:marRight w:val="0"/>
      <w:marTop w:val="0"/>
      <w:marBottom w:val="0"/>
      <w:divBdr>
        <w:top w:val="none" w:sz="0" w:space="0" w:color="auto"/>
        <w:left w:val="none" w:sz="0" w:space="0" w:color="auto"/>
        <w:bottom w:val="none" w:sz="0" w:space="0" w:color="auto"/>
        <w:right w:val="none" w:sz="0" w:space="0" w:color="auto"/>
      </w:divBdr>
      <w:divsChild>
        <w:div w:id="2072731912">
          <w:marLeft w:val="0"/>
          <w:marRight w:val="0"/>
          <w:marTop w:val="0"/>
          <w:marBottom w:val="0"/>
          <w:divBdr>
            <w:top w:val="none" w:sz="0" w:space="0" w:color="auto"/>
            <w:left w:val="none" w:sz="0" w:space="0" w:color="auto"/>
            <w:bottom w:val="none" w:sz="0" w:space="0" w:color="auto"/>
            <w:right w:val="none" w:sz="0" w:space="0" w:color="auto"/>
          </w:divBdr>
        </w:div>
        <w:div w:id="2072731961">
          <w:marLeft w:val="0"/>
          <w:marRight w:val="0"/>
          <w:marTop w:val="0"/>
          <w:marBottom w:val="0"/>
          <w:divBdr>
            <w:top w:val="none" w:sz="0" w:space="0" w:color="auto"/>
            <w:left w:val="none" w:sz="0" w:space="0" w:color="auto"/>
            <w:bottom w:val="none" w:sz="0" w:space="0" w:color="auto"/>
            <w:right w:val="none" w:sz="0" w:space="0" w:color="auto"/>
          </w:divBdr>
        </w:div>
        <w:div w:id="2072732257">
          <w:marLeft w:val="0"/>
          <w:marRight w:val="0"/>
          <w:marTop w:val="0"/>
          <w:marBottom w:val="0"/>
          <w:divBdr>
            <w:top w:val="none" w:sz="0" w:space="0" w:color="auto"/>
            <w:left w:val="none" w:sz="0" w:space="0" w:color="auto"/>
            <w:bottom w:val="none" w:sz="0" w:space="0" w:color="auto"/>
            <w:right w:val="none" w:sz="0" w:space="0" w:color="auto"/>
          </w:divBdr>
          <w:divsChild>
            <w:div w:id="2072731890">
              <w:marLeft w:val="0"/>
              <w:marRight w:val="0"/>
              <w:marTop w:val="0"/>
              <w:marBottom w:val="0"/>
              <w:divBdr>
                <w:top w:val="none" w:sz="0" w:space="0" w:color="auto"/>
                <w:left w:val="none" w:sz="0" w:space="0" w:color="auto"/>
                <w:bottom w:val="none" w:sz="0" w:space="0" w:color="auto"/>
                <w:right w:val="none" w:sz="0" w:space="0" w:color="auto"/>
              </w:divBdr>
            </w:div>
            <w:div w:id="2072732581">
              <w:marLeft w:val="0"/>
              <w:marRight w:val="0"/>
              <w:marTop w:val="0"/>
              <w:marBottom w:val="0"/>
              <w:divBdr>
                <w:top w:val="none" w:sz="0" w:space="0" w:color="auto"/>
                <w:left w:val="none" w:sz="0" w:space="0" w:color="auto"/>
                <w:bottom w:val="none" w:sz="0" w:space="0" w:color="auto"/>
                <w:right w:val="none" w:sz="0" w:space="0" w:color="auto"/>
              </w:divBdr>
            </w:div>
          </w:divsChild>
        </w:div>
        <w:div w:id="2072732420">
          <w:marLeft w:val="0"/>
          <w:marRight w:val="0"/>
          <w:marTop w:val="0"/>
          <w:marBottom w:val="0"/>
          <w:divBdr>
            <w:top w:val="none" w:sz="0" w:space="0" w:color="auto"/>
            <w:left w:val="none" w:sz="0" w:space="0" w:color="auto"/>
            <w:bottom w:val="none" w:sz="0" w:space="0" w:color="auto"/>
            <w:right w:val="none" w:sz="0" w:space="0" w:color="auto"/>
          </w:divBdr>
        </w:div>
        <w:div w:id="2072732473">
          <w:marLeft w:val="0"/>
          <w:marRight w:val="0"/>
          <w:marTop w:val="0"/>
          <w:marBottom w:val="0"/>
          <w:divBdr>
            <w:top w:val="none" w:sz="0" w:space="0" w:color="auto"/>
            <w:left w:val="none" w:sz="0" w:space="0" w:color="auto"/>
            <w:bottom w:val="none" w:sz="0" w:space="0" w:color="auto"/>
            <w:right w:val="none" w:sz="0" w:space="0" w:color="auto"/>
          </w:divBdr>
        </w:div>
        <w:div w:id="2072732678">
          <w:marLeft w:val="0"/>
          <w:marRight w:val="0"/>
          <w:marTop w:val="0"/>
          <w:marBottom w:val="0"/>
          <w:divBdr>
            <w:top w:val="none" w:sz="0" w:space="0" w:color="auto"/>
            <w:left w:val="none" w:sz="0" w:space="0" w:color="auto"/>
            <w:bottom w:val="none" w:sz="0" w:space="0" w:color="auto"/>
            <w:right w:val="none" w:sz="0" w:space="0" w:color="auto"/>
          </w:divBdr>
        </w:div>
      </w:divsChild>
    </w:div>
    <w:div w:id="2072732490">
      <w:marLeft w:val="0"/>
      <w:marRight w:val="0"/>
      <w:marTop w:val="0"/>
      <w:marBottom w:val="0"/>
      <w:divBdr>
        <w:top w:val="none" w:sz="0" w:space="0" w:color="auto"/>
        <w:left w:val="none" w:sz="0" w:space="0" w:color="auto"/>
        <w:bottom w:val="none" w:sz="0" w:space="0" w:color="auto"/>
        <w:right w:val="none" w:sz="0" w:space="0" w:color="auto"/>
      </w:divBdr>
      <w:divsChild>
        <w:div w:id="2072732281">
          <w:marLeft w:val="0"/>
          <w:marRight w:val="0"/>
          <w:marTop w:val="0"/>
          <w:marBottom w:val="0"/>
          <w:divBdr>
            <w:top w:val="none" w:sz="0" w:space="0" w:color="auto"/>
            <w:left w:val="none" w:sz="0" w:space="0" w:color="auto"/>
            <w:bottom w:val="none" w:sz="0" w:space="0" w:color="auto"/>
            <w:right w:val="none" w:sz="0" w:space="0" w:color="auto"/>
          </w:divBdr>
        </w:div>
      </w:divsChild>
    </w:div>
    <w:div w:id="2072732497">
      <w:marLeft w:val="0"/>
      <w:marRight w:val="0"/>
      <w:marTop w:val="0"/>
      <w:marBottom w:val="0"/>
      <w:divBdr>
        <w:top w:val="none" w:sz="0" w:space="0" w:color="auto"/>
        <w:left w:val="none" w:sz="0" w:space="0" w:color="auto"/>
        <w:bottom w:val="none" w:sz="0" w:space="0" w:color="auto"/>
        <w:right w:val="none" w:sz="0" w:space="0" w:color="auto"/>
      </w:divBdr>
    </w:div>
    <w:div w:id="2072732508">
      <w:marLeft w:val="0"/>
      <w:marRight w:val="0"/>
      <w:marTop w:val="0"/>
      <w:marBottom w:val="0"/>
      <w:divBdr>
        <w:top w:val="none" w:sz="0" w:space="0" w:color="auto"/>
        <w:left w:val="none" w:sz="0" w:space="0" w:color="auto"/>
        <w:bottom w:val="none" w:sz="0" w:space="0" w:color="auto"/>
        <w:right w:val="none" w:sz="0" w:space="0" w:color="auto"/>
      </w:divBdr>
      <w:divsChild>
        <w:div w:id="2072731835">
          <w:marLeft w:val="0"/>
          <w:marRight w:val="0"/>
          <w:marTop w:val="0"/>
          <w:marBottom w:val="0"/>
          <w:divBdr>
            <w:top w:val="none" w:sz="0" w:space="0" w:color="auto"/>
            <w:left w:val="none" w:sz="0" w:space="0" w:color="auto"/>
            <w:bottom w:val="none" w:sz="0" w:space="0" w:color="auto"/>
            <w:right w:val="none" w:sz="0" w:space="0" w:color="auto"/>
          </w:divBdr>
        </w:div>
      </w:divsChild>
    </w:div>
    <w:div w:id="2072732519">
      <w:marLeft w:val="0"/>
      <w:marRight w:val="0"/>
      <w:marTop w:val="0"/>
      <w:marBottom w:val="0"/>
      <w:divBdr>
        <w:top w:val="none" w:sz="0" w:space="0" w:color="auto"/>
        <w:left w:val="none" w:sz="0" w:space="0" w:color="auto"/>
        <w:bottom w:val="none" w:sz="0" w:space="0" w:color="auto"/>
        <w:right w:val="none" w:sz="0" w:space="0" w:color="auto"/>
      </w:divBdr>
    </w:div>
    <w:div w:id="2072732527">
      <w:marLeft w:val="0"/>
      <w:marRight w:val="0"/>
      <w:marTop w:val="0"/>
      <w:marBottom w:val="0"/>
      <w:divBdr>
        <w:top w:val="none" w:sz="0" w:space="0" w:color="auto"/>
        <w:left w:val="none" w:sz="0" w:space="0" w:color="auto"/>
        <w:bottom w:val="none" w:sz="0" w:space="0" w:color="auto"/>
        <w:right w:val="none" w:sz="0" w:space="0" w:color="auto"/>
      </w:divBdr>
      <w:divsChild>
        <w:div w:id="2072732061">
          <w:marLeft w:val="0"/>
          <w:marRight w:val="0"/>
          <w:marTop w:val="0"/>
          <w:marBottom w:val="0"/>
          <w:divBdr>
            <w:top w:val="none" w:sz="0" w:space="0" w:color="auto"/>
            <w:left w:val="none" w:sz="0" w:space="0" w:color="auto"/>
            <w:bottom w:val="none" w:sz="0" w:space="0" w:color="auto"/>
            <w:right w:val="none" w:sz="0" w:space="0" w:color="auto"/>
          </w:divBdr>
        </w:div>
        <w:div w:id="2072732123">
          <w:marLeft w:val="0"/>
          <w:marRight w:val="0"/>
          <w:marTop w:val="0"/>
          <w:marBottom w:val="0"/>
          <w:divBdr>
            <w:top w:val="none" w:sz="0" w:space="0" w:color="auto"/>
            <w:left w:val="none" w:sz="0" w:space="0" w:color="auto"/>
            <w:bottom w:val="none" w:sz="0" w:space="0" w:color="auto"/>
            <w:right w:val="none" w:sz="0" w:space="0" w:color="auto"/>
          </w:divBdr>
        </w:div>
      </w:divsChild>
    </w:div>
    <w:div w:id="2072732531">
      <w:marLeft w:val="0"/>
      <w:marRight w:val="0"/>
      <w:marTop w:val="0"/>
      <w:marBottom w:val="0"/>
      <w:divBdr>
        <w:top w:val="none" w:sz="0" w:space="0" w:color="auto"/>
        <w:left w:val="none" w:sz="0" w:space="0" w:color="auto"/>
        <w:bottom w:val="none" w:sz="0" w:space="0" w:color="auto"/>
        <w:right w:val="none" w:sz="0" w:space="0" w:color="auto"/>
      </w:divBdr>
      <w:divsChild>
        <w:div w:id="2072732058">
          <w:marLeft w:val="0"/>
          <w:marRight w:val="0"/>
          <w:marTop w:val="0"/>
          <w:marBottom w:val="0"/>
          <w:divBdr>
            <w:top w:val="none" w:sz="0" w:space="0" w:color="auto"/>
            <w:left w:val="none" w:sz="0" w:space="0" w:color="auto"/>
            <w:bottom w:val="none" w:sz="0" w:space="0" w:color="auto"/>
            <w:right w:val="none" w:sz="0" w:space="0" w:color="auto"/>
          </w:divBdr>
        </w:div>
        <w:div w:id="2072732454">
          <w:marLeft w:val="0"/>
          <w:marRight w:val="0"/>
          <w:marTop w:val="0"/>
          <w:marBottom w:val="0"/>
          <w:divBdr>
            <w:top w:val="none" w:sz="0" w:space="0" w:color="auto"/>
            <w:left w:val="none" w:sz="0" w:space="0" w:color="auto"/>
            <w:bottom w:val="none" w:sz="0" w:space="0" w:color="auto"/>
            <w:right w:val="none" w:sz="0" w:space="0" w:color="auto"/>
          </w:divBdr>
        </w:div>
      </w:divsChild>
    </w:div>
    <w:div w:id="2072732535">
      <w:marLeft w:val="0"/>
      <w:marRight w:val="0"/>
      <w:marTop w:val="0"/>
      <w:marBottom w:val="0"/>
      <w:divBdr>
        <w:top w:val="none" w:sz="0" w:space="0" w:color="auto"/>
        <w:left w:val="none" w:sz="0" w:space="0" w:color="auto"/>
        <w:bottom w:val="none" w:sz="0" w:space="0" w:color="auto"/>
        <w:right w:val="none" w:sz="0" w:space="0" w:color="auto"/>
      </w:divBdr>
      <w:divsChild>
        <w:div w:id="2072731865">
          <w:marLeft w:val="0"/>
          <w:marRight w:val="0"/>
          <w:marTop w:val="0"/>
          <w:marBottom w:val="0"/>
          <w:divBdr>
            <w:top w:val="none" w:sz="0" w:space="0" w:color="auto"/>
            <w:left w:val="none" w:sz="0" w:space="0" w:color="auto"/>
            <w:bottom w:val="none" w:sz="0" w:space="0" w:color="auto"/>
            <w:right w:val="none" w:sz="0" w:space="0" w:color="auto"/>
          </w:divBdr>
        </w:div>
      </w:divsChild>
    </w:div>
    <w:div w:id="2072732545">
      <w:marLeft w:val="0"/>
      <w:marRight w:val="0"/>
      <w:marTop w:val="0"/>
      <w:marBottom w:val="0"/>
      <w:divBdr>
        <w:top w:val="none" w:sz="0" w:space="0" w:color="auto"/>
        <w:left w:val="none" w:sz="0" w:space="0" w:color="auto"/>
        <w:bottom w:val="none" w:sz="0" w:space="0" w:color="auto"/>
        <w:right w:val="none" w:sz="0" w:space="0" w:color="auto"/>
      </w:divBdr>
      <w:divsChild>
        <w:div w:id="2072732282">
          <w:marLeft w:val="0"/>
          <w:marRight w:val="0"/>
          <w:marTop w:val="0"/>
          <w:marBottom w:val="0"/>
          <w:divBdr>
            <w:top w:val="none" w:sz="0" w:space="0" w:color="auto"/>
            <w:left w:val="none" w:sz="0" w:space="0" w:color="auto"/>
            <w:bottom w:val="none" w:sz="0" w:space="0" w:color="auto"/>
            <w:right w:val="none" w:sz="0" w:space="0" w:color="auto"/>
          </w:divBdr>
        </w:div>
      </w:divsChild>
    </w:div>
    <w:div w:id="2072732549">
      <w:marLeft w:val="0"/>
      <w:marRight w:val="0"/>
      <w:marTop w:val="0"/>
      <w:marBottom w:val="0"/>
      <w:divBdr>
        <w:top w:val="none" w:sz="0" w:space="0" w:color="auto"/>
        <w:left w:val="none" w:sz="0" w:space="0" w:color="auto"/>
        <w:bottom w:val="none" w:sz="0" w:space="0" w:color="auto"/>
        <w:right w:val="none" w:sz="0" w:space="0" w:color="auto"/>
      </w:divBdr>
    </w:div>
    <w:div w:id="2072732561">
      <w:marLeft w:val="0"/>
      <w:marRight w:val="0"/>
      <w:marTop w:val="0"/>
      <w:marBottom w:val="0"/>
      <w:divBdr>
        <w:top w:val="none" w:sz="0" w:space="0" w:color="auto"/>
        <w:left w:val="none" w:sz="0" w:space="0" w:color="auto"/>
        <w:bottom w:val="none" w:sz="0" w:space="0" w:color="auto"/>
        <w:right w:val="none" w:sz="0" w:space="0" w:color="auto"/>
      </w:divBdr>
      <w:divsChild>
        <w:div w:id="2072731827">
          <w:marLeft w:val="0"/>
          <w:marRight w:val="0"/>
          <w:marTop w:val="0"/>
          <w:marBottom w:val="0"/>
          <w:divBdr>
            <w:top w:val="none" w:sz="0" w:space="0" w:color="auto"/>
            <w:left w:val="none" w:sz="0" w:space="0" w:color="auto"/>
            <w:bottom w:val="none" w:sz="0" w:space="0" w:color="auto"/>
            <w:right w:val="none" w:sz="0" w:space="0" w:color="auto"/>
          </w:divBdr>
        </w:div>
        <w:div w:id="2072731939">
          <w:marLeft w:val="0"/>
          <w:marRight w:val="0"/>
          <w:marTop w:val="0"/>
          <w:marBottom w:val="0"/>
          <w:divBdr>
            <w:top w:val="none" w:sz="0" w:space="0" w:color="auto"/>
            <w:left w:val="none" w:sz="0" w:space="0" w:color="auto"/>
            <w:bottom w:val="none" w:sz="0" w:space="0" w:color="auto"/>
            <w:right w:val="none" w:sz="0" w:space="0" w:color="auto"/>
          </w:divBdr>
          <w:divsChild>
            <w:div w:id="2072731821">
              <w:marLeft w:val="0"/>
              <w:marRight w:val="0"/>
              <w:marTop w:val="0"/>
              <w:marBottom w:val="0"/>
              <w:divBdr>
                <w:top w:val="none" w:sz="0" w:space="0" w:color="auto"/>
                <w:left w:val="none" w:sz="0" w:space="0" w:color="auto"/>
                <w:bottom w:val="none" w:sz="0" w:space="0" w:color="auto"/>
                <w:right w:val="none" w:sz="0" w:space="0" w:color="auto"/>
              </w:divBdr>
            </w:div>
            <w:div w:id="2072731947">
              <w:marLeft w:val="0"/>
              <w:marRight w:val="0"/>
              <w:marTop w:val="0"/>
              <w:marBottom w:val="0"/>
              <w:divBdr>
                <w:top w:val="none" w:sz="0" w:space="0" w:color="auto"/>
                <w:left w:val="none" w:sz="0" w:space="0" w:color="auto"/>
                <w:bottom w:val="none" w:sz="0" w:space="0" w:color="auto"/>
                <w:right w:val="none" w:sz="0" w:space="0" w:color="auto"/>
              </w:divBdr>
            </w:div>
            <w:div w:id="2072732264">
              <w:marLeft w:val="0"/>
              <w:marRight w:val="0"/>
              <w:marTop w:val="0"/>
              <w:marBottom w:val="0"/>
              <w:divBdr>
                <w:top w:val="none" w:sz="0" w:space="0" w:color="auto"/>
                <w:left w:val="none" w:sz="0" w:space="0" w:color="auto"/>
                <w:bottom w:val="none" w:sz="0" w:space="0" w:color="auto"/>
                <w:right w:val="none" w:sz="0" w:space="0" w:color="auto"/>
              </w:divBdr>
            </w:div>
          </w:divsChild>
        </w:div>
        <w:div w:id="2072732046">
          <w:marLeft w:val="0"/>
          <w:marRight w:val="0"/>
          <w:marTop w:val="0"/>
          <w:marBottom w:val="0"/>
          <w:divBdr>
            <w:top w:val="none" w:sz="0" w:space="0" w:color="auto"/>
            <w:left w:val="none" w:sz="0" w:space="0" w:color="auto"/>
            <w:bottom w:val="none" w:sz="0" w:space="0" w:color="auto"/>
            <w:right w:val="none" w:sz="0" w:space="0" w:color="auto"/>
          </w:divBdr>
        </w:div>
        <w:div w:id="2072732103">
          <w:marLeft w:val="0"/>
          <w:marRight w:val="0"/>
          <w:marTop w:val="0"/>
          <w:marBottom w:val="0"/>
          <w:divBdr>
            <w:top w:val="none" w:sz="0" w:space="0" w:color="auto"/>
            <w:left w:val="none" w:sz="0" w:space="0" w:color="auto"/>
            <w:bottom w:val="none" w:sz="0" w:space="0" w:color="auto"/>
            <w:right w:val="none" w:sz="0" w:space="0" w:color="auto"/>
          </w:divBdr>
          <w:divsChild>
            <w:div w:id="2072732241">
              <w:marLeft w:val="0"/>
              <w:marRight w:val="0"/>
              <w:marTop w:val="0"/>
              <w:marBottom w:val="0"/>
              <w:divBdr>
                <w:top w:val="none" w:sz="0" w:space="0" w:color="auto"/>
                <w:left w:val="none" w:sz="0" w:space="0" w:color="auto"/>
                <w:bottom w:val="none" w:sz="0" w:space="0" w:color="auto"/>
                <w:right w:val="none" w:sz="0" w:space="0" w:color="auto"/>
              </w:divBdr>
            </w:div>
          </w:divsChild>
        </w:div>
        <w:div w:id="2072732107">
          <w:marLeft w:val="0"/>
          <w:marRight w:val="0"/>
          <w:marTop w:val="0"/>
          <w:marBottom w:val="0"/>
          <w:divBdr>
            <w:top w:val="none" w:sz="0" w:space="0" w:color="auto"/>
            <w:left w:val="none" w:sz="0" w:space="0" w:color="auto"/>
            <w:bottom w:val="none" w:sz="0" w:space="0" w:color="auto"/>
            <w:right w:val="none" w:sz="0" w:space="0" w:color="auto"/>
          </w:divBdr>
        </w:div>
        <w:div w:id="2072732149">
          <w:marLeft w:val="0"/>
          <w:marRight w:val="0"/>
          <w:marTop w:val="0"/>
          <w:marBottom w:val="0"/>
          <w:divBdr>
            <w:top w:val="none" w:sz="0" w:space="0" w:color="auto"/>
            <w:left w:val="none" w:sz="0" w:space="0" w:color="auto"/>
            <w:bottom w:val="none" w:sz="0" w:space="0" w:color="auto"/>
            <w:right w:val="none" w:sz="0" w:space="0" w:color="auto"/>
          </w:divBdr>
          <w:divsChild>
            <w:div w:id="2072731862">
              <w:marLeft w:val="0"/>
              <w:marRight w:val="0"/>
              <w:marTop w:val="0"/>
              <w:marBottom w:val="0"/>
              <w:divBdr>
                <w:top w:val="none" w:sz="0" w:space="0" w:color="auto"/>
                <w:left w:val="none" w:sz="0" w:space="0" w:color="auto"/>
                <w:bottom w:val="none" w:sz="0" w:space="0" w:color="auto"/>
                <w:right w:val="none" w:sz="0" w:space="0" w:color="auto"/>
              </w:divBdr>
            </w:div>
            <w:div w:id="2072732356">
              <w:marLeft w:val="0"/>
              <w:marRight w:val="0"/>
              <w:marTop w:val="0"/>
              <w:marBottom w:val="0"/>
              <w:divBdr>
                <w:top w:val="none" w:sz="0" w:space="0" w:color="auto"/>
                <w:left w:val="none" w:sz="0" w:space="0" w:color="auto"/>
                <w:bottom w:val="none" w:sz="0" w:space="0" w:color="auto"/>
                <w:right w:val="none" w:sz="0" w:space="0" w:color="auto"/>
              </w:divBdr>
            </w:div>
            <w:div w:id="2072732406">
              <w:marLeft w:val="0"/>
              <w:marRight w:val="0"/>
              <w:marTop w:val="0"/>
              <w:marBottom w:val="0"/>
              <w:divBdr>
                <w:top w:val="none" w:sz="0" w:space="0" w:color="auto"/>
                <w:left w:val="none" w:sz="0" w:space="0" w:color="auto"/>
                <w:bottom w:val="none" w:sz="0" w:space="0" w:color="auto"/>
                <w:right w:val="none" w:sz="0" w:space="0" w:color="auto"/>
              </w:divBdr>
            </w:div>
            <w:div w:id="2072732629">
              <w:marLeft w:val="0"/>
              <w:marRight w:val="0"/>
              <w:marTop w:val="0"/>
              <w:marBottom w:val="0"/>
              <w:divBdr>
                <w:top w:val="none" w:sz="0" w:space="0" w:color="auto"/>
                <w:left w:val="none" w:sz="0" w:space="0" w:color="auto"/>
                <w:bottom w:val="none" w:sz="0" w:space="0" w:color="auto"/>
                <w:right w:val="none" w:sz="0" w:space="0" w:color="auto"/>
              </w:divBdr>
            </w:div>
          </w:divsChild>
        </w:div>
        <w:div w:id="2072732202">
          <w:marLeft w:val="0"/>
          <w:marRight w:val="0"/>
          <w:marTop w:val="0"/>
          <w:marBottom w:val="0"/>
          <w:divBdr>
            <w:top w:val="none" w:sz="0" w:space="0" w:color="auto"/>
            <w:left w:val="none" w:sz="0" w:space="0" w:color="auto"/>
            <w:bottom w:val="none" w:sz="0" w:space="0" w:color="auto"/>
            <w:right w:val="none" w:sz="0" w:space="0" w:color="auto"/>
          </w:divBdr>
        </w:div>
      </w:divsChild>
    </w:div>
    <w:div w:id="2072732573">
      <w:marLeft w:val="0"/>
      <w:marRight w:val="0"/>
      <w:marTop w:val="0"/>
      <w:marBottom w:val="0"/>
      <w:divBdr>
        <w:top w:val="none" w:sz="0" w:space="0" w:color="auto"/>
        <w:left w:val="none" w:sz="0" w:space="0" w:color="auto"/>
        <w:bottom w:val="none" w:sz="0" w:space="0" w:color="auto"/>
        <w:right w:val="none" w:sz="0" w:space="0" w:color="auto"/>
      </w:divBdr>
    </w:div>
    <w:div w:id="2072732577">
      <w:marLeft w:val="0"/>
      <w:marRight w:val="0"/>
      <w:marTop w:val="0"/>
      <w:marBottom w:val="0"/>
      <w:divBdr>
        <w:top w:val="none" w:sz="0" w:space="0" w:color="auto"/>
        <w:left w:val="none" w:sz="0" w:space="0" w:color="auto"/>
        <w:bottom w:val="none" w:sz="0" w:space="0" w:color="auto"/>
        <w:right w:val="none" w:sz="0" w:space="0" w:color="auto"/>
      </w:divBdr>
      <w:divsChild>
        <w:div w:id="2072731843">
          <w:marLeft w:val="0"/>
          <w:marRight w:val="0"/>
          <w:marTop w:val="0"/>
          <w:marBottom w:val="0"/>
          <w:divBdr>
            <w:top w:val="none" w:sz="0" w:space="0" w:color="auto"/>
            <w:left w:val="none" w:sz="0" w:space="0" w:color="auto"/>
            <w:bottom w:val="none" w:sz="0" w:space="0" w:color="auto"/>
            <w:right w:val="none" w:sz="0" w:space="0" w:color="auto"/>
          </w:divBdr>
        </w:div>
        <w:div w:id="2072732038">
          <w:marLeft w:val="0"/>
          <w:marRight w:val="0"/>
          <w:marTop w:val="0"/>
          <w:marBottom w:val="0"/>
          <w:divBdr>
            <w:top w:val="none" w:sz="0" w:space="0" w:color="auto"/>
            <w:left w:val="none" w:sz="0" w:space="0" w:color="auto"/>
            <w:bottom w:val="none" w:sz="0" w:space="0" w:color="auto"/>
            <w:right w:val="none" w:sz="0" w:space="0" w:color="auto"/>
          </w:divBdr>
        </w:div>
        <w:div w:id="2072732053">
          <w:marLeft w:val="0"/>
          <w:marRight w:val="0"/>
          <w:marTop w:val="0"/>
          <w:marBottom w:val="0"/>
          <w:divBdr>
            <w:top w:val="none" w:sz="0" w:space="0" w:color="auto"/>
            <w:left w:val="none" w:sz="0" w:space="0" w:color="auto"/>
            <w:bottom w:val="none" w:sz="0" w:space="0" w:color="auto"/>
            <w:right w:val="none" w:sz="0" w:space="0" w:color="auto"/>
          </w:divBdr>
        </w:div>
        <w:div w:id="2072732209">
          <w:marLeft w:val="0"/>
          <w:marRight w:val="0"/>
          <w:marTop w:val="0"/>
          <w:marBottom w:val="0"/>
          <w:divBdr>
            <w:top w:val="none" w:sz="0" w:space="0" w:color="auto"/>
            <w:left w:val="none" w:sz="0" w:space="0" w:color="auto"/>
            <w:bottom w:val="none" w:sz="0" w:space="0" w:color="auto"/>
            <w:right w:val="none" w:sz="0" w:space="0" w:color="auto"/>
          </w:divBdr>
        </w:div>
        <w:div w:id="2072732361">
          <w:marLeft w:val="0"/>
          <w:marRight w:val="0"/>
          <w:marTop w:val="0"/>
          <w:marBottom w:val="0"/>
          <w:divBdr>
            <w:top w:val="none" w:sz="0" w:space="0" w:color="auto"/>
            <w:left w:val="none" w:sz="0" w:space="0" w:color="auto"/>
            <w:bottom w:val="none" w:sz="0" w:space="0" w:color="auto"/>
            <w:right w:val="none" w:sz="0" w:space="0" w:color="auto"/>
          </w:divBdr>
        </w:div>
        <w:div w:id="2072732475">
          <w:marLeft w:val="0"/>
          <w:marRight w:val="0"/>
          <w:marTop w:val="0"/>
          <w:marBottom w:val="0"/>
          <w:divBdr>
            <w:top w:val="none" w:sz="0" w:space="0" w:color="auto"/>
            <w:left w:val="none" w:sz="0" w:space="0" w:color="auto"/>
            <w:bottom w:val="none" w:sz="0" w:space="0" w:color="auto"/>
            <w:right w:val="none" w:sz="0" w:space="0" w:color="auto"/>
          </w:divBdr>
          <w:divsChild>
            <w:div w:id="2072732154">
              <w:marLeft w:val="0"/>
              <w:marRight w:val="0"/>
              <w:marTop w:val="0"/>
              <w:marBottom w:val="0"/>
              <w:divBdr>
                <w:top w:val="none" w:sz="0" w:space="0" w:color="auto"/>
                <w:left w:val="none" w:sz="0" w:space="0" w:color="auto"/>
                <w:bottom w:val="none" w:sz="0" w:space="0" w:color="auto"/>
                <w:right w:val="none" w:sz="0" w:space="0" w:color="auto"/>
              </w:divBdr>
            </w:div>
            <w:div w:id="2072732435">
              <w:marLeft w:val="0"/>
              <w:marRight w:val="0"/>
              <w:marTop w:val="0"/>
              <w:marBottom w:val="0"/>
              <w:divBdr>
                <w:top w:val="none" w:sz="0" w:space="0" w:color="auto"/>
                <w:left w:val="none" w:sz="0" w:space="0" w:color="auto"/>
                <w:bottom w:val="none" w:sz="0" w:space="0" w:color="auto"/>
                <w:right w:val="none" w:sz="0" w:space="0" w:color="auto"/>
              </w:divBdr>
              <w:divsChild>
                <w:div w:id="2072731809">
                  <w:marLeft w:val="0"/>
                  <w:marRight w:val="0"/>
                  <w:marTop w:val="0"/>
                  <w:marBottom w:val="0"/>
                  <w:divBdr>
                    <w:top w:val="none" w:sz="0" w:space="0" w:color="auto"/>
                    <w:left w:val="none" w:sz="0" w:space="0" w:color="auto"/>
                    <w:bottom w:val="none" w:sz="0" w:space="0" w:color="auto"/>
                    <w:right w:val="none" w:sz="0" w:space="0" w:color="auto"/>
                  </w:divBdr>
                </w:div>
                <w:div w:id="2072732017">
                  <w:marLeft w:val="0"/>
                  <w:marRight w:val="0"/>
                  <w:marTop w:val="0"/>
                  <w:marBottom w:val="0"/>
                  <w:divBdr>
                    <w:top w:val="none" w:sz="0" w:space="0" w:color="auto"/>
                    <w:left w:val="none" w:sz="0" w:space="0" w:color="auto"/>
                    <w:bottom w:val="none" w:sz="0" w:space="0" w:color="auto"/>
                    <w:right w:val="none" w:sz="0" w:space="0" w:color="auto"/>
                  </w:divBdr>
                </w:div>
                <w:div w:id="2072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2615">
          <w:marLeft w:val="0"/>
          <w:marRight w:val="0"/>
          <w:marTop w:val="0"/>
          <w:marBottom w:val="0"/>
          <w:divBdr>
            <w:top w:val="none" w:sz="0" w:space="0" w:color="auto"/>
            <w:left w:val="none" w:sz="0" w:space="0" w:color="auto"/>
            <w:bottom w:val="none" w:sz="0" w:space="0" w:color="auto"/>
            <w:right w:val="none" w:sz="0" w:space="0" w:color="auto"/>
          </w:divBdr>
        </w:div>
        <w:div w:id="2072732652">
          <w:marLeft w:val="0"/>
          <w:marRight w:val="0"/>
          <w:marTop w:val="0"/>
          <w:marBottom w:val="0"/>
          <w:divBdr>
            <w:top w:val="none" w:sz="0" w:space="0" w:color="auto"/>
            <w:left w:val="none" w:sz="0" w:space="0" w:color="auto"/>
            <w:bottom w:val="none" w:sz="0" w:space="0" w:color="auto"/>
            <w:right w:val="none" w:sz="0" w:space="0" w:color="auto"/>
          </w:divBdr>
        </w:div>
      </w:divsChild>
    </w:div>
    <w:div w:id="2072732579">
      <w:marLeft w:val="0"/>
      <w:marRight w:val="0"/>
      <w:marTop w:val="0"/>
      <w:marBottom w:val="0"/>
      <w:divBdr>
        <w:top w:val="none" w:sz="0" w:space="0" w:color="auto"/>
        <w:left w:val="none" w:sz="0" w:space="0" w:color="auto"/>
        <w:bottom w:val="none" w:sz="0" w:space="0" w:color="auto"/>
        <w:right w:val="none" w:sz="0" w:space="0" w:color="auto"/>
      </w:divBdr>
      <w:divsChild>
        <w:div w:id="2072732588">
          <w:marLeft w:val="0"/>
          <w:marRight w:val="0"/>
          <w:marTop w:val="0"/>
          <w:marBottom w:val="0"/>
          <w:divBdr>
            <w:top w:val="none" w:sz="0" w:space="0" w:color="auto"/>
            <w:left w:val="none" w:sz="0" w:space="0" w:color="auto"/>
            <w:bottom w:val="none" w:sz="0" w:space="0" w:color="auto"/>
            <w:right w:val="none" w:sz="0" w:space="0" w:color="auto"/>
          </w:divBdr>
        </w:div>
      </w:divsChild>
    </w:div>
    <w:div w:id="2072732587">
      <w:marLeft w:val="0"/>
      <w:marRight w:val="0"/>
      <w:marTop w:val="0"/>
      <w:marBottom w:val="0"/>
      <w:divBdr>
        <w:top w:val="none" w:sz="0" w:space="0" w:color="auto"/>
        <w:left w:val="none" w:sz="0" w:space="0" w:color="auto"/>
        <w:bottom w:val="none" w:sz="0" w:space="0" w:color="auto"/>
        <w:right w:val="none" w:sz="0" w:space="0" w:color="auto"/>
      </w:divBdr>
      <w:divsChild>
        <w:div w:id="2072731916">
          <w:marLeft w:val="0"/>
          <w:marRight w:val="0"/>
          <w:marTop w:val="0"/>
          <w:marBottom w:val="0"/>
          <w:divBdr>
            <w:top w:val="none" w:sz="0" w:space="0" w:color="auto"/>
            <w:left w:val="none" w:sz="0" w:space="0" w:color="auto"/>
            <w:bottom w:val="none" w:sz="0" w:space="0" w:color="auto"/>
            <w:right w:val="none" w:sz="0" w:space="0" w:color="auto"/>
          </w:divBdr>
        </w:div>
        <w:div w:id="2072732001">
          <w:marLeft w:val="0"/>
          <w:marRight w:val="0"/>
          <w:marTop w:val="0"/>
          <w:marBottom w:val="0"/>
          <w:divBdr>
            <w:top w:val="none" w:sz="0" w:space="0" w:color="auto"/>
            <w:left w:val="none" w:sz="0" w:space="0" w:color="auto"/>
            <w:bottom w:val="none" w:sz="0" w:space="0" w:color="auto"/>
            <w:right w:val="none" w:sz="0" w:space="0" w:color="auto"/>
          </w:divBdr>
          <w:divsChild>
            <w:div w:id="2072732027">
              <w:marLeft w:val="0"/>
              <w:marRight w:val="0"/>
              <w:marTop w:val="0"/>
              <w:marBottom w:val="0"/>
              <w:divBdr>
                <w:top w:val="none" w:sz="0" w:space="0" w:color="auto"/>
                <w:left w:val="none" w:sz="0" w:space="0" w:color="auto"/>
                <w:bottom w:val="none" w:sz="0" w:space="0" w:color="auto"/>
                <w:right w:val="none" w:sz="0" w:space="0" w:color="auto"/>
              </w:divBdr>
            </w:div>
            <w:div w:id="2072732370">
              <w:marLeft w:val="0"/>
              <w:marRight w:val="0"/>
              <w:marTop w:val="0"/>
              <w:marBottom w:val="0"/>
              <w:divBdr>
                <w:top w:val="none" w:sz="0" w:space="0" w:color="auto"/>
                <w:left w:val="none" w:sz="0" w:space="0" w:color="auto"/>
                <w:bottom w:val="none" w:sz="0" w:space="0" w:color="auto"/>
                <w:right w:val="none" w:sz="0" w:space="0" w:color="auto"/>
              </w:divBdr>
            </w:div>
            <w:div w:id="2072732461">
              <w:marLeft w:val="0"/>
              <w:marRight w:val="0"/>
              <w:marTop w:val="0"/>
              <w:marBottom w:val="0"/>
              <w:divBdr>
                <w:top w:val="none" w:sz="0" w:space="0" w:color="auto"/>
                <w:left w:val="none" w:sz="0" w:space="0" w:color="auto"/>
                <w:bottom w:val="none" w:sz="0" w:space="0" w:color="auto"/>
                <w:right w:val="none" w:sz="0" w:space="0" w:color="auto"/>
              </w:divBdr>
            </w:div>
          </w:divsChild>
        </w:div>
        <w:div w:id="2072732125">
          <w:marLeft w:val="0"/>
          <w:marRight w:val="0"/>
          <w:marTop w:val="0"/>
          <w:marBottom w:val="0"/>
          <w:divBdr>
            <w:top w:val="none" w:sz="0" w:space="0" w:color="auto"/>
            <w:left w:val="none" w:sz="0" w:space="0" w:color="auto"/>
            <w:bottom w:val="none" w:sz="0" w:space="0" w:color="auto"/>
            <w:right w:val="none" w:sz="0" w:space="0" w:color="auto"/>
          </w:divBdr>
          <w:divsChild>
            <w:div w:id="2072732364">
              <w:marLeft w:val="0"/>
              <w:marRight w:val="0"/>
              <w:marTop w:val="0"/>
              <w:marBottom w:val="0"/>
              <w:divBdr>
                <w:top w:val="none" w:sz="0" w:space="0" w:color="auto"/>
                <w:left w:val="none" w:sz="0" w:space="0" w:color="auto"/>
                <w:bottom w:val="none" w:sz="0" w:space="0" w:color="auto"/>
                <w:right w:val="none" w:sz="0" w:space="0" w:color="auto"/>
              </w:divBdr>
            </w:div>
          </w:divsChild>
        </w:div>
        <w:div w:id="2072732140">
          <w:marLeft w:val="0"/>
          <w:marRight w:val="0"/>
          <w:marTop w:val="0"/>
          <w:marBottom w:val="0"/>
          <w:divBdr>
            <w:top w:val="none" w:sz="0" w:space="0" w:color="auto"/>
            <w:left w:val="none" w:sz="0" w:space="0" w:color="auto"/>
            <w:bottom w:val="none" w:sz="0" w:space="0" w:color="auto"/>
            <w:right w:val="none" w:sz="0" w:space="0" w:color="auto"/>
          </w:divBdr>
        </w:div>
        <w:div w:id="2072732334">
          <w:marLeft w:val="0"/>
          <w:marRight w:val="0"/>
          <w:marTop w:val="0"/>
          <w:marBottom w:val="0"/>
          <w:divBdr>
            <w:top w:val="none" w:sz="0" w:space="0" w:color="auto"/>
            <w:left w:val="none" w:sz="0" w:space="0" w:color="auto"/>
            <w:bottom w:val="none" w:sz="0" w:space="0" w:color="auto"/>
            <w:right w:val="none" w:sz="0" w:space="0" w:color="auto"/>
          </w:divBdr>
        </w:div>
        <w:div w:id="2072732338">
          <w:marLeft w:val="0"/>
          <w:marRight w:val="0"/>
          <w:marTop w:val="0"/>
          <w:marBottom w:val="0"/>
          <w:divBdr>
            <w:top w:val="none" w:sz="0" w:space="0" w:color="auto"/>
            <w:left w:val="none" w:sz="0" w:space="0" w:color="auto"/>
            <w:bottom w:val="none" w:sz="0" w:space="0" w:color="auto"/>
            <w:right w:val="none" w:sz="0" w:space="0" w:color="auto"/>
          </w:divBdr>
        </w:div>
        <w:div w:id="2072732393">
          <w:marLeft w:val="0"/>
          <w:marRight w:val="0"/>
          <w:marTop w:val="0"/>
          <w:marBottom w:val="0"/>
          <w:divBdr>
            <w:top w:val="none" w:sz="0" w:space="0" w:color="auto"/>
            <w:left w:val="none" w:sz="0" w:space="0" w:color="auto"/>
            <w:bottom w:val="none" w:sz="0" w:space="0" w:color="auto"/>
            <w:right w:val="none" w:sz="0" w:space="0" w:color="auto"/>
          </w:divBdr>
        </w:div>
        <w:div w:id="2072732426">
          <w:marLeft w:val="0"/>
          <w:marRight w:val="0"/>
          <w:marTop w:val="0"/>
          <w:marBottom w:val="0"/>
          <w:divBdr>
            <w:top w:val="none" w:sz="0" w:space="0" w:color="auto"/>
            <w:left w:val="none" w:sz="0" w:space="0" w:color="auto"/>
            <w:bottom w:val="none" w:sz="0" w:space="0" w:color="auto"/>
            <w:right w:val="none" w:sz="0" w:space="0" w:color="auto"/>
          </w:divBdr>
        </w:div>
        <w:div w:id="2072732445">
          <w:marLeft w:val="0"/>
          <w:marRight w:val="0"/>
          <w:marTop w:val="0"/>
          <w:marBottom w:val="0"/>
          <w:divBdr>
            <w:top w:val="none" w:sz="0" w:space="0" w:color="auto"/>
            <w:left w:val="none" w:sz="0" w:space="0" w:color="auto"/>
            <w:bottom w:val="none" w:sz="0" w:space="0" w:color="auto"/>
            <w:right w:val="none" w:sz="0" w:space="0" w:color="auto"/>
          </w:divBdr>
          <w:divsChild>
            <w:div w:id="2072731917">
              <w:marLeft w:val="0"/>
              <w:marRight w:val="0"/>
              <w:marTop w:val="0"/>
              <w:marBottom w:val="0"/>
              <w:divBdr>
                <w:top w:val="none" w:sz="0" w:space="0" w:color="auto"/>
                <w:left w:val="none" w:sz="0" w:space="0" w:color="auto"/>
                <w:bottom w:val="none" w:sz="0" w:space="0" w:color="auto"/>
                <w:right w:val="none" w:sz="0" w:space="0" w:color="auto"/>
              </w:divBdr>
            </w:div>
            <w:div w:id="2072732191">
              <w:marLeft w:val="0"/>
              <w:marRight w:val="0"/>
              <w:marTop w:val="0"/>
              <w:marBottom w:val="0"/>
              <w:divBdr>
                <w:top w:val="none" w:sz="0" w:space="0" w:color="auto"/>
                <w:left w:val="none" w:sz="0" w:space="0" w:color="auto"/>
                <w:bottom w:val="none" w:sz="0" w:space="0" w:color="auto"/>
                <w:right w:val="none" w:sz="0" w:space="0" w:color="auto"/>
              </w:divBdr>
            </w:div>
          </w:divsChild>
        </w:div>
        <w:div w:id="2072732478">
          <w:marLeft w:val="0"/>
          <w:marRight w:val="0"/>
          <w:marTop w:val="0"/>
          <w:marBottom w:val="0"/>
          <w:divBdr>
            <w:top w:val="none" w:sz="0" w:space="0" w:color="auto"/>
            <w:left w:val="none" w:sz="0" w:space="0" w:color="auto"/>
            <w:bottom w:val="none" w:sz="0" w:space="0" w:color="auto"/>
            <w:right w:val="none" w:sz="0" w:space="0" w:color="auto"/>
          </w:divBdr>
        </w:div>
      </w:divsChild>
    </w:div>
    <w:div w:id="2072732598">
      <w:marLeft w:val="0"/>
      <w:marRight w:val="0"/>
      <w:marTop w:val="0"/>
      <w:marBottom w:val="0"/>
      <w:divBdr>
        <w:top w:val="none" w:sz="0" w:space="0" w:color="auto"/>
        <w:left w:val="none" w:sz="0" w:space="0" w:color="auto"/>
        <w:bottom w:val="none" w:sz="0" w:space="0" w:color="auto"/>
        <w:right w:val="none" w:sz="0" w:space="0" w:color="auto"/>
      </w:divBdr>
      <w:divsChild>
        <w:div w:id="2072732012">
          <w:marLeft w:val="0"/>
          <w:marRight w:val="0"/>
          <w:marTop w:val="0"/>
          <w:marBottom w:val="0"/>
          <w:divBdr>
            <w:top w:val="none" w:sz="0" w:space="0" w:color="auto"/>
            <w:left w:val="none" w:sz="0" w:space="0" w:color="auto"/>
            <w:bottom w:val="none" w:sz="0" w:space="0" w:color="auto"/>
            <w:right w:val="none" w:sz="0" w:space="0" w:color="auto"/>
          </w:divBdr>
        </w:div>
        <w:div w:id="2072732347">
          <w:marLeft w:val="0"/>
          <w:marRight w:val="0"/>
          <w:marTop w:val="0"/>
          <w:marBottom w:val="0"/>
          <w:divBdr>
            <w:top w:val="none" w:sz="0" w:space="0" w:color="auto"/>
            <w:left w:val="none" w:sz="0" w:space="0" w:color="auto"/>
            <w:bottom w:val="none" w:sz="0" w:space="0" w:color="auto"/>
            <w:right w:val="none" w:sz="0" w:space="0" w:color="auto"/>
          </w:divBdr>
        </w:div>
      </w:divsChild>
    </w:div>
    <w:div w:id="2072732626">
      <w:marLeft w:val="0"/>
      <w:marRight w:val="0"/>
      <w:marTop w:val="0"/>
      <w:marBottom w:val="0"/>
      <w:divBdr>
        <w:top w:val="none" w:sz="0" w:space="0" w:color="auto"/>
        <w:left w:val="none" w:sz="0" w:space="0" w:color="auto"/>
        <w:bottom w:val="none" w:sz="0" w:space="0" w:color="auto"/>
        <w:right w:val="none" w:sz="0" w:space="0" w:color="auto"/>
      </w:divBdr>
      <w:divsChild>
        <w:div w:id="2072731856">
          <w:marLeft w:val="0"/>
          <w:marRight w:val="0"/>
          <w:marTop w:val="0"/>
          <w:marBottom w:val="0"/>
          <w:divBdr>
            <w:top w:val="none" w:sz="0" w:space="0" w:color="auto"/>
            <w:left w:val="none" w:sz="0" w:space="0" w:color="auto"/>
            <w:bottom w:val="none" w:sz="0" w:space="0" w:color="auto"/>
            <w:right w:val="none" w:sz="0" w:space="0" w:color="auto"/>
          </w:divBdr>
          <w:divsChild>
            <w:div w:id="2072732078">
              <w:marLeft w:val="0"/>
              <w:marRight w:val="0"/>
              <w:marTop w:val="0"/>
              <w:marBottom w:val="0"/>
              <w:divBdr>
                <w:top w:val="none" w:sz="0" w:space="0" w:color="auto"/>
                <w:left w:val="none" w:sz="0" w:space="0" w:color="auto"/>
                <w:bottom w:val="none" w:sz="0" w:space="0" w:color="auto"/>
                <w:right w:val="none" w:sz="0" w:space="0" w:color="auto"/>
              </w:divBdr>
            </w:div>
          </w:divsChild>
        </w:div>
        <w:div w:id="2072732610">
          <w:marLeft w:val="0"/>
          <w:marRight w:val="0"/>
          <w:marTop w:val="0"/>
          <w:marBottom w:val="0"/>
          <w:divBdr>
            <w:top w:val="none" w:sz="0" w:space="0" w:color="auto"/>
            <w:left w:val="none" w:sz="0" w:space="0" w:color="auto"/>
            <w:bottom w:val="none" w:sz="0" w:space="0" w:color="auto"/>
            <w:right w:val="none" w:sz="0" w:space="0" w:color="auto"/>
          </w:divBdr>
        </w:div>
      </w:divsChild>
    </w:div>
    <w:div w:id="2072732627">
      <w:marLeft w:val="0"/>
      <w:marRight w:val="0"/>
      <w:marTop w:val="0"/>
      <w:marBottom w:val="0"/>
      <w:divBdr>
        <w:top w:val="none" w:sz="0" w:space="0" w:color="auto"/>
        <w:left w:val="none" w:sz="0" w:space="0" w:color="auto"/>
        <w:bottom w:val="none" w:sz="0" w:space="0" w:color="auto"/>
        <w:right w:val="none" w:sz="0" w:space="0" w:color="auto"/>
      </w:divBdr>
      <w:divsChild>
        <w:div w:id="2072732369">
          <w:marLeft w:val="0"/>
          <w:marRight w:val="0"/>
          <w:marTop w:val="0"/>
          <w:marBottom w:val="0"/>
          <w:divBdr>
            <w:top w:val="none" w:sz="0" w:space="0" w:color="auto"/>
            <w:left w:val="none" w:sz="0" w:space="0" w:color="auto"/>
            <w:bottom w:val="none" w:sz="0" w:space="0" w:color="auto"/>
            <w:right w:val="none" w:sz="0" w:space="0" w:color="auto"/>
          </w:divBdr>
          <w:divsChild>
            <w:div w:id="2072731840">
              <w:marLeft w:val="0"/>
              <w:marRight w:val="0"/>
              <w:marTop w:val="0"/>
              <w:marBottom w:val="0"/>
              <w:divBdr>
                <w:top w:val="none" w:sz="0" w:space="0" w:color="auto"/>
                <w:left w:val="none" w:sz="0" w:space="0" w:color="auto"/>
                <w:bottom w:val="none" w:sz="0" w:space="0" w:color="auto"/>
                <w:right w:val="none" w:sz="0" w:space="0" w:color="auto"/>
              </w:divBdr>
            </w:div>
            <w:div w:id="2072732074">
              <w:marLeft w:val="0"/>
              <w:marRight w:val="0"/>
              <w:marTop w:val="0"/>
              <w:marBottom w:val="0"/>
              <w:divBdr>
                <w:top w:val="none" w:sz="0" w:space="0" w:color="auto"/>
                <w:left w:val="none" w:sz="0" w:space="0" w:color="auto"/>
                <w:bottom w:val="none" w:sz="0" w:space="0" w:color="auto"/>
                <w:right w:val="none" w:sz="0" w:space="0" w:color="auto"/>
              </w:divBdr>
            </w:div>
            <w:div w:id="2072732176">
              <w:marLeft w:val="0"/>
              <w:marRight w:val="0"/>
              <w:marTop w:val="0"/>
              <w:marBottom w:val="0"/>
              <w:divBdr>
                <w:top w:val="none" w:sz="0" w:space="0" w:color="auto"/>
                <w:left w:val="none" w:sz="0" w:space="0" w:color="auto"/>
                <w:bottom w:val="none" w:sz="0" w:space="0" w:color="auto"/>
                <w:right w:val="none" w:sz="0" w:space="0" w:color="auto"/>
              </w:divBdr>
              <w:divsChild>
                <w:div w:id="2072732463">
                  <w:marLeft w:val="0"/>
                  <w:marRight w:val="0"/>
                  <w:marTop w:val="0"/>
                  <w:marBottom w:val="0"/>
                  <w:divBdr>
                    <w:top w:val="none" w:sz="0" w:space="0" w:color="auto"/>
                    <w:left w:val="none" w:sz="0" w:space="0" w:color="auto"/>
                    <w:bottom w:val="none" w:sz="0" w:space="0" w:color="auto"/>
                    <w:right w:val="none" w:sz="0" w:space="0" w:color="auto"/>
                  </w:divBdr>
                </w:div>
                <w:div w:id="2072732590">
                  <w:marLeft w:val="0"/>
                  <w:marRight w:val="0"/>
                  <w:marTop w:val="0"/>
                  <w:marBottom w:val="0"/>
                  <w:divBdr>
                    <w:top w:val="none" w:sz="0" w:space="0" w:color="auto"/>
                    <w:left w:val="none" w:sz="0" w:space="0" w:color="auto"/>
                    <w:bottom w:val="none" w:sz="0" w:space="0" w:color="auto"/>
                    <w:right w:val="none" w:sz="0" w:space="0" w:color="auto"/>
                  </w:divBdr>
                </w:div>
              </w:divsChild>
            </w:div>
            <w:div w:id="2072732205">
              <w:marLeft w:val="0"/>
              <w:marRight w:val="0"/>
              <w:marTop w:val="0"/>
              <w:marBottom w:val="0"/>
              <w:divBdr>
                <w:top w:val="none" w:sz="0" w:space="0" w:color="auto"/>
                <w:left w:val="none" w:sz="0" w:space="0" w:color="auto"/>
                <w:bottom w:val="none" w:sz="0" w:space="0" w:color="auto"/>
                <w:right w:val="none" w:sz="0" w:space="0" w:color="auto"/>
              </w:divBdr>
            </w:div>
            <w:div w:id="2072732245">
              <w:marLeft w:val="0"/>
              <w:marRight w:val="0"/>
              <w:marTop w:val="0"/>
              <w:marBottom w:val="0"/>
              <w:divBdr>
                <w:top w:val="none" w:sz="0" w:space="0" w:color="auto"/>
                <w:left w:val="none" w:sz="0" w:space="0" w:color="auto"/>
                <w:bottom w:val="none" w:sz="0" w:space="0" w:color="auto"/>
                <w:right w:val="none" w:sz="0" w:space="0" w:color="auto"/>
              </w:divBdr>
            </w:div>
            <w:div w:id="2072732339">
              <w:marLeft w:val="0"/>
              <w:marRight w:val="0"/>
              <w:marTop w:val="0"/>
              <w:marBottom w:val="0"/>
              <w:divBdr>
                <w:top w:val="none" w:sz="0" w:space="0" w:color="auto"/>
                <w:left w:val="none" w:sz="0" w:space="0" w:color="auto"/>
                <w:bottom w:val="none" w:sz="0" w:space="0" w:color="auto"/>
                <w:right w:val="none" w:sz="0" w:space="0" w:color="auto"/>
              </w:divBdr>
            </w:div>
            <w:div w:id="2072732566">
              <w:marLeft w:val="0"/>
              <w:marRight w:val="0"/>
              <w:marTop w:val="0"/>
              <w:marBottom w:val="0"/>
              <w:divBdr>
                <w:top w:val="none" w:sz="0" w:space="0" w:color="auto"/>
                <w:left w:val="none" w:sz="0" w:space="0" w:color="auto"/>
                <w:bottom w:val="none" w:sz="0" w:space="0" w:color="auto"/>
                <w:right w:val="none" w:sz="0" w:space="0" w:color="auto"/>
              </w:divBdr>
              <w:divsChild>
                <w:div w:id="2072731943">
                  <w:marLeft w:val="0"/>
                  <w:marRight w:val="0"/>
                  <w:marTop w:val="0"/>
                  <w:marBottom w:val="0"/>
                  <w:divBdr>
                    <w:top w:val="none" w:sz="0" w:space="0" w:color="auto"/>
                    <w:left w:val="none" w:sz="0" w:space="0" w:color="auto"/>
                    <w:bottom w:val="none" w:sz="0" w:space="0" w:color="auto"/>
                    <w:right w:val="none" w:sz="0" w:space="0" w:color="auto"/>
                  </w:divBdr>
                  <w:divsChild>
                    <w:div w:id="2072732184">
                      <w:marLeft w:val="0"/>
                      <w:marRight w:val="0"/>
                      <w:marTop w:val="0"/>
                      <w:marBottom w:val="0"/>
                      <w:divBdr>
                        <w:top w:val="none" w:sz="0" w:space="0" w:color="auto"/>
                        <w:left w:val="none" w:sz="0" w:space="0" w:color="auto"/>
                        <w:bottom w:val="none" w:sz="0" w:space="0" w:color="auto"/>
                        <w:right w:val="none" w:sz="0" w:space="0" w:color="auto"/>
                      </w:divBdr>
                    </w:div>
                  </w:divsChild>
                </w:div>
                <w:div w:id="2072732330">
                  <w:marLeft w:val="0"/>
                  <w:marRight w:val="0"/>
                  <w:marTop w:val="0"/>
                  <w:marBottom w:val="0"/>
                  <w:divBdr>
                    <w:top w:val="none" w:sz="0" w:space="0" w:color="auto"/>
                    <w:left w:val="none" w:sz="0" w:space="0" w:color="auto"/>
                    <w:bottom w:val="none" w:sz="0" w:space="0" w:color="auto"/>
                    <w:right w:val="none" w:sz="0" w:space="0" w:color="auto"/>
                  </w:divBdr>
                </w:div>
              </w:divsChild>
            </w:div>
            <w:div w:id="2072732681">
              <w:marLeft w:val="0"/>
              <w:marRight w:val="0"/>
              <w:marTop w:val="0"/>
              <w:marBottom w:val="0"/>
              <w:divBdr>
                <w:top w:val="none" w:sz="0" w:space="0" w:color="auto"/>
                <w:left w:val="none" w:sz="0" w:space="0" w:color="auto"/>
                <w:bottom w:val="none" w:sz="0" w:space="0" w:color="auto"/>
                <w:right w:val="none" w:sz="0" w:space="0" w:color="auto"/>
              </w:divBdr>
            </w:div>
          </w:divsChild>
        </w:div>
        <w:div w:id="2072732488">
          <w:marLeft w:val="0"/>
          <w:marRight w:val="0"/>
          <w:marTop w:val="0"/>
          <w:marBottom w:val="0"/>
          <w:divBdr>
            <w:top w:val="none" w:sz="0" w:space="0" w:color="auto"/>
            <w:left w:val="none" w:sz="0" w:space="0" w:color="auto"/>
            <w:bottom w:val="none" w:sz="0" w:space="0" w:color="auto"/>
            <w:right w:val="none" w:sz="0" w:space="0" w:color="auto"/>
          </w:divBdr>
        </w:div>
      </w:divsChild>
    </w:div>
    <w:div w:id="2072732644">
      <w:marLeft w:val="0"/>
      <w:marRight w:val="0"/>
      <w:marTop w:val="0"/>
      <w:marBottom w:val="0"/>
      <w:divBdr>
        <w:top w:val="none" w:sz="0" w:space="0" w:color="auto"/>
        <w:left w:val="none" w:sz="0" w:space="0" w:color="auto"/>
        <w:bottom w:val="none" w:sz="0" w:space="0" w:color="auto"/>
        <w:right w:val="none" w:sz="0" w:space="0" w:color="auto"/>
      </w:divBdr>
    </w:div>
    <w:div w:id="2072732648">
      <w:marLeft w:val="0"/>
      <w:marRight w:val="0"/>
      <w:marTop w:val="0"/>
      <w:marBottom w:val="0"/>
      <w:divBdr>
        <w:top w:val="none" w:sz="0" w:space="0" w:color="auto"/>
        <w:left w:val="none" w:sz="0" w:space="0" w:color="auto"/>
        <w:bottom w:val="none" w:sz="0" w:space="0" w:color="auto"/>
        <w:right w:val="none" w:sz="0" w:space="0" w:color="auto"/>
      </w:divBdr>
      <w:divsChild>
        <w:div w:id="2072732013">
          <w:marLeft w:val="0"/>
          <w:marRight w:val="0"/>
          <w:marTop w:val="0"/>
          <w:marBottom w:val="0"/>
          <w:divBdr>
            <w:top w:val="none" w:sz="0" w:space="0" w:color="auto"/>
            <w:left w:val="none" w:sz="0" w:space="0" w:color="auto"/>
            <w:bottom w:val="none" w:sz="0" w:space="0" w:color="auto"/>
            <w:right w:val="none" w:sz="0" w:space="0" w:color="auto"/>
          </w:divBdr>
        </w:div>
        <w:div w:id="2072732324">
          <w:marLeft w:val="0"/>
          <w:marRight w:val="0"/>
          <w:marTop w:val="0"/>
          <w:marBottom w:val="0"/>
          <w:divBdr>
            <w:top w:val="none" w:sz="0" w:space="0" w:color="auto"/>
            <w:left w:val="none" w:sz="0" w:space="0" w:color="auto"/>
            <w:bottom w:val="none" w:sz="0" w:space="0" w:color="auto"/>
            <w:right w:val="none" w:sz="0" w:space="0" w:color="auto"/>
          </w:divBdr>
        </w:div>
      </w:divsChild>
    </w:div>
    <w:div w:id="2072732663">
      <w:marLeft w:val="0"/>
      <w:marRight w:val="0"/>
      <w:marTop w:val="0"/>
      <w:marBottom w:val="0"/>
      <w:divBdr>
        <w:top w:val="none" w:sz="0" w:space="0" w:color="auto"/>
        <w:left w:val="none" w:sz="0" w:space="0" w:color="auto"/>
        <w:bottom w:val="none" w:sz="0" w:space="0" w:color="auto"/>
        <w:right w:val="none" w:sz="0" w:space="0" w:color="auto"/>
      </w:divBdr>
      <w:divsChild>
        <w:div w:id="2072732043">
          <w:marLeft w:val="0"/>
          <w:marRight w:val="0"/>
          <w:marTop w:val="0"/>
          <w:marBottom w:val="0"/>
          <w:divBdr>
            <w:top w:val="none" w:sz="0" w:space="0" w:color="auto"/>
            <w:left w:val="none" w:sz="0" w:space="0" w:color="auto"/>
            <w:bottom w:val="none" w:sz="0" w:space="0" w:color="auto"/>
            <w:right w:val="none" w:sz="0" w:space="0" w:color="auto"/>
          </w:divBdr>
        </w:div>
        <w:div w:id="2072732318">
          <w:marLeft w:val="0"/>
          <w:marRight w:val="0"/>
          <w:marTop w:val="0"/>
          <w:marBottom w:val="0"/>
          <w:divBdr>
            <w:top w:val="none" w:sz="0" w:space="0" w:color="auto"/>
            <w:left w:val="none" w:sz="0" w:space="0" w:color="auto"/>
            <w:bottom w:val="none" w:sz="0" w:space="0" w:color="auto"/>
            <w:right w:val="none" w:sz="0" w:space="0" w:color="auto"/>
          </w:divBdr>
        </w:div>
      </w:divsChild>
    </w:div>
    <w:div w:id="2072732664">
      <w:marLeft w:val="0"/>
      <w:marRight w:val="0"/>
      <w:marTop w:val="0"/>
      <w:marBottom w:val="0"/>
      <w:divBdr>
        <w:top w:val="none" w:sz="0" w:space="0" w:color="auto"/>
        <w:left w:val="none" w:sz="0" w:space="0" w:color="auto"/>
        <w:bottom w:val="none" w:sz="0" w:space="0" w:color="auto"/>
        <w:right w:val="none" w:sz="0" w:space="0" w:color="auto"/>
      </w:divBdr>
      <w:divsChild>
        <w:div w:id="2072731971">
          <w:marLeft w:val="0"/>
          <w:marRight w:val="0"/>
          <w:marTop w:val="0"/>
          <w:marBottom w:val="0"/>
          <w:divBdr>
            <w:top w:val="none" w:sz="0" w:space="0" w:color="auto"/>
            <w:left w:val="none" w:sz="0" w:space="0" w:color="auto"/>
            <w:bottom w:val="none" w:sz="0" w:space="0" w:color="auto"/>
            <w:right w:val="none" w:sz="0" w:space="0" w:color="auto"/>
          </w:divBdr>
        </w:div>
        <w:div w:id="2072731976">
          <w:marLeft w:val="0"/>
          <w:marRight w:val="0"/>
          <w:marTop w:val="0"/>
          <w:marBottom w:val="0"/>
          <w:divBdr>
            <w:top w:val="none" w:sz="0" w:space="0" w:color="auto"/>
            <w:left w:val="none" w:sz="0" w:space="0" w:color="auto"/>
            <w:bottom w:val="none" w:sz="0" w:space="0" w:color="auto"/>
            <w:right w:val="none" w:sz="0" w:space="0" w:color="auto"/>
          </w:divBdr>
          <w:divsChild>
            <w:div w:id="2072731956">
              <w:marLeft w:val="0"/>
              <w:marRight w:val="0"/>
              <w:marTop w:val="0"/>
              <w:marBottom w:val="0"/>
              <w:divBdr>
                <w:top w:val="none" w:sz="0" w:space="0" w:color="auto"/>
                <w:left w:val="none" w:sz="0" w:space="0" w:color="auto"/>
                <w:bottom w:val="none" w:sz="0" w:space="0" w:color="auto"/>
                <w:right w:val="none" w:sz="0" w:space="0" w:color="auto"/>
              </w:divBdr>
            </w:div>
          </w:divsChild>
        </w:div>
        <w:div w:id="2072732111">
          <w:marLeft w:val="0"/>
          <w:marRight w:val="0"/>
          <w:marTop w:val="0"/>
          <w:marBottom w:val="0"/>
          <w:divBdr>
            <w:top w:val="none" w:sz="0" w:space="0" w:color="auto"/>
            <w:left w:val="none" w:sz="0" w:space="0" w:color="auto"/>
            <w:bottom w:val="none" w:sz="0" w:space="0" w:color="auto"/>
            <w:right w:val="none" w:sz="0" w:space="0" w:color="auto"/>
          </w:divBdr>
          <w:divsChild>
            <w:div w:id="2072731846">
              <w:marLeft w:val="0"/>
              <w:marRight w:val="0"/>
              <w:marTop w:val="0"/>
              <w:marBottom w:val="0"/>
              <w:divBdr>
                <w:top w:val="none" w:sz="0" w:space="0" w:color="auto"/>
                <w:left w:val="none" w:sz="0" w:space="0" w:color="auto"/>
                <w:bottom w:val="none" w:sz="0" w:space="0" w:color="auto"/>
                <w:right w:val="none" w:sz="0" w:space="0" w:color="auto"/>
              </w:divBdr>
            </w:div>
          </w:divsChild>
        </w:div>
        <w:div w:id="2072732170">
          <w:marLeft w:val="0"/>
          <w:marRight w:val="0"/>
          <w:marTop w:val="0"/>
          <w:marBottom w:val="0"/>
          <w:divBdr>
            <w:top w:val="none" w:sz="0" w:space="0" w:color="auto"/>
            <w:left w:val="none" w:sz="0" w:space="0" w:color="auto"/>
            <w:bottom w:val="none" w:sz="0" w:space="0" w:color="auto"/>
            <w:right w:val="none" w:sz="0" w:space="0" w:color="auto"/>
          </w:divBdr>
        </w:div>
        <w:div w:id="2072732320">
          <w:marLeft w:val="0"/>
          <w:marRight w:val="0"/>
          <w:marTop w:val="0"/>
          <w:marBottom w:val="0"/>
          <w:divBdr>
            <w:top w:val="none" w:sz="0" w:space="0" w:color="auto"/>
            <w:left w:val="none" w:sz="0" w:space="0" w:color="auto"/>
            <w:bottom w:val="none" w:sz="0" w:space="0" w:color="auto"/>
            <w:right w:val="none" w:sz="0" w:space="0" w:color="auto"/>
          </w:divBdr>
        </w:div>
        <w:div w:id="2072732499">
          <w:marLeft w:val="0"/>
          <w:marRight w:val="0"/>
          <w:marTop w:val="0"/>
          <w:marBottom w:val="0"/>
          <w:divBdr>
            <w:top w:val="none" w:sz="0" w:space="0" w:color="auto"/>
            <w:left w:val="none" w:sz="0" w:space="0" w:color="auto"/>
            <w:bottom w:val="none" w:sz="0" w:space="0" w:color="auto"/>
            <w:right w:val="none" w:sz="0" w:space="0" w:color="auto"/>
          </w:divBdr>
          <w:divsChild>
            <w:div w:id="2072731884">
              <w:marLeft w:val="0"/>
              <w:marRight w:val="0"/>
              <w:marTop w:val="0"/>
              <w:marBottom w:val="0"/>
              <w:divBdr>
                <w:top w:val="none" w:sz="0" w:space="0" w:color="auto"/>
                <w:left w:val="none" w:sz="0" w:space="0" w:color="auto"/>
                <w:bottom w:val="none" w:sz="0" w:space="0" w:color="auto"/>
                <w:right w:val="none" w:sz="0" w:space="0" w:color="auto"/>
              </w:divBdr>
            </w:div>
            <w:div w:id="2072731911">
              <w:marLeft w:val="0"/>
              <w:marRight w:val="0"/>
              <w:marTop w:val="0"/>
              <w:marBottom w:val="0"/>
              <w:divBdr>
                <w:top w:val="none" w:sz="0" w:space="0" w:color="auto"/>
                <w:left w:val="none" w:sz="0" w:space="0" w:color="auto"/>
                <w:bottom w:val="none" w:sz="0" w:space="0" w:color="auto"/>
                <w:right w:val="none" w:sz="0" w:space="0" w:color="auto"/>
              </w:divBdr>
            </w:div>
            <w:div w:id="2072731974">
              <w:marLeft w:val="0"/>
              <w:marRight w:val="0"/>
              <w:marTop w:val="0"/>
              <w:marBottom w:val="0"/>
              <w:divBdr>
                <w:top w:val="none" w:sz="0" w:space="0" w:color="auto"/>
                <w:left w:val="none" w:sz="0" w:space="0" w:color="auto"/>
                <w:bottom w:val="none" w:sz="0" w:space="0" w:color="auto"/>
                <w:right w:val="none" w:sz="0" w:space="0" w:color="auto"/>
              </w:divBdr>
            </w:div>
            <w:div w:id="2072732147">
              <w:marLeft w:val="0"/>
              <w:marRight w:val="0"/>
              <w:marTop w:val="0"/>
              <w:marBottom w:val="0"/>
              <w:divBdr>
                <w:top w:val="none" w:sz="0" w:space="0" w:color="auto"/>
                <w:left w:val="none" w:sz="0" w:space="0" w:color="auto"/>
                <w:bottom w:val="none" w:sz="0" w:space="0" w:color="auto"/>
                <w:right w:val="none" w:sz="0" w:space="0" w:color="auto"/>
              </w:divBdr>
            </w:div>
            <w:div w:id="2072732168">
              <w:marLeft w:val="0"/>
              <w:marRight w:val="0"/>
              <w:marTop w:val="0"/>
              <w:marBottom w:val="0"/>
              <w:divBdr>
                <w:top w:val="none" w:sz="0" w:space="0" w:color="auto"/>
                <w:left w:val="none" w:sz="0" w:space="0" w:color="auto"/>
                <w:bottom w:val="none" w:sz="0" w:space="0" w:color="auto"/>
                <w:right w:val="none" w:sz="0" w:space="0" w:color="auto"/>
              </w:divBdr>
            </w:div>
            <w:div w:id="2072732312">
              <w:marLeft w:val="0"/>
              <w:marRight w:val="0"/>
              <w:marTop w:val="0"/>
              <w:marBottom w:val="0"/>
              <w:divBdr>
                <w:top w:val="none" w:sz="0" w:space="0" w:color="auto"/>
                <w:left w:val="none" w:sz="0" w:space="0" w:color="auto"/>
                <w:bottom w:val="none" w:sz="0" w:space="0" w:color="auto"/>
                <w:right w:val="none" w:sz="0" w:space="0" w:color="auto"/>
              </w:divBdr>
            </w:div>
            <w:div w:id="2072732428">
              <w:marLeft w:val="0"/>
              <w:marRight w:val="0"/>
              <w:marTop w:val="0"/>
              <w:marBottom w:val="0"/>
              <w:divBdr>
                <w:top w:val="none" w:sz="0" w:space="0" w:color="auto"/>
                <w:left w:val="none" w:sz="0" w:space="0" w:color="auto"/>
                <w:bottom w:val="none" w:sz="0" w:space="0" w:color="auto"/>
                <w:right w:val="none" w:sz="0" w:space="0" w:color="auto"/>
              </w:divBdr>
            </w:div>
          </w:divsChild>
        </w:div>
        <w:div w:id="2072732597">
          <w:marLeft w:val="0"/>
          <w:marRight w:val="0"/>
          <w:marTop w:val="0"/>
          <w:marBottom w:val="0"/>
          <w:divBdr>
            <w:top w:val="none" w:sz="0" w:space="0" w:color="auto"/>
            <w:left w:val="none" w:sz="0" w:space="0" w:color="auto"/>
            <w:bottom w:val="none" w:sz="0" w:space="0" w:color="auto"/>
            <w:right w:val="none" w:sz="0" w:space="0" w:color="auto"/>
          </w:divBdr>
          <w:divsChild>
            <w:div w:id="2072732064">
              <w:marLeft w:val="0"/>
              <w:marRight w:val="0"/>
              <w:marTop w:val="0"/>
              <w:marBottom w:val="0"/>
              <w:divBdr>
                <w:top w:val="none" w:sz="0" w:space="0" w:color="auto"/>
                <w:left w:val="none" w:sz="0" w:space="0" w:color="auto"/>
                <w:bottom w:val="none" w:sz="0" w:space="0" w:color="auto"/>
                <w:right w:val="none" w:sz="0" w:space="0" w:color="auto"/>
              </w:divBdr>
            </w:div>
            <w:div w:id="2072732117">
              <w:marLeft w:val="0"/>
              <w:marRight w:val="0"/>
              <w:marTop w:val="0"/>
              <w:marBottom w:val="0"/>
              <w:divBdr>
                <w:top w:val="none" w:sz="0" w:space="0" w:color="auto"/>
                <w:left w:val="none" w:sz="0" w:space="0" w:color="auto"/>
                <w:bottom w:val="none" w:sz="0" w:space="0" w:color="auto"/>
                <w:right w:val="none" w:sz="0" w:space="0" w:color="auto"/>
              </w:divBdr>
            </w:div>
          </w:divsChild>
        </w:div>
        <w:div w:id="2072732620">
          <w:marLeft w:val="0"/>
          <w:marRight w:val="0"/>
          <w:marTop w:val="0"/>
          <w:marBottom w:val="0"/>
          <w:divBdr>
            <w:top w:val="none" w:sz="0" w:space="0" w:color="auto"/>
            <w:left w:val="none" w:sz="0" w:space="0" w:color="auto"/>
            <w:bottom w:val="none" w:sz="0" w:space="0" w:color="auto"/>
            <w:right w:val="none" w:sz="0" w:space="0" w:color="auto"/>
          </w:divBdr>
          <w:divsChild>
            <w:div w:id="2072731859">
              <w:marLeft w:val="0"/>
              <w:marRight w:val="0"/>
              <w:marTop w:val="0"/>
              <w:marBottom w:val="0"/>
              <w:divBdr>
                <w:top w:val="none" w:sz="0" w:space="0" w:color="auto"/>
                <w:left w:val="none" w:sz="0" w:space="0" w:color="auto"/>
                <w:bottom w:val="none" w:sz="0" w:space="0" w:color="auto"/>
                <w:right w:val="none" w:sz="0" w:space="0" w:color="auto"/>
              </w:divBdr>
            </w:div>
            <w:div w:id="2072732000">
              <w:marLeft w:val="0"/>
              <w:marRight w:val="0"/>
              <w:marTop w:val="0"/>
              <w:marBottom w:val="0"/>
              <w:divBdr>
                <w:top w:val="none" w:sz="0" w:space="0" w:color="auto"/>
                <w:left w:val="none" w:sz="0" w:space="0" w:color="auto"/>
                <w:bottom w:val="none" w:sz="0" w:space="0" w:color="auto"/>
                <w:right w:val="none" w:sz="0" w:space="0" w:color="auto"/>
              </w:divBdr>
            </w:div>
            <w:div w:id="2072732510">
              <w:marLeft w:val="0"/>
              <w:marRight w:val="0"/>
              <w:marTop w:val="0"/>
              <w:marBottom w:val="0"/>
              <w:divBdr>
                <w:top w:val="none" w:sz="0" w:space="0" w:color="auto"/>
                <w:left w:val="none" w:sz="0" w:space="0" w:color="auto"/>
                <w:bottom w:val="none" w:sz="0" w:space="0" w:color="auto"/>
                <w:right w:val="none" w:sz="0" w:space="0" w:color="auto"/>
              </w:divBdr>
            </w:div>
            <w:div w:id="20727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2683">
      <w:marLeft w:val="0"/>
      <w:marRight w:val="0"/>
      <w:marTop w:val="0"/>
      <w:marBottom w:val="0"/>
      <w:divBdr>
        <w:top w:val="none" w:sz="0" w:space="0" w:color="auto"/>
        <w:left w:val="none" w:sz="0" w:space="0" w:color="auto"/>
        <w:bottom w:val="none" w:sz="0" w:space="0" w:color="auto"/>
        <w:right w:val="none" w:sz="0" w:space="0" w:color="auto"/>
      </w:divBdr>
      <w:divsChild>
        <w:div w:id="2072731937">
          <w:marLeft w:val="0"/>
          <w:marRight w:val="0"/>
          <w:marTop w:val="0"/>
          <w:marBottom w:val="0"/>
          <w:divBdr>
            <w:top w:val="none" w:sz="0" w:space="0" w:color="auto"/>
            <w:left w:val="none" w:sz="0" w:space="0" w:color="auto"/>
            <w:bottom w:val="none" w:sz="0" w:space="0" w:color="auto"/>
            <w:right w:val="none" w:sz="0" w:space="0" w:color="auto"/>
          </w:divBdr>
        </w:div>
        <w:div w:id="2072732183">
          <w:marLeft w:val="0"/>
          <w:marRight w:val="0"/>
          <w:marTop w:val="0"/>
          <w:marBottom w:val="0"/>
          <w:divBdr>
            <w:top w:val="none" w:sz="0" w:space="0" w:color="auto"/>
            <w:left w:val="none" w:sz="0" w:space="0" w:color="auto"/>
            <w:bottom w:val="none" w:sz="0" w:space="0" w:color="auto"/>
            <w:right w:val="none" w:sz="0" w:space="0" w:color="auto"/>
          </w:divBdr>
        </w:div>
        <w:div w:id="2072732285">
          <w:marLeft w:val="0"/>
          <w:marRight w:val="0"/>
          <w:marTop w:val="0"/>
          <w:marBottom w:val="0"/>
          <w:divBdr>
            <w:top w:val="none" w:sz="0" w:space="0" w:color="auto"/>
            <w:left w:val="none" w:sz="0" w:space="0" w:color="auto"/>
            <w:bottom w:val="none" w:sz="0" w:space="0" w:color="auto"/>
            <w:right w:val="none" w:sz="0" w:space="0" w:color="auto"/>
          </w:divBdr>
        </w:div>
      </w:divsChild>
    </w:div>
    <w:div w:id="2072732691">
      <w:marLeft w:val="0"/>
      <w:marRight w:val="0"/>
      <w:marTop w:val="0"/>
      <w:marBottom w:val="0"/>
      <w:divBdr>
        <w:top w:val="none" w:sz="0" w:space="0" w:color="auto"/>
        <w:left w:val="none" w:sz="0" w:space="0" w:color="auto"/>
        <w:bottom w:val="none" w:sz="0" w:space="0" w:color="auto"/>
        <w:right w:val="none" w:sz="0" w:space="0" w:color="auto"/>
      </w:divBdr>
      <w:divsChild>
        <w:div w:id="2072732254">
          <w:marLeft w:val="0"/>
          <w:marRight w:val="0"/>
          <w:marTop w:val="0"/>
          <w:marBottom w:val="0"/>
          <w:divBdr>
            <w:top w:val="none" w:sz="0" w:space="0" w:color="auto"/>
            <w:left w:val="none" w:sz="0" w:space="0" w:color="auto"/>
            <w:bottom w:val="none" w:sz="0" w:space="0" w:color="auto"/>
            <w:right w:val="none" w:sz="0" w:space="0" w:color="auto"/>
          </w:divBdr>
          <w:divsChild>
            <w:div w:id="2072731907">
              <w:marLeft w:val="0"/>
              <w:marRight w:val="0"/>
              <w:marTop w:val="0"/>
              <w:marBottom w:val="0"/>
              <w:divBdr>
                <w:top w:val="none" w:sz="0" w:space="0" w:color="auto"/>
                <w:left w:val="none" w:sz="0" w:space="0" w:color="auto"/>
                <w:bottom w:val="none" w:sz="0" w:space="0" w:color="auto"/>
                <w:right w:val="none" w:sz="0" w:space="0" w:color="auto"/>
              </w:divBdr>
            </w:div>
            <w:div w:id="2072732008">
              <w:marLeft w:val="0"/>
              <w:marRight w:val="0"/>
              <w:marTop w:val="0"/>
              <w:marBottom w:val="0"/>
              <w:divBdr>
                <w:top w:val="none" w:sz="0" w:space="0" w:color="auto"/>
                <w:left w:val="none" w:sz="0" w:space="0" w:color="auto"/>
                <w:bottom w:val="none" w:sz="0" w:space="0" w:color="auto"/>
                <w:right w:val="none" w:sz="0" w:space="0" w:color="auto"/>
              </w:divBdr>
            </w:div>
            <w:div w:id="2072732019">
              <w:marLeft w:val="0"/>
              <w:marRight w:val="0"/>
              <w:marTop w:val="0"/>
              <w:marBottom w:val="0"/>
              <w:divBdr>
                <w:top w:val="none" w:sz="0" w:space="0" w:color="auto"/>
                <w:left w:val="none" w:sz="0" w:space="0" w:color="auto"/>
                <w:bottom w:val="none" w:sz="0" w:space="0" w:color="auto"/>
                <w:right w:val="none" w:sz="0" w:space="0" w:color="auto"/>
              </w:divBdr>
            </w:div>
          </w:divsChild>
        </w:div>
        <w:div w:id="2072732283">
          <w:marLeft w:val="0"/>
          <w:marRight w:val="0"/>
          <w:marTop w:val="0"/>
          <w:marBottom w:val="0"/>
          <w:divBdr>
            <w:top w:val="none" w:sz="0" w:space="0" w:color="auto"/>
            <w:left w:val="none" w:sz="0" w:space="0" w:color="auto"/>
            <w:bottom w:val="none" w:sz="0" w:space="0" w:color="auto"/>
            <w:right w:val="none" w:sz="0" w:space="0" w:color="auto"/>
          </w:divBdr>
        </w:div>
        <w:div w:id="2072732293">
          <w:marLeft w:val="0"/>
          <w:marRight w:val="0"/>
          <w:marTop w:val="0"/>
          <w:marBottom w:val="0"/>
          <w:divBdr>
            <w:top w:val="none" w:sz="0" w:space="0" w:color="auto"/>
            <w:left w:val="none" w:sz="0" w:space="0" w:color="auto"/>
            <w:bottom w:val="none" w:sz="0" w:space="0" w:color="auto"/>
            <w:right w:val="none" w:sz="0" w:space="0" w:color="auto"/>
          </w:divBdr>
          <w:divsChild>
            <w:div w:id="20727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22245</Words>
  <Characters>126802</Characters>
  <Application>Microsoft Office Word</Application>
  <DocSecurity>0</DocSecurity>
  <Lines>1056</Lines>
  <Paragraphs>297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ЗАКОН за изменение и допълнение на Закона за туризма (04.05.2018)</vt:lpstr>
      <vt:lpstr>ЗАКОН за изменение и допълнение на Закона за туризма (04.05.2018)</vt:lpstr>
    </vt:vector>
  </TitlesOfParts>
  <Company/>
  <LinksUpToDate>false</LinksUpToDate>
  <CharactersWithSpaces>148750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изменение и допълнение на Закона за туризма (04.05.2018)</dc:title>
  <dc:creator>Лакорда АД</dc:creator>
  <cp:lastModifiedBy>Delux</cp:lastModifiedBy>
  <cp:revision>2</cp:revision>
  <dcterms:created xsi:type="dcterms:W3CDTF">2018-05-08T07:39:00Z</dcterms:created>
  <dcterms:modified xsi:type="dcterms:W3CDTF">2018-05-08T07:39:00Z</dcterms:modified>
</cp:coreProperties>
</file>