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8E3" w:rsidRPr="00D048E3" w:rsidRDefault="00D048E3" w:rsidP="009E57D1">
      <w:pPr>
        <w:ind w:right="1" w:firstLine="709"/>
        <w:jc w:val="both"/>
        <w:rPr>
          <w:b/>
          <w:sz w:val="24"/>
          <w:szCs w:val="24"/>
        </w:rPr>
      </w:pPr>
      <w:bookmarkStart w:id="0" w:name="_GoBack"/>
      <w:bookmarkEnd w:id="0"/>
      <w:r w:rsidRPr="00D048E3">
        <w:rPr>
          <w:b/>
          <w:color w:val="000000"/>
          <w:sz w:val="24"/>
          <w:szCs w:val="24"/>
        </w:rPr>
        <w:t>Предварителна оценка на въздействието на проект</w:t>
      </w:r>
      <w:r>
        <w:rPr>
          <w:b/>
          <w:color w:val="000000"/>
          <w:sz w:val="24"/>
          <w:szCs w:val="24"/>
          <w:lang w:val="en-US"/>
        </w:rPr>
        <w:t>a</w:t>
      </w:r>
      <w:r w:rsidRPr="00D048E3">
        <w:rPr>
          <w:b/>
          <w:color w:val="000000"/>
          <w:sz w:val="24"/>
          <w:szCs w:val="24"/>
        </w:rPr>
        <w:t xml:space="preserve"> на </w:t>
      </w:r>
      <w:r w:rsidR="009E57D1" w:rsidRPr="009E57D1">
        <w:rPr>
          <w:b/>
          <w:color w:val="000000"/>
          <w:sz w:val="24"/>
          <w:szCs w:val="24"/>
        </w:rPr>
        <w:t xml:space="preserve">Наредба за изменение и допълнение на Наредба на </w:t>
      </w:r>
      <w:proofErr w:type="spellStart"/>
      <w:r w:rsidR="009E57D1" w:rsidRPr="009E57D1">
        <w:rPr>
          <w:b/>
          <w:color w:val="000000"/>
          <w:sz w:val="24"/>
          <w:szCs w:val="24"/>
        </w:rPr>
        <w:t>ОбС</w:t>
      </w:r>
      <w:proofErr w:type="spellEnd"/>
      <w:r w:rsidR="009E57D1" w:rsidRPr="009E57D1">
        <w:rPr>
          <w:b/>
          <w:color w:val="000000"/>
          <w:sz w:val="24"/>
          <w:szCs w:val="24"/>
        </w:rPr>
        <w:t xml:space="preserve"> Пловдив за условията и реда за записване, отписване и преместване на деца в общинските детски ясли и детски градини на територията на Община Пловдив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3"/>
        <w:gridCol w:w="7660"/>
      </w:tblGrid>
      <w:tr w:rsidR="0092036F" w:rsidRPr="00D048E3" w:rsidTr="007417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8E3" w:rsidRPr="00D048E3" w:rsidRDefault="00D048E3" w:rsidP="0074174B">
            <w:pPr>
              <w:rPr>
                <w:sz w:val="24"/>
                <w:szCs w:val="24"/>
              </w:rPr>
            </w:pPr>
          </w:p>
          <w:p w:rsidR="00D048E3" w:rsidRPr="00D048E3" w:rsidRDefault="00D048E3" w:rsidP="0074174B">
            <w:pPr>
              <w:jc w:val="center"/>
              <w:rPr>
                <w:sz w:val="24"/>
                <w:szCs w:val="24"/>
              </w:rPr>
            </w:pPr>
            <w:r w:rsidRPr="00D048E3">
              <w:rPr>
                <w:color w:val="000000"/>
                <w:sz w:val="24"/>
                <w:szCs w:val="24"/>
              </w:rPr>
              <w:t>Елементи на оценката</w:t>
            </w:r>
          </w:p>
          <w:p w:rsidR="00D048E3" w:rsidRPr="00D048E3" w:rsidRDefault="00D048E3" w:rsidP="0074174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8E3" w:rsidRPr="00D048E3" w:rsidRDefault="00D048E3" w:rsidP="0074174B">
            <w:pPr>
              <w:rPr>
                <w:sz w:val="24"/>
                <w:szCs w:val="24"/>
              </w:rPr>
            </w:pPr>
          </w:p>
          <w:p w:rsidR="00D048E3" w:rsidRPr="00D048E3" w:rsidRDefault="00D048E3" w:rsidP="0074174B">
            <w:pPr>
              <w:jc w:val="center"/>
              <w:rPr>
                <w:sz w:val="24"/>
                <w:szCs w:val="24"/>
              </w:rPr>
            </w:pPr>
            <w:r w:rsidRPr="00D048E3">
              <w:rPr>
                <w:color w:val="000000"/>
                <w:sz w:val="24"/>
                <w:szCs w:val="24"/>
              </w:rPr>
              <w:t>Аргументация</w:t>
            </w:r>
          </w:p>
        </w:tc>
      </w:tr>
      <w:tr w:rsidR="0092036F" w:rsidRPr="00D048E3" w:rsidTr="007417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8E3" w:rsidRDefault="00D048E3" w:rsidP="0074174B">
            <w:pPr>
              <w:rPr>
                <w:color w:val="000000"/>
                <w:sz w:val="24"/>
                <w:szCs w:val="24"/>
                <w:lang w:val="en-US"/>
              </w:rPr>
            </w:pPr>
          </w:p>
          <w:p w:rsidR="00D048E3" w:rsidRPr="00D048E3" w:rsidRDefault="00D048E3" w:rsidP="0074174B">
            <w:pPr>
              <w:rPr>
                <w:sz w:val="24"/>
                <w:szCs w:val="24"/>
              </w:rPr>
            </w:pPr>
            <w:r w:rsidRPr="00D048E3">
              <w:rPr>
                <w:color w:val="000000"/>
                <w:sz w:val="24"/>
                <w:szCs w:val="24"/>
              </w:rPr>
              <w:t xml:space="preserve">Основания за </w:t>
            </w:r>
          </w:p>
          <w:p w:rsidR="00D048E3" w:rsidRPr="00D048E3" w:rsidRDefault="00D048E3" w:rsidP="0074174B">
            <w:pPr>
              <w:rPr>
                <w:sz w:val="24"/>
                <w:szCs w:val="24"/>
              </w:rPr>
            </w:pPr>
            <w:r w:rsidRPr="00D048E3">
              <w:rPr>
                <w:color w:val="000000"/>
                <w:sz w:val="24"/>
                <w:szCs w:val="24"/>
              </w:rPr>
              <w:t>иницииране</w:t>
            </w:r>
          </w:p>
          <w:p w:rsidR="00D048E3" w:rsidRPr="00D048E3" w:rsidRDefault="00D048E3" w:rsidP="0074174B">
            <w:pPr>
              <w:rPr>
                <w:sz w:val="24"/>
                <w:szCs w:val="24"/>
              </w:rPr>
            </w:pPr>
            <w:r w:rsidRPr="00D048E3">
              <w:rPr>
                <w:color w:val="000000"/>
                <w:sz w:val="24"/>
                <w:szCs w:val="24"/>
              </w:rPr>
              <w:t>на промени</w:t>
            </w:r>
          </w:p>
          <w:p w:rsidR="00D048E3" w:rsidRPr="00D048E3" w:rsidRDefault="00D048E3" w:rsidP="0074174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8E3" w:rsidRPr="00D048E3" w:rsidRDefault="00D048E3" w:rsidP="0074174B">
            <w:pPr>
              <w:rPr>
                <w:sz w:val="24"/>
                <w:szCs w:val="24"/>
              </w:rPr>
            </w:pPr>
          </w:p>
          <w:p w:rsidR="00D048E3" w:rsidRPr="00691304" w:rsidRDefault="009E57D1" w:rsidP="009456B9">
            <w:pPr>
              <w:tabs>
                <w:tab w:val="left" w:pos="142"/>
                <w:tab w:val="left" w:pos="426"/>
                <w:tab w:val="left" w:pos="993"/>
              </w:tabs>
              <w:spacing w:after="200" w:line="259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E57D1">
              <w:rPr>
                <w:rFonts w:eastAsia="Calibri"/>
                <w:sz w:val="24"/>
                <w:szCs w:val="24"/>
                <w:lang w:eastAsia="en-US"/>
              </w:rPr>
              <w:t xml:space="preserve">Необходимостта от приемане на Наредбата за изменение и допълнение на Наредба на </w:t>
            </w:r>
            <w:proofErr w:type="spellStart"/>
            <w:r w:rsidRPr="009E57D1">
              <w:rPr>
                <w:rFonts w:eastAsia="Calibri"/>
                <w:sz w:val="24"/>
                <w:szCs w:val="24"/>
                <w:lang w:eastAsia="en-US"/>
              </w:rPr>
              <w:t>ОбС</w:t>
            </w:r>
            <w:proofErr w:type="spellEnd"/>
            <w:r w:rsidRPr="009E57D1">
              <w:rPr>
                <w:rFonts w:eastAsia="Calibri"/>
                <w:sz w:val="24"/>
                <w:szCs w:val="24"/>
                <w:lang w:eastAsia="en-US"/>
              </w:rPr>
              <w:t xml:space="preserve"> Пловдив за условията и реда за записване, отписване и преместване на деца в общинските детски ясли и детски градини на територията на Община Пловдив е продиктувана от необходимостта от интегриране в системата на детските ясли и детските градини на малолетните лица, търсещи и/или получили закрила по смисъла на Закона за убежището и бежанците, в съответствие с чл. 14 на Директива 2001/55/ЕО във връзка с чл. 26, ал. 3 от ЗУБ и чл. 9, ал. 3 от ЗПУО.</w:t>
            </w:r>
          </w:p>
        </w:tc>
      </w:tr>
      <w:tr w:rsidR="0092036F" w:rsidRPr="00D048E3" w:rsidTr="007417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8E3" w:rsidRPr="00D048E3" w:rsidRDefault="00D048E3" w:rsidP="0074174B">
            <w:pPr>
              <w:spacing w:after="240"/>
              <w:rPr>
                <w:sz w:val="24"/>
                <w:szCs w:val="24"/>
              </w:rPr>
            </w:pPr>
          </w:p>
          <w:p w:rsidR="00D048E3" w:rsidRPr="00D048E3" w:rsidRDefault="00D048E3" w:rsidP="0074174B">
            <w:pPr>
              <w:rPr>
                <w:sz w:val="24"/>
                <w:szCs w:val="24"/>
              </w:rPr>
            </w:pPr>
            <w:r w:rsidRPr="00D048E3">
              <w:rPr>
                <w:color w:val="000000"/>
                <w:sz w:val="24"/>
                <w:szCs w:val="24"/>
              </w:rPr>
              <w:t xml:space="preserve">Заинтересовани </w:t>
            </w:r>
          </w:p>
          <w:p w:rsidR="00D048E3" w:rsidRPr="00D048E3" w:rsidRDefault="00D048E3" w:rsidP="0074174B">
            <w:pPr>
              <w:rPr>
                <w:sz w:val="24"/>
                <w:szCs w:val="24"/>
              </w:rPr>
            </w:pPr>
            <w:r w:rsidRPr="00D048E3">
              <w:rPr>
                <w:color w:val="000000"/>
                <w:sz w:val="24"/>
                <w:szCs w:val="24"/>
              </w:rPr>
              <w:t>групи</w:t>
            </w:r>
          </w:p>
          <w:p w:rsidR="00D048E3" w:rsidRPr="00D048E3" w:rsidRDefault="00D048E3" w:rsidP="0074174B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8E3" w:rsidRPr="00D048E3" w:rsidRDefault="00D048E3" w:rsidP="0074174B">
            <w:pPr>
              <w:rPr>
                <w:sz w:val="24"/>
                <w:szCs w:val="24"/>
              </w:rPr>
            </w:pPr>
          </w:p>
          <w:p w:rsidR="00224674" w:rsidRDefault="00D048E3" w:rsidP="00E4405A">
            <w:pPr>
              <w:jc w:val="both"/>
              <w:rPr>
                <w:color w:val="000000"/>
                <w:sz w:val="24"/>
                <w:szCs w:val="24"/>
              </w:rPr>
            </w:pPr>
            <w:r w:rsidRPr="00D048E3">
              <w:rPr>
                <w:color w:val="000000"/>
                <w:sz w:val="24"/>
                <w:szCs w:val="24"/>
              </w:rPr>
              <w:t>Заинтересовани и засегнати групи от предлаганата промяна в</w:t>
            </w:r>
            <w:r w:rsidR="003C2E72" w:rsidRPr="003C2E72">
              <w:rPr>
                <w:color w:val="000000"/>
                <w:sz w:val="24"/>
                <w:szCs w:val="24"/>
              </w:rPr>
              <w:t xml:space="preserve"> Наредба за определянето и администрирането на местните такси и цени на услуги на територията на Община Пловдив</w:t>
            </w:r>
            <w:r w:rsidR="003C2E72">
              <w:rPr>
                <w:color w:val="000000"/>
                <w:sz w:val="24"/>
                <w:szCs w:val="24"/>
              </w:rPr>
              <w:t xml:space="preserve"> са</w:t>
            </w:r>
            <w:r w:rsidR="00E4405A">
              <w:rPr>
                <w:color w:val="000000"/>
                <w:sz w:val="24"/>
                <w:szCs w:val="24"/>
              </w:rPr>
              <w:t xml:space="preserve"> децата от </w:t>
            </w:r>
            <w:r w:rsidR="009456B9">
              <w:rPr>
                <w:color w:val="000000"/>
                <w:sz w:val="24"/>
                <w:szCs w:val="24"/>
              </w:rPr>
              <w:t xml:space="preserve">детските градини и </w:t>
            </w:r>
            <w:r w:rsidR="00E4405A">
              <w:rPr>
                <w:color w:val="000000"/>
                <w:sz w:val="24"/>
                <w:szCs w:val="24"/>
              </w:rPr>
              <w:t xml:space="preserve">детските </w:t>
            </w:r>
            <w:r w:rsidR="009456B9">
              <w:rPr>
                <w:color w:val="000000"/>
                <w:sz w:val="24"/>
                <w:szCs w:val="24"/>
              </w:rPr>
              <w:t>ясли</w:t>
            </w:r>
            <w:r w:rsidR="00E4405A">
              <w:rPr>
                <w:color w:val="000000"/>
                <w:sz w:val="24"/>
                <w:szCs w:val="24"/>
              </w:rPr>
              <w:t xml:space="preserve"> и</w:t>
            </w:r>
            <w:r w:rsidR="0092036F">
              <w:rPr>
                <w:color w:val="000000"/>
                <w:sz w:val="24"/>
                <w:szCs w:val="24"/>
              </w:rPr>
              <w:t xml:space="preserve"> техните родители</w:t>
            </w:r>
            <w:r w:rsidR="00224674">
              <w:rPr>
                <w:color w:val="000000"/>
                <w:sz w:val="24"/>
                <w:szCs w:val="24"/>
              </w:rPr>
              <w:t>/настойници</w:t>
            </w:r>
            <w:r w:rsidR="009E57D1">
              <w:rPr>
                <w:color w:val="000000"/>
                <w:sz w:val="24"/>
                <w:szCs w:val="24"/>
              </w:rPr>
              <w:t>, както и лицата търсещи и/или получили закрила по смисъла на Закона за убежището и бежанците.</w:t>
            </w:r>
          </w:p>
          <w:p w:rsidR="00E4405A" w:rsidRPr="00D048E3" w:rsidRDefault="00E4405A" w:rsidP="00E4405A">
            <w:pPr>
              <w:jc w:val="both"/>
              <w:rPr>
                <w:sz w:val="24"/>
                <w:szCs w:val="24"/>
              </w:rPr>
            </w:pPr>
          </w:p>
        </w:tc>
      </w:tr>
      <w:tr w:rsidR="0092036F" w:rsidRPr="00D048E3" w:rsidTr="007417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8E3" w:rsidRPr="00D048E3" w:rsidRDefault="00D048E3" w:rsidP="0074174B">
            <w:pPr>
              <w:spacing w:after="240"/>
              <w:rPr>
                <w:sz w:val="24"/>
                <w:szCs w:val="24"/>
              </w:rPr>
            </w:pPr>
          </w:p>
          <w:p w:rsidR="00D048E3" w:rsidRPr="00D048E3" w:rsidRDefault="00D048E3" w:rsidP="0074174B">
            <w:pPr>
              <w:rPr>
                <w:sz w:val="24"/>
                <w:szCs w:val="24"/>
              </w:rPr>
            </w:pPr>
            <w:r w:rsidRPr="00D048E3">
              <w:rPr>
                <w:color w:val="000000"/>
                <w:sz w:val="24"/>
                <w:szCs w:val="24"/>
              </w:rPr>
              <w:t>Анализ на разходи и</w:t>
            </w:r>
          </w:p>
          <w:p w:rsidR="00D048E3" w:rsidRPr="00D048E3" w:rsidRDefault="00D048E3" w:rsidP="0074174B">
            <w:pPr>
              <w:rPr>
                <w:sz w:val="24"/>
                <w:szCs w:val="24"/>
              </w:rPr>
            </w:pPr>
            <w:r w:rsidRPr="00D048E3">
              <w:rPr>
                <w:color w:val="000000"/>
                <w:sz w:val="24"/>
                <w:szCs w:val="24"/>
              </w:rPr>
              <w:t>ползи</w:t>
            </w:r>
          </w:p>
          <w:p w:rsidR="00D048E3" w:rsidRPr="00D048E3" w:rsidRDefault="00D048E3" w:rsidP="0074174B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8E3" w:rsidRPr="00D048E3" w:rsidRDefault="00D048E3" w:rsidP="0074174B">
            <w:pPr>
              <w:rPr>
                <w:sz w:val="24"/>
                <w:szCs w:val="24"/>
              </w:rPr>
            </w:pPr>
          </w:p>
          <w:p w:rsidR="0092036F" w:rsidRDefault="00D048E3" w:rsidP="009456B9">
            <w:pPr>
              <w:jc w:val="both"/>
              <w:rPr>
                <w:sz w:val="24"/>
                <w:szCs w:val="24"/>
              </w:rPr>
            </w:pPr>
            <w:r w:rsidRPr="00D048E3">
              <w:rPr>
                <w:sz w:val="24"/>
                <w:szCs w:val="24"/>
              </w:rPr>
              <w:t xml:space="preserve">За прилагане на </w:t>
            </w:r>
            <w:r w:rsidR="009E57D1" w:rsidRPr="009E57D1">
              <w:rPr>
                <w:sz w:val="24"/>
                <w:szCs w:val="24"/>
              </w:rPr>
              <w:t xml:space="preserve">Наредбата за изменение и допълнение на Наредба на </w:t>
            </w:r>
            <w:proofErr w:type="spellStart"/>
            <w:r w:rsidR="009E57D1" w:rsidRPr="009E57D1">
              <w:rPr>
                <w:sz w:val="24"/>
                <w:szCs w:val="24"/>
              </w:rPr>
              <w:t>ОбС</w:t>
            </w:r>
            <w:proofErr w:type="spellEnd"/>
            <w:r w:rsidR="009E57D1" w:rsidRPr="009E57D1">
              <w:rPr>
                <w:sz w:val="24"/>
                <w:szCs w:val="24"/>
              </w:rPr>
              <w:t xml:space="preserve"> Пловдив за условията и реда за записване, отписване и преместване на деца в общинските детски ясли и детски градини на територията на Община Пловдив </w:t>
            </w:r>
            <w:r w:rsidR="009456B9">
              <w:rPr>
                <w:sz w:val="24"/>
                <w:szCs w:val="24"/>
              </w:rPr>
              <w:t>не са</w:t>
            </w:r>
            <w:r w:rsidRPr="007D77C8">
              <w:rPr>
                <w:sz w:val="24"/>
                <w:szCs w:val="24"/>
              </w:rPr>
              <w:t xml:space="preserve"> необходими допълнителни средства</w:t>
            </w:r>
            <w:r w:rsidR="009456B9" w:rsidRPr="009456B9">
              <w:rPr>
                <w:sz w:val="24"/>
                <w:szCs w:val="24"/>
              </w:rPr>
              <w:t>.</w:t>
            </w:r>
            <w:r w:rsidR="009456B9">
              <w:rPr>
                <w:sz w:val="24"/>
                <w:szCs w:val="24"/>
              </w:rPr>
              <w:t xml:space="preserve"> </w:t>
            </w:r>
          </w:p>
          <w:p w:rsidR="009456B9" w:rsidRPr="00D048E3" w:rsidRDefault="009456B9" w:rsidP="009456B9">
            <w:pPr>
              <w:jc w:val="both"/>
              <w:rPr>
                <w:sz w:val="24"/>
                <w:szCs w:val="24"/>
              </w:rPr>
            </w:pPr>
          </w:p>
        </w:tc>
      </w:tr>
      <w:tr w:rsidR="0092036F" w:rsidRPr="00D048E3" w:rsidTr="0074174B">
        <w:trPr>
          <w:trHeight w:val="14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8E3" w:rsidRPr="00D048E3" w:rsidRDefault="00D048E3" w:rsidP="0074174B">
            <w:pPr>
              <w:spacing w:after="240"/>
              <w:rPr>
                <w:sz w:val="24"/>
                <w:szCs w:val="24"/>
              </w:rPr>
            </w:pPr>
            <w:r w:rsidRPr="00D048E3">
              <w:rPr>
                <w:sz w:val="24"/>
                <w:szCs w:val="24"/>
              </w:rPr>
              <w:br/>
            </w:r>
            <w:r w:rsidRPr="00D048E3">
              <w:rPr>
                <w:color w:val="000000"/>
                <w:sz w:val="24"/>
                <w:szCs w:val="24"/>
              </w:rPr>
              <w:t>Административна тежест и структурни промени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8E3" w:rsidRPr="00D048E3" w:rsidRDefault="00D048E3" w:rsidP="0074174B">
            <w:pPr>
              <w:spacing w:after="240"/>
              <w:rPr>
                <w:sz w:val="24"/>
                <w:szCs w:val="24"/>
              </w:rPr>
            </w:pPr>
          </w:p>
          <w:p w:rsidR="00D048E3" w:rsidRPr="00D048E3" w:rsidRDefault="00D048E3" w:rsidP="0074174B">
            <w:pPr>
              <w:jc w:val="both"/>
              <w:rPr>
                <w:sz w:val="24"/>
                <w:szCs w:val="24"/>
              </w:rPr>
            </w:pPr>
            <w:r w:rsidRPr="00D048E3">
              <w:rPr>
                <w:color w:val="000000"/>
                <w:sz w:val="24"/>
                <w:szCs w:val="24"/>
              </w:rPr>
              <w:t>Не са необходими други административни промени към настоящия момент.</w:t>
            </w:r>
          </w:p>
        </w:tc>
      </w:tr>
      <w:tr w:rsidR="0092036F" w:rsidRPr="00D048E3" w:rsidTr="007417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8E3" w:rsidRPr="00D048E3" w:rsidRDefault="00D048E3" w:rsidP="0074174B">
            <w:pPr>
              <w:rPr>
                <w:sz w:val="24"/>
                <w:szCs w:val="24"/>
              </w:rPr>
            </w:pPr>
          </w:p>
          <w:p w:rsidR="00D048E3" w:rsidRPr="00D048E3" w:rsidRDefault="00D048E3" w:rsidP="0074174B">
            <w:pPr>
              <w:rPr>
                <w:sz w:val="24"/>
                <w:szCs w:val="24"/>
              </w:rPr>
            </w:pPr>
            <w:r w:rsidRPr="00D048E3">
              <w:rPr>
                <w:color w:val="000000"/>
                <w:sz w:val="24"/>
                <w:szCs w:val="24"/>
              </w:rPr>
              <w:t xml:space="preserve">Въздействие върху нормативната </w:t>
            </w:r>
          </w:p>
          <w:p w:rsidR="00D048E3" w:rsidRDefault="00224674" w:rsidP="007417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D048E3" w:rsidRPr="00D048E3">
              <w:rPr>
                <w:color w:val="000000"/>
                <w:sz w:val="24"/>
                <w:szCs w:val="24"/>
              </w:rPr>
              <w:t>редба</w:t>
            </w:r>
          </w:p>
          <w:p w:rsidR="0092036F" w:rsidRPr="00D048E3" w:rsidRDefault="0092036F" w:rsidP="0074174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8E3" w:rsidRPr="00D048E3" w:rsidRDefault="00D048E3" w:rsidP="0074174B">
            <w:pPr>
              <w:rPr>
                <w:sz w:val="24"/>
                <w:szCs w:val="24"/>
              </w:rPr>
            </w:pPr>
          </w:p>
          <w:p w:rsidR="00D048E3" w:rsidRPr="00D048E3" w:rsidRDefault="00D048E3" w:rsidP="00691304">
            <w:pPr>
              <w:jc w:val="both"/>
              <w:rPr>
                <w:sz w:val="24"/>
                <w:szCs w:val="24"/>
              </w:rPr>
            </w:pPr>
            <w:r w:rsidRPr="00D048E3">
              <w:rPr>
                <w:color w:val="000000"/>
                <w:sz w:val="24"/>
                <w:szCs w:val="24"/>
              </w:rPr>
              <w:t>От предлаганата промяна не възниква необходимост от изменение в други вътрешни нормативни актове</w:t>
            </w:r>
            <w:r w:rsidR="00691304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D048E3" w:rsidRPr="00D048E3" w:rsidRDefault="00D048E3" w:rsidP="00D048E3">
      <w:pPr>
        <w:ind w:right="426" w:firstLine="851"/>
        <w:jc w:val="both"/>
        <w:rPr>
          <w:b/>
          <w:sz w:val="24"/>
          <w:szCs w:val="24"/>
        </w:rPr>
      </w:pPr>
    </w:p>
    <w:p w:rsidR="00D048E3" w:rsidRPr="00C2392A" w:rsidRDefault="00D048E3" w:rsidP="00D048E3">
      <w:pPr>
        <w:widowControl/>
        <w:autoSpaceDE/>
        <w:autoSpaceDN/>
        <w:adjustRightInd/>
        <w:ind w:firstLine="709"/>
        <w:jc w:val="both"/>
        <w:textAlignment w:val="center"/>
        <w:rPr>
          <w:rStyle w:val="hps"/>
          <w:b/>
          <w:color w:val="FF0000"/>
          <w:sz w:val="24"/>
          <w:szCs w:val="24"/>
          <w:lang w:eastAsia="en-US"/>
        </w:rPr>
      </w:pPr>
    </w:p>
    <w:sectPr w:rsidR="00D048E3" w:rsidRPr="00C2392A" w:rsidSect="002937FC">
      <w:pgSz w:w="11909" w:h="16834"/>
      <w:pgMar w:top="1418" w:right="710" w:bottom="567" w:left="113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9061B"/>
    <w:multiLevelType w:val="hybridMultilevel"/>
    <w:tmpl w:val="33F0E6CC"/>
    <w:lvl w:ilvl="0" w:tplc="25E8A6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6725E"/>
    <w:multiLevelType w:val="hybridMultilevel"/>
    <w:tmpl w:val="AD8A2D7C"/>
    <w:lvl w:ilvl="0" w:tplc="F53CC964">
      <w:numFmt w:val="decimal"/>
      <w:lvlText w:val=""/>
      <w:lvlJc w:val="left"/>
    </w:lvl>
    <w:lvl w:ilvl="1" w:tplc="04020019">
      <w:numFmt w:val="decimal"/>
      <w:lvlText w:val=""/>
      <w:lvlJc w:val="left"/>
    </w:lvl>
    <w:lvl w:ilvl="2" w:tplc="0402001B">
      <w:numFmt w:val="decimal"/>
      <w:lvlText w:val=""/>
      <w:lvlJc w:val="left"/>
    </w:lvl>
    <w:lvl w:ilvl="3" w:tplc="0402000F">
      <w:numFmt w:val="decimal"/>
      <w:lvlText w:val=""/>
      <w:lvlJc w:val="left"/>
    </w:lvl>
    <w:lvl w:ilvl="4" w:tplc="04020019">
      <w:numFmt w:val="decimal"/>
      <w:lvlText w:val=""/>
      <w:lvlJc w:val="left"/>
    </w:lvl>
    <w:lvl w:ilvl="5" w:tplc="0402001B">
      <w:numFmt w:val="decimal"/>
      <w:lvlText w:val=""/>
      <w:lvlJc w:val="left"/>
    </w:lvl>
    <w:lvl w:ilvl="6" w:tplc="0402000F">
      <w:numFmt w:val="decimal"/>
      <w:lvlText w:val=""/>
      <w:lvlJc w:val="left"/>
    </w:lvl>
    <w:lvl w:ilvl="7" w:tplc="04020019">
      <w:numFmt w:val="decimal"/>
      <w:lvlText w:val=""/>
      <w:lvlJc w:val="left"/>
    </w:lvl>
    <w:lvl w:ilvl="8" w:tplc="0402001B">
      <w:numFmt w:val="decimal"/>
      <w:lvlText w:val=""/>
      <w:lvlJc w:val="left"/>
    </w:lvl>
  </w:abstractNum>
  <w:abstractNum w:abstractNumId="2" w15:restartNumberingAfterBreak="0">
    <w:nsid w:val="502D0EB1"/>
    <w:multiLevelType w:val="hybridMultilevel"/>
    <w:tmpl w:val="B5D67550"/>
    <w:lvl w:ilvl="0" w:tplc="0B02C9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C50E4"/>
    <w:multiLevelType w:val="hybridMultilevel"/>
    <w:tmpl w:val="0B02BB2C"/>
    <w:lvl w:ilvl="0" w:tplc="CCC07E6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5557256"/>
    <w:multiLevelType w:val="hybridMultilevel"/>
    <w:tmpl w:val="1EC60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420FC"/>
    <w:multiLevelType w:val="singleLevel"/>
    <w:tmpl w:val="1B88AC94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1EA1EC1"/>
    <w:multiLevelType w:val="hybridMultilevel"/>
    <w:tmpl w:val="EF52C4BA"/>
    <w:lvl w:ilvl="0" w:tplc="7EDC2920">
      <w:numFmt w:val="bullet"/>
      <w:lvlText w:val="•"/>
      <w:lvlJc w:val="left"/>
      <w:pPr>
        <w:ind w:left="1572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7" w15:restartNumberingAfterBreak="0">
    <w:nsid w:val="729F1EE7"/>
    <w:multiLevelType w:val="hybridMultilevel"/>
    <w:tmpl w:val="E968DF36"/>
    <w:lvl w:ilvl="0" w:tplc="4CBE8A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44ABD"/>
    <w:multiLevelType w:val="hybridMultilevel"/>
    <w:tmpl w:val="A086A744"/>
    <w:lvl w:ilvl="0" w:tplc="6BCC0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3DE8"/>
    <w:rsid w:val="000465BA"/>
    <w:rsid w:val="00092D4B"/>
    <w:rsid w:val="000A29F8"/>
    <w:rsid w:val="000A7022"/>
    <w:rsid w:val="000B4F5D"/>
    <w:rsid w:val="000C7F9A"/>
    <w:rsid w:val="000E0D05"/>
    <w:rsid w:val="00121999"/>
    <w:rsid w:val="001265FF"/>
    <w:rsid w:val="00126892"/>
    <w:rsid w:val="001311DC"/>
    <w:rsid w:val="00156968"/>
    <w:rsid w:val="0017289D"/>
    <w:rsid w:val="00182777"/>
    <w:rsid w:val="00192F45"/>
    <w:rsid w:val="001B0EA5"/>
    <w:rsid w:val="001C054E"/>
    <w:rsid w:val="001D3A28"/>
    <w:rsid w:val="001D5DD3"/>
    <w:rsid w:val="001D6A22"/>
    <w:rsid w:val="001D7595"/>
    <w:rsid w:val="00205A5B"/>
    <w:rsid w:val="00224674"/>
    <w:rsid w:val="002937FC"/>
    <w:rsid w:val="002A6B5F"/>
    <w:rsid w:val="002C01F2"/>
    <w:rsid w:val="002C3E30"/>
    <w:rsid w:val="00303D77"/>
    <w:rsid w:val="00312BFA"/>
    <w:rsid w:val="0032044E"/>
    <w:rsid w:val="00330D64"/>
    <w:rsid w:val="00335940"/>
    <w:rsid w:val="00352541"/>
    <w:rsid w:val="00362B02"/>
    <w:rsid w:val="003651A8"/>
    <w:rsid w:val="00381A1B"/>
    <w:rsid w:val="003962D8"/>
    <w:rsid w:val="003A7B80"/>
    <w:rsid w:val="003C2683"/>
    <w:rsid w:val="003C2E72"/>
    <w:rsid w:val="003C6105"/>
    <w:rsid w:val="003E1872"/>
    <w:rsid w:val="003E68C6"/>
    <w:rsid w:val="004111F3"/>
    <w:rsid w:val="004317D0"/>
    <w:rsid w:val="00431BF1"/>
    <w:rsid w:val="004620F7"/>
    <w:rsid w:val="00467B29"/>
    <w:rsid w:val="004700DA"/>
    <w:rsid w:val="004C024B"/>
    <w:rsid w:val="004D3954"/>
    <w:rsid w:val="004F31AB"/>
    <w:rsid w:val="00521EE7"/>
    <w:rsid w:val="005239C0"/>
    <w:rsid w:val="00535C77"/>
    <w:rsid w:val="00541FAE"/>
    <w:rsid w:val="005512AF"/>
    <w:rsid w:val="005569FE"/>
    <w:rsid w:val="00562208"/>
    <w:rsid w:val="005662AB"/>
    <w:rsid w:val="005A06AD"/>
    <w:rsid w:val="005C68C6"/>
    <w:rsid w:val="005D0259"/>
    <w:rsid w:val="005D55F6"/>
    <w:rsid w:val="005F2F51"/>
    <w:rsid w:val="006110DE"/>
    <w:rsid w:val="00622B5E"/>
    <w:rsid w:val="0068472D"/>
    <w:rsid w:val="00684FB1"/>
    <w:rsid w:val="00685F9F"/>
    <w:rsid w:val="00691304"/>
    <w:rsid w:val="006A04C0"/>
    <w:rsid w:val="006A1078"/>
    <w:rsid w:val="006B00B4"/>
    <w:rsid w:val="006E288D"/>
    <w:rsid w:val="006F1795"/>
    <w:rsid w:val="006F18D1"/>
    <w:rsid w:val="006F372C"/>
    <w:rsid w:val="0074174B"/>
    <w:rsid w:val="00764B29"/>
    <w:rsid w:val="007674F2"/>
    <w:rsid w:val="00783FDC"/>
    <w:rsid w:val="007B28EF"/>
    <w:rsid w:val="007C76DA"/>
    <w:rsid w:val="007D6959"/>
    <w:rsid w:val="007D6FC0"/>
    <w:rsid w:val="007D77C8"/>
    <w:rsid w:val="007F7258"/>
    <w:rsid w:val="008052CF"/>
    <w:rsid w:val="00806F38"/>
    <w:rsid w:val="00822959"/>
    <w:rsid w:val="008238EB"/>
    <w:rsid w:val="00834946"/>
    <w:rsid w:val="00846407"/>
    <w:rsid w:val="0086553D"/>
    <w:rsid w:val="0087410E"/>
    <w:rsid w:val="00894833"/>
    <w:rsid w:val="00896F6F"/>
    <w:rsid w:val="008977BC"/>
    <w:rsid w:val="008A6BC5"/>
    <w:rsid w:val="008B3DE8"/>
    <w:rsid w:val="008B5573"/>
    <w:rsid w:val="008C23AD"/>
    <w:rsid w:val="008C5A82"/>
    <w:rsid w:val="008F451E"/>
    <w:rsid w:val="00912BFD"/>
    <w:rsid w:val="0092036F"/>
    <w:rsid w:val="009456B9"/>
    <w:rsid w:val="00953CA1"/>
    <w:rsid w:val="00961939"/>
    <w:rsid w:val="009709F3"/>
    <w:rsid w:val="0097317C"/>
    <w:rsid w:val="0098431A"/>
    <w:rsid w:val="009946FB"/>
    <w:rsid w:val="009A56E6"/>
    <w:rsid w:val="009B47F7"/>
    <w:rsid w:val="009D2D0D"/>
    <w:rsid w:val="009D6118"/>
    <w:rsid w:val="009E0EF2"/>
    <w:rsid w:val="009E456E"/>
    <w:rsid w:val="009E57D1"/>
    <w:rsid w:val="009E6CF4"/>
    <w:rsid w:val="009F3A11"/>
    <w:rsid w:val="00A16E88"/>
    <w:rsid w:val="00A25F46"/>
    <w:rsid w:val="00A32326"/>
    <w:rsid w:val="00A51636"/>
    <w:rsid w:val="00A54DBC"/>
    <w:rsid w:val="00A578AF"/>
    <w:rsid w:val="00A65287"/>
    <w:rsid w:val="00AA2A48"/>
    <w:rsid w:val="00AA545A"/>
    <w:rsid w:val="00AE1A42"/>
    <w:rsid w:val="00B03FEA"/>
    <w:rsid w:val="00B30F52"/>
    <w:rsid w:val="00B71C7A"/>
    <w:rsid w:val="00BA59F1"/>
    <w:rsid w:val="00BB190E"/>
    <w:rsid w:val="00BC68CE"/>
    <w:rsid w:val="00BF4B5C"/>
    <w:rsid w:val="00BF5AFE"/>
    <w:rsid w:val="00C22F2F"/>
    <w:rsid w:val="00C2392A"/>
    <w:rsid w:val="00C37D44"/>
    <w:rsid w:val="00C40DEE"/>
    <w:rsid w:val="00C60456"/>
    <w:rsid w:val="00C6239A"/>
    <w:rsid w:val="00C931AD"/>
    <w:rsid w:val="00C961E7"/>
    <w:rsid w:val="00CB7240"/>
    <w:rsid w:val="00CD6C63"/>
    <w:rsid w:val="00CF0B87"/>
    <w:rsid w:val="00D04537"/>
    <w:rsid w:val="00D048E3"/>
    <w:rsid w:val="00D35EAB"/>
    <w:rsid w:val="00D6126D"/>
    <w:rsid w:val="00D640B3"/>
    <w:rsid w:val="00D90A1A"/>
    <w:rsid w:val="00D91EC7"/>
    <w:rsid w:val="00DD5552"/>
    <w:rsid w:val="00DE08E9"/>
    <w:rsid w:val="00DE5AEB"/>
    <w:rsid w:val="00E01E16"/>
    <w:rsid w:val="00E176DF"/>
    <w:rsid w:val="00E4405A"/>
    <w:rsid w:val="00E4757F"/>
    <w:rsid w:val="00E71B56"/>
    <w:rsid w:val="00E97D38"/>
    <w:rsid w:val="00EB0C21"/>
    <w:rsid w:val="00EC6096"/>
    <w:rsid w:val="00EC68C2"/>
    <w:rsid w:val="00ED31D6"/>
    <w:rsid w:val="00F106CA"/>
    <w:rsid w:val="00F15385"/>
    <w:rsid w:val="00F27023"/>
    <w:rsid w:val="00F37CA7"/>
    <w:rsid w:val="00F4349D"/>
    <w:rsid w:val="00F44B0F"/>
    <w:rsid w:val="00F60020"/>
    <w:rsid w:val="00F66C7E"/>
    <w:rsid w:val="00F77A3F"/>
    <w:rsid w:val="00F97BEB"/>
    <w:rsid w:val="00FA2659"/>
    <w:rsid w:val="00FB1A6F"/>
    <w:rsid w:val="00FC27A0"/>
    <w:rsid w:val="00FE49BD"/>
    <w:rsid w:val="00FE54AE"/>
    <w:rsid w:val="00FE6E56"/>
    <w:rsid w:val="00FE7492"/>
    <w:rsid w:val="00FF253C"/>
    <w:rsid w:val="00F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E4627-35A3-48CC-94B9-239E3F94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styleId="3">
    <w:name w:val="heading 3"/>
    <w:basedOn w:val="a"/>
    <w:next w:val="a"/>
    <w:qFormat/>
    <w:rsid w:val="00B30F52"/>
    <w:pPr>
      <w:keepNext/>
      <w:widowControl/>
      <w:autoSpaceDE/>
      <w:autoSpaceDN/>
      <w:adjustRightInd/>
      <w:outlineLvl w:val="2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longtext">
    <w:name w:val="long_text"/>
    <w:rsid w:val="00B30F52"/>
  </w:style>
  <w:style w:type="character" w:customStyle="1" w:styleId="hps">
    <w:name w:val="hps"/>
    <w:basedOn w:val="a0"/>
    <w:rsid w:val="00B30F52"/>
  </w:style>
  <w:style w:type="character" w:customStyle="1" w:styleId="hpsatn">
    <w:name w:val="hps atn"/>
    <w:basedOn w:val="a0"/>
    <w:rsid w:val="00B30F52"/>
  </w:style>
  <w:style w:type="character" w:styleId="a3">
    <w:name w:val="Emphasis"/>
    <w:qFormat/>
    <w:rsid w:val="007F7258"/>
    <w:rPr>
      <w:i/>
      <w:iCs/>
    </w:rPr>
  </w:style>
  <w:style w:type="character" w:customStyle="1" w:styleId="st">
    <w:name w:val="st"/>
    <w:basedOn w:val="a0"/>
    <w:rsid w:val="007F7258"/>
  </w:style>
  <w:style w:type="character" w:styleId="a4">
    <w:name w:val="Hyperlink"/>
    <w:rsid w:val="00DE08E9"/>
    <w:rPr>
      <w:color w:val="0000FF"/>
      <w:u w:val="single"/>
    </w:rPr>
  </w:style>
  <w:style w:type="paragraph" w:styleId="a5">
    <w:name w:val="Normal (Web)"/>
    <w:basedOn w:val="a"/>
    <w:rsid w:val="00DE08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qFormat/>
    <w:rsid w:val="00DE08E9"/>
    <w:rPr>
      <w:b/>
      <w:bCs/>
    </w:rPr>
  </w:style>
  <w:style w:type="character" w:customStyle="1" w:styleId="apple-converted-space">
    <w:name w:val="apple-converted-space"/>
    <w:basedOn w:val="a0"/>
    <w:rsid w:val="00DE08E9"/>
  </w:style>
  <w:style w:type="paragraph" w:customStyle="1" w:styleId="Default">
    <w:name w:val="Default"/>
    <w:rsid w:val="005F2F5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381A1B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rsid w:val="00381A1B"/>
    <w:rPr>
      <w:rFonts w:ascii="Tahoma" w:hAnsi="Tahoma" w:cs="Tahoma"/>
      <w:sz w:val="16"/>
      <w:szCs w:val="16"/>
      <w:lang w:val="bg-BG" w:eastAsia="bg-BG"/>
    </w:rPr>
  </w:style>
  <w:style w:type="character" w:customStyle="1" w:styleId="ala">
    <w:name w:val="al_a"/>
    <w:basedOn w:val="a0"/>
    <w:rsid w:val="009E0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0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103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3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F6A78-C7C9-46BE-A5C7-96E35DCFC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Съгласно чл</vt:lpstr>
      <vt:lpstr>Съгласно чл</vt:lpstr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Съгласно чл</dc:title>
  <dc:subject/>
  <dc:creator>g_stoilov</dc:creator>
  <cp:keywords/>
  <cp:lastModifiedBy>Mun</cp:lastModifiedBy>
  <cp:revision>2</cp:revision>
  <cp:lastPrinted>2022-02-28T06:33:00Z</cp:lastPrinted>
  <dcterms:created xsi:type="dcterms:W3CDTF">2022-04-12T07:04:00Z</dcterms:created>
  <dcterms:modified xsi:type="dcterms:W3CDTF">2022-04-12T07:04:00Z</dcterms:modified>
</cp:coreProperties>
</file>