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29" w:rsidRPr="00AD7229" w:rsidRDefault="00AD7229" w:rsidP="00AD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7229" w:rsidRPr="00AD7229" w:rsidRDefault="00AD7229" w:rsidP="00AD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7229" w:rsidRPr="00AD7229" w:rsidRDefault="00AD7229" w:rsidP="00AD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7229" w:rsidRPr="00AD7229" w:rsidRDefault="00AD7229" w:rsidP="00AD722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229" w:rsidRPr="00AD7229" w:rsidRDefault="00AD7229" w:rsidP="00AD722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229" w:rsidRPr="00AD7229" w:rsidRDefault="00AD7229" w:rsidP="00AD7229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AD7229" w:rsidRPr="00AD7229" w:rsidRDefault="00AD7229" w:rsidP="00AD7229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AD7229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6C6D5E64" wp14:editId="3ACB0203">
            <wp:extent cx="1333500" cy="868680"/>
            <wp:effectExtent l="0" t="0" r="0" b="762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29" w:rsidRPr="00AD7229" w:rsidRDefault="00AD7229" w:rsidP="00AD7229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AD7229" w:rsidRPr="00AD7229" w:rsidRDefault="00AD7229" w:rsidP="00AD722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AD7229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AD7229" w:rsidRPr="00AD7229" w:rsidRDefault="00AD7229" w:rsidP="00AD72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AD7229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AD7229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AD7229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AD7229" w:rsidRPr="00AD7229" w:rsidRDefault="00AD7229" w:rsidP="00AD7229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AD7229" w:rsidRPr="00AD7229" w:rsidRDefault="00AD7229" w:rsidP="00AD722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229">
        <w:rPr>
          <w:rFonts w:ascii="Times New Roman" w:eastAsia="Times New Roman" w:hAnsi="Times New Roman" w:cs="Times New Roman"/>
          <w:sz w:val="24"/>
          <w:szCs w:val="24"/>
        </w:rPr>
        <w:t>На основание чл. 4, ал. 2 от Наредбата за условията и реда за извършване на оценка на въздействието върху околната среда,</w:t>
      </w:r>
    </w:p>
    <w:p w:rsidR="00AD7229" w:rsidRPr="00AD7229" w:rsidRDefault="00AD7229" w:rsidP="00AD722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229" w:rsidRPr="00AD7229" w:rsidRDefault="00AD7229" w:rsidP="00AD722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229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AD7229" w:rsidRPr="00AD7229" w:rsidRDefault="00AD7229" w:rsidP="00AD7229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229" w:rsidRPr="00AD7229" w:rsidRDefault="00AD7229" w:rsidP="00AD7229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229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инвестиционно намерение „</w:t>
      </w:r>
      <w:r>
        <w:rPr>
          <w:rFonts w:ascii="Times New Roman" w:eastAsia="Times New Roman" w:hAnsi="Times New Roman" w:cs="Times New Roman"/>
          <w:sz w:val="24"/>
          <w:szCs w:val="24"/>
        </w:rPr>
        <w:t>Жилищна сграда</w:t>
      </w:r>
      <w:r w:rsidRPr="00AD722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 56784.518.280</w:t>
      </w:r>
      <w:r w:rsidRPr="00AD7229">
        <w:rPr>
          <w:rFonts w:ascii="Times New Roman" w:eastAsia="Times New Roman" w:hAnsi="Times New Roman" w:cs="Times New Roman"/>
          <w:sz w:val="24"/>
          <w:szCs w:val="24"/>
        </w:rPr>
        <w:t>, с административен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бул. „Марица“ № 56</w:t>
      </w:r>
      <w:r w:rsidRPr="00AD7229">
        <w:rPr>
          <w:rFonts w:ascii="Times New Roman" w:eastAsia="Times New Roman" w:hAnsi="Times New Roman" w:cs="Times New Roman"/>
          <w:sz w:val="24"/>
          <w:szCs w:val="24"/>
        </w:rPr>
        <w:t xml:space="preserve"> на гр. Пловдив </w:t>
      </w:r>
      <w:r>
        <w:rPr>
          <w:rFonts w:ascii="Times New Roman" w:eastAsia="Times New Roman" w:hAnsi="Times New Roman" w:cs="Times New Roman"/>
          <w:sz w:val="24"/>
          <w:szCs w:val="24"/>
        </w:rPr>
        <w:t>с възложител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Контрол-Инверест</w:t>
      </w:r>
      <w:proofErr w:type="spellEnd"/>
      <w:r w:rsidRPr="00AD722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229">
        <w:rPr>
          <w:rFonts w:ascii="Times New Roman" w:eastAsia="Times New Roman" w:hAnsi="Times New Roman" w:cs="Times New Roman"/>
          <w:sz w:val="24"/>
          <w:szCs w:val="24"/>
        </w:rPr>
        <w:t xml:space="preserve">ЕООД. Документите са на разположение на обществеността, в продължение на 14 (четиринайсет) дни, всеки работен ден в периода от </w:t>
      </w:r>
      <w:r w:rsidRPr="0030404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.04.2015 – 13.05</w:t>
      </w:r>
      <w:r w:rsidRPr="00AD7229">
        <w:rPr>
          <w:rFonts w:ascii="Times New Roman" w:eastAsia="Times New Roman" w:hAnsi="Times New Roman" w:cs="Times New Roman"/>
          <w:b/>
          <w:sz w:val="24"/>
          <w:szCs w:val="24"/>
        </w:rPr>
        <w:t>.2015г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D7229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AD7229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AD7229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AD7229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  <w:bookmarkStart w:id="0" w:name="_GoBack"/>
      <w:bookmarkEnd w:id="0"/>
    </w:p>
    <w:p w:rsidR="00AD7229" w:rsidRPr="00AD7229" w:rsidRDefault="00AD7229" w:rsidP="00AD7229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229" w:rsidRPr="00AD7229" w:rsidRDefault="00AD7229" w:rsidP="00AD7229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229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AD7229" w:rsidRPr="00AD7229" w:rsidRDefault="00AD7229" w:rsidP="00AD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D7229" w:rsidRPr="00AD7229" w:rsidRDefault="00AD7229" w:rsidP="00AD7229">
      <w:pPr>
        <w:rPr>
          <w:rFonts w:ascii="Calibri" w:eastAsia="Calibri" w:hAnsi="Calibri" w:cs="Times New Roman"/>
        </w:rPr>
      </w:pPr>
    </w:p>
    <w:p w:rsidR="00AD7229" w:rsidRPr="00AD7229" w:rsidRDefault="00AD7229" w:rsidP="00AD7229">
      <w:pPr>
        <w:rPr>
          <w:rFonts w:ascii="Calibri" w:eastAsia="Calibri" w:hAnsi="Calibri" w:cs="Times New Roman"/>
        </w:rPr>
      </w:pPr>
    </w:p>
    <w:p w:rsidR="00AD2556" w:rsidRDefault="00AD2556"/>
    <w:sectPr w:rsidR="00AD255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9"/>
    <w:rsid w:val="0030404D"/>
    <w:rsid w:val="00AD2556"/>
    <w:rsid w:val="00A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D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D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2015-04-30T06:01:00Z</dcterms:created>
  <dcterms:modified xsi:type="dcterms:W3CDTF">2015-04-30T06:06:00Z</dcterms:modified>
</cp:coreProperties>
</file>