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4B0" w:rsidRPr="00561510" w:rsidRDefault="003804B0" w:rsidP="003804B0">
      <w:pPr>
        <w:pStyle w:val="aa"/>
        <w:rPr>
          <w:szCs w:val="24"/>
        </w:rPr>
      </w:pPr>
      <w:r w:rsidRPr="00561510">
        <w:rPr>
          <w:szCs w:val="24"/>
        </w:rPr>
        <w:t>ПОКАНА ЗА ИЗРАЗЯВАНЕ НА ИНТЕРЕС</w:t>
      </w:r>
    </w:p>
    <w:p w:rsidR="003804B0" w:rsidRPr="005E37CD" w:rsidRDefault="003804B0" w:rsidP="003804B0">
      <w:pPr>
        <w:suppressAutoHyphens/>
        <w:ind w:firstLine="720"/>
        <w:jc w:val="both"/>
        <w:rPr>
          <w:lang w:val="bg-BG"/>
        </w:rPr>
      </w:pPr>
    </w:p>
    <w:p w:rsidR="003804B0" w:rsidRPr="005E37CD" w:rsidRDefault="003804B0" w:rsidP="003804B0">
      <w:pPr>
        <w:suppressAutoHyphens/>
        <w:ind w:firstLine="720"/>
        <w:jc w:val="both"/>
        <w:rPr>
          <w:lang w:val="bg-BG"/>
        </w:rPr>
      </w:pPr>
      <w:r>
        <w:rPr>
          <w:lang w:val="bg-BG"/>
        </w:rPr>
        <w:t xml:space="preserve"> </w:t>
      </w:r>
      <w:r w:rsidRPr="005E37CD">
        <w:rPr>
          <w:lang w:val="bg-BG"/>
        </w:rPr>
        <w:t xml:space="preserve">Община Пловдив кани потенциални кандидати за </w:t>
      </w:r>
      <w:r>
        <w:rPr>
          <w:lang w:val="bg-BG"/>
        </w:rPr>
        <w:t xml:space="preserve">позиция </w:t>
      </w:r>
      <w:r w:rsidR="003D15ED">
        <w:rPr>
          <w:lang w:val="bg-BG"/>
        </w:rPr>
        <w:t>„</w:t>
      </w:r>
      <w:r w:rsidR="00B625C1">
        <w:rPr>
          <w:lang w:val="bg-BG"/>
        </w:rPr>
        <w:t>М</w:t>
      </w:r>
      <w:r w:rsidR="008906CD">
        <w:rPr>
          <w:lang w:val="bg-BG"/>
        </w:rPr>
        <w:t>едицинска сестра</w:t>
      </w:r>
      <w:r w:rsidR="00B625C1">
        <w:rPr>
          <w:lang w:val="bg-BG"/>
        </w:rPr>
        <w:t xml:space="preserve"> – Дневен център</w:t>
      </w:r>
      <w:r w:rsidR="003D15ED">
        <w:rPr>
          <w:lang w:val="bg-BG"/>
        </w:rPr>
        <w:t xml:space="preserve">“ </w:t>
      </w:r>
      <w:r w:rsidRPr="005E37CD">
        <w:rPr>
          <w:lang w:val="bg-BG"/>
        </w:rPr>
        <w:t>по Проект „Изграждане на Комплекс за социално-здравни услуги за деца от 0 до 3 години и техните семейства в община Пловдив“.</w:t>
      </w:r>
    </w:p>
    <w:p w:rsidR="003804B0" w:rsidRPr="005E37CD" w:rsidRDefault="003804B0" w:rsidP="003804B0">
      <w:pPr>
        <w:jc w:val="both"/>
        <w:rPr>
          <w:lang w:val="bg-BG"/>
        </w:rPr>
      </w:pPr>
      <w:r w:rsidRPr="005E37CD">
        <w:rPr>
          <w:lang w:val="bg-BG"/>
        </w:rPr>
        <w:t xml:space="preserve">            </w:t>
      </w:r>
      <w:r>
        <w:rPr>
          <w:lang w:val="bg-BG"/>
        </w:rPr>
        <w:t xml:space="preserve"> </w:t>
      </w:r>
      <w:r w:rsidRPr="005E37CD">
        <w:rPr>
          <w:lang w:val="bg-BG"/>
        </w:rPr>
        <w:t>Проектът ще се реализира съвместно с Фондация "За Нашите Деца" по приоритетна ос 5: „Социално включване и насърчаване на социалната икономика", област на интервенция 5.2. „Социални услуги за превенция на социалното изключване и преодоляване на неговите последици", Оперативна програма „Развитие на човешките ресурси"</w:t>
      </w:r>
      <w:r>
        <w:rPr>
          <w:lang w:val="bg-BG"/>
        </w:rPr>
        <w:t>.</w:t>
      </w:r>
    </w:p>
    <w:p w:rsidR="003804B0" w:rsidRPr="005E37CD" w:rsidRDefault="003804B0" w:rsidP="003804B0">
      <w:pPr>
        <w:jc w:val="both"/>
        <w:rPr>
          <w:lang w:val="bg-BG"/>
        </w:rPr>
      </w:pPr>
      <w:r w:rsidRPr="00861621">
        <w:rPr>
          <w:b/>
          <w:i/>
          <w:lang w:val="bg-BG"/>
        </w:rPr>
        <w:t>Обща цел на проекта:</w:t>
      </w:r>
      <w:r>
        <w:rPr>
          <w:lang w:val="bg-BG"/>
        </w:rPr>
        <w:t xml:space="preserve"> Д</w:t>
      </w:r>
      <w:r w:rsidRPr="005E37CD">
        <w:rPr>
          <w:lang w:val="bg-BG"/>
        </w:rPr>
        <w:t>еинституционализация на децата от 0 до 3 години в България чрез предоставяне на адекватна и навременна подкрепа на семействата.</w:t>
      </w:r>
    </w:p>
    <w:p w:rsidR="003804B0" w:rsidRPr="00861621" w:rsidRDefault="003804B0" w:rsidP="003804B0">
      <w:pPr>
        <w:jc w:val="both"/>
        <w:rPr>
          <w:b/>
          <w:i/>
          <w:lang w:val="bg-BG"/>
        </w:rPr>
      </w:pPr>
      <w:r w:rsidRPr="00861621">
        <w:rPr>
          <w:b/>
          <w:i/>
          <w:lang w:val="bg-BG"/>
        </w:rPr>
        <w:t>Цели на проекта:</w:t>
      </w:r>
    </w:p>
    <w:p w:rsidR="003804B0" w:rsidRPr="005E37CD" w:rsidRDefault="003804B0" w:rsidP="003804B0">
      <w:pPr>
        <w:jc w:val="both"/>
        <w:rPr>
          <w:lang w:val="bg-BG"/>
        </w:rPr>
      </w:pPr>
      <w:r w:rsidRPr="005E37CD">
        <w:rPr>
          <w:lang w:val="bg-BG"/>
        </w:rPr>
        <w:t>1. Изграждане и функциониране на Комплекс за социално-здравни услуги за деца от 0 до 3 години и техните семейства в Община Пловдив;</w:t>
      </w:r>
    </w:p>
    <w:p w:rsidR="003804B0" w:rsidRPr="005E37CD" w:rsidRDefault="003804B0" w:rsidP="003804B0">
      <w:pPr>
        <w:jc w:val="both"/>
        <w:rPr>
          <w:lang w:val="bg-BG"/>
        </w:rPr>
      </w:pPr>
      <w:r w:rsidRPr="005E37CD">
        <w:rPr>
          <w:lang w:val="bg-BG"/>
        </w:rPr>
        <w:t>2. Да се повиши обществената чувствителност и ангажираност към проблемите на рисковите групи деца и семейства;</w:t>
      </w:r>
    </w:p>
    <w:p w:rsidR="003804B0" w:rsidRDefault="003804B0" w:rsidP="003804B0">
      <w:pPr>
        <w:jc w:val="both"/>
        <w:rPr>
          <w:lang w:val="bg-BG"/>
        </w:rPr>
      </w:pPr>
      <w:r w:rsidRPr="005E37CD">
        <w:rPr>
          <w:lang w:val="bg-BG"/>
        </w:rPr>
        <w:t xml:space="preserve">3. Въвеждане на иновативни подходи и услуги за деинституционализация на децата и развитие на екипа за тяхното прилагане. </w:t>
      </w:r>
    </w:p>
    <w:p w:rsidR="003804B0" w:rsidRDefault="003804B0" w:rsidP="003804B0">
      <w:pPr>
        <w:jc w:val="both"/>
        <w:rPr>
          <w:b/>
        </w:rPr>
      </w:pPr>
    </w:p>
    <w:p w:rsidR="00180150" w:rsidRDefault="00180150" w:rsidP="00180150">
      <w:pPr>
        <w:rPr>
          <w:lang w:val="bg-BG"/>
        </w:rPr>
      </w:pPr>
      <w:r>
        <w:rPr>
          <w:lang w:val="bg-BG"/>
        </w:rPr>
        <w:t>Позиция„Медицинска сестра“ – 2 щата.</w:t>
      </w:r>
    </w:p>
    <w:p w:rsidR="00180150" w:rsidRDefault="00180150" w:rsidP="00180150">
      <w:pPr>
        <w:rPr>
          <w:lang w:val="bg-BG"/>
        </w:rPr>
      </w:pPr>
      <w:r>
        <w:rPr>
          <w:lang w:val="bg-BG"/>
        </w:rPr>
        <w:t>1 щат – в структурата на Център за майчино и детско здраве в Комплекс за социално-здравни услуги за деца и семейства;</w:t>
      </w:r>
    </w:p>
    <w:p w:rsidR="00180150" w:rsidRDefault="00180150" w:rsidP="00180150">
      <w:pPr>
        <w:rPr>
          <w:b/>
        </w:rPr>
      </w:pPr>
      <w:r>
        <w:rPr>
          <w:lang w:val="bg-BG"/>
        </w:rPr>
        <w:t xml:space="preserve">1 щат - в структурата на </w:t>
      </w:r>
      <w:r w:rsidRPr="00180150">
        <w:rPr>
          <w:lang w:val="bg-BG"/>
        </w:rPr>
        <w:t>Център за Ранна интервенция и дневна грижа за деца в риск и деца с увреждания</w:t>
      </w:r>
      <w:r>
        <w:rPr>
          <w:lang w:val="bg-BG"/>
        </w:rPr>
        <w:t xml:space="preserve"> в Комплекс за социално-здравни услуги за деца и семейства.</w:t>
      </w:r>
    </w:p>
    <w:p w:rsidR="009E021E" w:rsidRPr="009E021E" w:rsidRDefault="009E021E" w:rsidP="003804B0">
      <w:pPr>
        <w:jc w:val="both"/>
      </w:pPr>
    </w:p>
    <w:p w:rsidR="003804B0" w:rsidRPr="008906CD" w:rsidRDefault="003804B0" w:rsidP="003804B0">
      <w:pPr>
        <w:pStyle w:val="a3"/>
        <w:ind w:firstLine="0"/>
        <w:rPr>
          <w:b/>
          <w:lang w:val="bg-BG"/>
        </w:rPr>
      </w:pPr>
      <w:r w:rsidRPr="008906CD">
        <w:rPr>
          <w:b/>
          <w:lang w:val="bg-BG"/>
        </w:rPr>
        <w:t>1. Кандидатите следва да отговарят на следните изисквания:</w:t>
      </w:r>
    </w:p>
    <w:p w:rsidR="003804B0" w:rsidRPr="001140DF" w:rsidRDefault="001140DF" w:rsidP="001140DF">
      <w:pPr>
        <w:pStyle w:val="ac"/>
        <w:spacing w:after="0" w:afterAutospacing="0"/>
        <w:jc w:val="both"/>
        <w:rPr>
          <w:b/>
          <w:color w:val="000000"/>
        </w:rPr>
      </w:pPr>
      <w:r>
        <w:rPr>
          <w:b/>
          <w:color w:val="000000"/>
        </w:rPr>
        <w:t xml:space="preserve"> </w:t>
      </w:r>
      <w:r w:rsidRPr="006962EC">
        <w:rPr>
          <w:b/>
          <w:color w:val="000000"/>
        </w:rPr>
        <w:t xml:space="preserve">1.1.  Основни изисквания  </w:t>
      </w:r>
    </w:p>
    <w:p w:rsidR="001140DF" w:rsidRPr="006962EC" w:rsidRDefault="001140DF" w:rsidP="001140DF">
      <w:pPr>
        <w:pStyle w:val="a3"/>
        <w:numPr>
          <w:ilvl w:val="0"/>
          <w:numId w:val="1"/>
        </w:numPr>
        <w:tabs>
          <w:tab w:val="clear" w:pos="0"/>
          <w:tab w:val="clear" w:pos="8640"/>
        </w:tabs>
        <w:autoSpaceDN w:val="0"/>
        <w:rPr>
          <w:color w:val="000000"/>
          <w:lang w:val="bg-BG"/>
        </w:rPr>
      </w:pPr>
      <w:r w:rsidRPr="006962EC">
        <w:rPr>
          <w:color w:val="000000"/>
          <w:lang w:val="bg-BG"/>
        </w:rPr>
        <w:t>да са физически лица;</w:t>
      </w:r>
    </w:p>
    <w:p w:rsidR="001140DF" w:rsidRPr="006962EC" w:rsidRDefault="001140DF" w:rsidP="001140DF">
      <w:pPr>
        <w:pStyle w:val="a3"/>
        <w:numPr>
          <w:ilvl w:val="0"/>
          <w:numId w:val="1"/>
        </w:numPr>
        <w:tabs>
          <w:tab w:val="clear" w:pos="0"/>
          <w:tab w:val="clear" w:pos="8640"/>
        </w:tabs>
        <w:autoSpaceDN w:val="0"/>
        <w:rPr>
          <w:rFonts w:ascii="Arial" w:hAnsi="Arial" w:cs="Arial"/>
          <w:color w:val="000000"/>
          <w:lang w:val="bg-BG"/>
        </w:rPr>
      </w:pPr>
      <w:r w:rsidRPr="006962EC">
        <w:rPr>
          <w:color w:val="000000"/>
          <w:lang w:val="bg-BG"/>
        </w:rPr>
        <w:t>да имат висше образование – завършена образователна степен професионален бакалавър или средно специално медицинско образование</w:t>
      </w:r>
      <w:r w:rsidRPr="006962EC">
        <w:rPr>
          <w:lang w:val="bg-BG"/>
        </w:rPr>
        <w:t xml:space="preserve"> – медицинска сестра;                     </w:t>
      </w:r>
    </w:p>
    <w:p w:rsidR="001140DF" w:rsidRPr="006962EC" w:rsidRDefault="001140DF" w:rsidP="001140DF">
      <w:pPr>
        <w:pStyle w:val="a6"/>
        <w:numPr>
          <w:ilvl w:val="0"/>
          <w:numId w:val="1"/>
        </w:numPr>
        <w:tabs>
          <w:tab w:val="left" w:pos="0"/>
        </w:tabs>
        <w:autoSpaceDN w:val="0"/>
        <w:spacing w:after="0"/>
        <w:jc w:val="both"/>
        <w:rPr>
          <w:lang w:val="bg-BG"/>
        </w:rPr>
      </w:pPr>
      <w:r w:rsidRPr="006962EC">
        <w:rPr>
          <w:lang w:val="bg-BG"/>
        </w:rPr>
        <w:t>да имат професионален опит не по-малък от 1 година в областта на здравните  дейности;</w:t>
      </w:r>
    </w:p>
    <w:p w:rsidR="001140DF" w:rsidRPr="006962EC" w:rsidRDefault="001140DF" w:rsidP="001140DF">
      <w:pPr>
        <w:pStyle w:val="a3"/>
        <w:numPr>
          <w:ilvl w:val="0"/>
          <w:numId w:val="1"/>
        </w:numPr>
        <w:tabs>
          <w:tab w:val="clear" w:pos="0"/>
          <w:tab w:val="clear" w:pos="8640"/>
        </w:tabs>
        <w:autoSpaceDN w:val="0"/>
        <w:rPr>
          <w:color w:val="000000"/>
          <w:lang w:val="bg-BG"/>
        </w:rPr>
      </w:pPr>
      <w:r w:rsidRPr="006962EC">
        <w:rPr>
          <w:lang w:val="bg-BG"/>
        </w:rPr>
        <w:t>да познават нормативната уредба в областта на  здравната грижа за деца;</w:t>
      </w:r>
    </w:p>
    <w:p w:rsidR="001140DF" w:rsidRPr="006962EC" w:rsidRDefault="001140DF" w:rsidP="001140DF">
      <w:pPr>
        <w:pStyle w:val="a3"/>
        <w:numPr>
          <w:ilvl w:val="0"/>
          <w:numId w:val="1"/>
        </w:numPr>
        <w:tabs>
          <w:tab w:val="clear" w:pos="0"/>
          <w:tab w:val="clear" w:pos="8640"/>
        </w:tabs>
        <w:autoSpaceDN w:val="0"/>
        <w:rPr>
          <w:color w:val="000000"/>
          <w:lang w:val="bg-BG"/>
        </w:rPr>
      </w:pPr>
      <w:r w:rsidRPr="006962EC">
        <w:rPr>
          <w:lang w:val="bg-BG"/>
        </w:rPr>
        <w:t>да притежават компютърна грамотност;</w:t>
      </w:r>
    </w:p>
    <w:p w:rsidR="001140DF" w:rsidRPr="001140DF" w:rsidRDefault="001140DF" w:rsidP="001140DF">
      <w:pPr>
        <w:pStyle w:val="a3"/>
        <w:numPr>
          <w:ilvl w:val="0"/>
          <w:numId w:val="1"/>
        </w:numPr>
        <w:tabs>
          <w:tab w:val="clear" w:pos="0"/>
          <w:tab w:val="clear" w:pos="8640"/>
        </w:tabs>
        <w:autoSpaceDN w:val="0"/>
        <w:rPr>
          <w:color w:val="000000"/>
          <w:lang w:val="bg-BG"/>
        </w:rPr>
      </w:pPr>
      <w:r w:rsidRPr="006962EC">
        <w:rPr>
          <w:lang w:val="bg-BG"/>
        </w:rPr>
        <w:t>да не са осъждани за умишлено престъпление от общ характер;</w:t>
      </w:r>
    </w:p>
    <w:p w:rsidR="001140DF" w:rsidRPr="006962EC" w:rsidRDefault="001140DF" w:rsidP="001140DF">
      <w:pPr>
        <w:ind w:left="360"/>
        <w:jc w:val="both"/>
        <w:rPr>
          <w:lang w:val="bg-BG"/>
        </w:rPr>
      </w:pPr>
    </w:p>
    <w:p w:rsidR="001140DF" w:rsidRPr="006962EC" w:rsidRDefault="001140DF" w:rsidP="001140DF">
      <w:pPr>
        <w:jc w:val="both"/>
        <w:rPr>
          <w:b/>
          <w:color w:val="000000"/>
          <w:lang w:val="bg-BG"/>
        </w:rPr>
      </w:pPr>
      <w:r w:rsidRPr="006962EC">
        <w:rPr>
          <w:b/>
          <w:color w:val="000000"/>
          <w:lang w:val="bg-BG"/>
        </w:rPr>
        <w:t xml:space="preserve">1.2. Специфични изисквания  </w:t>
      </w:r>
    </w:p>
    <w:p w:rsidR="001140DF" w:rsidRPr="006962EC" w:rsidRDefault="001140DF" w:rsidP="001140DF">
      <w:pPr>
        <w:jc w:val="both"/>
        <w:rPr>
          <w:b/>
          <w:color w:val="000000"/>
          <w:lang w:val="bg-BG"/>
        </w:rPr>
      </w:pPr>
    </w:p>
    <w:p w:rsidR="001140DF" w:rsidRPr="006962EC" w:rsidRDefault="001140DF" w:rsidP="001140DF">
      <w:pPr>
        <w:jc w:val="both"/>
        <w:rPr>
          <w:lang w:val="bg-BG"/>
        </w:rPr>
      </w:pPr>
      <w:r w:rsidRPr="006962EC">
        <w:rPr>
          <w:b/>
          <w:i/>
          <w:lang w:val="bg-BG"/>
        </w:rPr>
        <w:t>Ще се счита за предимство:</w:t>
      </w:r>
      <w:r w:rsidRPr="006962EC">
        <w:rPr>
          <w:lang w:val="bg-BG"/>
        </w:rPr>
        <w:t xml:space="preserve"> </w:t>
      </w:r>
    </w:p>
    <w:p w:rsidR="001140DF" w:rsidRDefault="001140DF" w:rsidP="001140DF">
      <w:pPr>
        <w:pStyle w:val="a3"/>
        <w:numPr>
          <w:ilvl w:val="0"/>
          <w:numId w:val="2"/>
        </w:numPr>
        <w:tabs>
          <w:tab w:val="clear" w:pos="0"/>
          <w:tab w:val="clear" w:pos="8640"/>
        </w:tabs>
        <w:autoSpaceDN w:val="0"/>
        <w:rPr>
          <w:lang w:val="bg-BG"/>
        </w:rPr>
      </w:pPr>
      <w:r w:rsidRPr="006962EC">
        <w:rPr>
          <w:lang w:val="bg-BG"/>
        </w:rPr>
        <w:t>да имат практически опит в ра</w:t>
      </w:r>
      <w:r>
        <w:rPr>
          <w:lang w:val="bg-BG"/>
        </w:rPr>
        <w:t>бота с уязвими деца и семейства;</w:t>
      </w:r>
    </w:p>
    <w:p w:rsidR="001140DF" w:rsidRDefault="001140DF" w:rsidP="001140DF">
      <w:pPr>
        <w:pStyle w:val="a3"/>
        <w:numPr>
          <w:ilvl w:val="0"/>
          <w:numId w:val="2"/>
        </w:numPr>
        <w:tabs>
          <w:tab w:val="clear" w:pos="0"/>
          <w:tab w:val="clear" w:pos="8640"/>
        </w:tabs>
        <w:autoSpaceDN w:val="0"/>
        <w:rPr>
          <w:lang w:val="bg-BG"/>
        </w:rPr>
      </w:pPr>
      <w:r>
        <w:rPr>
          <w:lang w:val="bg-BG"/>
        </w:rPr>
        <w:t xml:space="preserve">да имат практически опит в грижата </w:t>
      </w:r>
      <w:r w:rsidR="005E4EB2">
        <w:rPr>
          <w:lang w:val="bg-BG"/>
        </w:rPr>
        <w:t>за деца с увреждания;</w:t>
      </w:r>
    </w:p>
    <w:p w:rsidR="0095036C" w:rsidRDefault="0095036C" w:rsidP="0095036C">
      <w:pPr>
        <w:pStyle w:val="a3"/>
        <w:tabs>
          <w:tab w:val="clear" w:pos="0"/>
          <w:tab w:val="clear" w:pos="8640"/>
        </w:tabs>
        <w:autoSpaceDN w:val="0"/>
        <w:ind w:left="720" w:firstLine="0"/>
        <w:rPr>
          <w:lang w:val="bg-BG"/>
        </w:rPr>
      </w:pPr>
    </w:p>
    <w:p w:rsidR="0095036C" w:rsidRPr="006962EC" w:rsidRDefault="0095036C" w:rsidP="0095036C">
      <w:pPr>
        <w:pStyle w:val="a3"/>
        <w:tabs>
          <w:tab w:val="clear" w:pos="0"/>
          <w:tab w:val="clear" w:pos="8640"/>
        </w:tabs>
        <w:autoSpaceDN w:val="0"/>
        <w:ind w:left="720" w:firstLine="0"/>
        <w:rPr>
          <w:lang w:val="bg-BG"/>
        </w:rPr>
      </w:pPr>
    </w:p>
    <w:p w:rsidR="003804B0" w:rsidRPr="00F94925" w:rsidRDefault="003804B0" w:rsidP="003804B0">
      <w:pPr>
        <w:pStyle w:val="ad"/>
        <w:suppressAutoHyphens/>
        <w:jc w:val="both"/>
        <w:rPr>
          <w:color w:val="FF0000"/>
          <w:spacing w:val="-2"/>
          <w:lang w:val="bg-BG"/>
        </w:rPr>
      </w:pPr>
    </w:p>
    <w:p w:rsidR="003804B0" w:rsidRPr="00D70F87" w:rsidRDefault="003804B0" w:rsidP="003804B0">
      <w:pPr>
        <w:jc w:val="both"/>
        <w:rPr>
          <w:b/>
          <w:lang w:val="bg-BG"/>
        </w:rPr>
      </w:pPr>
      <w:r w:rsidRPr="00D70F87">
        <w:rPr>
          <w:b/>
          <w:lang w:val="bg-BG"/>
        </w:rPr>
        <w:lastRenderedPageBreak/>
        <w:t xml:space="preserve">2. </w:t>
      </w:r>
      <w:r>
        <w:rPr>
          <w:b/>
          <w:lang w:val="bg-BG"/>
        </w:rPr>
        <w:t>Отговорности:</w:t>
      </w:r>
    </w:p>
    <w:p w:rsidR="00180150" w:rsidRPr="005761AD" w:rsidRDefault="00180150" w:rsidP="00180150">
      <w:pPr>
        <w:numPr>
          <w:ilvl w:val="0"/>
          <w:numId w:val="6"/>
        </w:numPr>
        <w:spacing w:line="300" w:lineRule="exact"/>
        <w:jc w:val="both"/>
        <w:rPr>
          <w:rFonts w:eastAsia="Calibri"/>
          <w:lang w:val="bg-BG" w:eastAsia="bg-BG"/>
        </w:rPr>
      </w:pPr>
      <w:r w:rsidRPr="005761AD">
        <w:rPr>
          <w:rFonts w:eastAsia="Calibri"/>
          <w:lang w:val="bg-BG" w:eastAsia="bg-BG"/>
        </w:rPr>
        <w:t>Работи в общността за промоция на детското здраве – информиране, издирване и включване в програмата на семейства на бременни жени и новородени/ малки деца</w:t>
      </w:r>
    </w:p>
    <w:p w:rsidR="00180150" w:rsidRPr="005761AD" w:rsidRDefault="00180150" w:rsidP="00180150">
      <w:pPr>
        <w:numPr>
          <w:ilvl w:val="0"/>
          <w:numId w:val="6"/>
        </w:numPr>
        <w:spacing w:line="300" w:lineRule="exact"/>
        <w:jc w:val="both"/>
        <w:rPr>
          <w:rFonts w:eastAsia="Calibri"/>
          <w:lang w:val="bg-BG" w:eastAsia="bg-BG"/>
        </w:rPr>
      </w:pPr>
      <w:r w:rsidRPr="005761AD">
        <w:rPr>
          <w:rFonts w:eastAsia="Calibri"/>
          <w:lang w:val="bg-BG" w:eastAsia="bg-BG"/>
        </w:rPr>
        <w:t>Предоставя патронажно наблюдение и подкрепа към бременни жени, и семейства на новородени и малки деца</w:t>
      </w:r>
    </w:p>
    <w:p w:rsidR="00180150" w:rsidRPr="005761AD" w:rsidRDefault="00180150" w:rsidP="00180150">
      <w:pPr>
        <w:numPr>
          <w:ilvl w:val="0"/>
          <w:numId w:val="6"/>
        </w:numPr>
        <w:spacing w:line="300" w:lineRule="exact"/>
        <w:jc w:val="both"/>
        <w:rPr>
          <w:rFonts w:eastAsia="Calibri"/>
          <w:lang w:val="bg-BG" w:eastAsia="bg-BG"/>
        </w:rPr>
      </w:pPr>
      <w:r w:rsidRPr="005761AD">
        <w:rPr>
          <w:rFonts w:eastAsia="Calibri"/>
          <w:lang w:val="bg-BG" w:eastAsia="bg-BG"/>
        </w:rPr>
        <w:t>Предоставя услуги за посредничество, застъпничество и придружаване за достъп до здравна помощ и услуги</w:t>
      </w:r>
    </w:p>
    <w:p w:rsidR="00180150" w:rsidRPr="005761AD" w:rsidRDefault="00180150" w:rsidP="00180150">
      <w:pPr>
        <w:numPr>
          <w:ilvl w:val="0"/>
          <w:numId w:val="6"/>
        </w:numPr>
        <w:spacing w:line="300" w:lineRule="exact"/>
        <w:jc w:val="both"/>
        <w:rPr>
          <w:rFonts w:eastAsia="Calibri"/>
          <w:lang w:val="bg-BG" w:eastAsia="bg-BG"/>
        </w:rPr>
      </w:pPr>
      <w:r w:rsidRPr="005761AD">
        <w:rPr>
          <w:rFonts w:eastAsia="Calibri"/>
          <w:lang w:val="bg-BG" w:eastAsia="bg-BG"/>
        </w:rPr>
        <w:t>Идентифицира деца с трудности в развитието и насочва семействата към програма ранна интервенция</w:t>
      </w:r>
    </w:p>
    <w:p w:rsidR="00180150" w:rsidRPr="005761AD" w:rsidRDefault="00180150" w:rsidP="00180150">
      <w:pPr>
        <w:numPr>
          <w:ilvl w:val="0"/>
          <w:numId w:val="6"/>
        </w:numPr>
        <w:spacing w:line="300" w:lineRule="exact"/>
        <w:jc w:val="both"/>
        <w:rPr>
          <w:rFonts w:eastAsia="Calibri"/>
          <w:lang w:val="bg-BG" w:eastAsia="bg-BG"/>
        </w:rPr>
      </w:pPr>
      <w:r>
        <w:rPr>
          <w:rFonts w:eastAsia="Calibri"/>
          <w:lang w:val="bg-BG" w:eastAsia="bg-BG"/>
        </w:rPr>
        <w:t>Включва се в</w:t>
      </w:r>
      <w:r w:rsidRPr="005761AD">
        <w:rPr>
          <w:rFonts w:eastAsia="Calibri"/>
          <w:lang w:val="bg-BG" w:eastAsia="bg-BG"/>
        </w:rPr>
        <w:t xml:space="preserve"> курсове за бъдещи родители, семейно планиране, грижи за новороденото и малко дете.</w:t>
      </w:r>
    </w:p>
    <w:p w:rsidR="00656FE4" w:rsidRDefault="008906CD" w:rsidP="008202C8">
      <w:pPr>
        <w:pStyle w:val="ad"/>
        <w:numPr>
          <w:ilvl w:val="0"/>
          <w:numId w:val="6"/>
        </w:numPr>
        <w:jc w:val="both"/>
      </w:pPr>
      <w:r>
        <w:rPr>
          <w:lang w:val="bg-BG"/>
        </w:rPr>
        <w:t>И</w:t>
      </w:r>
      <w:proofErr w:type="spellStart"/>
      <w:r w:rsidR="00656FE4">
        <w:t>звършва</w:t>
      </w:r>
      <w:proofErr w:type="spellEnd"/>
      <w:r w:rsidR="00656FE4">
        <w:t xml:space="preserve"> </w:t>
      </w:r>
      <w:proofErr w:type="spellStart"/>
      <w:r w:rsidR="00656FE4">
        <w:t>предписани</w:t>
      </w:r>
      <w:proofErr w:type="spellEnd"/>
      <w:r w:rsidR="00656FE4">
        <w:t xml:space="preserve"> </w:t>
      </w:r>
      <w:proofErr w:type="spellStart"/>
      <w:r w:rsidR="00656FE4">
        <w:t>манипулации</w:t>
      </w:r>
      <w:proofErr w:type="spellEnd"/>
      <w:r w:rsidR="00656FE4">
        <w:t xml:space="preserve"> и </w:t>
      </w:r>
      <w:proofErr w:type="spellStart"/>
      <w:r w:rsidR="00656FE4">
        <w:t>здравни</w:t>
      </w:r>
      <w:proofErr w:type="spellEnd"/>
      <w:r w:rsidR="00656FE4">
        <w:t xml:space="preserve"> </w:t>
      </w:r>
      <w:proofErr w:type="spellStart"/>
      <w:r w:rsidR="00656FE4">
        <w:t>манипулации</w:t>
      </w:r>
      <w:proofErr w:type="spellEnd"/>
      <w:r w:rsidR="00656FE4">
        <w:t xml:space="preserve"> в </w:t>
      </w:r>
      <w:proofErr w:type="spellStart"/>
      <w:r w:rsidR="00656FE4">
        <w:t>домашна</w:t>
      </w:r>
      <w:proofErr w:type="spellEnd"/>
      <w:r w:rsidR="00656FE4">
        <w:t xml:space="preserve"> </w:t>
      </w:r>
      <w:proofErr w:type="spellStart"/>
      <w:r w:rsidR="00656FE4">
        <w:t>среда</w:t>
      </w:r>
      <w:proofErr w:type="spellEnd"/>
      <w:r w:rsidR="005548AA">
        <w:t>;</w:t>
      </w:r>
    </w:p>
    <w:p w:rsidR="00656FE4" w:rsidRDefault="008906CD" w:rsidP="008202C8">
      <w:pPr>
        <w:pStyle w:val="ad"/>
        <w:numPr>
          <w:ilvl w:val="0"/>
          <w:numId w:val="6"/>
        </w:numPr>
        <w:jc w:val="both"/>
      </w:pPr>
      <w:r>
        <w:rPr>
          <w:lang w:val="bg-BG"/>
        </w:rPr>
        <w:t>П</w:t>
      </w:r>
      <w:proofErr w:type="spellStart"/>
      <w:r w:rsidR="00656FE4">
        <w:t>оддържа</w:t>
      </w:r>
      <w:proofErr w:type="spellEnd"/>
      <w:r w:rsidR="00656FE4">
        <w:t xml:space="preserve"> </w:t>
      </w:r>
      <w:proofErr w:type="spellStart"/>
      <w:r w:rsidR="00656FE4">
        <w:t>постоянен</w:t>
      </w:r>
      <w:proofErr w:type="spellEnd"/>
      <w:r w:rsidR="00656FE4">
        <w:t xml:space="preserve"> </w:t>
      </w:r>
      <w:proofErr w:type="spellStart"/>
      <w:r w:rsidR="00656FE4">
        <w:t>контакт</w:t>
      </w:r>
      <w:proofErr w:type="spellEnd"/>
      <w:r w:rsidR="00656FE4">
        <w:t xml:space="preserve"> с </w:t>
      </w:r>
      <w:proofErr w:type="spellStart"/>
      <w:r w:rsidR="00656FE4">
        <w:t>личите</w:t>
      </w:r>
      <w:proofErr w:type="spellEnd"/>
      <w:r w:rsidR="00656FE4">
        <w:t xml:space="preserve"> </w:t>
      </w:r>
      <w:proofErr w:type="spellStart"/>
      <w:r w:rsidR="00656FE4">
        <w:t>лекари</w:t>
      </w:r>
      <w:proofErr w:type="spellEnd"/>
      <w:r w:rsidR="00656FE4">
        <w:t xml:space="preserve"> </w:t>
      </w:r>
      <w:proofErr w:type="spellStart"/>
      <w:r w:rsidR="00656FE4">
        <w:t>на</w:t>
      </w:r>
      <w:proofErr w:type="spellEnd"/>
      <w:r w:rsidR="00656FE4">
        <w:t xml:space="preserve"> </w:t>
      </w:r>
      <w:proofErr w:type="spellStart"/>
      <w:r w:rsidR="00656FE4">
        <w:t>децата</w:t>
      </w:r>
      <w:proofErr w:type="spellEnd"/>
      <w:r w:rsidR="005548AA">
        <w:t>;</w:t>
      </w:r>
    </w:p>
    <w:p w:rsidR="008906CD" w:rsidRDefault="008906CD" w:rsidP="008202C8">
      <w:pPr>
        <w:pStyle w:val="ad"/>
        <w:numPr>
          <w:ilvl w:val="0"/>
          <w:numId w:val="6"/>
        </w:numPr>
        <w:suppressAutoHyphens/>
        <w:autoSpaceDN w:val="0"/>
        <w:jc w:val="both"/>
      </w:pPr>
      <w:proofErr w:type="spellStart"/>
      <w:r w:rsidRPr="00E94B94">
        <w:t>Участва</w:t>
      </w:r>
      <w:proofErr w:type="spellEnd"/>
      <w:r w:rsidRPr="00E94B94">
        <w:t xml:space="preserve"> </w:t>
      </w:r>
      <w:proofErr w:type="spellStart"/>
      <w:r w:rsidRPr="00E94B94">
        <w:t>на</w:t>
      </w:r>
      <w:proofErr w:type="spellEnd"/>
      <w:r w:rsidRPr="00E94B94">
        <w:t xml:space="preserve"> </w:t>
      </w:r>
      <w:proofErr w:type="spellStart"/>
      <w:r w:rsidRPr="00E94B94">
        <w:t>периодични</w:t>
      </w:r>
      <w:proofErr w:type="spellEnd"/>
      <w:r w:rsidRPr="00E94B94">
        <w:t xml:space="preserve"> </w:t>
      </w:r>
      <w:proofErr w:type="spellStart"/>
      <w:r w:rsidRPr="00E94B94">
        <w:t>срещи</w:t>
      </w:r>
      <w:proofErr w:type="spellEnd"/>
      <w:r w:rsidRPr="00E94B94">
        <w:t xml:space="preserve"> с </w:t>
      </w:r>
      <w:proofErr w:type="spellStart"/>
      <w:r w:rsidRPr="00E94B94">
        <w:t>останалите</w:t>
      </w:r>
      <w:proofErr w:type="spellEnd"/>
      <w:r w:rsidRPr="00E94B94">
        <w:t xml:space="preserve"> </w:t>
      </w:r>
      <w:proofErr w:type="spellStart"/>
      <w:r w:rsidRPr="00E94B94">
        <w:t>специалисти</w:t>
      </w:r>
      <w:proofErr w:type="spellEnd"/>
      <w:r w:rsidRPr="00E94B94">
        <w:t xml:space="preserve">, </w:t>
      </w:r>
      <w:proofErr w:type="spellStart"/>
      <w:r w:rsidRPr="00E94B94">
        <w:t>включени</w:t>
      </w:r>
      <w:proofErr w:type="spellEnd"/>
      <w:r w:rsidRPr="00E94B94">
        <w:t xml:space="preserve"> в </w:t>
      </w:r>
      <w:proofErr w:type="spellStart"/>
      <w:r w:rsidRPr="00E94B94">
        <w:t>дейностите</w:t>
      </w:r>
      <w:proofErr w:type="spellEnd"/>
      <w:r w:rsidRPr="00E94B94">
        <w:t xml:space="preserve"> </w:t>
      </w:r>
      <w:proofErr w:type="spellStart"/>
      <w:r w:rsidRPr="00E94B94">
        <w:t>по</w:t>
      </w:r>
      <w:proofErr w:type="spellEnd"/>
      <w:r w:rsidRPr="00E94B94">
        <w:t xml:space="preserve"> </w:t>
      </w:r>
      <w:proofErr w:type="spellStart"/>
      <w:r w:rsidRPr="00E94B94">
        <w:t>проекта</w:t>
      </w:r>
      <w:proofErr w:type="spellEnd"/>
      <w:r w:rsidRPr="00E94B94">
        <w:t xml:space="preserve">, с </w:t>
      </w:r>
      <w:proofErr w:type="spellStart"/>
      <w:r w:rsidRPr="00E94B94">
        <w:t>цел</w:t>
      </w:r>
      <w:proofErr w:type="spellEnd"/>
      <w:r w:rsidRPr="00E94B94">
        <w:t xml:space="preserve"> </w:t>
      </w:r>
      <w:proofErr w:type="spellStart"/>
      <w:r w:rsidRPr="00E94B94">
        <w:t>съвместна</w:t>
      </w:r>
      <w:proofErr w:type="spellEnd"/>
      <w:r w:rsidRPr="00E94B94">
        <w:t xml:space="preserve"> </w:t>
      </w:r>
      <w:proofErr w:type="spellStart"/>
      <w:r w:rsidRPr="00E94B94">
        <w:t>работа</w:t>
      </w:r>
      <w:proofErr w:type="spellEnd"/>
      <w:r w:rsidRPr="00E94B94">
        <w:t xml:space="preserve">, </w:t>
      </w:r>
      <w:proofErr w:type="spellStart"/>
      <w:r w:rsidRPr="00E94B94">
        <w:t>подобряване</w:t>
      </w:r>
      <w:proofErr w:type="spellEnd"/>
      <w:r w:rsidRPr="00E94B94">
        <w:t xml:space="preserve"> </w:t>
      </w:r>
      <w:proofErr w:type="spellStart"/>
      <w:r w:rsidRPr="00E94B94">
        <w:t>на</w:t>
      </w:r>
      <w:proofErr w:type="spellEnd"/>
      <w:r w:rsidRPr="00E94B94">
        <w:t xml:space="preserve"> </w:t>
      </w:r>
      <w:proofErr w:type="spellStart"/>
      <w:r w:rsidRPr="00E94B94">
        <w:t>прилаганите</w:t>
      </w:r>
      <w:proofErr w:type="spellEnd"/>
      <w:r w:rsidRPr="00E94B94">
        <w:t xml:space="preserve"> </w:t>
      </w:r>
      <w:proofErr w:type="spellStart"/>
      <w:r w:rsidRPr="00E94B94">
        <w:t>методи</w:t>
      </w:r>
      <w:proofErr w:type="spellEnd"/>
      <w:r w:rsidRPr="00E94B94">
        <w:t xml:space="preserve"> и </w:t>
      </w:r>
      <w:proofErr w:type="spellStart"/>
      <w:r w:rsidRPr="00E94B94">
        <w:t>други</w:t>
      </w:r>
      <w:proofErr w:type="spellEnd"/>
      <w:r w:rsidRPr="00E94B94">
        <w:t>;</w:t>
      </w:r>
    </w:p>
    <w:p w:rsidR="00180150" w:rsidRPr="005761AD" w:rsidRDefault="00180150" w:rsidP="00180150">
      <w:pPr>
        <w:numPr>
          <w:ilvl w:val="0"/>
          <w:numId w:val="6"/>
        </w:numPr>
        <w:spacing w:line="300" w:lineRule="exact"/>
        <w:jc w:val="both"/>
        <w:rPr>
          <w:rFonts w:eastAsia="Calibri"/>
          <w:lang w:val="bg-BG" w:eastAsia="bg-BG"/>
        </w:rPr>
      </w:pPr>
      <w:r w:rsidRPr="005761AD">
        <w:rPr>
          <w:rFonts w:eastAsia="Calibri"/>
          <w:lang w:val="bg-BG" w:eastAsia="bg-BG"/>
        </w:rPr>
        <w:t>Води документация за работата си с деца и семейства</w:t>
      </w:r>
    </w:p>
    <w:p w:rsidR="00180150" w:rsidRPr="00B05C46" w:rsidRDefault="00180150" w:rsidP="00180150">
      <w:pPr>
        <w:pStyle w:val="ad"/>
        <w:suppressAutoHyphens/>
        <w:autoSpaceDN w:val="0"/>
        <w:jc w:val="both"/>
      </w:pPr>
    </w:p>
    <w:p w:rsidR="003804B0" w:rsidRPr="00561510" w:rsidRDefault="003804B0" w:rsidP="003804B0">
      <w:pPr>
        <w:pStyle w:val="a3"/>
        <w:ind w:firstLine="0"/>
        <w:rPr>
          <w:lang w:val="bg-BG"/>
        </w:rPr>
      </w:pPr>
      <w:r>
        <w:rPr>
          <w:b/>
          <w:lang w:val="bg-BG"/>
        </w:rPr>
        <w:t>3</w:t>
      </w:r>
      <w:r w:rsidRPr="00561510">
        <w:rPr>
          <w:b/>
          <w:lang w:val="bg-BG"/>
        </w:rPr>
        <w:t>.</w:t>
      </w:r>
      <w:r w:rsidRPr="00561510">
        <w:rPr>
          <w:lang w:val="bg-BG"/>
        </w:rPr>
        <w:t xml:space="preserve"> </w:t>
      </w:r>
      <w:r w:rsidRPr="00561510">
        <w:rPr>
          <w:b/>
          <w:lang w:val="bg-BG"/>
        </w:rPr>
        <w:t>Условия на поканата</w:t>
      </w:r>
    </w:p>
    <w:p w:rsidR="003804B0" w:rsidRPr="00561510" w:rsidRDefault="003804B0" w:rsidP="003804B0">
      <w:pPr>
        <w:pStyle w:val="a3"/>
        <w:rPr>
          <w:lang w:val="bg-BG"/>
        </w:rPr>
      </w:pPr>
    </w:p>
    <w:p w:rsidR="003804B0" w:rsidRPr="002332E4" w:rsidRDefault="003804B0" w:rsidP="003804B0">
      <w:pPr>
        <w:jc w:val="both"/>
      </w:pPr>
      <w:r w:rsidRPr="00561510">
        <w:rPr>
          <w:lang w:val="bg-BG"/>
        </w:rPr>
        <w:tab/>
        <w:t>Заинтересован</w:t>
      </w:r>
      <w:r>
        <w:rPr>
          <w:lang w:val="bg-BG"/>
        </w:rPr>
        <w:t>ите кандидати следва да представят:</w:t>
      </w:r>
      <w:r w:rsidRPr="00561510">
        <w:rPr>
          <w:lang w:val="bg-BG"/>
        </w:rPr>
        <w:t xml:space="preserve"> </w:t>
      </w:r>
      <w:r>
        <w:rPr>
          <w:lang w:val="bg-BG"/>
        </w:rPr>
        <w:t>з</w:t>
      </w:r>
      <w:proofErr w:type="spellStart"/>
      <w:r>
        <w:t>аявление</w:t>
      </w:r>
      <w:proofErr w:type="spellEnd"/>
      <w:r>
        <w:t xml:space="preserve"> (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образец</w:t>
      </w:r>
      <w:proofErr w:type="spellEnd"/>
      <w:r>
        <w:t>)</w:t>
      </w:r>
      <w:r>
        <w:rPr>
          <w:lang w:val="bg-BG"/>
        </w:rPr>
        <w:t xml:space="preserve"> </w:t>
      </w:r>
      <w:r w:rsidRPr="00561510">
        <w:rPr>
          <w:lang w:val="bg-BG"/>
        </w:rPr>
        <w:t>професионална биография, с подробно описание на изискуемите в т. 1 квалификация и опит</w:t>
      </w:r>
      <w:r>
        <w:t xml:space="preserve"> (</w:t>
      </w:r>
      <w:r>
        <w:rPr>
          <w:lang w:val="bg-BG"/>
        </w:rPr>
        <w:t>к</w:t>
      </w:r>
      <w:proofErr w:type="spellStart"/>
      <w:r>
        <w:t>опие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документи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завършено</w:t>
      </w:r>
      <w:proofErr w:type="spellEnd"/>
      <w:r>
        <w:t xml:space="preserve"> </w:t>
      </w:r>
      <w:proofErr w:type="spellStart"/>
      <w:r>
        <w:t>образование</w:t>
      </w:r>
      <w:proofErr w:type="spellEnd"/>
      <w:r>
        <w:t xml:space="preserve">, </w:t>
      </w:r>
      <w:proofErr w:type="spellStart"/>
      <w:r>
        <w:t>квалификация</w:t>
      </w:r>
      <w:proofErr w:type="spellEnd"/>
      <w:r>
        <w:t xml:space="preserve">, </w:t>
      </w:r>
      <w:proofErr w:type="spellStart"/>
      <w:r>
        <w:t>сертификати</w:t>
      </w:r>
      <w:proofErr w:type="spellEnd"/>
      <w:r>
        <w:rPr>
          <w:lang w:val="bg-BG"/>
        </w:rPr>
        <w:t>; к</w:t>
      </w:r>
      <w:proofErr w:type="spellStart"/>
      <w:r>
        <w:t>опие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документи</w:t>
      </w:r>
      <w:proofErr w:type="spellEnd"/>
      <w:r>
        <w:t xml:space="preserve"> </w:t>
      </w:r>
      <w:proofErr w:type="spellStart"/>
      <w:r>
        <w:t>удостоверяващи</w:t>
      </w:r>
      <w:proofErr w:type="spellEnd"/>
      <w:r>
        <w:t xml:space="preserve"> </w:t>
      </w:r>
      <w:proofErr w:type="spellStart"/>
      <w:r>
        <w:t>трудовия</w:t>
      </w:r>
      <w:proofErr w:type="spellEnd"/>
      <w:r>
        <w:t xml:space="preserve"> </w:t>
      </w:r>
      <w:proofErr w:type="spellStart"/>
      <w:r>
        <w:t>стаж</w:t>
      </w:r>
      <w:proofErr w:type="spellEnd"/>
      <w:r>
        <w:t>)</w:t>
      </w:r>
      <w:r w:rsidRPr="00561510">
        <w:rPr>
          <w:lang w:val="bg-BG"/>
        </w:rPr>
        <w:t xml:space="preserve">, не по-късно от </w:t>
      </w:r>
      <w:r w:rsidR="005B4925">
        <w:rPr>
          <w:b/>
          <w:lang w:val="bg-BG"/>
        </w:rPr>
        <w:t xml:space="preserve">16:00 ч. на </w:t>
      </w:r>
      <w:r w:rsidR="005B4925">
        <w:rPr>
          <w:b/>
        </w:rPr>
        <w:t>10</w:t>
      </w:r>
      <w:r w:rsidR="007E1EE5">
        <w:rPr>
          <w:b/>
          <w:lang w:val="bg-BG"/>
        </w:rPr>
        <w:t>.0</w:t>
      </w:r>
      <w:r w:rsidR="005B4925">
        <w:rPr>
          <w:b/>
        </w:rPr>
        <w:t>8</w:t>
      </w:r>
      <w:bookmarkStart w:id="0" w:name="_GoBack"/>
      <w:bookmarkEnd w:id="0"/>
      <w:r w:rsidR="007E1EE5">
        <w:rPr>
          <w:b/>
          <w:lang w:val="bg-BG"/>
        </w:rPr>
        <w:t>.2015г.</w:t>
      </w:r>
      <w:r w:rsidR="007E1EE5" w:rsidRPr="00561510">
        <w:rPr>
          <w:i/>
          <w:lang w:val="bg-BG"/>
        </w:rPr>
        <w:t xml:space="preserve"> </w:t>
      </w:r>
      <w:r w:rsidRPr="00561510">
        <w:rPr>
          <w:i/>
          <w:lang w:val="bg-BG"/>
        </w:rPr>
        <w:t xml:space="preserve">(Предвиждат се най-малко </w:t>
      </w:r>
      <w:r w:rsidR="0095036C">
        <w:rPr>
          <w:i/>
          <w:lang w:val="bg-BG"/>
        </w:rPr>
        <w:t>5</w:t>
      </w:r>
      <w:r w:rsidRPr="00561510">
        <w:rPr>
          <w:i/>
          <w:lang w:val="bg-BG"/>
        </w:rPr>
        <w:t xml:space="preserve"> календарни дни от датата на публикуване на поканата)</w:t>
      </w:r>
      <w:r w:rsidR="007E1EE5">
        <w:rPr>
          <w:b/>
          <w:lang w:val="bg-BG"/>
        </w:rPr>
        <w:t>.</w:t>
      </w:r>
    </w:p>
    <w:p w:rsidR="003804B0" w:rsidRPr="00561510" w:rsidRDefault="003804B0" w:rsidP="003804B0">
      <w:pPr>
        <w:suppressAutoHyphens/>
        <w:jc w:val="both"/>
        <w:rPr>
          <w:spacing w:val="-2"/>
          <w:lang w:val="bg-BG"/>
        </w:rPr>
      </w:pPr>
    </w:p>
    <w:p w:rsidR="003804B0" w:rsidRPr="00561510" w:rsidRDefault="003804B0" w:rsidP="003804B0">
      <w:pPr>
        <w:pStyle w:val="a3"/>
        <w:ind w:firstLine="709"/>
        <w:rPr>
          <w:color w:val="000000"/>
          <w:spacing w:val="-5"/>
          <w:lang w:val="bg-BG"/>
        </w:rPr>
      </w:pPr>
      <w:r w:rsidRPr="00561510">
        <w:rPr>
          <w:color w:val="000000"/>
          <w:spacing w:val="4"/>
          <w:lang w:val="bg-BG"/>
        </w:rPr>
        <w:t xml:space="preserve">Кандидатите ще бъдат оценявани за опит и </w:t>
      </w:r>
      <w:r w:rsidRPr="00561510">
        <w:rPr>
          <w:color w:val="000000"/>
          <w:lang w:val="bg-BG"/>
        </w:rPr>
        <w:t xml:space="preserve">квалификация </w:t>
      </w:r>
      <w:r w:rsidRPr="00561510">
        <w:rPr>
          <w:spacing w:val="-2"/>
          <w:lang w:val="bg-BG"/>
        </w:rPr>
        <w:t xml:space="preserve">съгласно </w:t>
      </w:r>
      <w:r>
        <w:rPr>
          <w:spacing w:val="-2"/>
          <w:lang w:val="bg-BG"/>
        </w:rPr>
        <w:t>утвърдена Процедурата за подбор на кандидати.</w:t>
      </w:r>
    </w:p>
    <w:p w:rsidR="003804B0" w:rsidRPr="00561510" w:rsidRDefault="003804B0" w:rsidP="003804B0">
      <w:pPr>
        <w:suppressAutoHyphens/>
        <w:jc w:val="both"/>
        <w:rPr>
          <w:spacing w:val="-2"/>
          <w:lang w:val="bg-BG"/>
        </w:rPr>
      </w:pPr>
    </w:p>
    <w:p w:rsidR="003804B0" w:rsidRPr="002332E4" w:rsidRDefault="003804B0" w:rsidP="003804B0">
      <w:pPr>
        <w:jc w:val="both"/>
        <w:rPr>
          <w:lang w:val="bg-BG"/>
        </w:rPr>
      </w:pPr>
      <w:r>
        <w:rPr>
          <w:spacing w:val="-2"/>
          <w:lang w:val="bg-BG"/>
        </w:rPr>
        <w:t xml:space="preserve">           </w:t>
      </w:r>
      <w:r w:rsidRPr="002332E4">
        <w:rPr>
          <w:spacing w:val="-2"/>
          <w:lang w:val="bg-BG"/>
        </w:rPr>
        <w:t xml:space="preserve">Заинтересуваните кандидати  могат да получат допълнителна информация на: официален сайт на община Пловдив, </w:t>
      </w:r>
      <w:r>
        <w:rPr>
          <w:lang w:val="bg-BG"/>
        </w:rPr>
        <w:t xml:space="preserve">както и на телефон </w:t>
      </w:r>
      <w:r>
        <w:t>0888 699 482</w:t>
      </w:r>
      <w:r w:rsidRPr="00561510">
        <w:rPr>
          <w:spacing w:val="-2"/>
          <w:lang w:val="bg-BG"/>
        </w:rPr>
        <w:t xml:space="preserve"> всеки работен</w:t>
      </w:r>
      <w:r>
        <w:rPr>
          <w:spacing w:val="-2"/>
          <w:lang w:val="bg-BG"/>
        </w:rPr>
        <w:t xml:space="preserve"> ден (понеделник – петък) от 9.00 до 17.00</w:t>
      </w:r>
      <w:r w:rsidRPr="00561510">
        <w:rPr>
          <w:spacing w:val="-2"/>
          <w:lang w:val="bg-BG"/>
        </w:rPr>
        <w:t xml:space="preserve"> часа. </w:t>
      </w:r>
    </w:p>
    <w:p w:rsidR="003804B0" w:rsidRPr="00561510" w:rsidRDefault="003804B0" w:rsidP="003804B0">
      <w:pPr>
        <w:suppressAutoHyphens/>
        <w:jc w:val="both"/>
        <w:rPr>
          <w:spacing w:val="-2"/>
          <w:lang w:val="bg-BG"/>
        </w:rPr>
      </w:pPr>
    </w:p>
    <w:p w:rsidR="003804B0" w:rsidRPr="002332E4" w:rsidRDefault="003804B0" w:rsidP="003804B0">
      <w:pPr>
        <w:jc w:val="both"/>
        <w:rPr>
          <w:lang w:val="bg-BG"/>
        </w:rPr>
      </w:pPr>
      <w:r>
        <w:rPr>
          <w:lang w:val="bg-BG"/>
        </w:rPr>
        <w:t xml:space="preserve">            Документите следва да се подават в деловодството на община Пловдив на адрес: пл. „Стефан Стамболов“ № 1 в рамките на срока, определен по обявлението</w:t>
      </w:r>
      <w:r w:rsidRPr="002332E4">
        <w:rPr>
          <w:lang w:val="bg-BG"/>
        </w:rPr>
        <w:t>. Кандидати, подали документи след изтичане на срока, посочен в обявлението няма да бъдат допуснати до участие.</w:t>
      </w:r>
    </w:p>
    <w:p w:rsidR="003804B0" w:rsidRPr="00561510" w:rsidRDefault="003804B0" w:rsidP="003804B0">
      <w:pPr>
        <w:pStyle w:val="a3"/>
        <w:ind w:firstLine="0"/>
        <w:rPr>
          <w:lang w:val="bg-BG"/>
        </w:rPr>
      </w:pPr>
    </w:p>
    <w:p w:rsidR="003804B0" w:rsidRDefault="003804B0" w:rsidP="003804B0">
      <w:pPr>
        <w:jc w:val="both"/>
      </w:pPr>
    </w:p>
    <w:p w:rsidR="003804B0" w:rsidRDefault="003804B0" w:rsidP="003804B0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666FA6" w:rsidRDefault="00666FA6"/>
    <w:sectPr w:rsidR="00666FA6" w:rsidSect="009064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559" w:bottom="1418" w:left="1418" w:header="568" w:footer="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A4A" w:rsidRDefault="00E04A4A">
      <w:r>
        <w:separator/>
      </w:r>
    </w:p>
  </w:endnote>
  <w:endnote w:type="continuationSeparator" w:id="0">
    <w:p w:rsidR="00E04A4A" w:rsidRDefault="00E04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D4E" w:rsidRDefault="003804B0">
    <w:pPr>
      <w:pStyle w:val="a8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5</w:t>
    </w:r>
    <w:r>
      <w:rPr>
        <w:rStyle w:val="a5"/>
      </w:rPr>
      <w:fldChar w:fldCharType="end"/>
    </w:r>
  </w:p>
  <w:p w:rsidR="00B02D4E" w:rsidRDefault="00E04A4A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4BF" w:rsidRDefault="00E04A4A" w:rsidP="009064BF">
    <w:pPr>
      <w:tabs>
        <w:tab w:val="center" w:pos="4536"/>
        <w:tab w:val="right" w:pos="9072"/>
      </w:tabs>
      <w:jc w:val="center"/>
      <w:rPr>
        <w:rFonts w:ascii="Monotype Corsiva" w:hAnsi="Monotype Corsiva"/>
        <w:b/>
        <w:lang w:val="bg-BG"/>
      </w:rPr>
    </w:pPr>
    <w:r>
      <w:rPr>
        <w:rFonts w:ascii="Monotype Corsiva" w:hAnsi="Monotype Corsiva"/>
        <w:b/>
        <w:lang w:val="bg-BG"/>
      </w:rPr>
      <w:pict>
        <v:rect id="_x0000_i1025" style="width:446.5pt;height:1.5pt" o:hralign="center" o:hrstd="t" o:hr="t" fillcolor="#aca899" stroked="f"/>
      </w:pict>
    </w:r>
  </w:p>
  <w:p w:rsidR="009064BF" w:rsidRDefault="009064BF" w:rsidP="009064BF">
    <w:pPr>
      <w:pStyle w:val="a8"/>
      <w:ind w:right="360"/>
      <w:jc w:val="center"/>
      <w:rPr>
        <w:b/>
        <w:lang w:val="bg-BG"/>
      </w:rPr>
    </w:pPr>
    <w:r>
      <w:rPr>
        <w:rFonts w:ascii="Monotype Corsiva" w:hAnsi="Monotype Corsiva"/>
        <w:b/>
        <w:lang w:val="bg-BG"/>
      </w:rPr>
      <w:t>Инвестира във вашето бъдеще!</w:t>
    </w:r>
  </w:p>
  <w:sdt>
    <w:sdtPr>
      <w:id w:val="429866239"/>
      <w:docPartObj>
        <w:docPartGallery w:val="Page Numbers (Bottom of Page)"/>
        <w:docPartUnique/>
      </w:docPartObj>
    </w:sdtPr>
    <w:sdtEndPr/>
    <w:sdtContent>
      <w:p w:rsidR="009064BF" w:rsidRDefault="009064BF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4925" w:rsidRPr="005B4925">
          <w:rPr>
            <w:noProof/>
            <w:lang w:val="bg-BG"/>
          </w:rPr>
          <w:t>2</w:t>
        </w:r>
        <w:r>
          <w:fldChar w:fldCharType="end"/>
        </w:r>
      </w:p>
    </w:sdtContent>
  </w:sdt>
  <w:p w:rsidR="00B02D4E" w:rsidRDefault="00E04A4A">
    <w:pPr>
      <w:pStyle w:val="a8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4BF" w:rsidRDefault="009064B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A4A" w:rsidRDefault="00E04A4A">
      <w:r>
        <w:separator/>
      </w:r>
    </w:p>
  </w:footnote>
  <w:footnote w:type="continuationSeparator" w:id="0">
    <w:p w:rsidR="00E04A4A" w:rsidRDefault="00E04A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4BF" w:rsidRDefault="009064BF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69C" w:rsidRPr="0032569C" w:rsidRDefault="00036670" w:rsidP="00036670">
    <w:pPr>
      <w:ind w:right="-142"/>
      <w:jc w:val="center"/>
      <w:rPr>
        <w:b/>
        <w:snapToGrid w:val="0"/>
        <w:sz w:val="20"/>
        <w:szCs w:val="20"/>
        <w:u w:val="single"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61312" behindDoc="0" locked="0" layoutInCell="1" allowOverlap="1" wp14:anchorId="008D2FF9" wp14:editId="43760819">
          <wp:simplePos x="0" y="0"/>
          <wp:positionH relativeFrom="column">
            <wp:posOffset>5300345</wp:posOffset>
          </wp:positionH>
          <wp:positionV relativeFrom="paragraph">
            <wp:posOffset>-84455</wp:posOffset>
          </wp:positionV>
          <wp:extent cx="1038225" cy="876300"/>
          <wp:effectExtent l="0" t="0" r="9525" b="0"/>
          <wp:wrapNone/>
          <wp:docPr id="8" name="Картина 8" descr="ESF_logo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ESF_logo_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876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22217A1B" wp14:editId="795626A3">
          <wp:simplePos x="0" y="0"/>
          <wp:positionH relativeFrom="column">
            <wp:posOffset>-645795</wp:posOffset>
          </wp:positionH>
          <wp:positionV relativeFrom="paragraph">
            <wp:posOffset>39370</wp:posOffset>
          </wp:positionV>
          <wp:extent cx="1076325" cy="754380"/>
          <wp:effectExtent l="0" t="0" r="9525" b="7620"/>
          <wp:wrapNone/>
          <wp:docPr id="5" name="Картина 5" descr="EU_logo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U_logo_smal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7543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2569C" w:rsidRPr="0032569C">
      <w:rPr>
        <w:b/>
        <w:snapToGrid w:val="0"/>
        <w:sz w:val="20"/>
        <w:szCs w:val="20"/>
        <w:u w:val="single"/>
        <w:lang w:val="bg-BG"/>
      </w:rPr>
      <w:t>ОБЩИНА ПЛОВДИВ</w:t>
    </w:r>
  </w:p>
  <w:p w:rsidR="0032569C" w:rsidRPr="0032569C" w:rsidRDefault="0032569C" w:rsidP="00036670">
    <w:pPr>
      <w:ind w:right="-101"/>
      <w:jc w:val="center"/>
      <w:rPr>
        <w:snapToGrid w:val="0"/>
        <w:sz w:val="20"/>
        <w:szCs w:val="20"/>
        <w:lang w:val="ru-RU"/>
      </w:rPr>
    </w:pPr>
    <w:r w:rsidRPr="0032569C">
      <w:rPr>
        <w:snapToGrid w:val="0"/>
        <w:sz w:val="20"/>
        <w:szCs w:val="20"/>
        <w:lang w:val="ru-RU"/>
      </w:rPr>
      <w:t xml:space="preserve">Процедура на </w:t>
    </w:r>
    <w:proofErr w:type="spellStart"/>
    <w:r w:rsidRPr="0032569C">
      <w:rPr>
        <w:snapToGrid w:val="0"/>
        <w:sz w:val="20"/>
        <w:szCs w:val="20"/>
        <w:lang w:val="ru-RU"/>
      </w:rPr>
      <w:t>директно</w:t>
    </w:r>
    <w:proofErr w:type="spellEnd"/>
    <w:r w:rsidRPr="0032569C">
      <w:rPr>
        <w:snapToGrid w:val="0"/>
        <w:sz w:val="20"/>
        <w:szCs w:val="20"/>
        <w:lang w:val="ru-RU"/>
      </w:rPr>
      <w:t xml:space="preserve"> </w:t>
    </w:r>
    <w:proofErr w:type="spellStart"/>
    <w:r w:rsidRPr="0032569C">
      <w:rPr>
        <w:snapToGrid w:val="0"/>
        <w:sz w:val="20"/>
        <w:szCs w:val="20"/>
        <w:lang w:val="ru-RU"/>
      </w:rPr>
      <w:t>предоставяне</w:t>
    </w:r>
    <w:proofErr w:type="spellEnd"/>
    <w:r w:rsidRPr="0032569C">
      <w:rPr>
        <w:snapToGrid w:val="0"/>
        <w:sz w:val="20"/>
        <w:szCs w:val="20"/>
        <w:lang w:val="ru-RU"/>
      </w:rPr>
      <w:t xml:space="preserve"> на </w:t>
    </w:r>
    <w:proofErr w:type="spellStart"/>
    <w:r w:rsidRPr="0032569C">
      <w:rPr>
        <w:snapToGrid w:val="0"/>
        <w:sz w:val="20"/>
        <w:szCs w:val="20"/>
        <w:lang w:val="ru-RU"/>
      </w:rPr>
      <w:t>безвъзмездна</w:t>
    </w:r>
    <w:proofErr w:type="spellEnd"/>
    <w:r w:rsidRPr="0032569C">
      <w:rPr>
        <w:snapToGrid w:val="0"/>
        <w:sz w:val="20"/>
        <w:szCs w:val="20"/>
        <w:lang w:val="ru-RU"/>
      </w:rPr>
      <w:t xml:space="preserve"> </w:t>
    </w:r>
    <w:proofErr w:type="spellStart"/>
    <w:r w:rsidRPr="0032569C">
      <w:rPr>
        <w:snapToGrid w:val="0"/>
        <w:sz w:val="20"/>
        <w:szCs w:val="20"/>
        <w:lang w:val="ru-RU"/>
      </w:rPr>
      <w:t>финансова</w:t>
    </w:r>
    <w:proofErr w:type="spellEnd"/>
    <w:r w:rsidRPr="0032569C">
      <w:rPr>
        <w:snapToGrid w:val="0"/>
        <w:sz w:val="20"/>
        <w:szCs w:val="20"/>
        <w:lang w:val="ru-RU"/>
      </w:rPr>
      <w:t xml:space="preserve"> </w:t>
    </w:r>
    <w:proofErr w:type="spellStart"/>
    <w:r w:rsidRPr="0032569C">
      <w:rPr>
        <w:snapToGrid w:val="0"/>
        <w:sz w:val="20"/>
        <w:szCs w:val="20"/>
        <w:lang w:val="ru-RU"/>
      </w:rPr>
      <w:t>помощ</w:t>
    </w:r>
    <w:proofErr w:type="spellEnd"/>
  </w:p>
  <w:p w:rsidR="0032569C" w:rsidRPr="0032569C" w:rsidRDefault="0032569C" w:rsidP="00036670">
    <w:pPr>
      <w:ind w:right="-101"/>
      <w:jc w:val="center"/>
      <w:rPr>
        <w:snapToGrid w:val="0"/>
        <w:sz w:val="20"/>
        <w:szCs w:val="20"/>
        <w:lang w:val="ru-RU"/>
      </w:rPr>
    </w:pPr>
    <w:r w:rsidRPr="0032569C">
      <w:rPr>
        <w:snapToGrid w:val="0"/>
        <w:sz w:val="20"/>
        <w:szCs w:val="20"/>
      </w:rPr>
      <w:t>BG</w:t>
    </w:r>
    <w:r w:rsidRPr="0032569C">
      <w:rPr>
        <w:snapToGrid w:val="0"/>
        <w:sz w:val="20"/>
        <w:szCs w:val="20"/>
        <w:lang w:val="ru-RU"/>
      </w:rPr>
      <w:t>051</w:t>
    </w:r>
    <w:r w:rsidRPr="0032569C">
      <w:rPr>
        <w:snapToGrid w:val="0"/>
        <w:sz w:val="20"/>
        <w:szCs w:val="20"/>
      </w:rPr>
      <w:t>PO</w:t>
    </w:r>
    <w:r w:rsidRPr="0032569C">
      <w:rPr>
        <w:snapToGrid w:val="0"/>
        <w:sz w:val="20"/>
        <w:szCs w:val="20"/>
        <w:lang w:val="ru-RU"/>
      </w:rPr>
      <w:t xml:space="preserve">001-5.2.15 „Шанс за </w:t>
    </w:r>
    <w:proofErr w:type="spellStart"/>
    <w:r w:rsidRPr="0032569C">
      <w:rPr>
        <w:snapToGrid w:val="0"/>
        <w:sz w:val="20"/>
        <w:szCs w:val="20"/>
        <w:lang w:val="ru-RU"/>
      </w:rPr>
      <w:t>щастливо</w:t>
    </w:r>
    <w:proofErr w:type="spellEnd"/>
    <w:r w:rsidRPr="0032569C">
      <w:rPr>
        <w:snapToGrid w:val="0"/>
        <w:sz w:val="20"/>
        <w:szCs w:val="20"/>
        <w:lang w:val="ru-RU"/>
      </w:rPr>
      <w:t xml:space="preserve"> </w:t>
    </w:r>
    <w:proofErr w:type="spellStart"/>
    <w:r w:rsidRPr="0032569C">
      <w:rPr>
        <w:snapToGrid w:val="0"/>
        <w:sz w:val="20"/>
        <w:szCs w:val="20"/>
        <w:lang w:val="ru-RU"/>
      </w:rPr>
      <w:t>бъдеще</w:t>
    </w:r>
    <w:proofErr w:type="spellEnd"/>
    <w:r w:rsidRPr="0032569C">
      <w:rPr>
        <w:snapToGrid w:val="0"/>
        <w:sz w:val="20"/>
        <w:szCs w:val="20"/>
        <w:lang w:val="ru-RU"/>
      </w:rPr>
      <w:t>” - Компонент 2:</w:t>
    </w:r>
  </w:p>
  <w:p w:rsidR="0032569C" w:rsidRPr="0032569C" w:rsidRDefault="0032569C" w:rsidP="00036670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center"/>
      <w:rPr>
        <w:snapToGrid w:val="0"/>
        <w:color w:val="333399"/>
        <w:sz w:val="20"/>
        <w:szCs w:val="20"/>
        <w:lang w:val="ru-RU"/>
      </w:rPr>
    </w:pPr>
    <w:proofErr w:type="spellStart"/>
    <w:r w:rsidRPr="0032569C">
      <w:rPr>
        <w:snapToGrid w:val="0"/>
        <w:color w:val="333399"/>
        <w:sz w:val="20"/>
        <w:szCs w:val="20"/>
        <w:lang w:val="ru-RU"/>
      </w:rPr>
      <w:t>Разкриване</w:t>
    </w:r>
    <w:proofErr w:type="spellEnd"/>
    <w:r w:rsidRPr="0032569C">
      <w:rPr>
        <w:snapToGrid w:val="0"/>
        <w:color w:val="333399"/>
        <w:sz w:val="20"/>
        <w:szCs w:val="20"/>
        <w:lang w:val="ru-RU"/>
      </w:rPr>
      <w:t xml:space="preserve"> на </w:t>
    </w:r>
    <w:proofErr w:type="spellStart"/>
    <w:r w:rsidRPr="0032569C">
      <w:rPr>
        <w:snapToGrid w:val="0"/>
        <w:color w:val="333399"/>
        <w:sz w:val="20"/>
        <w:szCs w:val="20"/>
        <w:lang w:val="ru-RU"/>
      </w:rPr>
      <w:t>иновативни</w:t>
    </w:r>
    <w:proofErr w:type="spellEnd"/>
    <w:r w:rsidRPr="0032569C">
      <w:rPr>
        <w:snapToGrid w:val="0"/>
        <w:color w:val="333399"/>
        <w:sz w:val="20"/>
        <w:szCs w:val="20"/>
        <w:lang w:val="ru-RU"/>
      </w:rPr>
      <w:t xml:space="preserve"> </w:t>
    </w:r>
    <w:proofErr w:type="spellStart"/>
    <w:r w:rsidRPr="0032569C">
      <w:rPr>
        <w:snapToGrid w:val="0"/>
        <w:color w:val="333399"/>
        <w:sz w:val="20"/>
        <w:szCs w:val="20"/>
        <w:lang w:val="ru-RU"/>
      </w:rPr>
      <w:t>интегрирани</w:t>
    </w:r>
    <w:proofErr w:type="spellEnd"/>
    <w:r w:rsidRPr="0032569C">
      <w:rPr>
        <w:snapToGrid w:val="0"/>
        <w:color w:val="333399"/>
        <w:sz w:val="20"/>
        <w:szCs w:val="20"/>
        <w:lang w:val="ru-RU"/>
      </w:rPr>
      <w:t xml:space="preserve"> услуги за </w:t>
    </w:r>
    <w:proofErr w:type="spellStart"/>
    <w:r w:rsidRPr="0032569C">
      <w:rPr>
        <w:snapToGrid w:val="0"/>
        <w:color w:val="333399"/>
        <w:sz w:val="20"/>
        <w:szCs w:val="20"/>
        <w:lang w:val="ru-RU"/>
      </w:rPr>
      <w:t>деинституционализация</w:t>
    </w:r>
    <w:proofErr w:type="spellEnd"/>
  </w:p>
  <w:p w:rsidR="0032569C" w:rsidRPr="0032569C" w:rsidRDefault="0032569C" w:rsidP="00036670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center"/>
      <w:rPr>
        <w:snapToGrid w:val="0"/>
        <w:color w:val="333399"/>
        <w:sz w:val="16"/>
        <w:szCs w:val="16"/>
        <w:lang w:val="bg-BG"/>
      </w:rPr>
    </w:pPr>
    <w:r w:rsidRPr="0032569C">
      <w:rPr>
        <w:snapToGrid w:val="0"/>
        <w:color w:val="333399"/>
        <w:sz w:val="20"/>
        <w:szCs w:val="20"/>
        <w:lang w:val="ru-RU"/>
      </w:rPr>
      <w:t xml:space="preserve">и превенция на </w:t>
    </w:r>
    <w:proofErr w:type="spellStart"/>
    <w:r w:rsidRPr="0032569C">
      <w:rPr>
        <w:snapToGrid w:val="0"/>
        <w:color w:val="333399"/>
        <w:sz w:val="20"/>
        <w:szCs w:val="20"/>
        <w:lang w:val="ru-RU"/>
      </w:rPr>
      <w:t>изоставянето</w:t>
    </w:r>
    <w:proofErr w:type="spellEnd"/>
    <w:r w:rsidRPr="0032569C">
      <w:rPr>
        <w:snapToGrid w:val="0"/>
        <w:color w:val="333399"/>
        <w:sz w:val="20"/>
        <w:szCs w:val="20"/>
        <w:lang w:val="ru-RU"/>
      </w:rPr>
      <w:t xml:space="preserve"> на </w:t>
    </w:r>
    <w:proofErr w:type="spellStart"/>
    <w:r w:rsidRPr="0032569C">
      <w:rPr>
        <w:snapToGrid w:val="0"/>
        <w:color w:val="333399"/>
        <w:sz w:val="20"/>
        <w:szCs w:val="20"/>
        <w:lang w:val="ru-RU"/>
      </w:rPr>
      <w:t>деца</w:t>
    </w:r>
    <w:proofErr w:type="spellEnd"/>
    <w:r w:rsidRPr="0032569C">
      <w:rPr>
        <w:snapToGrid w:val="0"/>
        <w:color w:val="333399"/>
        <w:sz w:val="20"/>
        <w:szCs w:val="20"/>
        <w:lang w:val="ru-RU"/>
      </w:rPr>
      <w:t xml:space="preserve"> от 0 до 3 годин</w:t>
    </w:r>
    <w:r w:rsidRPr="0032569C">
      <w:rPr>
        <w:snapToGrid w:val="0"/>
        <w:color w:val="333399"/>
        <w:sz w:val="20"/>
        <w:szCs w:val="20"/>
        <w:lang w:val="bg-BG"/>
      </w:rPr>
      <w:t>и</w:t>
    </w:r>
  </w:p>
  <w:p w:rsidR="0032569C" w:rsidRPr="0032569C" w:rsidRDefault="0032569C" w:rsidP="00036670">
    <w:pPr>
      <w:tabs>
        <w:tab w:val="left" w:pos="142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ind w:left="142" w:right="-36" w:firstLine="142"/>
      <w:jc w:val="center"/>
      <w:rPr>
        <w:snapToGrid w:val="0"/>
        <w:color w:val="7030A0"/>
        <w:sz w:val="18"/>
        <w:szCs w:val="18"/>
        <w:lang w:val="ru-RU"/>
      </w:rPr>
    </w:pPr>
    <w:r w:rsidRPr="0032569C">
      <w:rPr>
        <w:bCs/>
        <w:i/>
        <w:iCs/>
        <w:snapToGrid w:val="0"/>
        <w:color w:val="000000"/>
        <w:sz w:val="22"/>
        <w:szCs w:val="22"/>
        <w:lang w:val="bg-BG"/>
      </w:rPr>
      <w:t xml:space="preserve">Оперативна програма „Развитие на човешките ресурси”2007-2013 г.,           </w:t>
    </w:r>
    <w:r w:rsidRPr="0032569C">
      <w:rPr>
        <w:snapToGrid w:val="0"/>
        <w:color w:val="333399"/>
        <w:sz w:val="18"/>
        <w:szCs w:val="18"/>
        <w:lang w:val="ru-RU"/>
      </w:rPr>
      <w:t xml:space="preserve">                         </w:t>
    </w:r>
    <w:r w:rsidRPr="0032569C">
      <w:rPr>
        <w:bCs/>
        <w:i/>
        <w:iCs/>
        <w:snapToGrid w:val="0"/>
        <w:color w:val="000000"/>
        <w:sz w:val="22"/>
        <w:szCs w:val="22"/>
        <w:lang w:val="bg-BG"/>
      </w:rPr>
      <w:t>съфинансирана от Европейския социален фонд на Европейския съюз</w:t>
    </w:r>
  </w:p>
  <w:p w:rsidR="0032569C" w:rsidRDefault="0032569C" w:rsidP="00036670">
    <w:pPr>
      <w:pStyle w:val="ae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4BF" w:rsidRDefault="009064BF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77A8"/>
    <w:multiLevelType w:val="hybridMultilevel"/>
    <w:tmpl w:val="552E4E72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4053D"/>
    <w:multiLevelType w:val="hybridMultilevel"/>
    <w:tmpl w:val="39909BE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DA730B"/>
    <w:multiLevelType w:val="hybridMultilevel"/>
    <w:tmpl w:val="6C9E5972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11600C"/>
    <w:multiLevelType w:val="hybridMultilevel"/>
    <w:tmpl w:val="F824152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1E603C"/>
    <w:multiLevelType w:val="hybridMultilevel"/>
    <w:tmpl w:val="5B30940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944616"/>
    <w:multiLevelType w:val="hybridMultilevel"/>
    <w:tmpl w:val="E8082D22"/>
    <w:lvl w:ilvl="0" w:tplc="36BE652C">
      <w:start w:val="2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46729A"/>
    <w:multiLevelType w:val="hybridMultilevel"/>
    <w:tmpl w:val="8B8AB864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BA7322"/>
    <w:multiLevelType w:val="hybridMultilevel"/>
    <w:tmpl w:val="64E8763E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5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3AD"/>
    <w:rsid w:val="00036670"/>
    <w:rsid w:val="001140DF"/>
    <w:rsid w:val="00180150"/>
    <w:rsid w:val="002B0F33"/>
    <w:rsid w:val="0032569C"/>
    <w:rsid w:val="003804B0"/>
    <w:rsid w:val="003D15ED"/>
    <w:rsid w:val="004E233E"/>
    <w:rsid w:val="004F1E91"/>
    <w:rsid w:val="005548AA"/>
    <w:rsid w:val="00556D7D"/>
    <w:rsid w:val="005A4A02"/>
    <w:rsid w:val="005A77F8"/>
    <w:rsid w:val="005B4925"/>
    <w:rsid w:val="005E4EB2"/>
    <w:rsid w:val="00656FE4"/>
    <w:rsid w:val="00666FA6"/>
    <w:rsid w:val="00736336"/>
    <w:rsid w:val="007E1EE5"/>
    <w:rsid w:val="008202C8"/>
    <w:rsid w:val="00826311"/>
    <w:rsid w:val="00835F7C"/>
    <w:rsid w:val="008906CD"/>
    <w:rsid w:val="008913B7"/>
    <w:rsid w:val="009064BF"/>
    <w:rsid w:val="009372AA"/>
    <w:rsid w:val="0095036C"/>
    <w:rsid w:val="009E021E"/>
    <w:rsid w:val="009E6B0E"/>
    <w:rsid w:val="00A8212B"/>
    <w:rsid w:val="00B625C1"/>
    <w:rsid w:val="00B82531"/>
    <w:rsid w:val="00BB263A"/>
    <w:rsid w:val="00CA53D4"/>
    <w:rsid w:val="00D503AD"/>
    <w:rsid w:val="00D74A05"/>
    <w:rsid w:val="00E0287B"/>
    <w:rsid w:val="00E04A4A"/>
    <w:rsid w:val="00E60E54"/>
    <w:rsid w:val="00F127A6"/>
    <w:rsid w:val="00F94925"/>
    <w:rsid w:val="00F96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4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804B0"/>
    <w:pPr>
      <w:tabs>
        <w:tab w:val="left" w:pos="0"/>
        <w:tab w:val="right" w:leader="dot" w:pos="8640"/>
      </w:tabs>
      <w:ind w:hanging="720"/>
      <w:jc w:val="both"/>
    </w:pPr>
  </w:style>
  <w:style w:type="character" w:customStyle="1" w:styleId="a4">
    <w:name w:val="Основен текст с отстъп Знак"/>
    <w:basedOn w:val="a0"/>
    <w:link w:val="a3"/>
    <w:rsid w:val="003804B0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5">
    <w:name w:val="page number"/>
    <w:basedOn w:val="a0"/>
    <w:rsid w:val="003804B0"/>
  </w:style>
  <w:style w:type="paragraph" w:styleId="a6">
    <w:name w:val="Body Text"/>
    <w:basedOn w:val="a"/>
    <w:link w:val="a7"/>
    <w:semiHidden/>
    <w:unhideWhenUsed/>
    <w:rsid w:val="003804B0"/>
    <w:pPr>
      <w:spacing w:after="120"/>
    </w:pPr>
  </w:style>
  <w:style w:type="character" w:customStyle="1" w:styleId="a7">
    <w:name w:val="Основен текст Знак"/>
    <w:basedOn w:val="a0"/>
    <w:link w:val="a6"/>
    <w:semiHidden/>
    <w:rsid w:val="003804B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8">
    <w:name w:val="footer"/>
    <w:basedOn w:val="a"/>
    <w:link w:val="a9"/>
    <w:uiPriority w:val="99"/>
    <w:unhideWhenUsed/>
    <w:rsid w:val="003804B0"/>
    <w:pPr>
      <w:tabs>
        <w:tab w:val="center" w:pos="4703"/>
        <w:tab w:val="right" w:pos="9406"/>
      </w:tabs>
    </w:pPr>
  </w:style>
  <w:style w:type="character" w:customStyle="1" w:styleId="a9">
    <w:name w:val="Долен колонтитул Знак"/>
    <w:basedOn w:val="a0"/>
    <w:link w:val="a8"/>
    <w:uiPriority w:val="99"/>
    <w:rsid w:val="003804B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a">
    <w:name w:val="Title"/>
    <w:basedOn w:val="a"/>
    <w:link w:val="ab"/>
    <w:qFormat/>
    <w:rsid w:val="003804B0"/>
    <w:pPr>
      <w:overflowPunct w:val="0"/>
      <w:autoSpaceDE w:val="0"/>
      <w:autoSpaceDN w:val="0"/>
      <w:adjustRightInd w:val="0"/>
      <w:jc w:val="center"/>
      <w:textAlignment w:val="baseline"/>
    </w:pPr>
    <w:rPr>
      <w:b/>
      <w:szCs w:val="20"/>
      <w:lang w:val="bg-BG"/>
    </w:rPr>
  </w:style>
  <w:style w:type="character" w:customStyle="1" w:styleId="ab">
    <w:name w:val="Заглавие Знак"/>
    <w:basedOn w:val="a0"/>
    <w:link w:val="aa"/>
    <w:rsid w:val="003804B0"/>
    <w:rPr>
      <w:rFonts w:ascii="Times New Roman" w:eastAsia="Times New Roman" w:hAnsi="Times New Roman" w:cs="Times New Roman"/>
      <w:b/>
      <w:sz w:val="24"/>
      <w:szCs w:val="20"/>
    </w:rPr>
  </w:style>
  <w:style w:type="paragraph" w:styleId="ac">
    <w:name w:val="Normal (Web)"/>
    <w:basedOn w:val="a"/>
    <w:unhideWhenUsed/>
    <w:rsid w:val="003804B0"/>
    <w:pPr>
      <w:spacing w:after="100" w:afterAutospacing="1"/>
    </w:pPr>
    <w:rPr>
      <w:lang w:val="bg-BG" w:eastAsia="bg-BG"/>
    </w:rPr>
  </w:style>
  <w:style w:type="paragraph" w:styleId="ad">
    <w:name w:val="List Paragraph"/>
    <w:basedOn w:val="a"/>
    <w:uiPriority w:val="34"/>
    <w:qFormat/>
    <w:rsid w:val="003804B0"/>
    <w:pPr>
      <w:ind w:left="720"/>
      <w:contextualSpacing/>
    </w:pPr>
    <w:rPr>
      <w:szCs w:val="20"/>
      <w:lang w:val="en-GB"/>
    </w:rPr>
  </w:style>
  <w:style w:type="paragraph" w:styleId="ae">
    <w:name w:val="header"/>
    <w:basedOn w:val="a"/>
    <w:link w:val="af"/>
    <w:uiPriority w:val="99"/>
    <w:unhideWhenUsed/>
    <w:rsid w:val="0032569C"/>
    <w:pPr>
      <w:tabs>
        <w:tab w:val="center" w:pos="4536"/>
        <w:tab w:val="right" w:pos="9072"/>
      </w:tabs>
    </w:pPr>
  </w:style>
  <w:style w:type="character" w:customStyle="1" w:styleId="af">
    <w:name w:val="Горен колонтитул Знак"/>
    <w:basedOn w:val="a0"/>
    <w:link w:val="ae"/>
    <w:uiPriority w:val="99"/>
    <w:rsid w:val="0032569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 Spacing"/>
    <w:uiPriority w:val="1"/>
    <w:qFormat/>
    <w:rsid w:val="0032569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bg-BG"/>
    </w:rPr>
  </w:style>
  <w:style w:type="paragraph" w:styleId="af1">
    <w:name w:val="Balloon Text"/>
    <w:basedOn w:val="a"/>
    <w:link w:val="af2"/>
    <w:uiPriority w:val="99"/>
    <w:semiHidden/>
    <w:unhideWhenUsed/>
    <w:rsid w:val="0032569C"/>
    <w:rPr>
      <w:rFonts w:ascii="Tahoma" w:hAnsi="Tahoma" w:cs="Tahoma"/>
      <w:sz w:val="16"/>
      <w:szCs w:val="16"/>
    </w:rPr>
  </w:style>
  <w:style w:type="character" w:customStyle="1" w:styleId="af2">
    <w:name w:val="Изнесен текст Знак"/>
    <w:basedOn w:val="a0"/>
    <w:link w:val="af1"/>
    <w:uiPriority w:val="99"/>
    <w:semiHidden/>
    <w:rsid w:val="0032569C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4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804B0"/>
    <w:pPr>
      <w:tabs>
        <w:tab w:val="left" w:pos="0"/>
        <w:tab w:val="right" w:leader="dot" w:pos="8640"/>
      </w:tabs>
      <w:ind w:hanging="720"/>
      <w:jc w:val="both"/>
    </w:pPr>
  </w:style>
  <w:style w:type="character" w:customStyle="1" w:styleId="a4">
    <w:name w:val="Основен текст с отстъп Знак"/>
    <w:basedOn w:val="a0"/>
    <w:link w:val="a3"/>
    <w:rsid w:val="003804B0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5">
    <w:name w:val="page number"/>
    <w:basedOn w:val="a0"/>
    <w:rsid w:val="003804B0"/>
  </w:style>
  <w:style w:type="paragraph" w:styleId="a6">
    <w:name w:val="Body Text"/>
    <w:basedOn w:val="a"/>
    <w:link w:val="a7"/>
    <w:semiHidden/>
    <w:unhideWhenUsed/>
    <w:rsid w:val="003804B0"/>
    <w:pPr>
      <w:spacing w:after="120"/>
    </w:pPr>
  </w:style>
  <w:style w:type="character" w:customStyle="1" w:styleId="a7">
    <w:name w:val="Основен текст Знак"/>
    <w:basedOn w:val="a0"/>
    <w:link w:val="a6"/>
    <w:semiHidden/>
    <w:rsid w:val="003804B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8">
    <w:name w:val="footer"/>
    <w:basedOn w:val="a"/>
    <w:link w:val="a9"/>
    <w:uiPriority w:val="99"/>
    <w:unhideWhenUsed/>
    <w:rsid w:val="003804B0"/>
    <w:pPr>
      <w:tabs>
        <w:tab w:val="center" w:pos="4703"/>
        <w:tab w:val="right" w:pos="9406"/>
      </w:tabs>
    </w:pPr>
  </w:style>
  <w:style w:type="character" w:customStyle="1" w:styleId="a9">
    <w:name w:val="Долен колонтитул Знак"/>
    <w:basedOn w:val="a0"/>
    <w:link w:val="a8"/>
    <w:uiPriority w:val="99"/>
    <w:rsid w:val="003804B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a">
    <w:name w:val="Title"/>
    <w:basedOn w:val="a"/>
    <w:link w:val="ab"/>
    <w:qFormat/>
    <w:rsid w:val="003804B0"/>
    <w:pPr>
      <w:overflowPunct w:val="0"/>
      <w:autoSpaceDE w:val="0"/>
      <w:autoSpaceDN w:val="0"/>
      <w:adjustRightInd w:val="0"/>
      <w:jc w:val="center"/>
      <w:textAlignment w:val="baseline"/>
    </w:pPr>
    <w:rPr>
      <w:b/>
      <w:szCs w:val="20"/>
      <w:lang w:val="bg-BG"/>
    </w:rPr>
  </w:style>
  <w:style w:type="character" w:customStyle="1" w:styleId="ab">
    <w:name w:val="Заглавие Знак"/>
    <w:basedOn w:val="a0"/>
    <w:link w:val="aa"/>
    <w:rsid w:val="003804B0"/>
    <w:rPr>
      <w:rFonts w:ascii="Times New Roman" w:eastAsia="Times New Roman" w:hAnsi="Times New Roman" w:cs="Times New Roman"/>
      <w:b/>
      <w:sz w:val="24"/>
      <w:szCs w:val="20"/>
    </w:rPr>
  </w:style>
  <w:style w:type="paragraph" w:styleId="ac">
    <w:name w:val="Normal (Web)"/>
    <w:basedOn w:val="a"/>
    <w:unhideWhenUsed/>
    <w:rsid w:val="003804B0"/>
    <w:pPr>
      <w:spacing w:after="100" w:afterAutospacing="1"/>
    </w:pPr>
    <w:rPr>
      <w:lang w:val="bg-BG" w:eastAsia="bg-BG"/>
    </w:rPr>
  </w:style>
  <w:style w:type="paragraph" w:styleId="ad">
    <w:name w:val="List Paragraph"/>
    <w:basedOn w:val="a"/>
    <w:uiPriority w:val="34"/>
    <w:qFormat/>
    <w:rsid w:val="003804B0"/>
    <w:pPr>
      <w:ind w:left="720"/>
      <w:contextualSpacing/>
    </w:pPr>
    <w:rPr>
      <w:szCs w:val="20"/>
      <w:lang w:val="en-GB"/>
    </w:rPr>
  </w:style>
  <w:style w:type="paragraph" w:styleId="ae">
    <w:name w:val="header"/>
    <w:basedOn w:val="a"/>
    <w:link w:val="af"/>
    <w:uiPriority w:val="99"/>
    <w:unhideWhenUsed/>
    <w:rsid w:val="0032569C"/>
    <w:pPr>
      <w:tabs>
        <w:tab w:val="center" w:pos="4536"/>
        <w:tab w:val="right" w:pos="9072"/>
      </w:tabs>
    </w:pPr>
  </w:style>
  <w:style w:type="character" w:customStyle="1" w:styleId="af">
    <w:name w:val="Горен колонтитул Знак"/>
    <w:basedOn w:val="a0"/>
    <w:link w:val="ae"/>
    <w:uiPriority w:val="99"/>
    <w:rsid w:val="0032569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 Spacing"/>
    <w:uiPriority w:val="1"/>
    <w:qFormat/>
    <w:rsid w:val="0032569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bg-BG"/>
    </w:rPr>
  </w:style>
  <w:style w:type="paragraph" w:styleId="af1">
    <w:name w:val="Balloon Text"/>
    <w:basedOn w:val="a"/>
    <w:link w:val="af2"/>
    <w:uiPriority w:val="99"/>
    <w:semiHidden/>
    <w:unhideWhenUsed/>
    <w:rsid w:val="0032569C"/>
    <w:rPr>
      <w:rFonts w:ascii="Tahoma" w:hAnsi="Tahoma" w:cs="Tahoma"/>
      <w:sz w:val="16"/>
      <w:szCs w:val="16"/>
    </w:rPr>
  </w:style>
  <w:style w:type="character" w:customStyle="1" w:styleId="af2">
    <w:name w:val="Изнесен текст Знак"/>
    <w:basedOn w:val="a0"/>
    <w:link w:val="af1"/>
    <w:uiPriority w:val="99"/>
    <w:semiHidden/>
    <w:rsid w:val="0032569C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9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48836">
          <w:marLeft w:val="0"/>
          <w:marRight w:val="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Ofelia Velkova</dc:creator>
  <cp:keywords/>
  <dc:description/>
  <cp:lastModifiedBy> </cp:lastModifiedBy>
  <cp:revision>10</cp:revision>
  <dcterms:created xsi:type="dcterms:W3CDTF">2015-05-15T10:39:00Z</dcterms:created>
  <dcterms:modified xsi:type="dcterms:W3CDTF">2015-08-03T08:59:00Z</dcterms:modified>
</cp:coreProperties>
</file>