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7C" w:rsidRDefault="00C4207C" w:rsidP="00C4207C">
      <w:pPr>
        <w:rPr>
          <w:b/>
          <w:sz w:val="36"/>
          <w:szCs w:val="36"/>
        </w:rPr>
      </w:pPr>
      <w:r>
        <w:rPr>
          <w:noProof/>
          <w:lang w:val="bg-BG" w:eastAsia="bg-BG"/>
        </w:rPr>
        <w:drawing>
          <wp:inline distT="0" distB="0" distL="0" distR="0">
            <wp:extent cx="1028700" cy="676275"/>
            <wp:effectExtent l="19050" t="0" r="0" b="0"/>
            <wp:docPr id="1" name="Picture 1" descr="http://www.plovdiv.bg/image/ger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ovdiv.bg/image/gerb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ОБЩИНСКИ СЪВЕТ - ПЛОВДИВ</w:t>
      </w:r>
    </w:p>
    <w:p w:rsidR="00C4207C" w:rsidRDefault="00C4207C" w:rsidP="00C4207C">
      <w:pPr>
        <w:rPr>
          <w:rFonts w:ascii="Hebar" w:hAnsi="Hebar"/>
          <w:sz w:val="44"/>
          <w:u w:val="single"/>
        </w:rPr>
      </w:pPr>
      <w:r>
        <w:pict>
          <v:line id="_x0000_s1026" style="position:absolute;z-index:251660288" from="-3.6pt,6.5pt" to="471.65pt,6.55pt" o:allowincell="f" strokeweight="2pt"/>
        </w:pict>
      </w:r>
    </w:p>
    <w:p w:rsidR="00C4207C" w:rsidRPr="00B07E86" w:rsidRDefault="00C4207C" w:rsidP="00C4207C">
      <w:pPr>
        <w:jc w:val="center"/>
        <w:rPr>
          <w:sz w:val="16"/>
          <w:szCs w:val="16"/>
          <w:lang w:val="bg-BG"/>
        </w:rPr>
      </w:pPr>
    </w:p>
    <w:p w:rsidR="00C4207C" w:rsidRDefault="00C4207C" w:rsidP="00C4207C">
      <w:pPr>
        <w:pStyle w:val="Heading1"/>
      </w:pPr>
      <w:r>
        <w:t>Р Е Ш Е Н И Е</w:t>
      </w:r>
    </w:p>
    <w:p w:rsidR="00C4207C" w:rsidRPr="00BA4A96" w:rsidRDefault="00C4207C" w:rsidP="00C4207C">
      <w:pPr>
        <w:spacing w:before="240"/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bg-BG"/>
        </w:rPr>
        <w:t xml:space="preserve">№ </w:t>
      </w:r>
      <w:r>
        <w:rPr>
          <w:b/>
          <w:bCs/>
          <w:sz w:val="32"/>
          <w:lang w:val="en-US"/>
        </w:rPr>
        <w:t>506</w:t>
      </w:r>
    </w:p>
    <w:p w:rsidR="00C4207C" w:rsidRDefault="00C4207C" w:rsidP="00C4207C">
      <w:pPr>
        <w:spacing w:before="240"/>
        <w:jc w:val="center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 xml:space="preserve">ВЗЕТО  С  ПРОТОКОЛ  № </w:t>
      </w:r>
      <w:r>
        <w:rPr>
          <w:b/>
          <w:bCs/>
          <w:sz w:val="28"/>
          <w:lang w:val="en-US"/>
        </w:rPr>
        <w:t>22</w:t>
      </w:r>
      <w:r>
        <w:rPr>
          <w:b/>
          <w:bCs/>
          <w:sz w:val="28"/>
          <w:lang w:val="bg-BG"/>
        </w:rPr>
        <w:t xml:space="preserve"> ОТ  </w:t>
      </w:r>
      <w:r>
        <w:rPr>
          <w:b/>
          <w:bCs/>
          <w:sz w:val="28"/>
          <w:lang w:val="en-US"/>
        </w:rPr>
        <w:t>20</w:t>
      </w:r>
      <w:r>
        <w:rPr>
          <w:b/>
          <w:bCs/>
          <w:sz w:val="28"/>
          <w:lang w:val="bg-BG"/>
        </w:rPr>
        <w:t xml:space="preserve">. </w:t>
      </w:r>
      <w:r>
        <w:rPr>
          <w:b/>
          <w:bCs/>
          <w:sz w:val="28"/>
          <w:lang w:val="en-US"/>
        </w:rPr>
        <w:t>12</w:t>
      </w:r>
      <w:r>
        <w:rPr>
          <w:b/>
          <w:bCs/>
          <w:sz w:val="28"/>
          <w:lang w:val="bg-BG"/>
        </w:rPr>
        <w:t>. 20</w:t>
      </w:r>
      <w:r>
        <w:rPr>
          <w:b/>
          <w:bCs/>
          <w:sz w:val="28"/>
          <w:lang w:val="en-US"/>
        </w:rPr>
        <w:t>12</w:t>
      </w:r>
      <w:r>
        <w:rPr>
          <w:b/>
          <w:bCs/>
          <w:sz w:val="28"/>
          <w:lang w:val="bg-BG"/>
        </w:rPr>
        <w:t xml:space="preserve">  г.</w:t>
      </w:r>
    </w:p>
    <w:p w:rsidR="00C4207C" w:rsidRPr="00B07E86" w:rsidRDefault="00C4207C" w:rsidP="00C4207C">
      <w:pPr>
        <w:spacing w:before="240"/>
        <w:jc w:val="center"/>
        <w:rPr>
          <w:b/>
          <w:bCs/>
          <w:sz w:val="16"/>
          <w:szCs w:val="16"/>
          <w:vertAlign w:val="superscript"/>
          <w:lang w:val="bg-BG"/>
        </w:rPr>
      </w:pPr>
    </w:p>
    <w:p w:rsidR="00C4207C" w:rsidRPr="008351BE" w:rsidRDefault="00C4207C" w:rsidP="00C4207C">
      <w:pPr>
        <w:jc w:val="both"/>
        <w:rPr>
          <w:sz w:val="28"/>
          <w:lang w:val="bg-BG"/>
        </w:rPr>
      </w:pPr>
      <w:r>
        <w:rPr>
          <w:sz w:val="28"/>
          <w:u w:val="single"/>
          <w:lang w:val="bg-BG"/>
        </w:rPr>
        <w:t xml:space="preserve">О Т Н О С Н О : </w:t>
      </w:r>
      <w:r>
        <w:rPr>
          <w:sz w:val="28"/>
          <w:lang w:val="bg-BG"/>
        </w:rPr>
        <w:t xml:space="preserve">   </w:t>
      </w:r>
      <w:r w:rsidRPr="00DF5E8F">
        <w:rPr>
          <w:i/>
          <w:lang w:val="bg-BG"/>
        </w:rPr>
        <w:t>Приемане на План-сметка за приходите и разходите за поддържане на чистотата, сметосъбирането и сметоизвозването за 2013 г. и определяне на промилите за облагане с такса за битови отпадъци</w:t>
      </w:r>
    </w:p>
    <w:p w:rsidR="00C4207C" w:rsidRPr="00B07E86" w:rsidRDefault="00C4207C" w:rsidP="00C4207C">
      <w:pPr>
        <w:jc w:val="both"/>
        <w:rPr>
          <w:sz w:val="16"/>
          <w:szCs w:val="16"/>
          <w:lang w:val="bg-BG"/>
        </w:rPr>
      </w:pPr>
    </w:p>
    <w:p w:rsidR="00C4207C" w:rsidRPr="007915C6" w:rsidRDefault="00C4207C" w:rsidP="00C4207C">
      <w:pPr>
        <w:jc w:val="both"/>
        <w:rPr>
          <w:lang w:val="bg-BG"/>
        </w:rPr>
      </w:pPr>
      <w:r>
        <w:rPr>
          <w:u w:val="single"/>
          <w:lang w:val="bg-BG"/>
        </w:rPr>
        <w:t>ПО ПРЕДЛОЖЕНИЕ НА</w:t>
      </w:r>
      <w:r w:rsidRPr="007915C6">
        <w:rPr>
          <w:lang w:val="bg-BG"/>
        </w:rPr>
        <w:t>: инж. Иван Тотев – Кмет на Община Пловдив</w:t>
      </w:r>
    </w:p>
    <w:p w:rsidR="00C4207C" w:rsidRPr="00B07E86" w:rsidRDefault="00C4207C" w:rsidP="00C4207C">
      <w:pPr>
        <w:jc w:val="both"/>
        <w:rPr>
          <w:sz w:val="16"/>
          <w:szCs w:val="16"/>
          <w:u w:val="single"/>
          <w:lang w:val="bg-BG"/>
        </w:rPr>
      </w:pPr>
    </w:p>
    <w:p w:rsidR="00C4207C" w:rsidRPr="008351BE" w:rsidRDefault="00C4207C" w:rsidP="00C4207C">
      <w:pPr>
        <w:jc w:val="both"/>
        <w:rPr>
          <w:lang w:val="bg-BG"/>
        </w:rPr>
      </w:pPr>
      <w:r>
        <w:rPr>
          <w:lang w:val="bg-BG"/>
        </w:rPr>
        <w:tab/>
        <w:t>На основание чл. 21, ал. 1, т. 7 и чл. 21, ал. 2 от ЗМСМА, във връзка с чл. 66 и чл. 67 от ЗМДТ и чл. 16 от Наредбата за определянето и администрирането на местните такси и цени на услуги на територията на Община Пловдив и предвид изложените в предложение с вх. № 12ХІ-506 от 19. 11. 2012 г. фактически основания, Общински съвет – Пловдив</w:t>
      </w:r>
    </w:p>
    <w:p w:rsidR="00C4207C" w:rsidRPr="00B07E86" w:rsidRDefault="00C4207C" w:rsidP="00C4207C">
      <w:pPr>
        <w:jc w:val="center"/>
        <w:rPr>
          <w:sz w:val="16"/>
          <w:szCs w:val="16"/>
          <w:lang w:val="bg-BG"/>
        </w:rPr>
      </w:pPr>
    </w:p>
    <w:p w:rsidR="00C4207C" w:rsidRDefault="00C4207C" w:rsidP="00C4207C">
      <w:pPr>
        <w:jc w:val="center"/>
        <w:rPr>
          <w:sz w:val="32"/>
          <w:lang w:val="bg-BG"/>
        </w:rPr>
      </w:pPr>
      <w:r>
        <w:rPr>
          <w:sz w:val="32"/>
          <w:lang w:val="bg-BG"/>
        </w:rPr>
        <w:t>Р Е Ш И :</w:t>
      </w:r>
    </w:p>
    <w:p w:rsidR="00C4207C" w:rsidRDefault="00C4207C" w:rsidP="00C4207C">
      <w:pPr>
        <w:jc w:val="both"/>
        <w:rPr>
          <w:lang w:val="bg-BG"/>
        </w:rPr>
      </w:pPr>
    </w:p>
    <w:p w:rsidR="00C4207C" w:rsidRPr="00AB3E8B" w:rsidRDefault="00C4207C" w:rsidP="00C4207C">
      <w:pPr>
        <w:pStyle w:val="ListParagraph"/>
        <w:numPr>
          <w:ilvl w:val="0"/>
          <w:numId w:val="0"/>
        </w:numPr>
        <w:ind w:firstLine="851"/>
        <w:rPr>
          <w:sz w:val="24"/>
          <w:szCs w:val="24"/>
        </w:rPr>
      </w:pPr>
      <w:r w:rsidRPr="00AB3E8B">
        <w:rPr>
          <w:sz w:val="24"/>
          <w:szCs w:val="24"/>
        </w:rPr>
        <w:t xml:space="preserve">1. На основание чл. 66 ал. 1 от Закона за местните данъци и такси утвърждава План-сметка за приходите и разходите за поддържане на чистотата, сметосъбирането и сметоизвозването за 2013 година, съгласно </w:t>
      </w:r>
      <w:r w:rsidRPr="00AB3E8B">
        <w:rPr>
          <w:i/>
          <w:sz w:val="24"/>
          <w:szCs w:val="24"/>
          <w:u w:val="single"/>
        </w:rPr>
        <w:t>Приложение № 1</w:t>
      </w:r>
      <w:r w:rsidRPr="00AB3E8B">
        <w:rPr>
          <w:sz w:val="24"/>
          <w:szCs w:val="24"/>
        </w:rPr>
        <w:t xml:space="preserve"> и приема за сведение </w:t>
      </w:r>
      <w:r w:rsidRPr="00AB3E8B">
        <w:rPr>
          <w:i/>
          <w:sz w:val="24"/>
          <w:szCs w:val="24"/>
          <w:u w:val="single"/>
        </w:rPr>
        <w:t>Приложение № 2</w:t>
      </w:r>
      <w:r w:rsidRPr="00AB3E8B">
        <w:rPr>
          <w:sz w:val="24"/>
          <w:szCs w:val="24"/>
        </w:rPr>
        <w:t xml:space="preserve"> – Справка за очакваните постъпления от такса за битови отпадъци за 2013 година.</w:t>
      </w:r>
    </w:p>
    <w:p w:rsidR="00C4207C" w:rsidRPr="00AB3E8B" w:rsidRDefault="00C4207C" w:rsidP="00C4207C">
      <w:pPr>
        <w:pStyle w:val="ListParagraph"/>
        <w:numPr>
          <w:ilvl w:val="0"/>
          <w:numId w:val="0"/>
        </w:numPr>
        <w:ind w:firstLine="851"/>
        <w:rPr>
          <w:sz w:val="24"/>
          <w:szCs w:val="24"/>
        </w:rPr>
      </w:pPr>
      <w:r w:rsidRPr="00AB3E8B">
        <w:rPr>
          <w:sz w:val="24"/>
          <w:szCs w:val="24"/>
        </w:rPr>
        <w:t xml:space="preserve">2. На основание чл. 63, чл. 66 и чл. 67 от ЗМДТ и чл. 16 от Наредбата за определянето и администрирането на местните такси и цени на услуги на територията на Община Пловдив, определя следните такси за битови отпадъци за  2 0 1 3  година: </w:t>
      </w:r>
    </w:p>
    <w:p w:rsidR="00C4207C" w:rsidRPr="00AB3E8B" w:rsidRDefault="00C4207C" w:rsidP="00C4207C">
      <w:pPr>
        <w:jc w:val="both"/>
      </w:pPr>
      <w:r w:rsidRPr="00AB3E8B">
        <w:t xml:space="preserve">         А) </w:t>
      </w:r>
      <w:r>
        <w:rPr>
          <w:lang w:val="bg-BG"/>
        </w:rPr>
        <w:t>З</w:t>
      </w:r>
      <w:r w:rsidRPr="00AB3E8B">
        <w:t xml:space="preserve">а жилищни и вилни имоти на граждани в регулационните граници, върху данъчните оценки: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AB3E8B">
        <w:t>1.5 на хиляда</w:t>
      </w:r>
    </w:p>
    <w:p w:rsidR="00C4207C" w:rsidRPr="00AB3E8B" w:rsidRDefault="00C4207C" w:rsidP="00C4207C">
      <w:pPr>
        <w:jc w:val="both"/>
      </w:pPr>
      <w:r w:rsidRPr="00AB3E8B">
        <w:t xml:space="preserve">В това число: </w:t>
      </w:r>
    </w:p>
    <w:p w:rsidR="00C4207C" w:rsidRPr="00AB3E8B" w:rsidRDefault="00C4207C" w:rsidP="00C4207C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сметосъбиране и сметоизвозване</w:t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  <w:t>0.7 на хиляда;</w:t>
      </w:r>
    </w:p>
    <w:p w:rsidR="00C4207C" w:rsidRPr="00AB3E8B" w:rsidRDefault="00C4207C" w:rsidP="00C4207C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обезвреждането на битовите отпадъци в депа</w:t>
      </w:r>
    </w:p>
    <w:p w:rsidR="00C4207C" w:rsidRPr="00AB3E8B" w:rsidRDefault="00C4207C" w:rsidP="00C4207C">
      <w:pPr>
        <w:jc w:val="both"/>
      </w:pPr>
      <w:r w:rsidRPr="00AB3E8B">
        <w:t xml:space="preserve">            или други съоръжения вкл. отчисленията по чл. 60 </w:t>
      </w:r>
    </w:p>
    <w:p w:rsidR="00C4207C" w:rsidRPr="00AB3E8B" w:rsidRDefault="00C4207C" w:rsidP="00C4207C">
      <w:pPr>
        <w:jc w:val="both"/>
      </w:pPr>
      <w:r w:rsidRPr="00AB3E8B">
        <w:tab/>
        <w:t>и  чл. 64 от ЗУО</w:t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  <w:t>0.4 на хиляда;</w:t>
      </w:r>
    </w:p>
    <w:p w:rsidR="00C4207C" w:rsidRPr="00AB3E8B" w:rsidRDefault="00C4207C" w:rsidP="00C4207C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 xml:space="preserve">За чистотата на териториите за обществено ползване  </w:t>
      </w:r>
      <w:r w:rsidRPr="00AB3E8B">
        <w:rPr>
          <w:sz w:val="24"/>
          <w:szCs w:val="24"/>
        </w:rPr>
        <w:tab/>
        <w:t>0.4 на хиляда.</w:t>
      </w:r>
    </w:p>
    <w:p w:rsidR="00C4207C" w:rsidRPr="00AB3E8B" w:rsidRDefault="00C4207C" w:rsidP="00C4207C">
      <w:pPr>
        <w:jc w:val="both"/>
      </w:pPr>
      <w:r w:rsidRPr="00AB3E8B">
        <w:t xml:space="preserve"> </w:t>
      </w:r>
      <w:r w:rsidRPr="00AB3E8B">
        <w:tab/>
        <w:t xml:space="preserve">Б) </w:t>
      </w:r>
      <w:r>
        <w:rPr>
          <w:lang w:val="bg-BG"/>
        </w:rPr>
        <w:t>З</w:t>
      </w:r>
      <w:r w:rsidRPr="00AB3E8B">
        <w:t xml:space="preserve">а нежилищни имоти на граждани в регулационните граници – застроени, използвани за стопански цели, подали декларации по чл. 19 ал. 1 и 2 от Наредбата за определянето и администрирането на местните такси и цени на услуги на територията на Община Пловдив за ползване на брой и видове съдове – на база договорените бройки и видове съдове, кратност на вдигане и утвърдените калкулации за еднократно извозване на съответния вид. </w:t>
      </w:r>
    </w:p>
    <w:p w:rsidR="00C4207C" w:rsidRPr="00AB3E8B" w:rsidRDefault="00C4207C" w:rsidP="00C4207C">
      <w:pPr>
        <w:ind w:firstLine="708"/>
        <w:jc w:val="both"/>
      </w:pPr>
      <w:r w:rsidRPr="00AB3E8B">
        <w:lastRenderedPageBreak/>
        <w:t xml:space="preserve">За еднократно извозване, обработка в депа/други съоръжения и чистотата на териториите за обществено ползване, както следва: </w:t>
      </w:r>
    </w:p>
    <w:p w:rsidR="00C4207C" w:rsidRPr="00AB3E8B" w:rsidRDefault="00C4207C" w:rsidP="00C4207C">
      <w:pPr>
        <w:jc w:val="both"/>
        <w:rPr>
          <w:u w:val="single"/>
        </w:rPr>
      </w:pPr>
      <w:r w:rsidRPr="00AB3E8B">
        <w:rPr>
          <w:u w:val="single"/>
        </w:rPr>
        <w:t>Б.1. За съд тип „К У К А” – общо</w:t>
      </w:r>
      <w:r w:rsidRPr="00AB3E8B">
        <w:rPr>
          <w:u w:val="single"/>
        </w:rPr>
        <w:tab/>
      </w:r>
      <w:r w:rsidRPr="00AB3E8B">
        <w:rPr>
          <w:u w:val="single"/>
        </w:rPr>
        <w:tab/>
      </w:r>
      <w:r w:rsidRPr="00AB3E8B">
        <w:rPr>
          <w:u w:val="single"/>
        </w:rPr>
        <w:tab/>
      </w:r>
      <w:r w:rsidRPr="00AB3E8B">
        <w:rPr>
          <w:u w:val="single"/>
        </w:rPr>
        <w:tab/>
        <w:t xml:space="preserve">           16 лева</w:t>
      </w:r>
    </w:p>
    <w:p w:rsidR="00C4207C" w:rsidRPr="00AB3E8B" w:rsidRDefault="00C4207C" w:rsidP="00C4207C">
      <w:pPr>
        <w:jc w:val="both"/>
      </w:pPr>
      <w:r w:rsidRPr="00AB3E8B">
        <w:t xml:space="preserve">В това число: </w:t>
      </w:r>
    </w:p>
    <w:p w:rsidR="00C4207C" w:rsidRPr="00AB3E8B" w:rsidRDefault="00C4207C" w:rsidP="00C4207C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сметосъбиране и сметоизвозване</w:t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  <w:t>12 лева</w:t>
      </w:r>
    </w:p>
    <w:p w:rsidR="00C4207C" w:rsidRPr="00AB3E8B" w:rsidRDefault="00C4207C" w:rsidP="00C4207C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обезвреждането на битовите отпадъци в депа</w:t>
      </w:r>
    </w:p>
    <w:p w:rsidR="00C4207C" w:rsidRPr="00AB3E8B" w:rsidRDefault="00C4207C" w:rsidP="00C4207C">
      <w:pPr>
        <w:jc w:val="both"/>
      </w:pPr>
      <w:r w:rsidRPr="00AB3E8B">
        <w:t xml:space="preserve">            или други съоръжения вкл. отчисленията по чл. 60 </w:t>
      </w:r>
    </w:p>
    <w:p w:rsidR="00C4207C" w:rsidRPr="00AB3E8B" w:rsidRDefault="00C4207C" w:rsidP="00C4207C">
      <w:pPr>
        <w:ind w:left="360"/>
        <w:jc w:val="both"/>
      </w:pPr>
      <w:r w:rsidRPr="00AB3E8B">
        <w:tab/>
        <w:t>и  чл. 64 от ЗУО</w:t>
      </w:r>
      <w:r w:rsidRPr="00AB3E8B">
        <w:tab/>
      </w:r>
      <w:r w:rsidRPr="00AB3E8B">
        <w:tab/>
      </w:r>
      <w:r w:rsidRPr="00AB3E8B">
        <w:tab/>
        <w:t xml:space="preserve">      </w:t>
      </w:r>
      <w:r w:rsidRPr="00AB3E8B">
        <w:tab/>
        <w:t xml:space="preserve"> </w:t>
      </w:r>
      <w:r w:rsidRPr="00AB3E8B">
        <w:tab/>
      </w:r>
      <w:r w:rsidRPr="00AB3E8B">
        <w:tab/>
        <w:t xml:space="preserve">  4 лева</w:t>
      </w:r>
    </w:p>
    <w:p w:rsidR="00C4207C" w:rsidRPr="00AB3E8B" w:rsidRDefault="00C4207C" w:rsidP="00C4207C">
      <w:pPr>
        <w:jc w:val="both"/>
        <w:rPr>
          <w:u w:val="single"/>
        </w:rPr>
      </w:pPr>
      <w:r w:rsidRPr="00AB3E8B">
        <w:rPr>
          <w:u w:val="single"/>
        </w:rPr>
        <w:t>Б.2. За съд тип „Б О Б Ъ Р” – общо</w:t>
      </w:r>
      <w:r w:rsidRPr="00AB3E8B">
        <w:rPr>
          <w:u w:val="single"/>
        </w:rPr>
        <w:tab/>
      </w:r>
      <w:r w:rsidRPr="00AB3E8B">
        <w:rPr>
          <w:u w:val="single"/>
        </w:rPr>
        <w:tab/>
      </w:r>
      <w:r w:rsidRPr="00AB3E8B">
        <w:rPr>
          <w:u w:val="single"/>
        </w:rPr>
        <w:tab/>
      </w:r>
      <w:r w:rsidRPr="00AB3E8B">
        <w:rPr>
          <w:u w:val="single"/>
        </w:rPr>
        <w:tab/>
      </w:r>
      <w:r>
        <w:rPr>
          <w:u w:val="single"/>
          <w:lang w:val="bg-BG"/>
        </w:rPr>
        <w:t xml:space="preserve">            </w:t>
      </w:r>
      <w:r w:rsidRPr="00AB3E8B">
        <w:rPr>
          <w:u w:val="single"/>
        </w:rPr>
        <w:t>51 лева</w:t>
      </w:r>
    </w:p>
    <w:p w:rsidR="00C4207C" w:rsidRPr="00AB3E8B" w:rsidRDefault="00C4207C" w:rsidP="00C4207C">
      <w:pPr>
        <w:jc w:val="both"/>
      </w:pPr>
      <w:r w:rsidRPr="00AB3E8B">
        <w:t xml:space="preserve">В това число: </w:t>
      </w:r>
    </w:p>
    <w:p w:rsidR="00C4207C" w:rsidRPr="00AB3E8B" w:rsidRDefault="00C4207C" w:rsidP="00C4207C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сметосъбиране и сметоизвозване</w:t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  <w:t>39 лева</w:t>
      </w:r>
    </w:p>
    <w:p w:rsidR="00C4207C" w:rsidRPr="00AB3E8B" w:rsidRDefault="00C4207C" w:rsidP="00C4207C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обезвреждането на битовите отпадъци в депа</w:t>
      </w:r>
    </w:p>
    <w:p w:rsidR="00C4207C" w:rsidRPr="00AB3E8B" w:rsidRDefault="00C4207C" w:rsidP="00C4207C">
      <w:pPr>
        <w:jc w:val="both"/>
      </w:pPr>
      <w:r w:rsidRPr="00AB3E8B">
        <w:t xml:space="preserve">            или други съоръжения вкл. отчисленията по чл. 60 </w:t>
      </w:r>
    </w:p>
    <w:p w:rsidR="00C4207C" w:rsidRPr="00AB3E8B" w:rsidRDefault="00C4207C" w:rsidP="00C4207C">
      <w:pPr>
        <w:jc w:val="both"/>
      </w:pPr>
      <w:r w:rsidRPr="00AB3E8B">
        <w:tab/>
        <w:t>и  чл. 64 от ЗУО</w:t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  <w:t>12 лева</w:t>
      </w:r>
    </w:p>
    <w:p w:rsidR="00C4207C" w:rsidRPr="00AB3E8B" w:rsidRDefault="00C4207C" w:rsidP="00C4207C">
      <w:pPr>
        <w:ind w:firstLine="708"/>
        <w:jc w:val="both"/>
      </w:pPr>
      <w:r w:rsidRPr="00AB3E8B">
        <w:t xml:space="preserve">Определянето на годишната такса за облагане да става съобразно договорената кратност за извозване. </w:t>
      </w:r>
    </w:p>
    <w:p w:rsidR="00C4207C" w:rsidRPr="00AB3E8B" w:rsidRDefault="00C4207C" w:rsidP="00C4207C">
      <w:pPr>
        <w:ind w:firstLine="708"/>
        <w:jc w:val="both"/>
      </w:pPr>
      <w:r w:rsidRPr="00AB3E8B">
        <w:t>Във връзка с прилагането на чл.18 ал. 1 точка 1 буква „в” от Наредбата за определянето и администрирането на местните такси и цени на услуги на територията на Община Пловдив, освен горните такси се събира и такса за чистотата на териториите за обществено ползване 2.8 на хиляда върху данъчната оценка на имота.</w:t>
      </w:r>
    </w:p>
    <w:p w:rsidR="00C4207C" w:rsidRPr="00AB3E8B" w:rsidRDefault="00C4207C" w:rsidP="00C4207C">
      <w:pPr>
        <w:ind w:firstLine="708"/>
        <w:jc w:val="both"/>
      </w:pPr>
      <w:r w:rsidRPr="00AB3E8B">
        <w:t xml:space="preserve">В) </w:t>
      </w:r>
      <w:r>
        <w:rPr>
          <w:lang w:val="bg-BG"/>
        </w:rPr>
        <w:t>З</w:t>
      </w:r>
      <w:r w:rsidRPr="00AB3E8B">
        <w:t>а нежилищни имоти на граждани в регулационните граници  - застроени, използвани за стопански цели, неподали декларации по чл. 19, ал. 1 и 2 от Наредбата за определянето и администрирането на местните такси и цени на услуги на територията на Община Пловдив – върху данъчните оценки 5.3 на хиляда</w:t>
      </w:r>
    </w:p>
    <w:p w:rsidR="00C4207C" w:rsidRPr="00AB3E8B" w:rsidRDefault="00C4207C" w:rsidP="00C4207C">
      <w:pPr>
        <w:jc w:val="both"/>
      </w:pPr>
      <w:r w:rsidRPr="00AB3E8B">
        <w:t xml:space="preserve">В това число: </w:t>
      </w:r>
    </w:p>
    <w:p w:rsidR="00C4207C" w:rsidRPr="00AB3E8B" w:rsidRDefault="00C4207C" w:rsidP="00C4207C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сметосъбиране и сметоизвозване</w:t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  <w:t>1.5 на хиляда;</w:t>
      </w:r>
    </w:p>
    <w:p w:rsidR="00C4207C" w:rsidRPr="00AB3E8B" w:rsidRDefault="00C4207C" w:rsidP="00C4207C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обезвреждането на битовите отпадъци в депа</w:t>
      </w:r>
    </w:p>
    <w:p w:rsidR="00C4207C" w:rsidRPr="00AB3E8B" w:rsidRDefault="00C4207C" w:rsidP="00C4207C">
      <w:pPr>
        <w:jc w:val="both"/>
      </w:pPr>
      <w:r w:rsidRPr="00AB3E8B">
        <w:t xml:space="preserve">            или други съоръжения вкл. отчисленията по чл. 60 </w:t>
      </w:r>
    </w:p>
    <w:p w:rsidR="00C4207C" w:rsidRPr="00AB3E8B" w:rsidRDefault="00C4207C" w:rsidP="00C4207C">
      <w:pPr>
        <w:jc w:val="both"/>
      </w:pPr>
      <w:r w:rsidRPr="00AB3E8B">
        <w:tab/>
        <w:t>и  чл. 64 от ЗУО</w:t>
      </w:r>
      <w:r w:rsidRPr="00AB3E8B">
        <w:tab/>
      </w:r>
      <w:r w:rsidRPr="00AB3E8B">
        <w:tab/>
      </w:r>
      <w:r w:rsidRPr="00AB3E8B">
        <w:tab/>
      </w:r>
      <w:r w:rsidRPr="00AB3E8B">
        <w:tab/>
        <w:t xml:space="preserve">                       1.0 на хиляда;</w:t>
      </w:r>
    </w:p>
    <w:p w:rsidR="00C4207C" w:rsidRPr="00AB3E8B" w:rsidRDefault="00C4207C" w:rsidP="00C4207C">
      <w:pPr>
        <w:pStyle w:val="ListParagraph"/>
        <w:numPr>
          <w:ilvl w:val="0"/>
          <w:numId w:val="6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чистотата на териториите за обществено ползване   2.8 на хиляда.</w:t>
      </w:r>
    </w:p>
    <w:p w:rsidR="00C4207C" w:rsidRPr="00AB3E8B" w:rsidRDefault="00C4207C" w:rsidP="00C4207C">
      <w:pPr>
        <w:ind w:left="360"/>
        <w:jc w:val="both"/>
      </w:pPr>
    </w:p>
    <w:p w:rsidR="00C4207C" w:rsidRPr="00AB3E8B" w:rsidRDefault="00C4207C" w:rsidP="00C4207C">
      <w:pPr>
        <w:ind w:firstLine="360"/>
        <w:jc w:val="both"/>
      </w:pPr>
      <w:r w:rsidRPr="00AB3E8B">
        <w:t xml:space="preserve">    Г) З</w:t>
      </w:r>
      <w:r>
        <w:rPr>
          <w:lang w:val="bg-BG"/>
        </w:rPr>
        <w:t>а</w:t>
      </w:r>
      <w:r w:rsidRPr="00AB3E8B">
        <w:t xml:space="preserve"> имоти на граждани, незастроени, върху данъчните оценки:</w:t>
      </w:r>
    </w:p>
    <w:p w:rsidR="00C4207C" w:rsidRPr="00AB3E8B" w:rsidRDefault="00C4207C" w:rsidP="00C4207C">
      <w:pPr>
        <w:jc w:val="both"/>
      </w:pPr>
      <w:r w:rsidRPr="00AB3E8B">
        <w:t>За чистотата на териториите за обществено ползване</w:t>
      </w:r>
      <w:r w:rsidRPr="00AB3E8B">
        <w:tab/>
      </w:r>
      <w:r w:rsidRPr="00AB3E8B">
        <w:tab/>
        <w:t>0.4 на хиляда</w:t>
      </w:r>
    </w:p>
    <w:p w:rsidR="00C4207C" w:rsidRPr="00AB3E8B" w:rsidRDefault="00C4207C" w:rsidP="00C4207C">
      <w:pPr>
        <w:ind w:firstLine="708"/>
        <w:jc w:val="both"/>
      </w:pPr>
      <w:r w:rsidRPr="00AB3E8B">
        <w:t>Д) З</w:t>
      </w:r>
      <w:r>
        <w:rPr>
          <w:lang w:val="bg-BG"/>
        </w:rPr>
        <w:t>а</w:t>
      </w:r>
      <w:r w:rsidRPr="00AB3E8B">
        <w:t xml:space="preserve"> застроени жилищни и нежилищни имоти на граждани, извън регулационните граници, за които не е организирано обслужване, върху данъчните оценки:</w:t>
      </w:r>
    </w:p>
    <w:p w:rsidR="00C4207C" w:rsidRPr="00AB3E8B" w:rsidRDefault="00C4207C" w:rsidP="00C4207C">
      <w:pPr>
        <w:jc w:val="both"/>
      </w:pPr>
      <w:r w:rsidRPr="00AB3E8B">
        <w:rPr>
          <w:lang w:val="en-US"/>
        </w:rPr>
        <w:t xml:space="preserve">  </w:t>
      </w:r>
      <w:r w:rsidRPr="00AB3E8B">
        <w:t xml:space="preserve"> За чистотата на териториите за обществено ползване   </w:t>
      </w:r>
      <w:r>
        <w:rPr>
          <w:lang w:val="bg-BG"/>
        </w:rPr>
        <w:tab/>
      </w:r>
      <w:r w:rsidRPr="00AB3E8B">
        <w:t>0.4 на хиляда.</w:t>
      </w:r>
    </w:p>
    <w:p w:rsidR="00C4207C" w:rsidRPr="00AB3E8B" w:rsidRDefault="00C4207C" w:rsidP="00C4207C">
      <w:pPr>
        <w:ind w:firstLine="708"/>
        <w:jc w:val="both"/>
      </w:pPr>
      <w:r w:rsidRPr="00AB3E8B">
        <w:t>Е) З</w:t>
      </w:r>
      <w:r>
        <w:rPr>
          <w:lang w:val="bg-BG"/>
        </w:rPr>
        <w:t>а</w:t>
      </w:r>
      <w:r w:rsidRPr="00AB3E8B">
        <w:t xml:space="preserve"> жилищни и вилни имоти на предприятия, включително и фирми на еднолични търговци в регулационните граници – върху данъчните оценки</w:t>
      </w:r>
      <w:r w:rsidRPr="00AB3E8B">
        <w:tab/>
      </w:r>
      <w:r>
        <w:rPr>
          <w:lang w:val="bg-BG"/>
        </w:rPr>
        <w:t>1</w:t>
      </w:r>
      <w:r w:rsidRPr="00AB3E8B">
        <w:t>.4 на хиляда</w:t>
      </w:r>
    </w:p>
    <w:p w:rsidR="00C4207C" w:rsidRPr="00AB3E8B" w:rsidRDefault="00C4207C" w:rsidP="00C4207C">
      <w:pPr>
        <w:ind w:left="360"/>
        <w:jc w:val="both"/>
      </w:pPr>
      <w:r w:rsidRPr="00AB3E8B">
        <w:t xml:space="preserve">В това число: </w:t>
      </w:r>
    </w:p>
    <w:p w:rsidR="00C4207C" w:rsidRPr="00AB3E8B" w:rsidRDefault="00C4207C" w:rsidP="00C4207C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сметосъбиране и сметоизвозване</w:t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AB3E8B">
        <w:rPr>
          <w:sz w:val="24"/>
          <w:szCs w:val="24"/>
        </w:rPr>
        <w:t>0,8 на хиляда;</w:t>
      </w:r>
    </w:p>
    <w:p w:rsidR="00C4207C" w:rsidRPr="00AB3E8B" w:rsidRDefault="00C4207C" w:rsidP="00C4207C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обезвреждането на битовите отпадъци в депа</w:t>
      </w:r>
    </w:p>
    <w:p w:rsidR="00C4207C" w:rsidRPr="00AB3E8B" w:rsidRDefault="00C4207C" w:rsidP="00C4207C">
      <w:pPr>
        <w:jc w:val="both"/>
      </w:pPr>
      <w:r w:rsidRPr="00AB3E8B">
        <w:t xml:space="preserve">            или други съоръжения вкл. отчисленията по чл. 60 </w:t>
      </w:r>
    </w:p>
    <w:p w:rsidR="00C4207C" w:rsidRPr="00AB3E8B" w:rsidRDefault="00C4207C" w:rsidP="00C4207C">
      <w:pPr>
        <w:jc w:val="both"/>
      </w:pPr>
      <w:r w:rsidRPr="00AB3E8B">
        <w:tab/>
        <w:t>и  чл. 64 от ЗУО</w:t>
      </w:r>
      <w:r w:rsidRPr="00AB3E8B">
        <w:tab/>
      </w:r>
      <w:r w:rsidRPr="00AB3E8B">
        <w:tab/>
      </w:r>
      <w:r w:rsidRPr="00AB3E8B">
        <w:tab/>
      </w:r>
      <w:r w:rsidRPr="00AB3E8B">
        <w:tab/>
        <w:t xml:space="preserve">                              0.4 на хиляда;</w:t>
      </w:r>
    </w:p>
    <w:p w:rsidR="00C4207C" w:rsidRPr="00AB3E8B" w:rsidRDefault="00C4207C" w:rsidP="00C4207C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чистотата на териториите за обществено ползване           0.2 на хиляда.</w:t>
      </w:r>
    </w:p>
    <w:p w:rsidR="00C4207C" w:rsidRPr="00AB3E8B" w:rsidRDefault="00C4207C" w:rsidP="00C4207C">
      <w:pPr>
        <w:ind w:firstLine="708"/>
        <w:jc w:val="both"/>
      </w:pPr>
    </w:p>
    <w:p w:rsidR="00C4207C" w:rsidRPr="00AB3E8B" w:rsidRDefault="00C4207C" w:rsidP="00C4207C">
      <w:pPr>
        <w:ind w:firstLine="708"/>
        <w:jc w:val="both"/>
      </w:pPr>
      <w:r w:rsidRPr="00AB3E8B">
        <w:t>Ж) З</w:t>
      </w:r>
      <w:r>
        <w:rPr>
          <w:lang w:val="bg-BG"/>
        </w:rPr>
        <w:t>а</w:t>
      </w:r>
      <w:r w:rsidRPr="00AB3E8B">
        <w:t xml:space="preserve"> нежилищни имоти на предприятия, включително и фирми на еднолични търговци, подали декларации по чл. 19, ал. 1 и 2 от Наредбата за определянето и администрирането на местните такси и цени на услуги на територията на Община </w:t>
      </w:r>
      <w:r w:rsidRPr="00AB3E8B">
        <w:lastRenderedPageBreak/>
        <w:t xml:space="preserve">Пловдив за ПОЛЗВАНЕ НА БРОЙ И ВИДОВЕ СЪДОВЕ – на база договорираните бройки и видове съдове, кратност на вдигане и утвърдените калкулации за еднократно извозване на съответния вид. </w:t>
      </w:r>
    </w:p>
    <w:p w:rsidR="00C4207C" w:rsidRPr="00AB3E8B" w:rsidRDefault="00C4207C" w:rsidP="00C4207C">
      <w:pPr>
        <w:ind w:firstLine="708"/>
        <w:jc w:val="both"/>
      </w:pPr>
      <w:r w:rsidRPr="00AB3E8B">
        <w:t xml:space="preserve">За еднократно извозване, обработка в депа/други съоръжения и чистотата на териториите за обществено ползване, както следва: </w:t>
      </w:r>
    </w:p>
    <w:p w:rsidR="00C4207C" w:rsidRPr="00AB3E8B" w:rsidRDefault="00C4207C" w:rsidP="00C4207C">
      <w:pPr>
        <w:jc w:val="both"/>
        <w:rPr>
          <w:u w:val="single"/>
        </w:rPr>
      </w:pPr>
      <w:r w:rsidRPr="00AB3E8B">
        <w:rPr>
          <w:u w:val="single"/>
        </w:rPr>
        <w:t>Ж.1. За съд тип „К У К А” – общо</w:t>
      </w:r>
      <w:r w:rsidRPr="00AB3E8B">
        <w:rPr>
          <w:u w:val="single"/>
        </w:rPr>
        <w:tab/>
      </w:r>
      <w:r w:rsidRPr="00AB3E8B">
        <w:rPr>
          <w:u w:val="single"/>
        </w:rPr>
        <w:tab/>
      </w:r>
      <w:r w:rsidRPr="00AB3E8B">
        <w:rPr>
          <w:u w:val="single"/>
        </w:rPr>
        <w:tab/>
      </w:r>
      <w:r w:rsidRPr="00AB3E8B">
        <w:rPr>
          <w:u w:val="single"/>
        </w:rPr>
        <w:tab/>
      </w:r>
      <w:r w:rsidRPr="00AB3E8B">
        <w:rPr>
          <w:u w:val="single"/>
        </w:rPr>
        <w:tab/>
        <w:t xml:space="preserve">         16 лева</w:t>
      </w:r>
    </w:p>
    <w:p w:rsidR="00C4207C" w:rsidRPr="00AB3E8B" w:rsidRDefault="00C4207C" w:rsidP="00C4207C">
      <w:pPr>
        <w:jc w:val="both"/>
      </w:pPr>
      <w:r w:rsidRPr="00AB3E8B">
        <w:t xml:space="preserve">В това число: </w:t>
      </w:r>
    </w:p>
    <w:p w:rsidR="00C4207C" w:rsidRPr="00AB3E8B" w:rsidRDefault="00C4207C" w:rsidP="00C4207C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сметосъбиране и сметоизвозване</w:t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  <w:t xml:space="preserve">         12 лева</w:t>
      </w:r>
    </w:p>
    <w:p w:rsidR="00C4207C" w:rsidRPr="00AB3E8B" w:rsidRDefault="00C4207C" w:rsidP="00C4207C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обезвреждането на битовите отпадъци в депа</w:t>
      </w:r>
    </w:p>
    <w:p w:rsidR="00C4207C" w:rsidRPr="00AB3E8B" w:rsidRDefault="00C4207C" w:rsidP="00C4207C">
      <w:pPr>
        <w:jc w:val="both"/>
      </w:pPr>
      <w:r w:rsidRPr="00AB3E8B">
        <w:t xml:space="preserve">            или други съоръжения вкл. отчисленията по чл. 60 </w:t>
      </w:r>
    </w:p>
    <w:p w:rsidR="00C4207C" w:rsidRPr="00AB3E8B" w:rsidRDefault="00C4207C" w:rsidP="00C4207C">
      <w:pPr>
        <w:jc w:val="both"/>
      </w:pPr>
      <w:r w:rsidRPr="00AB3E8B">
        <w:tab/>
        <w:t>и  чл. 64 от ЗУО</w:t>
      </w:r>
      <w:r w:rsidRPr="00AB3E8B">
        <w:tab/>
      </w:r>
      <w:r w:rsidRPr="00AB3E8B">
        <w:tab/>
      </w:r>
      <w:r w:rsidRPr="00AB3E8B">
        <w:tab/>
      </w:r>
      <w:r w:rsidRPr="00AB3E8B">
        <w:tab/>
        <w:t xml:space="preserve">        </w:t>
      </w:r>
      <w:r w:rsidRPr="00AB3E8B">
        <w:tab/>
      </w:r>
      <w:r w:rsidRPr="00AB3E8B">
        <w:tab/>
        <w:t xml:space="preserve">           4 лева</w:t>
      </w:r>
    </w:p>
    <w:p w:rsidR="00C4207C" w:rsidRPr="00AB3E8B" w:rsidRDefault="00C4207C" w:rsidP="00C4207C">
      <w:pPr>
        <w:jc w:val="both"/>
        <w:rPr>
          <w:u w:val="single"/>
        </w:rPr>
      </w:pPr>
      <w:r w:rsidRPr="00AB3E8B">
        <w:rPr>
          <w:u w:val="single"/>
        </w:rPr>
        <w:t>Ж.2. За съд тип „Б О Б Ъ Р” – общо</w:t>
      </w:r>
      <w:r w:rsidRPr="00AB3E8B">
        <w:rPr>
          <w:u w:val="single"/>
        </w:rPr>
        <w:tab/>
      </w:r>
      <w:r w:rsidRPr="00AB3E8B">
        <w:rPr>
          <w:u w:val="single"/>
        </w:rPr>
        <w:tab/>
      </w:r>
      <w:r w:rsidRPr="00AB3E8B">
        <w:rPr>
          <w:u w:val="single"/>
        </w:rPr>
        <w:tab/>
        <w:t xml:space="preserve">                     51 лева</w:t>
      </w:r>
    </w:p>
    <w:p w:rsidR="00C4207C" w:rsidRPr="00AB3E8B" w:rsidRDefault="00C4207C" w:rsidP="00C4207C">
      <w:pPr>
        <w:jc w:val="both"/>
      </w:pPr>
      <w:r w:rsidRPr="00AB3E8B">
        <w:t xml:space="preserve">В това число: </w:t>
      </w:r>
    </w:p>
    <w:p w:rsidR="00C4207C" w:rsidRPr="00AB3E8B" w:rsidRDefault="00C4207C" w:rsidP="00C4207C">
      <w:pPr>
        <w:pStyle w:val="ListParagraph"/>
        <w:numPr>
          <w:ilvl w:val="0"/>
          <w:numId w:val="9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сметосъбиране и сметоизвозване</w:t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  <w:t xml:space="preserve">         39 лева</w:t>
      </w:r>
    </w:p>
    <w:p w:rsidR="00C4207C" w:rsidRPr="00AB3E8B" w:rsidRDefault="00C4207C" w:rsidP="00C4207C">
      <w:pPr>
        <w:pStyle w:val="ListParagraph"/>
        <w:numPr>
          <w:ilvl w:val="0"/>
          <w:numId w:val="9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обезвреждането на битовите отпадъци в депа</w:t>
      </w:r>
    </w:p>
    <w:p w:rsidR="00C4207C" w:rsidRPr="00AB3E8B" w:rsidRDefault="00C4207C" w:rsidP="00C4207C">
      <w:pPr>
        <w:jc w:val="both"/>
      </w:pPr>
      <w:r w:rsidRPr="00AB3E8B">
        <w:t xml:space="preserve">            или други съоръжения вкл. отчисленията по чл. 60 </w:t>
      </w:r>
    </w:p>
    <w:p w:rsidR="00C4207C" w:rsidRPr="00AB3E8B" w:rsidRDefault="00C4207C" w:rsidP="00C4207C">
      <w:pPr>
        <w:jc w:val="both"/>
      </w:pPr>
      <w:r w:rsidRPr="00AB3E8B">
        <w:tab/>
        <w:t>и  чл. 64 от ЗУО</w:t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  <w:t xml:space="preserve">         12 лева</w:t>
      </w:r>
    </w:p>
    <w:p w:rsidR="00C4207C" w:rsidRPr="00AB3E8B" w:rsidRDefault="00C4207C" w:rsidP="00C4207C">
      <w:pPr>
        <w:ind w:firstLine="708"/>
        <w:jc w:val="both"/>
      </w:pPr>
      <w:r w:rsidRPr="00AB3E8B">
        <w:t>Определянето на годишната такса за облагане да става съобразно договорената кратност за извозване.</w:t>
      </w:r>
    </w:p>
    <w:p w:rsidR="00C4207C" w:rsidRPr="00AB3E8B" w:rsidRDefault="00C4207C" w:rsidP="00C4207C">
      <w:pPr>
        <w:ind w:firstLine="708"/>
        <w:jc w:val="both"/>
      </w:pPr>
      <w:r w:rsidRPr="00AB3E8B">
        <w:t>Във връзка с прилагането на чл. 18, ал. 2, точка 1, буква „в” от Наредбата за определянето и администрирането на местните такси и цени на услуги на територията на Община Пловдив, освен горните такси се събира и такса за чистотата на териториите за обществено ползване 2.8 на хиляда върху отчетната стойност на имота.</w:t>
      </w:r>
    </w:p>
    <w:p w:rsidR="00C4207C" w:rsidRPr="00AB3E8B" w:rsidRDefault="00C4207C" w:rsidP="00C4207C">
      <w:pPr>
        <w:ind w:firstLine="708"/>
        <w:jc w:val="both"/>
      </w:pPr>
      <w:r w:rsidRPr="00AB3E8B">
        <w:t xml:space="preserve">З) ЗА НЕЖИЛИЩНИ ИМОТИ НА ПРЕДПРИЯТИЯ, ВКЛЮЧИТЕЛНО И ФИРМИ НА ЕДНОЛИЧНИ ТЪРГОВЦИ, </w:t>
      </w:r>
      <w:r w:rsidRPr="00AB3E8B">
        <w:rPr>
          <w:u w:val="single"/>
        </w:rPr>
        <w:t>НЕПОДАЛИ</w:t>
      </w:r>
      <w:r w:rsidRPr="00AB3E8B">
        <w:t xml:space="preserve"> ДЕКЛАРАЦИИ по чл. 19, ал. 1 и 2 от   Наредбата за определянето и администрирането на местните такси и цени на услуги на територията на Община Пловдив – върху отчетната стойност на имота.</w:t>
      </w:r>
      <w:r>
        <w:rPr>
          <w:lang w:val="bg-BG"/>
        </w:rPr>
        <w:t xml:space="preserve">  </w:t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  <w:t xml:space="preserve">                       </w:t>
      </w:r>
      <w:r>
        <w:rPr>
          <w:lang w:val="bg-BG"/>
        </w:rPr>
        <w:t xml:space="preserve">      </w:t>
      </w:r>
      <w:r w:rsidRPr="00AB3E8B">
        <w:t>5.3 на хиляда</w:t>
      </w:r>
    </w:p>
    <w:p w:rsidR="00C4207C" w:rsidRPr="00AB3E8B" w:rsidRDefault="00C4207C" w:rsidP="00C4207C">
      <w:pPr>
        <w:ind w:left="360"/>
        <w:jc w:val="both"/>
      </w:pPr>
      <w:r w:rsidRPr="00AB3E8B">
        <w:t xml:space="preserve">. В това число: </w:t>
      </w:r>
    </w:p>
    <w:p w:rsidR="00C4207C" w:rsidRPr="00AB3E8B" w:rsidRDefault="00C4207C" w:rsidP="00C4207C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сметосъбиране и сметоизвозване</w:t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B3E8B">
        <w:rPr>
          <w:sz w:val="24"/>
          <w:szCs w:val="24"/>
        </w:rPr>
        <w:t>1,5 на хиляда;</w:t>
      </w:r>
    </w:p>
    <w:p w:rsidR="00C4207C" w:rsidRPr="00AB3E8B" w:rsidRDefault="00C4207C" w:rsidP="00C4207C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обезвреждането на битовите отпадъци в депа</w:t>
      </w:r>
    </w:p>
    <w:p w:rsidR="00C4207C" w:rsidRPr="00AB3E8B" w:rsidRDefault="00C4207C" w:rsidP="00C4207C">
      <w:pPr>
        <w:jc w:val="both"/>
      </w:pPr>
      <w:r w:rsidRPr="00AB3E8B">
        <w:t xml:space="preserve">            или други съоръжения вкл. отчисленията по чл. 60 </w:t>
      </w:r>
    </w:p>
    <w:p w:rsidR="00C4207C" w:rsidRPr="00AB3E8B" w:rsidRDefault="00C4207C" w:rsidP="00C4207C">
      <w:pPr>
        <w:jc w:val="both"/>
      </w:pPr>
      <w:r w:rsidRPr="00AB3E8B">
        <w:tab/>
        <w:t>и  чл. 64 от ЗУО</w:t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</w:r>
      <w:r>
        <w:rPr>
          <w:lang w:val="bg-BG"/>
        </w:rPr>
        <w:t xml:space="preserve">    </w:t>
      </w:r>
      <w:r w:rsidRPr="00AB3E8B">
        <w:t>1.0 на хиляда;</w:t>
      </w:r>
    </w:p>
    <w:p w:rsidR="00C4207C" w:rsidRPr="00AB3E8B" w:rsidRDefault="00C4207C" w:rsidP="00C4207C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 xml:space="preserve">За чистотата на териториите за обществено ползване  </w:t>
      </w:r>
      <w:r w:rsidRPr="00AB3E8B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B3E8B">
        <w:rPr>
          <w:sz w:val="24"/>
          <w:szCs w:val="24"/>
        </w:rPr>
        <w:t>2.8 на хиляда.</w:t>
      </w:r>
    </w:p>
    <w:p w:rsidR="00C4207C" w:rsidRPr="00AB3E8B" w:rsidRDefault="00C4207C" w:rsidP="00C4207C">
      <w:pPr>
        <w:ind w:firstLine="360"/>
        <w:jc w:val="both"/>
      </w:pPr>
      <w:r w:rsidRPr="00AB3E8B">
        <w:t>И) З</w:t>
      </w:r>
      <w:r>
        <w:rPr>
          <w:lang w:val="bg-BG"/>
        </w:rPr>
        <w:t>а</w:t>
      </w:r>
      <w:r w:rsidRPr="00AB3E8B">
        <w:t xml:space="preserve"> нежилищни имоти на предприятия, включително и фирми на еднолични търговци извън регулационните граници, за които не е организирано обслужване – върху отчетните стойности: </w:t>
      </w:r>
    </w:p>
    <w:p w:rsidR="00C4207C" w:rsidRPr="00AB3E8B" w:rsidRDefault="00C4207C" w:rsidP="00C4207C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чистотата на териториите за обществено ползване            2.8 на хиляда.</w:t>
      </w:r>
    </w:p>
    <w:p w:rsidR="00C4207C" w:rsidRPr="00AB3E8B" w:rsidRDefault="00C4207C" w:rsidP="00C4207C">
      <w:pPr>
        <w:ind w:firstLine="360"/>
        <w:jc w:val="both"/>
      </w:pPr>
      <w:r w:rsidRPr="00AB3E8B">
        <w:t xml:space="preserve">К) За предоставени за ползване общински нежилищни имоти таксата се заплаща от ползвателите с учредено вещно право, като се изчислява пропорционално върху отчетната стойност на ползвания имот или част от него или според количеството на отпадъците, ако е подадена декларация по чл. 19 ал. 1 и 2 от Наредбата за определянето и администрирането на местните такси и цени на услуги на територията на Община Пловдив, съгласно т. 2 буква „Ж” и буква „З” от решението. </w:t>
      </w:r>
    </w:p>
    <w:p w:rsidR="00C4207C" w:rsidRPr="00AB3E8B" w:rsidRDefault="00C4207C" w:rsidP="00C4207C">
      <w:pPr>
        <w:ind w:firstLine="360"/>
        <w:jc w:val="both"/>
      </w:pPr>
      <w:r w:rsidRPr="00AB3E8B">
        <w:t>Л) Не се заплаща такса за незастроени общински терени, или части от тях, които не се ползват за стопанска дейност.</w:t>
      </w:r>
    </w:p>
    <w:p w:rsidR="00C4207C" w:rsidRPr="00AB3E8B" w:rsidRDefault="00C4207C" w:rsidP="00C4207C">
      <w:pPr>
        <w:ind w:firstLine="360"/>
        <w:jc w:val="both"/>
      </w:pPr>
      <w:r w:rsidRPr="00AB3E8B">
        <w:t xml:space="preserve">М) Общинските и държавните училища заплащат Такса за битови отпадъци за 2013 година по 4.90 лв. за  „брой ученик” – редовна форма на обучение. Броят на учениците се определя по информационната система на Министерството на образованието, младежта и науката „АДМИН М” към 01.01.2013 година. </w:t>
      </w:r>
    </w:p>
    <w:p w:rsidR="00C4207C" w:rsidRPr="00AB3E8B" w:rsidRDefault="00C4207C" w:rsidP="00C4207C">
      <w:pPr>
        <w:ind w:left="360"/>
        <w:jc w:val="both"/>
      </w:pPr>
      <w:r w:rsidRPr="00AB3E8B">
        <w:lastRenderedPageBreak/>
        <w:t xml:space="preserve">. В това число: </w:t>
      </w:r>
    </w:p>
    <w:p w:rsidR="00C4207C" w:rsidRPr="00AB3E8B" w:rsidRDefault="00C4207C" w:rsidP="00C4207C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сметосъбиране и сметоизвозване</w:t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  <w:t xml:space="preserve">            1.39 лв;</w:t>
      </w:r>
    </w:p>
    <w:p w:rsidR="00C4207C" w:rsidRPr="00AB3E8B" w:rsidRDefault="00C4207C" w:rsidP="00C4207C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>За обезвреждането на битовите отпадъци в депа</w:t>
      </w:r>
    </w:p>
    <w:p w:rsidR="00C4207C" w:rsidRPr="00AB3E8B" w:rsidRDefault="00C4207C" w:rsidP="00C4207C">
      <w:pPr>
        <w:jc w:val="both"/>
      </w:pPr>
      <w:r w:rsidRPr="00AB3E8B">
        <w:t xml:space="preserve">            или други съоръжения вкл. отчисленията по чл. 60 </w:t>
      </w:r>
    </w:p>
    <w:p w:rsidR="00C4207C" w:rsidRPr="00AB3E8B" w:rsidRDefault="00C4207C" w:rsidP="00C4207C">
      <w:pPr>
        <w:jc w:val="both"/>
      </w:pPr>
      <w:r w:rsidRPr="00AB3E8B">
        <w:tab/>
        <w:t>и  чл. 64 от ЗУО</w:t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</w:r>
      <w:r w:rsidRPr="00AB3E8B">
        <w:tab/>
        <w:t xml:space="preserve"> 0.92 лв;</w:t>
      </w:r>
    </w:p>
    <w:p w:rsidR="00C4207C" w:rsidRPr="00AB3E8B" w:rsidRDefault="00C4207C" w:rsidP="00C4207C">
      <w:pPr>
        <w:pStyle w:val="ListParagraph"/>
        <w:numPr>
          <w:ilvl w:val="0"/>
          <w:numId w:val="2"/>
        </w:numPr>
        <w:contextualSpacing w:val="0"/>
        <w:rPr>
          <w:sz w:val="24"/>
          <w:szCs w:val="24"/>
        </w:rPr>
      </w:pPr>
      <w:r w:rsidRPr="00AB3E8B">
        <w:rPr>
          <w:sz w:val="24"/>
          <w:szCs w:val="24"/>
        </w:rPr>
        <w:t xml:space="preserve">За чистотата на териториите за обществено ползване  </w:t>
      </w:r>
      <w:r w:rsidRPr="00AB3E8B">
        <w:rPr>
          <w:sz w:val="24"/>
          <w:szCs w:val="24"/>
        </w:rPr>
        <w:tab/>
      </w:r>
      <w:r w:rsidRPr="00AB3E8B">
        <w:rPr>
          <w:sz w:val="24"/>
          <w:szCs w:val="24"/>
        </w:rPr>
        <w:tab/>
        <w:t xml:space="preserve"> 2.59 лв.</w:t>
      </w:r>
    </w:p>
    <w:p w:rsidR="00C4207C" w:rsidRPr="00AB3E8B" w:rsidRDefault="00C4207C" w:rsidP="00C4207C">
      <w:pPr>
        <w:pStyle w:val="Default"/>
        <w:jc w:val="both"/>
      </w:pPr>
      <w:r w:rsidRPr="00AB3E8B">
        <w:rPr>
          <w:lang w:val="bg-BG"/>
        </w:rPr>
        <w:tab/>
        <w:t xml:space="preserve">3. </w:t>
      </w:r>
      <w:r w:rsidRPr="00AB3E8B">
        <w:t xml:space="preserve">Задължава общинската и районните администрации да договорят с предприятията и едноличните търговци и физическите лица за нежилищните имоти кратността на сметоизвозването, като тя не може да бъде по-малко от един път седмично. </w:t>
      </w:r>
    </w:p>
    <w:p w:rsidR="00C4207C" w:rsidRPr="00AB3E8B" w:rsidRDefault="00C4207C" w:rsidP="00C4207C">
      <w:pPr>
        <w:pStyle w:val="Default"/>
        <w:ind w:firstLine="720"/>
        <w:jc w:val="both"/>
      </w:pPr>
      <w:r w:rsidRPr="00AB3E8B">
        <w:rPr>
          <w:lang w:val="bg-BG"/>
        </w:rPr>
        <w:t xml:space="preserve">4. </w:t>
      </w:r>
      <w:r w:rsidRPr="00AB3E8B">
        <w:t xml:space="preserve">Събирането от Дирекция „Местни данъци и такси” на Община Пловдив на такса за битови отпадъци, определена на база декларираните брой, вид съдове и кратност на вдигането им, да става само срещу представени официално сключени двустранни договори. </w:t>
      </w:r>
    </w:p>
    <w:p w:rsidR="00C4207C" w:rsidRPr="00AB3E8B" w:rsidRDefault="00C4207C" w:rsidP="00C4207C">
      <w:pPr>
        <w:pStyle w:val="Default"/>
        <w:ind w:firstLine="720"/>
        <w:jc w:val="both"/>
      </w:pPr>
      <w:r w:rsidRPr="00AB3E8B">
        <w:rPr>
          <w:lang w:val="bg-BG"/>
        </w:rPr>
        <w:t xml:space="preserve">5. </w:t>
      </w:r>
      <w:r w:rsidRPr="00AB3E8B">
        <w:t xml:space="preserve">На основание чл. 57 от ЗУО задължава общинската администрация да включи в бюджета на Общината за 2013 година на приход и на разход определените в план-сметката средства. </w:t>
      </w:r>
    </w:p>
    <w:p w:rsidR="00C4207C" w:rsidRDefault="00C4207C" w:rsidP="00C4207C">
      <w:pPr>
        <w:jc w:val="both"/>
        <w:rPr>
          <w:lang w:val="bg-BG"/>
        </w:rPr>
      </w:pPr>
    </w:p>
    <w:p w:rsidR="00C4207C" w:rsidRPr="00EF01BC" w:rsidRDefault="00C4207C" w:rsidP="00C4207C">
      <w:pPr>
        <w:jc w:val="both"/>
        <w:rPr>
          <w:lang w:val="bg-BG"/>
        </w:rPr>
      </w:pPr>
      <w:r>
        <w:rPr>
          <w:lang w:val="bg-BG"/>
        </w:rPr>
        <w:tab/>
        <w:t xml:space="preserve">МОТИВИ: </w:t>
      </w:r>
      <w:r w:rsidRPr="00EF01BC">
        <w:rPr>
          <w:lang w:val="bg-BG"/>
        </w:rPr>
        <w:t xml:space="preserve">Настоящото решение се прие на основание чл. 21, ал. 1, т. 7 и чл. 21, ал. 2 от ЗМСМА, във връзка с чл. 66 и чл. 67 от ЗМДТ и чл. 16 от Наредбата за определянето и администрирането на местните такси и цени на услуги на територията на Община Пловдив. </w:t>
      </w:r>
      <w:r w:rsidRPr="00EF01BC">
        <w:t>Фактически основания: необходимост от възстановяване на пълните разходи на Общината по предоставяните услуги: сметосъбиране и сметоизвозване, поддържане чистотата на териториите за обществено ползване и обезвреждане на битовите отпадъци в депа или други съоръжения.</w:t>
      </w:r>
    </w:p>
    <w:p w:rsidR="00C4207C" w:rsidRDefault="00C4207C" w:rsidP="00C4207C">
      <w:pPr>
        <w:jc w:val="both"/>
        <w:rPr>
          <w:lang w:val="bg-BG"/>
        </w:rPr>
      </w:pPr>
    </w:p>
    <w:p w:rsidR="00C4207C" w:rsidRPr="00E06E1B" w:rsidRDefault="00C4207C" w:rsidP="00C4207C">
      <w:pPr>
        <w:rPr>
          <w:sz w:val="22"/>
          <w:lang w:val="bg-BG"/>
        </w:rPr>
      </w:pPr>
      <w:r w:rsidRPr="00E06E1B">
        <w:rPr>
          <w:sz w:val="22"/>
          <w:lang w:val="bg-BG"/>
        </w:rPr>
        <w:t>----------------</w:t>
      </w:r>
    </w:p>
    <w:p w:rsidR="00C4207C" w:rsidRPr="00E06E1B" w:rsidRDefault="00C4207C" w:rsidP="00C4207C">
      <w:pPr>
        <w:rPr>
          <w:sz w:val="22"/>
          <w:lang w:val="bg-BG"/>
        </w:rPr>
      </w:pPr>
      <w:r w:rsidRPr="00E06E1B">
        <w:rPr>
          <w:sz w:val="22"/>
          <w:lang w:val="bg-BG"/>
        </w:rPr>
        <w:t>РАЗГЛАСЯВАНЕ:</w:t>
      </w:r>
    </w:p>
    <w:p w:rsidR="00C4207C" w:rsidRPr="00E06E1B" w:rsidRDefault="00C4207C" w:rsidP="00C4207C">
      <w:pPr>
        <w:rPr>
          <w:sz w:val="22"/>
          <w:lang w:val="bg-BG"/>
        </w:rPr>
      </w:pPr>
      <w:r w:rsidRPr="00E06E1B">
        <w:rPr>
          <w:sz w:val="22"/>
          <w:lang w:val="bg-BG"/>
        </w:rPr>
        <w:t>1. в-к „Марица” – 27.12. 2012 г.;</w:t>
      </w:r>
    </w:p>
    <w:p w:rsidR="00C4207C" w:rsidRPr="00E06E1B" w:rsidRDefault="00C4207C" w:rsidP="00C4207C">
      <w:pPr>
        <w:rPr>
          <w:sz w:val="22"/>
          <w:lang w:val="bg-BG"/>
        </w:rPr>
      </w:pPr>
      <w:r w:rsidRPr="00E06E1B">
        <w:rPr>
          <w:sz w:val="22"/>
          <w:lang w:val="bg-BG"/>
        </w:rPr>
        <w:t>2. Интернет страницата – 27. 12. 2012 г.;</w:t>
      </w:r>
    </w:p>
    <w:p w:rsidR="00C4207C" w:rsidRPr="008351BE" w:rsidRDefault="00C4207C" w:rsidP="00C4207C">
      <w:pPr>
        <w:rPr>
          <w:sz w:val="22"/>
          <w:lang w:val="bg-BG"/>
        </w:rPr>
      </w:pPr>
      <w:r w:rsidRPr="00E06E1B">
        <w:rPr>
          <w:sz w:val="22"/>
          <w:lang w:val="bg-BG"/>
        </w:rPr>
        <w:t>3. Инф. табло – пл. „Ст. Стамболов” № 1 – 27.12.2012 г.</w:t>
      </w:r>
    </w:p>
    <w:p w:rsidR="00F04E52" w:rsidRDefault="00F04E52"/>
    <w:sectPr w:rsidR="00F04E52" w:rsidSect="00F0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AB6"/>
    <w:multiLevelType w:val="hybridMultilevel"/>
    <w:tmpl w:val="A5F889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C11"/>
    <w:multiLevelType w:val="hybridMultilevel"/>
    <w:tmpl w:val="14A692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0EBF"/>
    <w:multiLevelType w:val="hybridMultilevel"/>
    <w:tmpl w:val="2CC25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62B5"/>
    <w:multiLevelType w:val="hybridMultilevel"/>
    <w:tmpl w:val="98324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23F73"/>
    <w:multiLevelType w:val="hybridMultilevel"/>
    <w:tmpl w:val="E38AB9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220BF"/>
    <w:multiLevelType w:val="hybridMultilevel"/>
    <w:tmpl w:val="EA1A9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10D20"/>
    <w:multiLevelType w:val="hybridMultilevel"/>
    <w:tmpl w:val="7A360C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E655D"/>
    <w:multiLevelType w:val="hybridMultilevel"/>
    <w:tmpl w:val="58CCFA0C"/>
    <w:lvl w:ilvl="0" w:tplc="1F901764">
      <w:start w:val="1"/>
      <w:numFmt w:val="bullet"/>
      <w:pStyle w:val="ListParagraph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274B3"/>
    <w:multiLevelType w:val="hybridMultilevel"/>
    <w:tmpl w:val="9C54E7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207C"/>
    <w:rsid w:val="00C4207C"/>
    <w:rsid w:val="00F0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207C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07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efault">
    <w:name w:val="Default"/>
    <w:rsid w:val="00C42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C4207C"/>
    <w:pPr>
      <w:numPr>
        <w:numId w:val="1"/>
      </w:numPr>
      <w:contextualSpacing/>
      <w:jc w:val="both"/>
    </w:pPr>
    <w:rPr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7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lovdiv.bg/image/gerb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8061</Characters>
  <Application>Microsoft Office Word</Application>
  <DocSecurity>0</DocSecurity>
  <Lines>67</Lines>
  <Paragraphs>18</Paragraphs>
  <ScaleCrop>false</ScaleCrop>
  <Company>Municipality of Plovdiv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Slavchev</dc:creator>
  <cp:keywords/>
  <dc:description/>
  <cp:lastModifiedBy>stefan Slavchev</cp:lastModifiedBy>
  <cp:revision>2</cp:revision>
  <dcterms:created xsi:type="dcterms:W3CDTF">2012-12-27T11:30:00Z</dcterms:created>
  <dcterms:modified xsi:type="dcterms:W3CDTF">2012-12-27T11:30:00Z</dcterms:modified>
</cp:coreProperties>
</file>