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E5" w:rsidRDefault="002954E5" w:rsidP="009B15E1">
      <w:pPr>
        <w:shd w:val="clear" w:color="auto" w:fill="FFFFFF"/>
        <w:ind w:right="10"/>
        <w:jc w:val="both"/>
        <w:rPr>
          <w:b/>
          <w:i/>
          <w:iCs/>
          <w:color w:val="000000"/>
          <w:spacing w:val="7"/>
          <w:sz w:val="24"/>
          <w:szCs w:val="24"/>
        </w:rPr>
      </w:pPr>
    </w:p>
    <w:p w:rsidR="002954E5" w:rsidRPr="008844E2" w:rsidRDefault="002954E5" w:rsidP="00320749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4E2">
        <w:rPr>
          <w:rFonts w:ascii="Times New Roman" w:hAnsi="Times New Roman" w:cs="Times New Roman"/>
          <w:b/>
          <w:sz w:val="24"/>
          <w:szCs w:val="24"/>
        </w:rPr>
        <w:t xml:space="preserve">ПРАВИЛНИК ЗА ИЗМЕНЕНИЕ И ДОПЪЛНЕНИЕ НА ПРАВИЛНИКА ЗА ОРГАНИЗАЦИЯТА И ДЕЙНОСТТА НА ПЛОВДИВСКИ ОБЩИНСКИ СЪВЕТ </w:t>
      </w:r>
    </w:p>
    <w:p w:rsidR="002954E5" w:rsidRDefault="002954E5" w:rsidP="0032074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2954E5" w:rsidRPr="00F9151D" w:rsidRDefault="002954E5" w:rsidP="00320749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>
        <w:rPr>
          <w:b/>
          <w:i/>
          <w:sz w:val="24"/>
          <w:szCs w:val="24"/>
          <w:lang w:eastAsia="en-US"/>
        </w:rPr>
        <w:tab/>
      </w:r>
      <w:r>
        <w:rPr>
          <w:b/>
          <w:i/>
          <w:sz w:val="24"/>
          <w:szCs w:val="24"/>
          <w:lang w:eastAsia="en-US"/>
        </w:rPr>
        <w:tab/>
      </w:r>
      <w:r>
        <w:rPr>
          <w:b/>
          <w:i/>
          <w:sz w:val="24"/>
          <w:szCs w:val="24"/>
          <w:lang w:eastAsia="en-US"/>
        </w:rPr>
        <w:tab/>
      </w:r>
      <w:r>
        <w:rPr>
          <w:b/>
          <w:i/>
          <w:sz w:val="24"/>
          <w:szCs w:val="24"/>
          <w:lang w:eastAsia="en-US"/>
        </w:rPr>
        <w:tab/>
      </w:r>
      <w:r>
        <w:rPr>
          <w:b/>
          <w:i/>
          <w:sz w:val="24"/>
          <w:szCs w:val="24"/>
          <w:lang w:eastAsia="en-US"/>
        </w:rPr>
        <w:tab/>
      </w:r>
      <w:r w:rsidRPr="00F9151D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Проект</w:t>
      </w:r>
    </w:p>
    <w:p w:rsidR="002954E5" w:rsidRPr="00F9151D" w:rsidRDefault="002954E5" w:rsidP="00320749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54E5" w:rsidRPr="00135D5A" w:rsidRDefault="002954E5" w:rsidP="008844E2">
      <w:pPr>
        <w:jc w:val="center"/>
        <w:rPr>
          <w:rFonts w:ascii="TimesNewRoman,Bold" w:hAnsi="TimesNewRoman,Bold" w:cs="TimesNewRoman,Bold"/>
          <w:b/>
          <w:bCs/>
          <w:color w:val="000000"/>
          <w:lang w:val="ru-RU"/>
        </w:rPr>
      </w:pPr>
      <w:r>
        <w:rPr>
          <w:b/>
          <w:bCs/>
          <w:sz w:val="24"/>
          <w:szCs w:val="24"/>
          <w:lang w:eastAsia="en-US"/>
        </w:rPr>
        <w:t>Вносител</w:t>
      </w:r>
      <w:r w:rsidRPr="00F9151D">
        <w:rPr>
          <w:b/>
          <w:bCs/>
          <w:sz w:val="24"/>
          <w:szCs w:val="24"/>
          <w:lang w:eastAsia="en-US"/>
        </w:rPr>
        <w:t xml:space="preserve">: </w:t>
      </w:r>
      <w:r w:rsidRPr="00135D5A">
        <w:rPr>
          <w:b/>
          <w:bCs/>
          <w:sz w:val="24"/>
          <w:szCs w:val="24"/>
          <w:lang w:eastAsia="en-US"/>
        </w:rPr>
        <w:t xml:space="preserve">Политически представителна група на общинските </w:t>
      </w:r>
      <w:proofErr w:type="spellStart"/>
      <w:r w:rsidRPr="00135D5A">
        <w:rPr>
          <w:b/>
          <w:bCs/>
          <w:sz w:val="24"/>
          <w:szCs w:val="24"/>
          <w:lang w:eastAsia="en-US"/>
        </w:rPr>
        <w:t>съветници</w:t>
      </w:r>
      <w:proofErr w:type="spellEnd"/>
      <w:r w:rsidRPr="00135D5A">
        <w:rPr>
          <w:b/>
          <w:bCs/>
          <w:sz w:val="24"/>
          <w:szCs w:val="24"/>
          <w:lang w:eastAsia="en-US"/>
        </w:rPr>
        <w:t xml:space="preserve"> - Г</w:t>
      </w:r>
      <w:r>
        <w:rPr>
          <w:b/>
          <w:bCs/>
          <w:sz w:val="24"/>
          <w:szCs w:val="24"/>
          <w:lang w:eastAsia="en-US"/>
        </w:rPr>
        <w:t>ЕРБ</w:t>
      </w:r>
    </w:p>
    <w:p w:rsidR="002954E5" w:rsidRPr="00135D5A" w:rsidRDefault="002954E5" w:rsidP="00470D39">
      <w:pPr>
        <w:widowControl/>
        <w:rPr>
          <w:sz w:val="24"/>
          <w:szCs w:val="24"/>
          <w:lang w:eastAsia="en-US"/>
        </w:rPr>
      </w:pPr>
      <w:r w:rsidRPr="00135D5A">
        <w:rPr>
          <w:sz w:val="24"/>
          <w:szCs w:val="24"/>
          <w:lang w:eastAsia="en-US"/>
        </w:rPr>
        <w:tab/>
      </w:r>
      <w:r w:rsidRPr="00135D5A">
        <w:rPr>
          <w:sz w:val="24"/>
          <w:szCs w:val="24"/>
          <w:lang w:eastAsia="en-US"/>
        </w:rPr>
        <w:tab/>
      </w:r>
      <w:r w:rsidRPr="00135D5A">
        <w:rPr>
          <w:sz w:val="24"/>
          <w:szCs w:val="24"/>
          <w:lang w:eastAsia="en-US"/>
        </w:rPr>
        <w:tab/>
      </w:r>
      <w:r w:rsidRPr="00135D5A">
        <w:rPr>
          <w:sz w:val="24"/>
          <w:szCs w:val="24"/>
          <w:lang w:eastAsia="en-US"/>
        </w:rPr>
        <w:tab/>
      </w:r>
    </w:p>
    <w:p w:rsidR="002954E5" w:rsidRDefault="002954E5" w:rsidP="00470D39">
      <w:pPr>
        <w:shd w:val="clear" w:color="auto" w:fill="FFFFFF"/>
        <w:ind w:right="10"/>
        <w:jc w:val="both"/>
        <w:rPr>
          <w:i/>
          <w:iCs/>
          <w:color w:val="000000"/>
          <w:spacing w:val="7"/>
          <w:sz w:val="24"/>
          <w:szCs w:val="24"/>
        </w:rPr>
      </w:pPr>
    </w:p>
    <w:p w:rsidR="00F9151D" w:rsidRPr="00F9151D" w:rsidRDefault="002954E5" w:rsidP="00F9151D">
      <w:pPr>
        <w:shd w:val="clear" w:color="auto" w:fill="FFFFFF"/>
        <w:ind w:right="10" w:firstLine="720"/>
        <w:jc w:val="both"/>
        <w:rPr>
          <w:iCs/>
          <w:spacing w:val="-3"/>
          <w:sz w:val="24"/>
          <w:szCs w:val="24"/>
        </w:rPr>
      </w:pPr>
      <w:r>
        <w:rPr>
          <w:i/>
          <w:iCs/>
          <w:color w:val="000000"/>
          <w:spacing w:val="7"/>
          <w:sz w:val="24"/>
          <w:szCs w:val="24"/>
        </w:rPr>
        <w:t xml:space="preserve">Съгласно чл. 26, ал. 2 от Закона за нормативните актове, в </w:t>
      </w:r>
      <w:proofErr w:type="spellStart"/>
      <w:r>
        <w:rPr>
          <w:i/>
          <w:iCs/>
          <w:color w:val="000000"/>
          <w:spacing w:val="7"/>
          <w:sz w:val="24"/>
          <w:szCs w:val="24"/>
        </w:rPr>
        <w:t>законоустановения</w:t>
      </w:r>
      <w:proofErr w:type="spellEnd"/>
      <w:r>
        <w:rPr>
          <w:i/>
          <w:iCs/>
          <w:color w:val="000000"/>
          <w:spacing w:val="7"/>
          <w:sz w:val="24"/>
          <w:szCs w:val="24"/>
        </w:rPr>
        <w:t xml:space="preserve"> срок от 14 дни, Община Пловдив чрез настоящото публикуване, предоставя възможност на заинтересованите лица да направят своите предложения и </w:t>
      </w:r>
      <w:r>
        <w:rPr>
          <w:i/>
          <w:iCs/>
          <w:color w:val="000000"/>
          <w:spacing w:val="-3"/>
          <w:sz w:val="24"/>
          <w:szCs w:val="24"/>
        </w:rPr>
        <w:t>становища по проекта на Наредбата на е-та</w:t>
      </w:r>
      <w:proofErr w:type="spellStart"/>
      <w:r>
        <w:rPr>
          <w:i/>
          <w:iCs/>
          <w:color w:val="000000"/>
          <w:spacing w:val="-3"/>
          <w:sz w:val="24"/>
          <w:szCs w:val="24"/>
          <w:lang w:val="en-US"/>
        </w:rPr>
        <w:t>il</w:t>
      </w:r>
      <w:proofErr w:type="spellEnd"/>
      <w:r w:rsidR="00F9151D">
        <w:rPr>
          <w:i/>
          <w:iCs/>
          <w:color w:val="000000"/>
          <w:spacing w:val="-3"/>
          <w:sz w:val="24"/>
          <w:szCs w:val="24"/>
        </w:rPr>
        <w:t xml:space="preserve"> адрес:</w:t>
      </w:r>
      <w:r w:rsidR="00F9151D" w:rsidRPr="00F9151D">
        <w:rPr>
          <w:i/>
          <w:iCs/>
          <w:color w:val="000000"/>
          <w:spacing w:val="-3"/>
          <w:sz w:val="24"/>
          <w:szCs w:val="24"/>
        </w:rPr>
        <w:t xml:space="preserve"> </w:t>
      </w:r>
      <w:r w:rsidR="00F9151D">
        <w:rPr>
          <w:i/>
          <w:iCs/>
          <w:color w:val="000000"/>
          <w:spacing w:val="-3"/>
          <w:sz w:val="24"/>
          <w:szCs w:val="24"/>
          <w:lang w:val="en-US"/>
        </w:rPr>
        <w:t>pno</w:t>
      </w:r>
      <w:r w:rsidR="00F9151D" w:rsidRPr="00F9151D">
        <w:rPr>
          <w:i/>
          <w:iCs/>
          <w:color w:val="000000"/>
          <w:spacing w:val="-3"/>
          <w:sz w:val="24"/>
          <w:szCs w:val="24"/>
        </w:rPr>
        <w:t>@</w:t>
      </w:r>
      <w:r w:rsidR="00F9151D">
        <w:rPr>
          <w:i/>
          <w:iCs/>
          <w:color w:val="000000"/>
          <w:spacing w:val="-3"/>
          <w:sz w:val="24"/>
          <w:szCs w:val="24"/>
          <w:lang w:val="en-US"/>
        </w:rPr>
        <w:t>abv</w:t>
      </w:r>
      <w:r w:rsidR="00F9151D" w:rsidRPr="00F9151D">
        <w:rPr>
          <w:i/>
          <w:iCs/>
          <w:color w:val="000000"/>
          <w:spacing w:val="-3"/>
          <w:sz w:val="24"/>
          <w:szCs w:val="24"/>
        </w:rPr>
        <w:t>.</w:t>
      </w:r>
      <w:r w:rsidR="00F9151D">
        <w:rPr>
          <w:i/>
          <w:iCs/>
          <w:color w:val="000000"/>
          <w:spacing w:val="-3"/>
          <w:sz w:val="24"/>
          <w:szCs w:val="24"/>
          <w:lang w:val="en-US"/>
        </w:rPr>
        <w:t>bg</w:t>
      </w:r>
    </w:p>
    <w:p w:rsidR="002954E5" w:rsidRPr="00F9151D" w:rsidRDefault="002954E5" w:rsidP="00470D39">
      <w:pPr>
        <w:shd w:val="clear" w:color="auto" w:fill="FFFFFF"/>
        <w:ind w:right="10" w:firstLine="720"/>
        <w:jc w:val="both"/>
        <w:rPr>
          <w:i/>
          <w:color w:val="FF0000"/>
          <w:sz w:val="24"/>
          <w:szCs w:val="24"/>
        </w:rPr>
      </w:pPr>
    </w:p>
    <w:p w:rsidR="002954E5" w:rsidRPr="00F9151D" w:rsidRDefault="002954E5" w:rsidP="00470D39">
      <w:pPr>
        <w:shd w:val="clear" w:color="auto" w:fill="FFFFFF"/>
        <w:ind w:right="10" w:firstLine="720"/>
        <w:jc w:val="both"/>
        <w:rPr>
          <w:iCs/>
          <w:spacing w:val="-3"/>
          <w:sz w:val="24"/>
          <w:szCs w:val="24"/>
        </w:rPr>
      </w:pPr>
    </w:p>
    <w:p w:rsidR="002954E5" w:rsidRDefault="002954E5" w:rsidP="00470D39">
      <w:pPr>
        <w:widowControl/>
        <w:rPr>
          <w:b/>
          <w:color w:val="000000"/>
          <w:spacing w:val="8"/>
          <w:sz w:val="24"/>
          <w:szCs w:val="24"/>
        </w:rPr>
      </w:pPr>
      <w:r w:rsidRPr="00F9151D">
        <w:rPr>
          <w:b/>
          <w:color w:val="000000"/>
          <w:spacing w:val="8"/>
          <w:sz w:val="24"/>
          <w:szCs w:val="24"/>
        </w:rPr>
        <w:t xml:space="preserve">        </w:t>
      </w:r>
      <w:r>
        <w:rPr>
          <w:b/>
          <w:color w:val="000000"/>
          <w:spacing w:val="8"/>
          <w:sz w:val="24"/>
          <w:szCs w:val="24"/>
        </w:rPr>
        <w:tab/>
      </w:r>
      <w:r w:rsidRPr="00A51636">
        <w:rPr>
          <w:b/>
          <w:color w:val="000000"/>
          <w:spacing w:val="8"/>
          <w:sz w:val="24"/>
          <w:szCs w:val="24"/>
        </w:rPr>
        <w:t>МОТИВИ</w:t>
      </w:r>
      <w:r>
        <w:rPr>
          <w:b/>
          <w:color w:val="000000"/>
          <w:spacing w:val="8"/>
          <w:sz w:val="24"/>
          <w:szCs w:val="24"/>
        </w:rPr>
        <w:t xml:space="preserve"> </w:t>
      </w:r>
      <w:bookmarkStart w:id="0" w:name="_GoBack"/>
      <w:bookmarkEnd w:id="0"/>
    </w:p>
    <w:p w:rsidR="002954E5" w:rsidRPr="00EB0C21" w:rsidRDefault="002954E5" w:rsidP="00470D39">
      <w:pPr>
        <w:widowControl/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</w:pPr>
    </w:p>
    <w:p w:rsidR="002954E5" w:rsidRPr="00BA5ED7" w:rsidRDefault="002954E5" w:rsidP="00BA5ED7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A5ED7">
        <w:rPr>
          <w:iCs/>
          <w:sz w:val="24"/>
          <w:szCs w:val="24"/>
        </w:rPr>
        <w:t>С</w:t>
      </w:r>
      <w:r w:rsidRPr="00BA5ED7">
        <w:rPr>
          <w:sz w:val="24"/>
          <w:szCs w:val="24"/>
        </w:rPr>
        <w:t xml:space="preserve">ъс Закон за изменение и допълнение на Закона за местното самоуправление и местната администрация /ЗМСМА/ </w:t>
      </w:r>
      <w:proofErr w:type="spellStart"/>
      <w:r w:rsidRPr="00BA5ED7">
        <w:rPr>
          <w:sz w:val="24"/>
          <w:szCs w:val="24"/>
        </w:rPr>
        <w:t>обн</w:t>
      </w:r>
      <w:proofErr w:type="spellEnd"/>
      <w:r w:rsidRPr="00BA5ED7">
        <w:rPr>
          <w:sz w:val="24"/>
          <w:szCs w:val="24"/>
        </w:rPr>
        <w:t>., ДВ, бр.1 от 2014 год., бяха направени изменения и допълнения:</w:t>
      </w:r>
    </w:p>
    <w:p w:rsidR="002954E5" w:rsidRPr="00BA5ED7" w:rsidRDefault="002954E5" w:rsidP="00BA5ED7">
      <w:pPr>
        <w:tabs>
          <w:tab w:val="left" w:pos="0"/>
        </w:tabs>
        <w:jc w:val="both"/>
        <w:rPr>
          <w:sz w:val="24"/>
          <w:szCs w:val="24"/>
        </w:rPr>
      </w:pPr>
    </w:p>
    <w:p w:rsidR="002954E5" w:rsidRPr="00BA5ED7" w:rsidRDefault="002954E5" w:rsidP="00BA5ED7">
      <w:pPr>
        <w:tabs>
          <w:tab w:val="left" w:pos="0"/>
        </w:tabs>
        <w:jc w:val="both"/>
        <w:rPr>
          <w:sz w:val="24"/>
          <w:szCs w:val="24"/>
        </w:rPr>
      </w:pPr>
      <w:r w:rsidRPr="00BA5ED7">
        <w:rPr>
          <w:sz w:val="24"/>
          <w:szCs w:val="24"/>
        </w:rPr>
        <w:t xml:space="preserve"> </w:t>
      </w:r>
      <w:r w:rsidRPr="00BA5ED7">
        <w:rPr>
          <w:sz w:val="24"/>
          <w:szCs w:val="24"/>
        </w:rPr>
        <w:tab/>
      </w:r>
      <w:r w:rsidRPr="00BA5ED7">
        <w:rPr>
          <w:sz w:val="24"/>
          <w:szCs w:val="24"/>
        </w:rPr>
        <w:tab/>
        <w:t>§1.Чл. 26, ал.1 от ЗМСМА, изречение трето думите „бъде по-голям от размера на „ се заменят с „надвишава 90 на сто от”.</w:t>
      </w:r>
    </w:p>
    <w:p w:rsidR="002954E5" w:rsidRPr="00BA5ED7" w:rsidRDefault="002954E5" w:rsidP="00BA5ED7">
      <w:pPr>
        <w:tabs>
          <w:tab w:val="left" w:pos="0"/>
        </w:tabs>
        <w:jc w:val="both"/>
        <w:rPr>
          <w:sz w:val="24"/>
          <w:szCs w:val="24"/>
        </w:rPr>
      </w:pPr>
    </w:p>
    <w:p w:rsidR="002954E5" w:rsidRPr="00BA5ED7" w:rsidRDefault="002954E5" w:rsidP="00BA5ED7">
      <w:pPr>
        <w:tabs>
          <w:tab w:val="left" w:pos="0"/>
        </w:tabs>
        <w:jc w:val="both"/>
        <w:rPr>
          <w:sz w:val="24"/>
          <w:szCs w:val="24"/>
        </w:rPr>
      </w:pPr>
      <w:r w:rsidRPr="00BA5ED7">
        <w:rPr>
          <w:sz w:val="24"/>
          <w:szCs w:val="24"/>
        </w:rPr>
        <w:tab/>
        <w:t xml:space="preserve"> </w:t>
      </w:r>
      <w:r w:rsidRPr="00BA5ED7">
        <w:rPr>
          <w:sz w:val="24"/>
          <w:szCs w:val="24"/>
        </w:rPr>
        <w:tab/>
        <w:t>§2.Чл.34 от ЗМСМА, „(2) Общият размер на възнаграждението на общински съветник за един месец не може да бъде  повече от 70 на сто от:</w:t>
      </w:r>
    </w:p>
    <w:p w:rsidR="002954E5" w:rsidRPr="00BA5ED7" w:rsidRDefault="002954E5" w:rsidP="00BA5ED7">
      <w:pPr>
        <w:tabs>
          <w:tab w:val="left" w:pos="0"/>
        </w:tabs>
        <w:jc w:val="both"/>
        <w:rPr>
          <w:sz w:val="24"/>
          <w:szCs w:val="24"/>
        </w:rPr>
      </w:pPr>
      <w:r w:rsidRPr="00BA5ED7">
        <w:rPr>
          <w:sz w:val="24"/>
          <w:szCs w:val="24"/>
        </w:rPr>
        <w:tab/>
      </w:r>
      <w:r w:rsidRPr="00BA5ED7">
        <w:rPr>
          <w:sz w:val="24"/>
          <w:szCs w:val="24"/>
        </w:rPr>
        <w:tab/>
        <w:t>1. брутната работна заплата на председателя на общинския съвет за съответния месец- в общини с население над 100 000 души;</w:t>
      </w:r>
    </w:p>
    <w:p w:rsidR="002954E5" w:rsidRPr="00BA5ED7" w:rsidRDefault="002954E5" w:rsidP="00BA5ED7">
      <w:pPr>
        <w:tabs>
          <w:tab w:val="left" w:pos="0"/>
        </w:tabs>
        <w:jc w:val="both"/>
        <w:rPr>
          <w:sz w:val="24"/>
          <w:szCs w:val="24"/>
        </w:rPr>
      </w:pPr>
    </w:p>
    <w:p w:rsidR="002954E5" w:rsidRPr="00BA5ED7" w:rsidRDefault="002954E5" w:rsidP="00BA5ED7">
      <w:pPr>
        <w:tabs>
          <w:tab w:val="left" w:pos="0"/>
        </w:tabs>
        <w:jc w:val="both"/>
        <w:rPr>
          <w:sz w:val="24"/>
          <w:szCs w:val="24"/>
        </w:rPr>
      </w:pPr>
      <w:r w:rsidRPr="00BA5ED7">
        <w:rPr>
          <w:sz w:val="24"/>
          <w:szCs w:val="24"/>
        </w:rPr>
        <w:tab/>
      </w:r>
      <w:r w:rsidRPr="00BA5ED7">
        <w:rPr>
          <w:iCs/>
          <w:sz w:val="24"/>
          <w:szCs w:val="24"/>
        </w:rPr>
        <w:t xml:space="preserve">С оглед необходимостта от съответствие на </w:t>
      </w:r>
      <w:r w:rsidRPr="00BA5ED7">
        <w:rPr>
          <w:sz w:val="24"/>
          <w:szCs w:val="24"/>
        </w:rPr>
        <w:t>Правилника за организацията и дейността на Общински съвет – Пловдив</w:t>
      </w:r>
      <w:r w:rsidRPr="00BA5ED7">
        <w:rPr>
          <w:iCs/>
          <w:sz w:val="24"/>
          <w:szCs w:val="24"/>
        </w:rPr>
        <w:t xml:space="preserve"> с нормативната уредба, следва да бъдат изменени тези негови разпоредби, които касаят възнагражденията на общинските </w:t>
      </w:r>
      <w:proofErr w:type="spellStart"/>
      <w:r w:rsidRPr="00BA5ED7">
        <w:rPr>
          <w:iCs/>
          <w:sz w:val="24"/>
          <w:szCs w:val="24"/>
        </w:rPr>
        <w:t>съветници</w:t>
      </w:r>
      <w:proofErr w:type="spellEnd"/>
      <w:r w:rsidRPr="00BA5ED7">
        <w:rPr>
          <w:iCs/>
          <w:sz w:val="24"/>
          <w:szCs w:val="24"/>
        </w:rPr>
        <w:t xml:space="preserve">, и по-точно предвиждане на възможност за възнаграждение по чл. 34, ал. 8 от ЗМСМА.  </w:t>
      </w:r>
      <w:r w:rsidRPr="00BA5ED7">
        <w:rPr>
          <w:sz w:val="24"/>
          <w:szCs w:val="24"/>
        </w:rPr>
        <w:t xml:space="preserve">  </w:t>
      </w:r>
    </w:p>
    <w:p w:rsidR="002954E5" w:rsidRDefault="002954E5" w:rsidP="00DF637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954E5" w:rsidRPr="00C67FBE" w:rsidRDefault="002954E5" w:rsidP="00C67FBE">
      <w:pPr>
        <w:shd w:val="clear" w:color="auto" w:fill="FFFFFF"/>
        <w:spacing w:line="269" w:lineRule="exact"/>
        <w:ind w:firstLine="527"/>
        <w:jc w:val="both"/>
        <w:rPr>
          <w:sz w:val="24"/>
          <w:szCs w:val="24"/>
        </w:rPr>
      </w:pPr>
      <w:r w:rsidRPr="00C67FBE">
        <w:rPr>
          <w:b/>
          <w:sz w:val="24"/>
          <w:szCs w:val="24"/>
        </w:rPr>
        <w:t>Финансови средства</w:t>
      </w:r>
      <w:r w:rsidRPr="00C67FBE">
        <w:rPr>
          <w:b/>
          <w:bCs/>
          <w:iCs/>
          <w:sz w:val="24"/>
          <w:szCs w:val="24"/>
        </w:rPr>
        <w:t>:</w:t>
      </w:r>
      <w:r w:rsidRPr="00C67FBE">
        <w:rPr>
          <w:bCs/>
          <w:iCs/>
          <w:sz w:val="24"/>
          <w:szCs w:val="24"/>
        </w:rPr>
        <w:t xml:space="preserve"> Необходимите средства ще бъдат включени в проектобюджета на община Пловдив за 2014г</w:t>
      </w:r>
      <w:r w:rsidRPr="00C67FBE">
        <w:rPr>
          <w:sz w:val="24"/>
          <w:szCs w:val="24"/>
        </w:rPr>
        <w:t>.</w:t>
      </w:r>
    </w:p>
    <w:p w:rsidR="002954E5" w:rsidRPr="00C67FBE" w:rsidRDefault="002954E5" w:rsidP="00C67FBE">
      <w:pPr>
        <w:shd w:val="clear" w:color="auto" w:fill="FFFFFF"/>
        <w:spacing w:line="269" w:lineRule="exact"/>
        <w:ind w:firstLine="527"/>
        <w:jc w:val="both"/>
        <w:rPr>
          <w:spacing w:val="-2"/>
          <w:sz w:val="24"/>
          <w:szCs w:val="24"/>
        </w:rPr>
      </w:pPr>
    </w:p>
    <w:p w:rsidR="002954E5" w:rsidRPr="00C67FBE" w:rsidRDefault="002954E5" w:rsidP="00C67FBE">
      <w:pPr>
        <w:shd w:val="clear" w:color="auto" w:fill="FFFFFF"/>
        <w:ind w:right="19" w:firstLine="540"/>
        <w:jc w:val="both"/>
        <w:rPr>
          <w:color w:val="000000"/>
          <w:spacing w:val="-2"/>
          <w:sz w:val="24"/>
          <w:szCs w:val="24"/>
        </w:rPr>
      </w:pPr>
      <w:r w:rsidRPr="00C67FBE">
        <w:rPr>
          <w:b/>
          <w:spacing w:val="-2"/>
          <w:sz w:val="24"/>
          <w:szCs w:val="24"/>
        </w:rPr>
        <w:t>Очаквани резултати:</w:t>
      </w:r>
      <w:r w:rsidRPr="00C67FBE">
        <w:rPr>
          <w:b/>
          <w:color w:val="FF0000"/>
          <w:spacing w:val="-2"/>
          <w:sz w:val="24"/>
          <w:szCs w:val="24"/>
        </w:rPr>
        <w:t xml:space="preserve"> </w:t>
      </w:r>
      <w:r w:rsidRPr="00C67FBE">
        <w:rPr>
          <w:color w:val="000000"/>
          <w:spacing w:val="-2"/>
          <w:sz w:val="24"/>
          <w:szCs w:val="24"/>
        </w:rPr>
        <w:t>Привеждане на Правилника в съответствие с изменената законова нормативна уредба.</w:t>
      </w:r>
    </w:p>
    <w:p w:rsidR="002954E5" w:rsidRPr="00C67FBE" w:rsidRDefault="002954E5" w:rsidP="00C67FBE">
      <w:pPr>
        <w:shd w:val="clear" w:color="auto" w:fill="FFFFFF"/>
        <w:ind w:right="19" w:firstLine="540"/>
        <w:jc w:val="both"/>
        <w:rPr>
          <w:sz w:val="24"/>
          <w:szCs w:val="24"/>
        </w:rPr>
      </w:pPr>
    </w:p>
    <w:p w:rsidR="002954E5" w:rsidRPr="00C67FBE" w:rsidRDefault="002954E5" w:rsidP="00C67FBE">
      <w:pPr>
        <w:shd w:val="clear" w:color="auto" w:fill="FFFFFF"/>
        <w:ind w:firstLine="567"/>
        <w:jc w:val="both"/>
        <w:rPr>
          <w:sz w:val="24"/>
          <w:szCs w:val="24"/>
        </w:rPr>
      </w:pPr>
      <w:r w:rsidRPr="00C67FBE">
        <w:rPr>
          <w:b/>
          <w:sz w:val="24"/>
          <w:szCs w:val="24"/>
        </w:rPr>
        <w:t>Анализ за съответствие с правото на Европейския съюз:</w:t>
      </w:r>
      <w:r w:rsidRPr="00C67FBE">
        <w:rPr>
          <w:b/>
          <w:color w:val="FF0000"/>
          <w:sz w:val="24"/>
          <w:szCs w:val="24"/>
        </w:rPr>
        <w:t xml:space="preserve"> </w:t>
      </w:r>
      <w:r w:rsidRPr="00C67FBE">
        <w:rPr>
          <w:sz w:val="24"/>
          <w:szCs w:val="24"/>
        </w:rPr>
        <w:t xml:space="preserve">Предлаганият Правилник за изменение и допълнение на Правилника за организацията и дейността на Пловдивски общински съвет е в съответствие с нормативните актове от по-висока степен, както и с тези на европейското законодателство. </w:t>
      </w:r>
    </w:p>
    <w:p w:rsidR="002954E5" w:rsidRPr="00C67FBE" w:rsidRDefault="002954E5" w:rsidP="00C67FBE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2954E5" w:rsidRPr="00C67FBE" w:rsidRDefault="002954E5" w:rsidP="00C67FBE">
      <w:pPr>
        <w:shd w:val="clear" w:color="auto" w:fill="FFFFFF"/>
        <w:spacing w:line="269" w:lineRule="exact"/>
        <w:ind w:firstLine="527"/>
        <w:jc w:val="both"/>
        <w:rPr>
          <w:spacing w:val="4"/>
          <w:sz w:val="24"/>
          <w:szCs w:val="24"/>
        </w:rPr>
      </w:pPr>
      <w:r w:rsidRPr="00C67FBE">
        <w:rPr>
          <w:color w:val="000000"/>
          <w:spacing w:val="4"/>
          <w:sz w:val="24"/>
          <w:szCs w:val="24"/>
        </w:rPr>
        <w:t xml:space="preserve">Проектът на </w:t>
      </w:r>
      <w:r w:rsidRPr="00C67FBE">
        <w:rPr>
          <w:sz w:val="24"/>
          <w:szCs w:val="24"/>
        </w:rPr>
        <w:t xml:space="preserve">Правилник за изменение и допълнение на Правилника за организацията и дейността на Пловдивски общински съвет </w:t>
      </w:r>
      <w:r w:rsidRPr="00C67FBE">
        <w:rPr>
          <w:color w:val="000000"/>
          <w:spacing w:val="4"/>
          <w:sz w:val="24"/>
          <w:szCs w:val="24"/>
        </w:rPr>
        <w:t xml:space="preserve">е публикуван на официалната страница на Община Пловдив на </w:t>
      </w:r>
      <w:r w:rsidRPr="00C67FBE">
        <w:rPr>
          <w:spacing w:val="4"/>
          <w:sz w:val="24"/>
          <w:szCs w:val="24"/>
        </w:rPr>
        <w:t>08.01.2014г.</w:t>
      </w:r>
    </w:p>
    <w:p w:rsidR="002954E5" w:rsidRPr="00C67FBE" w:rsidRDefault="002954E5" w:rsidP="00DF6375">
      <w:pPr>
        <w:ind w:firstLine="540"/>
        <w:jc w:val="both"/>
        <w:textAlignment w:val="center"/>
        <w:rPr>
          <w:color w:val="000000"/>
          <w:sz w:val="24"/>
          <w:szCs w:val="24"/>
        </w:rPr>
      </w:pPr>
    </w:p>
    <w:p w:rsidR="002954E5" w:rsidRPr="00C67FBE" w:rsidRDefault="002954E5" w:rsidP="00BD7211">
      <w:pPr>
        <w:ind w:firstLine="540"/>
        <w:jc w:val="both"/>
        <w:textAlignment w:val="center"/>
        <w:rPr>
          <w:color w:val="FF0000"/>
          <w:sz w:val="24"/>
          <w:szCs w:val="24"/>
        </w:rPr>
      </w:pPr>
    </w:p>
    <w:p w:rsidR="002954E5" w:rsidRDefault="002954E5" w:rsidP="00470D39">
      <w:pPr>
        <w:shd w:val="clear" w:color="auto" w:fill="FFFFFF"/>
        <w:ind w:right="10" w:firstLine="720"/>
        <w:jc w:val="both"/>
      </w:pPr>
    </w:p>
    <w:p w:rsidR="002954E5" w:rsidRDefault="002954E5" w:rsidP="00DF6375">
      <w:pPr>
        <w:widowControl/>
        <w:jc w:val="both"/>
        <w:rPr>
          <w:color w:val="000000"/>
          <w:spacing w:val="4"/>
          <w:sz w:val="24"/>
          <w:szCs w:val="24"/>
        </w:rPr>
      </w:pPr>
      <w:r>
        <w:rPr>
          <w:b/>
          <w:sz w:val="24"/>
          <w:szCs w:val="24"/>
          <w:lang w:eastAsia="en-US"/>
        </w:rPr>
        <w:tab/>
      </w:r>
      <w:r w:rsidRPr="00C931AD">
        <w:rPr>
          <w:b/>
          <w:sz w:val="24"/>
          <w:szCs w:val="24"/>
          <w:lang w:eastAsia="en-US"/>
        </w:rPr>
        <w:t>П</w:t>
      </w:r>
      <w:r w:rsidRPr="00F9151D">
        <w:rPr>
          <w:b/>
          <w:sz w:val="24"/>
          <w:szCs w:val="24"/>
          <w:lang w:eastAsia="en-US"/>
        </w:rPr>
        <w:t>равни основания</w:t>
      </w:r>
      <w:r w:rsidRPr="0027746D">
        <w:rPr>
          <w:color w:val="000000"/>
          <w:spacing w:val="4"/>
          <w:sz w:val="24"/>
          <w:szCs w:val="24"/>
        </w:rPr>
        <w:t xml:space="preserve"> </w:t>
      </w:r>
      <w:r w:rsidRPr="00C67FBE">
        <w:rPr>
          <w:sz w:val="24"/>
          <w:szCs w:val="24"/>
        </w:rPr>
        <w:t xml:space="preserve">чл. 21, ал. 3 от ЗМСМА, във връзка с чл. 26, ал. 1 и чл. 34, ал. 2 и ал. 8 от ЗМСМА, §2, т.2 от Допълнителни разпоредби от Правилника за организацията и дейността на Пловдивски общински съвет, </w:t>
      </w:r>
      <w:r w:rsidRPr="00C67FBE">
        <w:rPr>
          <w:color w:val="000000"/>
          <w:spacing w:val="-1"/>
          <w:sz w:val="24"/>
          <w:szCs w:val="24"/>
        </w:rPr>
        <w:t xml:space="preserve">при спазване на изискванията на чл. 75-79 от АПК и </w:t>
      </w:r>
      <w:r w:rsidRPr="00C67FBE">
        <w:rPr>
          <w:color w:val="000000"/>
          <w:spacing w:val="4"/>
          <w:sz w:val="24"/>
          <w:szCs w:val="24"/>
        </w:rPr>
        <w:t>чл. 11, ал. 3 и чл. 26 от ЗНА</w:t>
      </w:r>
      <w:r>
        <w:rPr>
          <w:color w:val="000000"/>
          <w:spacing w:val="4"/>
          <w:sz w:val="24"/>
          <w:szCs w:val="24"/>
        </w:rPr>
        <w:t>.</w:t>
      </w:r>
    </w:p>
    <w:p w:rsidR="002954E5" w:rsidRPr="00C67FBE" w:rsidRDefault="002954E5" w:rsidP="00DF6375">
      <w:pPr>
        <w:widowControl/>
        <w:jc w:val="both"/>
        <w:rPr>
          <w:rFonts w:ascii="DejaVuSans" w:hAnsi="DejaVuSans" w:cs="DejaVuSans"/>
          <w:sz w:val="24"/>
          <w:szCs w:val="24"/>
          <w:lang w:eastAsia="en-US"/>
        </w:rPr>
      </w:pPr>
    </w:p>
    <w:p w:rsidR="002954E5" w:rsidRPr="00C67FBE" w:rsidRDefault="002954E5" w:rsidP="00C67FBE">
      <w:pPr>
        <w:ind w:firstLine="720"/>
        <w:jc w:val="both"/>
        <w:rPr>
          <w:bCs/>
          <w:sz w:val="24"/>
          <w:szCs w:val="24"/>
        </w:rPr>
      </w:pPr>
      <w:r w:rsidRPr="00C931AD">
        <w:rPr>
          <w:b/>
          <w:sz w:val="24"/>
          <w:szCs w:val="22"/>
          <w:lang w:eastAsia="en-US"/>
        </w:rPr>
        <w:t>Ф</w:t>
      </w:r>
      <w:r w:rsidRPr="00F9151D">
        <w:rPr>
          <w:b/>
          <w:sz w:val="24"/>
          <w:szCs w:val="22"/>
          <w:lang w:eastAsia="en-US"/>
        </w:rPr>
        <w:t>актически основания</w:t>
      </w:r>
      <w:r>
        <w:rPr>
          <w:b/>
          <w:sz w:val="24"/>
          <w:szCs w:val="22"/>
          <w:lang w:eastAsia="en-US"/>
        </w:rPr>
        <w:t>:</w:t>
      </w:r>
      <w:r w:rsidRPr="008D0D1E">
        <w:rPr>
          <w:sz w:val="24"/>
          <w:szCs w:val="24"/>
        </w:rPr>
        <w:t xml:space="preserve"> </w:t>
      </w:r>
      <w:r w:rsidRPr="00C67FBE">
        <w:rPr>
          <w:bCs/>
          <w:sz w:val="24"/>
          <w:szCs w:val="24"/>
        </w:rPr>
        <w:t>необходимост от п</w:t>
      </w:r>
      <w:r w:rsidRPr="00C67FBE">
        <w:rPr>
          <w:color w:val="000000"/>
          <w:spacing w:val="-2"/>
          <w:sz w:val="24"/>
          <w:szCs w:val="24"/>
        </w:rPr>
        <w:t xml:space="preserve">ривеждане на </w:t>
      </w:r>
      <w:r w:rsidRPr="00C67FBE">
        <w:rPr>
          <w:sz w:val="24"/>
          <w:szCs w:val="24"/>
        </w:rPr>
        <w:t>Правилника за организацията и дейността на Пловдивски общински съвет</w:t>
      </w:r>
      <w:r w:rsidRPr="00C67FBE">
        <w:rPr>
          <w:color w:val="000000"/>
          <w:spacing w:val="-2"/>
          <w:sz w:val="24"/>
          <w:szCs w:val="24"/>
        </w:rPr>
        <w:t xml:space="preserve"> в съответствие с изменената законова нормативна уредба</w:t>
      </w:r>
      <w:r w:rsidRPr="00C67FBE">
        <w:rPr>
          <w:bCs/>
          <w:sz w:val="24"/>
          <w:szCs w:val="24"/>
        </w:rPr>
        <w:t>.</w:t>
      </w:r>
    </w:p>
    <w:p w:rsidR="002954E5" w:rsidRDefault="002954E5" w:rsidP="00DF6375">
      <w:pPr>
        <w:jc w:val="both"/>
      </w:pPr>
    </w:p>
    <w:p w:rsidR="002954E5" w:rsidRDefault="002954E5" w:rsidP="00470D39">
      <w:pPr>
        <w:widowControl/>
        <w:jc w:val="center"/>
        <w:rPr>
          <w:b/>
          <w:bCs/>
          <w:sz w:val="24"/>
          <w:szCs w:val="24"/>
          <w:lang w:eastAsia="en-US"/>
        </w:rPr>
      </w:pPr>
    </w:p>
    <w:p w:rsidR="002954E5" w:rsidRPr="00F9151D" w:rsidRDefault="002954E5" w:rsidP="00470D39">
      <w:pPr>
        <w:widowControl/>
        <w:jc w:val="center"/>
        <w:rPr>
          <w:b/>
          <w:bCs/>
          <w:sz w:val="24"/>
          <w:szCs w:val="24"/>
          <w:lang w:eastAsia="en-US"/>
        </w:rPr>
      </w:pPr>
      <w:r w:rsidRPr="00F9151D">
        <w:rPr>
          <w:b/>
          <w:bCs/>
          <w:sz w:val="24"/>
          <w:szCs w:val="24"/>
          <w:lang w:eastAsia="en-US"/>
        </w:rPr>
        <w:t>ПРОЕКТ ЗА РЕШЕНИЕ:</w:t>
      </w:r>
    </w:p>
    <w:p w:rsidR="002954E5" w:rsidRDefault="002954E5" w:rsidP="000E67DB">
      <w:pPr>
        <w:rPr>
          <w:b/>
          <w:sz w:val="24"/>
          <w:szCs w:val="24"/>
        </w:rPr>
      </w:pPr>
    </w:p>
    <w:p w:rsidR="002954E5" w:rsidRPr="0090142E" w:rsidRDefault="002954E5" w:rsidP="00397B80">
      <w:pPr>
        <w:rPr>
          <w:b/>
          <w:sz w:val="24"/>
          <w:szCs w:val="24"/>
        </w:rPr>
      </w:pPr>
    </w:p>
    <w:p w:rsidR="002954E5" w:rsidRPr="00386B7F" w:rsidRDefault="002954E5" w:rsidP="00386B7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smartTag w:uri="urn:schemas-microsoft-com:office:smarttags" w:element="place">
        <w:r w:rsidRPr="00386B7F">
          <w:rPr>
            <w:sz w:val="24"/>
            <w:szCs w:val="24"/>
            <w:lang w:val="en-US"/>
          </w:rPr>
          <w:t>I</w:t>
        </w:r>
        <w:r w:rsidRPr="00386B7F">
          <w:rPr>
            <w:sz w:val="24"/>
            <w:szCs w:val="24"/>
          </w:rPr>
          <w:t>.</w:t>
        </w:r>
      </w:smartTag>
      <w:r w:rsidRPr="00386B7F">
        <w:rPr>
          <w:sz w:val="24"/>
          <w:szCs w:val="24"/>
        </w:rPr>
        <w:t xml:space="preserve"> Приема Правилник за изменение на Правилника за организацията и дейността на Пловдивски общински съвет, както следва:</w:t>
      </w:r>
    </w:p>
    <w:p w:rsidR="002954E5" w:rsidRPr="00386B7F" w:rsidRDefault="002954E5" w:rsidP="00386B7F">
      <w:pPr>
        <w:jc w:val="both"/>
        <w:rPr>
          <w:sz w:val="24"/>
          <w:szCs w:val="24"/>
        </w:rPr>
      </w:pPr>
    </w:p>
    <w:p w:rsidR="002954E5" w:rsidRPr="00386B7F" w:rsidRDefault="002954E5" w:rsidP="00386B7F">
      <w:pPr>
        <w:tabs>
          <w:tab w:val="left" w:pos="0"/>
        </w:tabs>
        <w:jc w:val="both"/>
        <w:rPr>
          <w:sz w:val="24"/>
          <w:szCs w:val="24"/>
        </w:rPr>
      </w:pPr>
      <w:r w:rsidRPr="00386B7F">
        <w:rPr>
          <w:sz w:val="24"/>
          <w:szCs w:val="24"/>
        </w:rPr>
        <w:tab/>
      </w:r>
      <w:r w:rsidRPr="00386B7F">
        <w:rPr>
          <w:sz w:val="24"/>
          <w:szCs w:val="24"/>
        </w:rPr>
        <w:tab/>
        <w:t>§1. В чл. 14, ал. 4, т.1 думите „чл. 34, ал. 2 от ЗМСМА” се заменят с „чл. 26, ал. 1 от ЗМСМА”.</w:t>
      </w:r>
    </w:p>
    <w:p w:rsidR="002954E5" w:rsidRPr="00386B7F" w:rsidRDefault="002954E5" w:rsidP="00386B7F">
      <w:pPr>
        <w:tabs>
          <w:tab w:val="left" w:pos="0"/>
        </w:tabs>
        <w:jc w:val="both"/>
        <w:rPr>
          <w:sz w:val="24"/>
          <w:szCs w:val="24"/>
        </w:rPr>
      </w:pPr>
    </w:p>
    <w:p w:rsidR="002954E5" w:rsidRPr="00386B7F" w:rsidRDefault="002954E5" w:rsidP="00386B7F">
      <w:pPr>
        <w:tabs>
          <w:tab w:val="left" w:pos="0"/>
        </w:tabs>
        <w:jc w:val="both"/>
        <w:rPr>
          <w:sz w:val="24"/>
          <w:szCs w:val="24"/>
        </w:rPr>
      </w:pPr>
      <w:r w:rsidRPr="00386B7F">
        <w:rPr>
          <w:sz w:val="24"/>
          <w:szCs w:val="24"/>
        </w:rPr>
        <w:tab/>
      </w:r>
      <w:r w:rsidRPr="00386B7F">
        <w:rPr>
          <w:sz w:val="24"/>
          <w:szCs w:val="24"/>
        </w:rPr>
        <w:tab/>
        <w:t>§2. Чл. 20, ал. 1 придобива следната редакция: „Размерът на възнаграждението на общинския съветник за участието му в заседанията на общинския съвет и на неговите постоянни комисии за един месец е 70 на сто от брутната работна заплата на председателя на общинския съвет за съответния месец. Това възнаграждение не включва възнаграждението, което общинския съветник има право да получава за участието си в специализирани органи към Пловдивски общински съвет, чието създаване е предвидено в закон или подзаконов нормативен акт. ”</w:t>
      </w:r>
    </w:p>
    <w:p w:rsidR="002954E5" w:rsidRPr="00386B7F" w:rsidRDefault="002954E5" w:rsidP="00386B7F">
      <w:pPr>
        <w:tabs>
          <w:tab w:val="left" w:pos="0"/>
        </w:tabs>
        <w:jc w:val="both"/>
        <w:rPr>
          <w:sz w:val="24"/>
          <w:szCs w:val="24"/>
        </w:rPr>
      </w:pPr>
    </w:p>
    <w:p w:rsidR="002954E5" w:rsidRPr="00386B7F" w:rsidRDefault="002954E5" w:rsidP="00386B7F">
      <w:pPr>
        <w:pStyle w:val="ac"/>
        <w:shd w:val="clear" w:color="auto" w:fill="FCFCFC"/>
        <w:jc w:val="both"/>
        <w:rPr>
          <w:color w:val="auto"/>
          <w:sz w:val="24"/>
          <w:szCs w:val="24"/>
        </w:rPr>
      </w:pPr>
      <w:r w:rsidRPr="00386B7F">
        <w:rPr>
          <w:sz w:val="24"/>
          <w:szCs w:val="24"/>
        </w:rPr>
        <w:tab/>
      </w:r>
      <w:r w:rsidRPr="00386B7F">
        <w:rPr>
          <w:sz w:val="24"/>
          <w:szCs w:val="24"/>
        </w:rPr>
        <w:tab/>
      </w:r>
      <w:r w:rsidRPr="00386B7F">
        <w:rPr>
          <w:color w:val="auto"/>
          <w:sz w:val="24"/>
          <w:szCs w:val="24"/>
        </w:rPr>
        <w:t>§3. Чл. 20, ал. 5 придобива следното съдържание: „Раз</w:t>
      </w:r>
      <w:r w:rsidRPr="00386B7F">
        <w:rPr>
          <w:color w:val="auto"/>
          <w:sz w:val="24"/>
          <w:szCs w:val="24"/>
        </w:rPr>
        <w:softHyphen/>
        <w:t>хо</w:t>
      </w:r>
      <w:r w:rsidRPr="00386B7F">
        <w:rPr>
          <w:color w:val="auto"/>
          <w:sz w:val="24"/>
          <w:szCs w:val="24"/>
        </w:rPr>
        <w:softHyphen/>
        <w:t>ди</w:t>
      </w:r>
      <w:r w:rsidRPr="00386B7F">
        <w:rPr>
          <w:color w:val="auto"/>
          <w:sz w:val="24"/>
          <w:szCs w:val="24"/>
        </w:rPr>
        <w:softHyphen/>
        <w:t>те на               об</w:t>
      </w:r>
      <w:r w:rsidRPr="00386B7F">
        <w:rPr>
          <w:color w:val="auto"/>
          <w:sz w:val="24"/>
          <w:szCs w:val="24"/>
        </w:rPr>
        <w:softHyphen/>
        <w:t>щин</w:t>
      </w:r>
      <w:r w:rsidRPr="00386B7F">
        <w:rPr>
          <w:color w:val="auto"/>
          <w:sz w:val="24"/>
          <w:szCs w:val="24"/>
        </w:rPr>
        <w:softHyphen/>
        <w:t>ския съ</w:t>
      </w:r>
      <w:r w:rsidRPr="00386B7F">
        <w:rPr>
          <w:color w:val="auto"/>
          <w:sz w:val="24"/>
          <w:szCs w:val="24"/>
        </w:rPr>
        <w:softHyphen/>
        <w:t>вет</w:t>
      </w:r>
      <w:r w:rsidRPr="00386B7F">
        <w:rPr>
          <w:color w:val="auto"/>
          <w:sz w:val="24"/>
          <w:szCs w:val="24"/>
        </w:rPr>
        <w:softHyphen/>
        <w:t>ник във връз</w:t>
      </w:r>
      <w:r w:rsidRPr="00386B7F">
        <w:rPr>
          <w:color w:val="auto"/>
          <w:sz w:val="24"/>
          <w:szCs w:val="24"/>
        </w:rPr>
        <w:softHyphen/>
        <w:t>ка с ра</w:t>
      </w:r>
      <w:r w:rsidRPr="00386B7F">
        <w:rPr>
          <w:color w:val="auto"/>
          <w:sz w:val="24"/>
          <w:szCs w:val="24"/>
        </w:rPr>
        <w:softHyphen/>
        <w:t>бо</w:t>
      </w:r>
      <w:r w:rsidRPr="00386B7F">
        <w:rPr>
          <w:color w:val="auto"/>
          <w:sz w:val="24"/>
          <w:szCs w:val="24"/>
        </w:rPr>
        <w:softHyphen/>
        <w:t>та</w:t>
      </w:r>
      <w:r w:rsidRPr="00386B7F">
        <w:rPr>
          <w:color w:val="auto"/>
          <w:sz w:val="24"/>
          <w:szCs w:val="24"/>
        </w:rPr>
        <w:softHyphen/>
        <w:t>та му в Об</w:t>
      </w:r>
      <w:r w:rsidRPr="00386B7F">
        <w:rPr>
          <w:color w:val="auto"/>
          <w:sz w:val="24"/>
          <w:szCs w:val="24"/>
        </w:rPr>
        <w:softHyphen/>
        <w:t>щин</w:t>
      </w:r>
      <w:r w:rsidRPr="00386B7F">
        <w:rPr>
          <w:color w:val="auto"/>
          <w:sz w:val="24"/>
          <w:szCs w:val="24"/>
        </w:rPr>
        <w:softHyphen/>
        <w:t>с</w:t>
      </w:r>
      <w:r w:rsidRPr="00386B7F">
        <w:rPr>
          <w:color w:val="auto"/>
          <w:sz w:val="24"/>
          <w:szCs w:val="24"/>
        </w:rPr>
        <w:softHyphen/>
        <w:t>кия съ</w:t>
      </w:r>
      <w:r w:rsidRPr="00386B7F">
        <w:rPr>
          <w:color w:val="auto"/>
          <w:sz w:val="24"/>
          <w:szCs w:val="24"/>
        </w:rPr>
        <w:softHyphen/>
        <w:t>вет се по</w:t>
      </w:r>
      <w:r w:rsidRPr="00386B7F">
        <w:rPr>
          <w:color w:val="auto"/>
          <w:sz w:val="24"/>
          <w:szCs w:val="24"/>
        </w:rPr>
        <w:softHyphen/>
        <w:t>е</w:t>
      </w:r>
      <w:r w:rsidRPr="00386B7F">
        <w:rPr>
          <w:color w:val="auto"/>
          <w:sz w:val="24"/>
          <w:szCs w:val="24"/>
        </w:rPr>
        <w:softHyphen/>
        <w:t>мат из</w:t>
      </w:r>
      <w:r w:rsidRPr="00386B7F">
        <w:rPr>
          <w:color w:val="auto"/>
          <w:sz w:val="24"/>
          <w:szCs w:val="24"/>
        </w:rPr>
        <w:softHyphen/>
        <w:t>ця</w:t>
      </w:r>
      <w:r w:rsidRPr="00386B7F">
        <w:rPr>
          <w:color w:val="auto"/>
          <w:sz w:val="24"/>
          <w:szCs w:val="24"/>
        </w:rPr>
        <w:softHyphen/>
        <w:t>ло от бю</w:t>
      </w:r>
      <w:r w:rsidRPr="00386B7F">
        <w:rPr>
          <w:color w:val="auto"/>
          <w:sz w:val="24"/>
          <w:szCs w:val="24"/>
        </w:rPr>
        <w:softHyphen/>
        <w:t>д</w:t>
      </w:r>
      <w:r w:rsidRPr="00386B7F">
        <w:rPr>
          <w:color w:val="auto"/>
          <w:sz w:val="24"/>
          <w:szCs w:val="24"/>
        </w:rPr>
        <w:softHyphen/>
        <w:t>же</w:t>
      </w:r>
      <w:r w:rsidRPr="00386B7F">
        <w:rPr>
          <w:color w:val="auto"/>
          <w:sz w:val="24"/>
          <w:szCs w:val="24"/>
        </w:rPr>
        <w:softHyphen/>
        <w:t>та на Об</w:t>
      </w:r>
      <w:r w:rsidRPr="00386B7F">
        <w:rPr>
          <w:color w:val="auto"/>
          <w:sz w:val="24"/>
          <w:szCs w:val="24"/>
        </w:rPr>
        <w:softHyphen/>
        <w:t>щи</w:t>
      </w:r>
      <w:r w:rsidRPr="00386B7F">
        <w:rPr>
          <w:color w:val="auto"/>
          <w:sz w:val="24"/>
          <w:szCs w:val="24"/>
        </w:rPr>
        <w:softHyphen/>
        <w:t>на Плов</w:t>
      </w:r>
      <w:r w:rsidRPr="00386B7F">
        <w:rPr>
          <w:color w:val="auto"/>
          <w:sz w:val="24"/>
          <w:szCs w:val="24"/>
        </w:rPr>
        <w:softHyphen/>
        <w:t>див съг</w:t>
      </w:r>
      <w:r w:rsidRPr="00386B7F">
        <w:rPr>
          <w:color w:val="auto"/>
          <w:sz w:val="24"/>
          <w:szCs w:val="24"/>
        </w:rPr>
        <w:softHyphen/>
        <w:t>лас</w:t>
      </w:r>
      <w:r w:rsidRPr="00386B7F">
        <w:rPr>
          <w:color w:val="auto"/>
          <w:sz w:val="24"/>
          <w:szCs w:val="24"/>
        </w:rPr>
        <w:softHyphen/>
        <w:t>но чл. 34, ал. 4 от ЗМСМА. Су</w:t>
      </w:r>
      <w:r w:rsidRPr="00386B7F">
        <w:rPr>
          <w:color w:val="auto"/>
          <w:sz w:val="24"/>
          <w:szCs w:val="24"/>
        </w:rPr>
        <w:softHyphen/>
        <w:t>ма</w:t>
      </w:r>
      <w:r w:rsidRPr="00386B7F">
        <w:rPr>
          <w:color w:val="auto"/>
          <w:sz w:val="24"/>
          <w:szCs w:val="24"/>
        </w:rPr>
        <w:softHyphen/>
        <w:t>та, в раз</w:t>
      </w:r>
      <w:r w:rsidRPr="00386B7F">
        <w:rPr>
          <w:color w:val="auto"/>
          <w:sz w:val="24"/>
          <w:szCs w:val="24"/>
        </w:rPr>
        <w:softHyphen/>
        <w:t>мер до 100 лева, се пре</w:t>
      </w:r>
      <w:r w:rsidRPr="00386B7F">
        <w:rPr>
          <w:color w:val="auto"/>
          <w:sz w:val="24"/>
          <w:szCs w:val="24"/>
        </w:rPr>
        <w:softHyphen/>
        <w:t>дос</w:t>
      </w:r>
      <w:r w:rsidRPr="00386B7F">
        <w:rPr>
          <w:color w:val="auto"/>
          <w:sz w:val="24"/>
          <w:szCs w:val="24"/>
        </w:rPr>
        <w:softHyphen/>
        <w:t>та</w:t>
      </w:r>
      <w:r w:rsidRPr="00386B7F">
        <w:rPr>
          <w:color w:val="auto"/>
          <w:sz w:val="24"/>
          <w:szCs w:val="24"/>
        </w:rPr>
        <w:softHyphen/>
        <w:t>вя на об</w:t>
      </w:r>
      <w:r w:rsidRPr="00386B7F">
        <w:rPr>
          <w:color w:val="auto"/>
          <w:sz w:val="24"/>
          <w:szCs w:val="24"/>
        </w:rPr>
        <w:softHyphen/>
        <w:t>щин</w:t>
      </w:r>
      <w:r w:rsidRPr="00386B7F">
        <w:rPr>
          <w:color w:val="auto"/>
          <w:sz w:val="24"/>
          <w:szCs w:val="24"/>
        </w:rPr>
        <w:softHyphen/>
        <w:t>с</w:t>
      </w:r>
      <w:r w:rsidRPr="00386B7F">
        <w:rPr>
          <w:color w:val="auto"/>
          <w:sz w:val="24"/>
          <w:szCs w:val="24"/>
        </w:rPr>
        <w:softHyphen/>
        <w:t>кия съ</w:t>
      </w:r>
      <w:r w:rsidRPr="00386B7F">
        <w:rPr>
          <w:color w:val="auto"/>
          <w:sz w:val="24"/>
          <w:szCs w:val="24"/>
        </w:rPr>
        <w:softHyphen/>
        <w:t>вет</w:t>
      </w:r>
      <w:r w:rsidRPr="00386B7F">
        <w:rPr>
          <w:color w:val="auto"/>
          <w:sz w:val="24"/>
          <w:szCs w:val="24"/>
        </w:rPr>
        <w:softHyphen/>
        <w:t>ник еже</w:t>
      </w:r>
      <w:r w:rsidRPr="00386B7F">
        <w:rPr>
          <w:color w:val="auto"/>
          <w:sz w:val="24"/>
          <w:szCs w:val="24"/>
        </w:rPr>
        <w:softHyphen/>
        <w:t>ме</w:t>
      </w:r>
      <w:r w:rsidRPr="00386B7F">
        <w:rPr>
          <w:color w:val="auto"/>
          <w:sz w:val="24"/>
          <w:szCs w:val="24"/>
        </w:rPr>
        <w:softHyphen/>
        <w:t>сеч</w:t>
      </w:r>
      <w:r w:rsidRPr="00386B7F">
        <w:rPr>
          <w:color w:val="auto"/>
          <w:sz w:val="24"/>
          <w:szCs w:val="24"/>
        </w:rPr>
        <w:softHyphen/>
        <w:t>но до 15-о чис</w:t>
      </w:r>
      <w:r w:rsidRPr="00386B7F">
        <w:rPr>
          <w:color w:val="auto"/>
          <w:sz w:val="24"/>
          <w:szCs w:val="24"/>
        </w:rPr>
        <w:softHyphen/>
        <w:t>ло на ме</w:t>
      </w:r>
      <w:r w:rsidRPr="00386B7F">
        <w:rPr>
          <w:color w:val="auto"/>
          <w:sz w:val="24"/>
          <w:szCs w:val="24"/>
        </w:rPr>
        <w:softHyphen/>
        <w:t>се</w:t>
      </w:r>
      <w:r w:rsidRPr="00386B7F">
        <w:rPr>
          <w:color w:val="auto"/>
          <w:sz w:val="24"/>
          <w:szCs w:val="24"/>
        </w:rPr>
        <w:softHyphen/>
        <w:t>ца, след</w:t>
      </w:r>
      <w:r w:rsidRPr="00386B7F">
        <w:rPr>
          <w:color w:val="auto"/>
          <w:sz w:val="24"/>
          <w:szCs w:val="24"/>
        </w:rPr>
        <w:softHyphen/>
        <w:t>ващ то</w:t>
      </w:r>
      <w:r w:rsidRPr="00386B7F">
        <w:rPr>
          <w:color w:val="auto"/>
          <w:sz w:val="24"/>
          <w:szCs w:val="24"/>
        </w:rPr>
        <w:softHyphen/>
        <w:t>зи, за кой</w:t>
      </w:r>
      <w:r w:rsidRPr="00386B7F">
        <w:rPr>
          <w:color w:val="auto"/>
          <w:sz w:val="24"/>
          <w:szCs w:val="24"/>
        </w:rPr>
        <w:softHyphen/>
        <w:t>то се от</w:t>
      </w:r>
      <w:r w:rsidRPr="00386B7F">
        <w:rPr>
          <w:color w:val="auto"/>
          <w:sz w:val="24"/>
          <w:szCs w:val="24"/>
        </w:rPr>
        <w:softHyphen/>
        <w:t>на</w:t>
      </w:r>
      <w:r w:rsidRPr="00386B7F">
        <w:rPr>
          <w:color w:val="auto"/>
          <w:sz w:val="24"/>
          <w:szCs w:val="24"/>
        </w:rPr>
        <w:softHyphen/>
        <w:t>ся раз</w:t>
      </w:r>
      <w:r w:rsidRPr="00386B7F">
        <w:rPr>
          <w:color w:val="auto"/>
          <w:sz w:val="24"/>
          <w:szCs w:val="24"/>
        </w:rPr>
        <w:softHyphen/>
        <w:t>хо</w:t>
      </w:r>
      <w:r w:rsidRPr="00386B7F">
        <w:rPr>
          <w:color w:val="auto"/>
          <w:sz w:val="24"/>
          <w:szCs w:val="24"/>
        </w:rPr>
        <w:softHyphen/>
        <w:t>дът, след пред</w:t>
      </w:r>
      <w:r w:rsidRPr="00386B7F">
        <w:rPr>
          <w:color w:val="auto"/>
          <w:sz w:val="24"/>
          <w:szCs w:val="24"/>
        </w:rPr>
        <w:softHyphen/>
        <w:t>с</w:t>
      </w:r>
      <w:r w:rsidRPr="00386B7F">
        <w:rPr>
          <w:color w:val="auto"/>
          <w:sz w:val="24"/>
          <w:szCs w:val="24"/>
        </w:rPr>
        <w:softHyphen/>
        <w:t>та</w:t>
      </w:r>
      <w:r w:rsidRPr="00386B7F">
        <w:rPr>
          <w:color w:val="auto"/>
          <w:sz w:val="24"/>
          <w:szCs w:val="24"/>
        </w:rPr>
        <w:softHyphen/>
        <w:t>вя</w:t>
      </w:r>
      <w:r w:rsidRPr="00386B7F">
        <w:rPr>
          <w:color w:val="auto"/>
          <w:sz w:val="24"/>
          <w:szCs w:val="24"/>
        </w:rPr>
        <w:softHyphen/>
        <w:t>не на раз</w:t>
      </w:r>
      <w:r w:rsidRPr="00386B7F">
        <w:rPr>
          <w:color w:val="auto"/>
          <w:sz w:val="24"/>
          <w:szCs w:val="24"/>
        </w:rPr>
        <w:softHyphen/>
        <w:t>ход</w:t>
      </w:r>
      <w:r w:rsidRPr="00386B7F">
        <w:rPr>
          <w:color w:val="auto"/>
          <w:sz w:val="24"/>
          <w:szCs w:val="24"/>
        </w:rPr>
        <w:softHyphen/>
        <w:t>но-оп</w:t>
      </w:r>
      <w:r w:rsidRPr="00386B7F">
        <w:rPr>
          <w:color w:val="auto"/>
          <w:sz w:val="24"/>
          <w:szCs w:val="24"/>
        </w:rPr>
        <w:softHyphen/>
        <w:t>рав</w:t>
      </w:r>
      <w:r w:rsidRPr="00386B7F">
        <w:rPr>
          <w:color w:val="auto"/>
          <w:sz w:val="24"/>
          <w:szCs w:val="24"/>
        </w:rPr>
        <w:softHyphen/>
        <w:t>да</w:t>
      </w:r>
      <w:r w:rsidRPr="00386B7F">
        <w:rPr>
          <w:color w:val="auto"/>
          <w:sz w:val="24"/>
          <w:szCs w:val="24"/>
        </w:rPr>
        <w:softHyphen/>
        <w:t>тел</w:t>
      </w:r>
      <w:r w:rsidRPr="00386B7F">
        <w:rPr>
          <w:color w:val="auto"/>
          <w:sz w:val="24"/>
          <w:szCs w:val="24"/>
        </w:rPr>
        <w:softHyphen/>
        <w:t>ни до</w:t>
      </w:r>
      <w:r w:rsidRPr="00386B7F">
        <w:rPr>
          <w:color w:val="auto"/>
          <w:sz w:val="24"/>
          <w:szCs w:val="24"/>
        </w:rPr>
        <w:softHyphen/>
        <w:t>ку</w:t>
      </w:r>
      <w:r w:rsidRPr="00386B7F">
        <w:rPr>
          <w:color w:val="auto"/>
          <w:sz w:val="24"/>
          <w:szCs w:val="24"/>
        </w:rPr>
        <w:softHyphen/>
        <w:t>мен</w:t>
      </w:r>
      <w:r w:rsidRPr="00386B7F">
        <w:rPr>
          <w:color w:val="auto"/>
          <w:sz w:val="24"/>
          <w:szCs w:val="24"/>
        </w:rPr>
        <w:softHyphen/>
        <w:t>ти до 5-о чис</w:t>
      </w:r>
      <w:r w:rsidRPr="00386B7F">
        <w:rPr>
          <w:color w:val="auto"/>
          <w:sz w:val="24"/>
          <w:szCs w:val="24"/>
        </w:rPr>
        <w:softHyphen/>
        <w:t>ло на ме</w:t>
      </w:r>
      <w:r w:rsidRPr="00386B7F">
        <w:rPr>
          <w:color w:val="auto"/>
          <w:sz w:val="24"/>
          <w:szCs w:val="24"/>
        </w:rPr>
        <w:softHyphen/>
        <w:t>се</w:t>
      </w:r>
      <w:r w:rsidRPr="00386B7F">
        <w:rPr>
          <w:color w:val="auto"/>
          <w:sz w:val="24"/>
          <w:szCs w:val="24"/>
        </w:rPr>
        <w:softHyphen/>
        <w:t>ца.”</w:t>
      </w:r>
    </w:p>
    <w:p w:rsidR="002954E5" w:rsidRDefault="002954E5" w:rsidP="00E764E8">
      <w:pPr>
        <w:shd w:val="clear" w:color="auto" w:fill="FFFFFF"/>
        <w:spacing w:before="240" w:line="269" w:lineRule="exact"/>
        <w:ind w:left="40" w:firstLine="527"/>
        <w:jc w:val="both"/>
        <w:rPr>
          <w:b/>
          <w:sz w:val="24"/>
          <w:szCs w:val="24"/>
          <w:u w:val="single"/>
        </w:rPr>
      </w:pPr>
    </w:p>
    <w:p w:rsidR="002954E5" w:rsidRDefault="002954E5" w:rsidP="00A315AB">
      <w:pPr>
        <w:shd w:val="clear" w:color="auto" w:fill="FFFFFF"/>
        <w:spacing w:before="240" w:line="269" w:lineRule="exact"/>
        <w:ind w:left="40" w:firstLine="527"/>
        <w:jc w:val="both"/>
        <w:rPr>
          <w:sz w:val="24"/>
          <w:szCs w:val="24"/>
        </w:rPr>
      </w:pPr>
    </w:p>
    <w:p w:rsidR="002954E5" w:rsidRDefault="002954E5" w:rsidP="00D90D9E">
      <w:pPr>
        <w:pStyle w:val="HTML"/>
      </w:pPr>
      <w:r>
        <w:t xml:space="preserve">           </w:t>
      </w:r>
      <w:r>
        <w:tab/>
      </w:r>
      <w:r>
        <w:tab/>
      </w:r>
      <w:r>
        <w:tab/>
      </w:r>
      <w:r>
        <w:tab/>
      </w:r>
    </w:p>
    <w:p w:rsidR="002954E5" w:rsidRDefault="002954E5" w:rsidP="00D90D9E">
      <w:pPr>
        <w:pStyle w:val="HTML"/>
      </w:pPr>
    </w:p>
    <w:p w:rsidR="002954E5" w:rsidRDefault="002954E5" w:rsidP="00D90D9E">
      <w:pPr>
        <w:pStyle w:val="HTML"/>
      </w:pPr>
    </w:p>
    <w:p w:rsidR="002954E5" w:rsidRDefault="002954E5" w:rsidP="00D90D9E">
      <w:pPr>
        <w:pStyle w:val="HTML"/>
      </w:pPr>
    </w:p>
    <w:p w:rsidR="002954E5" w:rsidRDefault="002954E5" w:rsidP="00D90D9E">
      <w:pPr>
        <w:pStyle w:val="HTML"/>
      </w:pPr>
    </w:p>
    <w:p w:rsidR="002954E5" w:rsidRDefault="002954E5" w:rsidP="00D90D9E">
      <w:pPr>
        <w:pStyle w:val="HTML"/>
      </w:pPr>
    </w:p>
    <w:p w:rsidR="002954E5" w:rsidRDefault="002954E5" w:rsidP="00D90D9E">
      <w:pPr>
        <w:pStyle w:val="HTML"/>
      </w:pPr>
    </w:p>
    <w:p w:rsidR="002954E5" w:rsidRDefault="002954E5" w:rsidP="00D90D9E">
      <w:pPr>
        <w:pStyle w:val="HTML"/>
      </w:pPr>
    </w:p>
    <w:p w:rsidR="002954E5" w:rsidRDefault="002954E5" w:rsidP="00D90D9E">
      <w:pPr>
        <w:pStyle w:val="HTML"/>
      </w:pPr>
    </w:p>
    <w:p w:rsidR="002954E5" w:rsidRDefault="002954E5" w:rsidP="00D90D9E">
      <w:pPr>
        <w:pStyle w:val="HTML"/>
      </w:pPr>
    </w:p>
    <w:p w:rsidR="002954E5" w:rsidRDefault="002954E5" w:rsidP="00D90D9E">
      <w:pPr>
        <w:pStyle w:val="HTML"/>
      </w:pPr>
    </w:p>
    <w:p w:rsidR="002954E5" w:rsidRDefault="002954E5" w:rsidP="00D90D9E">
      <w:pPr>
        <w:pStyle w:val="HTML"/>
      </w:pPr>
    </w:p>
    <w:sectPr w:rsidR="002954E5" w:rsidSect="005E0BC8">
      <w:pgSz w:w="11909" w:h="16834"/>
      <w:pgMar w:top="1258" w:right="1759" w:bottom="1438" w:left="113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312F"/>
    <w:multiLevelType w:val="hybridMultilevel"/>
    <w:tmpl w:val="918055C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4F22E5"/>
    <w:multiLevelType w:val="hybridMultilevel"/>
    <w:tmpl w:val="A34283BC"/>
    <w:lvl w:ilvl="0" w:tplc="86C266D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2E4DDE"/>
    <w:multiLevelType w:val="hybridMultilevel"/>
    <w:tmpl w:val="089EE74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3F6842"/>
    <w:multiLevelType w:val="hybridMultilevel"/>
    <w:tmpl w:val="C49E8D2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564B98"/>
    <w:multiLevelType w:val="hybridMultilevel"/>
    <w:tmpl w:val="97EA8FB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AF1775"/>
    <w:multiLevelType w:val="hybridMultilevel"/>
    <w:tmpl w:val="541890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E1533F"/>
    <w:multiLevelType w:val="hybridMultilevel"/>
    <w:tmpl w:val="7BD2961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0A78A0"/>
    <w:multiLevelType w:val="hybridMultilevel"/>
    <w:tmpl w:val="57BEA72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707614"/>
    <w:multiLevelType w:val="hybridMultilevel"/>
    <w:tmpl w:val="754A3238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E4A52C5"/>
    <w:multiLevelType w:val="hybridMultilevel"/>
    <w:tmpl w:val="F62475BE"/>
    <w:lvl w:ilvl="0" w:tplc="2CC02E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3F7F35C0"/>
    <w:multiLevelType w:val="hybridMultilevel"/>
    <w:tmpl w:val="95BCF06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CC10D0"/>
    <w:multiLevelType w:val="hybridMultilevel"/>
    <w:tmpl w:val="88F8F7B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613654"/>
    <w:multiLevelType w:val="hybridMultilevel"/>
    <w:tmpl w:val="DCFAEFD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3F295A"/>
    <w:multiLevelType w:val="hybridMultilevel"/>
    <w:tmpl w:val="EE0AB730"/>
    <w:lvl w:ilvl="0" w:tplc="A8FA1E9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>
    <w:nsid w:val="5C352762"/>
    <w:multiLevelType w:val="hybridMultilevel"/>
    <w:tmpl w:val="7616A4A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353F86"/>
    <w:multiLevelType w:val="hybridMultilevel"/>
    <w:tmpl w:val="8DCE96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B65988"/>
    <w:multiLevelType w:val="hybridMultilevel"/>
    <w:tmpl w:val="C88E80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90F2A69"/>
    <w:multiLevelType w:val="hybridMultilevel"/>
    <w:tmpl w:val="60B0B08E"/>
    <w:lvl w:ilvl="0" w:tplc="E46CB85C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>
    <w:nsid w:val="6C473AD7"/>
    <w:multiLevelType w:val="hybridMultilevel"/>
    <w:tmpl w:val="1A3CE5D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317A6B"/>
    <w:multiLevelType w:val="hybridMultilevel"/>
    <w:tmpl w:val="7BE214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92A04A1"/>
    <w:multiLevelType w:val="hybridMultilevel"/>
    <w:tmpl w:val="7538779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A2943EF"/>
    <w:multiLevelType w:val="hybridMultilevel"/>
    <w:tmpl w:val="05A86A30"/>
    <w:lvl w:ilvl="0" w:tplc="3CF01BD2">
      <w:start w:val="1"/>
      <w:numFmt w:val="upperRoman"/>
      <w:pStyle w:val="5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12"/>
  </w:num>
  <w:num w:numId="8">
    <w:abstractNumId w:val="3"/>
  </w:num>
  <w:num w:numId="9">
    <w:abstractNumId w:val="17"/>
  </w:num>
  <w:num w:numId="10">
    <w:abstractNumId w:val="11"/>
  </w:num>
  <w:num w:numId="11">
    <w:abstractNumId w:val="13"/>
  </w:num>
  <w:num w:numId="12">
    <w:abstractNumId w:val="14"/>
  </w:num>
  <w:num w:numId="13">
    <w:abstractNumId w:val="8"/>
  </w:num>
  <w:num w:numId="14">
    <w:abstractNumId w:val="16"/>
  </w:num>
  <w:num w:numId="15">
    <w:abstractNumId w:val="19"/>
  </w:num>
  <w:num w:numId="16">
    <w:abstractNumId w:val="4"/>
  </w:num>
  <w:num w:numId="17">
    <w:abstractNumId w:val="18"/>
  </w:num>
  <w:num w:numId="18">
    <w:abstractNumId w:val="5"/>
  </w:num>
  <w:num w:numId="19">
    <w:abstractNumId w:val="1"/>
  </w:num>
  <w:num w:numId="20">
    <w:abstractNumId w:val="10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D39"/>
    <w:rsid w:val="0000074F"/>
    <w:rsid w:val="00006E9C"/>
    <w:rsid w:val="000104D5"/>
    <w:rsid w:val="0001533C"/>
    <w:rsid w:val="00030678"/>
    <w:rsid w:val="00054F38"/>
    <w:rsid w:val="00091DD2"/>
    <w:rsid w:val="000948A3"/>
    <w:rsid w:val="000B6284"/>
    <w:rsid w:val="000C681A"/>
    <w:rsid w:val="000E67DB"/>
    <w:rsid w:val="000E6FBF"/>
    <w:rsid w:val="000E7E2F"/>
    <w:rsid w:val="000F36B3"/>
    <w:rsid w:val="000F5C1C"/>
    <w:rsid w:val="000F6F2F"/>
    <w:rsid w:val="00115C73"/>
    <w:rsid w:val="00117A21"/>
    <w:rsid w:val="00135D5A"/>
    <w:rsid w:val="001360F1"/>
    <w:rsid w:val="001460AC"/>
    <w:rsid w:val="00157272"/>
    <w:rsid w:val="00180464"/>
    <w:rsid w:val="00190D0E"/>
    <w:rsid w:val="001A4114"/>
    <w:rsid w:val="001C0B94"/>
    <w:rsid w:val="001D49CC"/>
    <w:rsid w:val="001D49CF"/>
    <w:rsid w:val="001D50C6"/>
    <w:rsid w:val="001E09FF"/>
    <w:rsid w:val="001F164D"/>
    <w:rsid w:val="00207F82"/>
    <w:rsid w:val="00211AAD"/>
    <w:rsid w:val="00216696"/>
    <w:rsid w:val="002274F4"/>
    <w:rsid w:val="00233AC0"/>
    <w:rsid w:val="0023425E"/>
    <w:rsid w:val="002354FD"/>
    <w:rsid w:val="00245903"/>
    <w:rsid w:val="002509B5"/>
    <w:rsid w:val="00252387"/>
    <w:rsid w:val="00257892"/>
    <w:rsid w:val="00265BC5"/>
    <w:rsid w:val="0027746D"/>
    <w:rsid w:val="00285399"/>
    <w:rsid w:val="00285F39"/>
    <w:rsid w:val="002954E5"/>
    <w:rsid w:val="002A153D"/>
    <w:rsid w:val="002A5DF6"/>
    <w:rsid w:val="002B1DF2"/>
    <w:rsid w:val="002C3514"/>
    <w:rsid w:val="002D5A82"/>
    <w:rsid w:val="002F6894"/>
    <w:rsid w:val="00304915"/>
    <w:rsid w:val="00307515"/>
    <w:rsid w:val="00320749"/>
    <w:rsid w:val="00336BD9"/>
    <w:rsid w:val="00353A09"/>
    <w:rsid w:val="00357526"/>
    <w:rsid w:val="00361DC1"/>
    <w:rsid w:val="00381A1B"/>
    <w:rsid w:val="00386B7F"/>
    <w:rsid w:val="00387FB6"/>
    <w:rsid w:val="00395CF8"/>
    <w:rsid w:val="00397B80"/>
    <w:rsid w:val="003A474A"/>
    <w:rsid w:val="003A6416"/>
    <w:rsid w:val="003A7C1D"/>
    <w:rsid w:val="003C67D9"/>
    <w:rsid w:val="003F1EC4"/>
    <w:rsid w:val="003F3D4B"/>
    <w:rsid w:val="003F4BDB"/>
    <w:rsid w:val="003F75BF"/>
    <w:rsid w:val="00401946"/>
    <w:rsid w:val="0042208F"/>
    <w:rsid w:val="00430895"/>
    <w:rsid w:val="00434728"/>
    <w:rsid w:val="00441EFE"/>
    <w:rsid w:val="00455AD4"/>
    <w:rsid w:val="004647DA"/>
    <w:rsid w:val="00470D39"/>
    <w:rsid w:val="00487E61"/>
    <w:rsid w:val="00492828"/>
    <w:rsid w:val="004973DC"/>
    <w:rsid w:val="004A1EF0"/>
    <w:rsid w:val="004B0667"/>
    <w:rsid w:val="004B121C"/>
    <w:rsid w:val="004B6847"/>
    <w:rsid w:val="004C39FB"/>
    <w:rsid w:val="004D733F"/>
    <w:rsid w:val="004D7857"/>
    <w:rsid w:val="00506B7F"/>
    <w:rsid w:val="00514BD1"/>
    <w:rsid w:val="00542FEF"/>
    <w:rsid w:val="00551826"/>
    <w:rsid w:val="005556EA"/>
    <w:rsid w:val="0056262E"/>
    <w:rsid w:val="00572575"/>
    <w:rsid w:val="00573D16"/>
    <w:rsid w:val="0059355C"/>
    <w:rsid w:val="00596235"/>
    <w:rsid w:val="005B08D8"/>
    <w:rsid w:val="005B1F4E"/>
    <w:rsid w:val="005C1A8D"/>
    <w:rsid w:val="005D117E"/>
    <w:rsid w:val="005D3A57"/>
    <w:rsid w:val="005D6861"/>
    <w:rsid w:val="005E0BC8"/>
    <w:rsid w:val="005E24B1"/>
    <w:rsid w:val="005E727B"/>
    <w:rsid w:val="005E7FDB"/>
    <w:rsid w:val="005F2F51"/>
    <w:rsid w:val="0061088B"/>
    <w:rsid w:val="00613295"/>
    <w:rsid w:val="00616705"/>
    <w:rsid w:val="00625F0A"/>
    <w:rsid w:val="00640230"/>
    <w:rsid w:val="006417CF"/>
    <w:rsid w:val="006518F7"/>
    <w:rsid w:val="00651DC5"/>
    <w:rsid w:val="0066651C"/>
    <w:rsid w:val="00672310"/>
    <w:rsid w:val="006808CA"/>
    <w:rsid w:val="006B0CE1"/>
    <w:rsid w:val="006C0171"/>
    <w:rsid w:val="006C3214"/>
    <w:rsid w:val="006C49B6"/>
    <w:rsid w:val="006C4AB6"/>
    <w:rsid w:val="006F372C"/>
    <w:rsid w:val="0070232A"/>
    <w:rsid w:val="00710C14"/>
    <w:rsid w:val="0072360F"/>
    <w:rsid w:val="00733583"/>
    <w:rsid w:val="007377DA"/>
    <w:rsid w:val="00737F16"/>
    <w:rsid w:val="00741A7F"/>
    <w:rsid w:val="007477E2"/>
    <w:rsid w:val="00750E9B"/>
    <w:rsid w:val="00752553"/>
    <w:rsid w:val="0076012E"/>
    <w:rsid w:val="00761FC2"/>
    <w:rsid w:val="00793BCC"/>
    <w:rsid w:val="007A33DC"/>
    <w:rsid w:val="007C142E"/>
    <w:rsid w:val="007C3DB9"/>
    <w:rsid w:val="007C409E"/>
    <w:rsid w:val="007D0D54"/>
    <w:rsid w:val="007D7F47"/>
    <w:rsid w:val="007E5D3D"/>
    <w:rsid w:val="007F1B41"/>
    <w:rsid w:val="007F3ED8"/>
    <w:rsid w:val="00810A58"/>
    <w:rsid w:val="00811107"/>
    <w:rsid w:val="0082456D"/>
    <w:rsid w:val="008250DE"/>
    <w:rsid w:val="00835AFC"/>
    <w:rsid w:val="00845EA6"/>
    <w:rsid w:val="0085075E"/>
    <w:rsid w:val="0088024D"/>
    <w:rsid w:val="0088131A"/>
    <w:rsid w:val="00883196"/>
    <w:rsid w:val="008844E2"/>
    <w:rsid w:val="00887172"/>
    <w:rsid w:val="00892B37"/>
    <w:rsid w:val="008A4E79"/>
    <w:rsid w:val="008C5F43"/>
    <w:rsid w:val="008D0D1E"/>
    <w:rsid w:val="008D746A"/>
    <w:rsid w:val="008E2F8C"/>
    <w:rsid w:val="008F2400"/>
    <w:rsid w:val="008F451E"/>
    <w:rsid w:val="008F5D3B"/>
    <w:rsid w:val="0090142E"/>
    <w:rsid w:val="00920A8C"/>
    <w:rsid w:val="009232C8"/>
    <w:rsid w:val="00935FB8"/>
    <w:rsid w:val="00940723"/>
    <w:rsid w:val="009467C7"/>
    <w:rsid w:val="00950FB0"/>
    <w:rsid w:val="00962E15"/>
    <w:rsid w:val="0096559B"/>
    <w:rsid w:val="00966852"/>
    <w:rsid w:val="00971057"/>
    <w:rsid w:val="00976243"/>
    <w:rsid w:val="009A01F6"/>
    <w:rsid w:val="009A689C"/>
    <w:rsid w:val="009B15E1"/>
    <w:rsid w:val="009B5E3F"/>
    <w:rsid w:val="009C4E13"/>
    <w:rsid w:val="009C64F6"/>
    <w:rsid w:val="009D0D58"/>
    <w:rsid w:val="009E2A06"/>
    <w:rsid w:val="009E4AF5"/>
    <w:rsid w:val="009F5342"/>
    <w:rsid w:val="00A00837"/>
    <w:rsid w:val="00A01C5D"/>
    <w:rsid w:val="00A16D1F"/>
    <w:rsid w:val="00A315AB"/>
    <w:rsid w:val="00A41FAE"/>
    <w:rsid w:val="00A45EE6"/>
    <w:rsid w:val="00A51636"/>
    <w:rsid w:val="00A51819"/>
    <w:rsid w:val="00A55E9D"/>
    <w:rsid w:val="00A57703"/>
    <w:rsid w:val="00A61993"/>
    <w:rsid w:val="00A61AD6"/>
    <w:rsid w:val="00A82559"/>
    <w:rsid w:val="00A86B04"/>
    <w:rsid w:val="00A959A5"/>
    <w:rsid w:val="00A977B6"/>
    <w:rsid w:val="00AA63F2"/>
    <w:rsid w:val="00AB1BE8"/>
    <w:rsid w:val="00AC115C"/>
    <w:rsid w:val="00AD1589"/>
    <w:rsid w:val="00AE1130"/>
    <w:rsid w:val="00AF7E0A"/>
    <w:rsid w:val="00B022C9"/>
    <w:rsid w:val="00B26163"/>
    <w:rsid w:val="00B27D79"/>
    <w:rsid w:val="00B52D76"/>
    <w:rsid w:val="00B63415"/>
    <w:rsid w:val="00B64D6C"/>
    <w:rsid w:val="00B663FF"/>
    <w:rsid w:val="00BA01F5"/>
    <w:rsid w:val="00BA5ED7"/>
    <w:rsid w:val="00BD06DB"/>
    <w:rsid w:val="00BD38DF"/>
    <w:rsid w:val="00BD7211"/>
    <w:rsid w:val="00BE1E29"/>
    <w:rsid w:val="00BF558C"/>
    <w:rsid w:val="00C13A6D"/>
    <w:rsid w:val="00C167AA"/>
    <w:rsid w:val="00C3615E"/>
    <w:rsid w:val="00C613E3"/>
    <w:rsid w:val="00C62486"/>
    <w:rsid w:val="00C67FBE"/>
    <w:rsid w:val="00C747E8"/>
    <w:rsid w:val="00C765B7"/>
    <w:rsid w:val="00C931AD"/>
    <w:rsid w:val="00C97189"/>
    <w:rsid w:val="00CA0E2E"/>
    <w:rsid w:val="00CD49DC"/>
    <w:rsid w:val="00CE144A"/>
    <w:rsid w:val="00CE56EE"/>
    <w:rsid w:val="00D02282"/>
    <w:rsid w:val="00D138E3"/>
    <w:rsid w:val="00D1572A"/>
    <w:rsid w:val="00D17D84"/>
    <w:rsid w:val="00D27180"/>
    <w:rsid w:val="00D33928"/>
    <w:rsid w:val="00D429F4"/>
    <w:rsid w:val="00D42A16"/>
    <w:rsid w:val="00D541A9"/>
    <w:rsid w:val="00D56B72"/>
    <w:rsid w:val="00D76FC7"/>
    <w:rsid w:val="00D77C6E"/>
    <w:rsid w:val="00D90D9E"/>
    <w:rsid w:val="00D96B1E"/>
    <w:rsid w:val="00DA7336"/>
    <w:rsid w:val="00DB323B"/>
    <w:rsid w:val="00DC3D41"/>
    <w:rsid w:val="00DD09E7"/>
    <w:rsid w:val="00DF6375"/>
    <w:rsid w:val="00E33FFA"/>
    <w:rsid w:val="00E41DEB"/>
    <w:rsid w:val="00E63BB8"/>
    <w:rsid w:val="00E764E8"/>
    <w:rsid w:val="00EB0C21"/>
    <w:rsid w:val="00EE36D3"/>
    <w:rsid w:val="00EF6C96"/>
    <w:rsid w:val="00F045DC"/>
    <w:rsid w:val="00F1344D"/>
    <w:rsid w:val="00F2374B"/>
    <w:rsid w:val="00F36429"/>
    <w:rsid w:val="00F36C0D"/>
    <w:rsid w:val="00F44979"/>
    <w:rsid w:val="00F51220"/>
    <w:rsid w:val="00F53596"/>
    <w:rsid w:val="00F5662D"/>
    <w:rsid w:val="00F61112"/>
    <w:rsid w:val="00F73871"/>
    <w:rsid w:val="00F73A93"/>
    <w:rsid w:val="00F74721"/>
    <w:rsid w:val="00F77588"/>
    <w:rsid w:val="00F9151D"/>
    <w:rsid w:val="00F96026"/>
    <w:rsid w:val="00FA541C"/>
    <w:rsid w:val="00FB1FB0"/>
    <w:rsid w:val="00FC27A0"/>
    <w:rsid w:val="00FD34CE"/>
    <w:rsid w:val="00F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locked/>
    <w:rsid w:val="005E0BC8"/>
    <w:pPr>
      <w:keepNext/>
      <w:widowControl/>
      <w:overflowPunct w:val="0"/>
      <w:jc w:val="center"/>
      <w:outlineLvl w:val="3"/>
    </w:pPr>
    <w:rPr>
      <w:rFonts w:eastAsia="Calibri"/>
      <w:b/>
      <w:sz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5E0BC8"/>
    <w:pPr>
      <w:keepNext/>
      <w:widowControl/>
      <w:numPr>
        <w:numId w:val="21"/>
      </w:numPr>
      <w:autoSpaceDE/>
      <w:autoSpaceDN/>
      <w:adjustRightInd/>
      <w:outlineLvl w:val="4"/>
    </w:pPr>
    <w:rPr>
      <w:rFonts w:ascii="Comic Sans MS" w:eastAsia="Calibri" w:hAnsi="Comic Sans MS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link w:val="4"/>
    <w:uiPriority w:val="99"/>
    <w:semiHidden/>
    <w:locked/>
    <w:rsid w:val="0043472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лавие 5 Знак"/>
    <w:link w:val="5"/>
    <w:uiPriority w:val="99"/>
    <w:semiHidden/>
    <w:locked/>
    <w:rsid w:val="0043472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ps">
    <w:name w:val="hps"/>
    <w:uiPriority w:val="99"/>
    <w:rsid w:val="00470D39"/>
    <w:rPr>
      <w:rFonts w:cs="Times New Roman"/>
    </w:rPr>
  </w:style>
  <w:style w:type="character" w:styleId="a3">
    <w:name w:val="Hyperlink"/>
    <w:uiPriority w:val="99"/>
    <w:rsid w:val="00470D3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70D3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4">
    <w:name w:val="List Paragraph"/>
    <w:basedOn w:val="a"/>
    <w:uiPriority w:val="99"/>
    <w:qFormat/>
    <w:rsid w:val="00CD49DC"/>
    <w:pPr>
      <w:ind w:left="720"/>
      <w:contextualSpacing/>
    </w:pPr>
  </w:style>
  <w:style w:type="table" w:styleId="a5">
    <w:name w:val="Table Grid"/>
    <w:basedOn w:val="a1"/>
    <w:uiPriority w:val="99"/>
    <w:rsid w:val="00146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style37"/>
    <w:uiPriority w:val="99"/>
    <w:rsid w:val="0023425E"/>
    <w:rPr>
      <w:rFonts w:cs="Times New Roman"/>
    </w:rPr>
  </w:style>
  <w:style w:type="character" w:styleId="a6">
    <w:name w:val="Strong"/>
    <w:uiPriority w:val="99"/>
    <w:qFormat/>
    <w:rsid w:val="008D0D1E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B022C9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locked/>
    <w:rsid w:val="00B022C9"/>
    <w:rPr>
      <w:rFonts w:ascii="Tahoma" w:hAnsi="Tahoma" w:cs="Tahoma"/>
      <w:sz w:val="16"/>
      <w:szCs w:val="16"/>
      <w:lang w:eastAsia="bg-BG"/>
    </w:rPr>
  </w:style>
  <w:style w:type="paragraph" w:styleId="HTML">
    <w:name w:val="HTML Preformatted"/>
    <w:basedOn w:val="a"/>
    <w:link w:val="HTML0"/>
    <w:uiPriority w:val="99"/>
    <w:rsid w:val="00FB1F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7"/>
      <w:szCs w:val="27"/>
    </w:rPr>
  </w:style>
  <w:style w:type="character" w:customStyle="1" w:styleId="HTML0">
    <w:name w:val="HTML стандартен Знак"/>
    <w:link w:val="HTML"/>
    <w:uiPriority w:val="99"/>
    <w:locked/>
    <w:rsid w:val="00FB1FB0"/>
    <w:rPr>
      <w:rFonts w:ascii="Courier New" w:hAnsi="Courier New" w:cs="Courier New"/>
      <w:sz w:val="27"/>
      <w:szCs w:val="27"/>
      <w:lang w:eastAsia="bg-BG"/>
    </w:rPr>
  </w:style>
  <w:style w:type="paragraph" w:customStyle="1" w:styleId="1">
    <w:name w:val="Списък на абзаци1"/>
    <w:basedOn w:val="a"/>
    <w:uiPriority w:val="99"/>
    <w:rsid w:val="00A315AB"/>
    <w:pPr>
      <w:widowControl/>
      <w:autoSpaceDE/>
      <w:autoSpaceDN/>
      <w:adjustRightInd/>
      <w:ind w:left="708"/>
    </w:pPr>
    <w:rPr>
      <w:rFonts w:eastAsia="Calibri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rsid w:val="005E0BC8"/>
    <w:pPr>
      <w:widowControl/>
      <w:tabs>
        <w:tab w:val="center" w:pos="4320"/>
        <w:tab w:val="right" w:pos="8640"/>
      </w:tabs>
      <w:autoSpaceDE/>
      <w:autoSpaceDN/>
      <w:adjustRightInd/>
    </w:pPr>
    <w:rPr>
      <w:rFonts w:eastAsia="Calibri"/>
      <w:sz w:val="24"/>
      <w:szCs w:val="24"/>
      <w:lang w:eastAsia="en-US"/>
    </w:rPr>
  </w:style>
  <w:style w:type="character" w:customStyle="1" w:styleId="aa">
    <w:name w:val="Горен колонтитул Знак"/>
    <w:link w:val="a9"/>
    <w:uiPriority w:val="99"/>
    <w:semiHidden/>
    <w:locked/>
    <w:rsid w:val="00434728"/>
    <w:rPr>
      <w:rFonts w:ascii="Times New Roman" w:hAnsi="Times New Roman" w:cs="Times New Roman"/>
      <w:sz w:val="20"/>
      <w:szCs w:val="20"/>
    </w:rPr>
  </w:style>
  <w:style w:type="character" w:customStyle="1" w:styleId="ab">
    <w:name w:val="Знак Знак"/>
    <w:uiPriority w:val="99"/>
    <w:locked/>
    <w:rsid w:val="005E0BC8"/>
    <w:rPr>
      <w:rFonts w:ascii="Courier New" w:hAnsi="Courier New" w:cs="Courier New"/>
      <w:sz w:val="27"/>
      <w:szCs w:val="27"/>
      <w:lang w:val="bg-BG" w:eastAsia="bg-BG" w:bidi="ar-SA"/>
    </w:rPr>
  </w:style>
  <w:style w:type="paragraph" w:styleId="ac">
    <w:name w:val="Normal (Web)"/>
    <w:basedOn w:val="a"/>
    <w:uiPriority w:val="99"/>
    <w:rsid w:val="00386B7F"/>
    <w:pPr>
      <w:widowControl/>
      <w:autoSpaceDE/>
      <w:autoSpaceDN/>
      <w:adjustRightInd/>
      <w:spacing w:line="270" w:lineRule="atLeast"/>
    </w:pPr>
    <w:rPr>
      <w:rFonts w:eastAsia="Calibri"/>
      <w:color w:val="89888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4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576</Words>
  <Characters>3284</Characters>
  <Application>Microsoft Office Word</Application>
  <DocSecurity>0</DocSecurity>
  <Lines>27</Lines>
  <Paragraphs>7</Paragraphs>
  <ScaleCrop>false</ScaleCrop>
  <Company>Municipality of Plovdiv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НАРЕДБА ЗА  УСЛОВИЯТА И РЕДА ЗА СЪСТАВЯНЕ НА БЮДЖЕТНАТА ПРОГНОЗА ЗА МЕСТНИТЕ ДЕЙНОСТИ ЗА СЛЕДВАЩИТЕ ТРИ ГОДИНИ, ЗА СЪСТАВЯНЕ, ПРИЕМАНЕ, ИЗПЪЛНЕНИЕ И ОТЧИТАНЕ НА БЮДЖЕТА НА ОБЩИНА ПЛОВДИВ</dc:title>
  <dc:subject/>
  <dc:creator>j_daskalova</dc:creator>
  <cp:keywords/>
  <dc:description/>
  <cp:lastModifiedBy>Angelina Topchieva</cp:lastModifiedBy>
  <cp:revision>11</cp:revision>
  <cp:lastPrinted>2012-11-23T06:52:00Z</cp:lastPrinted>
  <dcterms:created xsi:type="dcterms:W3CDTF">2014-01-09T14:00:00Z</dcterms:created>
  <dcterms:modified xsi:type="dcterms:W3CDTF">2014-01-09T14:35:00Z</dcterms:modified>
</cp:coreProperties>
</file>