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A8" w:rsidRDefault="00CD42AF" w:rsidP="00C6439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ПРОЕКТ НА </w:t>
      </w:r>
      <w:r w:rsidR="000D5478" w:rsidRPr="000D5478">
        <w:rPr>
          <w:rFonts w:ascii="Times New Roman" w:hAnsi="Times New Roman" w:cs="Times New Roman"/>
          <w:b/>
          <w:sz w:val="32"/>
          <w:szCs w:val="32"/>
        </w:rPr>
        <w:t>ПРАВИЛНИК</w:t>
      </w:r>
    </w:p>
    <w:p w:rsidR="003B6A37" w:rsidRDefault="000D5478" w:rsidP="00C64399">
      <w:pPr>
        <w:spacing w:after="0"/>
        <w:jc w:val="center"/>
        <w:rPr>
          <w:rFonts w:ascii="Times New Roman" w:hAnsi="Times New Roman" w:cs="Times New Roman"/>
          <w:b/>
          <w:sz w:val="32"/>
          <w:szCs w:val="32"/>
        </w:rPr>
      </w:pPr>
      <w:r>
        <w:rPr>
          <w:rFonts w:ascii="Times New Roman" w:hAnsi="Times New Roman" w:cs="Times New Roman"/>
          <w:b/>
          <w:sz w:val="32"/>
          <w:szCs w:val="32"/>
        </w:rPr>
        <w:t>за финансово подпомагане на деца с изявени дарби</w:t>
      </w:r>
    </w:p>
    <w:p w:rsidR="000D5478" w:rsidRDefault="000D5478" w:rsidP="00C6439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от </w:t>
      </w:r>
      <w:r w:rsidRPr="00AF21A8">
        <w:rPr>
          <w:rFonts w:ascii="Times New Roman" w:hAnsi="Times New Roman" w:cs="Times New Roman"/>
          <w:b/>
          <w:sz w:val="32"/>
          <w:szCs w:val="32"/>
        </w:rPr>
        <w:t>община</w:t>
      </w:r>
      <w:r>
        <w:rPr>
          <w:rFonts w:ascii="Times New Roman" w:hAnsi="Times New Roman" w:cs="Times New Roman"/>
          <w:b/>
          <w:sz w:val="32"/>
          <w:szCs w:val="32"/>
        </w:rPr>
        <w:t xml:space="preserve"> Пловдив</w:t>
      </w:r>
    </w:p>
    <w:p w:rsidR="00CD42AF" w:rsidRPr="00862F13" w:rsidRDefault="00CD42AF" w:rsidP="00CD42AF">
      <w:pPr>
        <w:jc w:val="both"/>
        <w:rPr>
          <w:rFonts w:ascii="Times New Roman" w:hAnsi="Times New Roman" w:cs="Times New Roman"/>
          <w:sz w:val="24"/>
          <w:szCs w:val="24"/>
        </w:rPr>
      </w:pPr>
      <w:r w:rsidRPr="00862F13">
        <w:rPr>
          <w:rFonts w:ascii="Times New Roman" w:hAnsi="Times New Roman" w:cs="Times New Roman"/>
          <w:b/>
          <w:sz w:val="24"/>
          <w:szCs w:val="24"/>
        </w:rPr>
        <w:t xml:space="preserve">Вносител: </w:t>
      </w:r>
      <w:r w:rsidRPr="00862F13">
        <w:rPr>
          <w:rFonts w:ascii="Times New Roman" w:hAnsi="Times New Roman" w:cs="Times New Roman"/>
          <w:sz w:val="24"/>
          <w:szCs w:val="24"/>
        </w:rPr>
        <w:t xml:space="preserve">Стефан Стоянов – Заместник-кмет </w:t>
      </w:r>
      <w:r w:rsidR="00C64399" w:rsidRPr="00C64399">
        <w:rPr>
          <w:rFonts w:ascii="Times New Roman" w:hAnsi="Times New Roman" w:cs="Times New Roman"/>
          <w:sz w:val="24"/>
          <w:szCs w:val="24"/>
        </w:rPr>
        <w:t xml:space="preserve">ОРЕПМС </w:t>
      </w:r>
      <w:r w:rsidRPr="00862F13">
        <w:rPr>
          <w:rFonts w:ascii="Times New Roman" w:hAnsi="Times New Roman" w:cs="Times New Roman"/>
          <w:sz w:val="24"/>
          <w:szCs w:val="24"/>
        </w:rPr>
        <w:t>на община Пловдив</w:t>
      </w:r>
    </w:p>
    <w:p w:rsidR="00862F13" w:rsidRPr="00862F13" w:rsidRDefault="00862F13" w:rsidP="00862F13">
      <w:pPr>
        <w:autoSpaceDE w:val="0"/>
        <w:autoSpaceDN w:val="0"/>
        <w:adjustRightInd w:val="0"/>
        <w:ind w:firstLine="880"/>
        <w:jc w:val="both"/>
        <w:rPr>
          <w:rFonts w:ascii="Times New Roman" w:hAnsi="Times New Roman" w:cs="Times New Roman"/>
          <w:b/>
          <w:i/>
          <w:iCs/>
          <w:color w:val="000000"/>
          <w:sz w:val="24"/>
          <w:szCs w:val="24"/>
        </w:rPr>
      </w:pPr>
      <w:r w:rsidRPr="00862F13">
        <w:rPr>
          <w:rFonts w:ascii="Times New Roman" w:hAnsi="Times New Roman" w:cs="Times New Roman"/>
          <w:b/>
          <w:i/>
          <w:iCs/>
          <w:color w:val="000000"/>
          <w:sz w:val="24"/>
          <w:szCs w:val="24"/>
        </w:rPr>
        <w:t xml:space="preserve">Съгласно чл. 26, ал. 2 от Закона за нормативните актове, в </w:t>
      </w:r>
      <w:proofErr w:type="spellStart"/>
      <w:r w:rsidRPr="00862F13">
        <w:rPr>
          <w:rFonts w:ascii="Times New Roman" w:hAnsi="Times New Roman" w:cs="Times New Roman"/>
          <w:b/>
          <w:i/>
          <w:iCs/>
          <w:color w:val="000000"/>
          <w:sz w:val="24"/>
          <w:szCs w:val="24"/>
        </w:rPr>
        <w:t>законоустановения</w:t>
      </w:r>
      <w:proofErr w:type="spellEnd"/>
      <w:r w:rsidRPr="00862F13">
        <w:rPr>
          <w:rFonts w:ascii="Times New Roman" w:hAnsi="Times New Roman" w:cs="Times New Roman"/>
          <w:b/>
          <w:i/>
          <w:iCs/>
          <w:color w:val="000000"/>
          <w:sz w:val="24"/>
          <w:szCs w:val="24"/>
        </w:rPr>
        <w:t xml:space="preserve"> срок от 14 дни, Община Плов</w:t>
      </w:r>
      <w:r w:rsidR="00BC1B2A">
        <w:rPr>
          <w:rFonts w:ascii="Times New Roman" w:hAnsi="Times New Roman" w:cs="Times New Roman"/>
          <w:b/>
          <w:i/>
          <w:iCs/>
          <w:color w:val="000000"/>
          <w:sz w:val="24"/>
          <w:szCs w:val="24"/>
        </w:rPr>
        <w:t>див чрез настоящото публикуване</w:t>
      </w:r>
      <w:bookmarkStart w:id="0" w:name="_GoBack"/>
      <w:bookmarkEnd w:id="0"/>
      <w:r w:rsidRPr="00862F13">
        <w:rPr>
          <w:rFonts w:ascii="Times New Roman" w:hAnsi="Times New Roman" w:cs="Times New Roman"/>
          <w:b/>
          <w:i/>
          <w:iCs/>
          <w:color w:val="000000"/>
          <w:sz w:val="24"/>
          <w:szCs w:val="24"/>
        </w:rPr>
        <w:t xml:space="preserve"> предоставя възможност на заинтересованите лица да направят своите предложения и становища по проекта на </w:t>
      </w:r>
      <w:r w:rsidRPr="00862F13">
        <w:rPr>
          <w:rFonts w:ascii="Times New Roman" w:hAnsi="Times New Roman" w:cs="Times New Roman"/>
          <w:b/>
          <w:i/>
          <w:sz w:val="24"/>
          <w:szCs w:val="24"/>
        </w:rPr>
        <w:t>Правилника</w:t>
      </w:r>
      <w:r w:rsidRPr="00862F13">
        <w:rPr>
          <w:rFonts w:ascii="Times New Roman" w:hAnsi="Times New Roman" w:cs="Times New Roman"/>
          <w:b/>
          <w:i/>
          <w:iCs/>
          <w:color w:val="000000"/>
          <w:sz w:val="24"/>
          <w:szCs w:val="24"/>
        </w:rPr>
        <w:t xml:space="preserve"> на </w:t>
      </w:r>
      <w:proofErr w:type="spellStart"/>
      <w:r w:rsidRPr="00862F13">
        <w:rPr>
          <w:rFonts w:ascii="Times New Roman" w:hAnsi="Times New Roman" w:cs="Times New Roman"/>
          <w:b/>
          <w:i/>
          <w:iCs/>
          <w:color w:val="000000"/>
          <w:sz w:val="24"/>
          <w:szCs w:val="24"/>
        </w:rPr>
        <w:t>е-mаil</w:t>
      </w:r>
      <w:proofErr w:type="spellEnd"/>
      <w:r w:rsidRPr="00862F13">
        <w:rPr>
          <w:rFonts w:ascii="Times New Roman" w:hAnsi="Times New Roman" w:cs="Times New Roman"/>
          <w:b/>
          <w:i/>
          <w:iCs/>
          <w:color w:val="000000"/>
          <w:sz w:val="24"/>
          <w:szCs w:val="24"/>
        </w:rPr>
        <w:t xml:space="preserve"> адрес: pno@abv.bg</w:t>
      </w:r>
      <w:r w:rsidRPr="00862F13">
        <w:rPr>
          <w:rFonts w:ascii="Times New Roman" w:hAnsi="Times New Roman" w:cs="Times New Roman"/>
          <w:b/>
          <w:i/>
          <w:sz w:val="24"/>
          <w:szCs w:val="24"/>
        </w:rPr>
        <w:t xml:space="preserve"> </w:t>
      </w:r>
    </w:p>
    <w:p w:rsidR="00C64399" w:rsidRPr="00C64399" w:rsidRDefault="00862F13" w:rsidP="00C64399">
      <w:pPr>
        <w:ind w:firstLine="720"/>
        <w:jc w:val="both"/>
        <w:rPr>
          <w:rFonts w:ascii="Times New Roman" w:eastAsia="Times New Roman" w:hAnsi="Times New Roman" w:cs="Times New Roman"/>
          <w:color w:val="FF0000"/>
          <w:sz w:val="24"/>
          <w:szCs w:val="24"/>
          <w:lang w:eastAsia="bg-BG"/>
        </w:rPr>
      </w:pPr>
      <w:r w:rsidRPr="00862F13">
        <w:rPr>
          <w:rFonts w:ascii="Times New Roman" w:hAnsi="Times New Roman" w:cs="Times New Roman"/>
          <w:b/>
          <w:sz w:val="24"/>
          <w:szCs w:val="24"/>
          <w:shd w:val="clear" w:color="auto" w:fill="FCFCFC"/>
        </w:rPr>
        <w:t>МОТИВИ:</w:t>
      </w:r>
      <w:r w:rsidRPr="00862F13">
        <w:rPr>
          <w:rFonts w:ascii="Times New Roman" w:eastAsia="Times New Roman" w:hAnsi="Times New Roman" w:cs="Times New Roman"/>
          <w:sz w:val="24"/>
          <w:szCs w:val="24"/>
          <w:lang w:eastAsia="bg-BG"/>
        </w:rPr>
        <w:t xml:space="preserve"> Предложеният проект за нов </w:t>
      </w:r>
      <w:r w:rsidRPr="00191F5B">
        <w:rPr>
          <w:rFonts w:ascii="Times New Roman" w:eastAsia="Times New Roman" w:hAnsi="Times New Roman" w:cs="Times New Roman"/>
          <w:b/>
          <w:sz w:val="24"/>
          <w:szCs w:val="24"/>
          <w:lang w:eastAsia="bg-BG"/>
        </w:rPr>
        <w:t>Правилник</w:t>
      </w:r>
      <w:r w:rsidR="00191F5B" w:rsidRPr="00191F5B">
        <w:rPr>
          <w:b/>
        </w:rPr>
        <w:t xml:space="preserve"> </w:t>
      </w:r>
      <w:r w:rsidR="00191F5B" w:rsidRPr="00191F5B">
        <w:rPr>
          <w:rFonts w:ascii="Times New Roman" w:eastAsia="Times New Roman" w:hAnsi="Times New Roman" w:cs="Times New Roman"/>
          <w:b/>
          <w:sz w:val="24"/>
          <w:szCs w:val="24"/>
          <w:lang w:eastAsia="bg-BG"/>
        </w:rPr>
        <w:t xml:space="preserve">за финансово подпомагане на деца с изявени дарби от </w:t>
      </w:r>
      <w:r w:rsidR="001B2443" w:rsidRPr="00191F5B">
        <w:rPr>
          <w:rFonts w:ascii="Times New Roman" w:eastAsia="Times New Roman" w:hAnsi="Times New Roman" w:cs="Times New Roman"/>
          <w:b/>
          <w:sz w:val="24"/>
          <w:szCs w:val="24"/>
          <w:lang w:eastAsia="bg-BG"/>
        </w:rPr>
        <w:t xml:space="preserve">Община </w:t>
      </w:r>
      <w:r w:rsidR="00191F5B" w:rsidRPr="00191F5B">
        <w:rPr>
          <w:rFonts w:ascii="Times New Roman" w:eastAsia="Times New Roman" w:hAnsi="Times New Roman" w:cs="Times New Roman"/>
          <w:b/>
          <w:sz w:val="24"/>
          <w:szCs w:val="24"/>
          <w:lang w:eastAsia="bg-BG"/>
        </w:rPr>
        <w:t>Пловдив</w:t>
      </w:r>
      <w:r w:rsidRPr="00862F13">
        <w:rPr>
          <w:rFonts w:ascii="Times New Roman" w:eastAsia="Times New Roman" w:hAnsi="Times New Roman" w:cs="Times New Roman"/>
          <w:sz w:val="24"/>
          <w:szCs w:val="24"/>
          <w:lang w:eastAsia="bg-BG"/>
        </w:rPr>
        <w:t xml:space="preserve"> </w:t>
      </w:r>
      <w:r w:rsidR="00C64399" w:rsidRPr="00C64399">
        <w:rPr>
          <w:rFonts w:ascii="Times New Roman" w:eastAsia="Times New Roman" w:hAnsi="Times New Roman" w:cs="Times New Roman"/>
          <w:sz w:val="24"/>
          <w:szCs w:val="24"/>
          <w:lang w:eastAsia="bg-BG"/>
        </w:rPr>
        <w:t>в сравнение със сега действащия Правилник за подпомагане на деца с изявени дарби от училища в гр. Пловдив (Решение № 261, взето с Протокол № 19 от 08.07.2010 г.) прецизира процедурата по приемането и обработването на документите за еднократно финансово подпомагане, уточнява обсега на лицата, които имат право на подпомагане, въвежда критерии за определяне на конкретен размер на сумите за подпомагане, актуализира състава на комисията, назначавана със заповед на Кмета на Община Пловдив. При въвеждане на новите позиции са взети предвид както Наредбата за условията и реда за осъществяване на закрила на деца с изявени дарби, приета с ПМС № 298 от 17.12.2003 г., с последно изменение от 25.04.2014 г., така и натрупаният опит на комисията при работата ѝ по настоящия Правилник.</w:t>
      </w:r>
    </w:p>
    <w:p w:rsidR="00862F13" w:rsidRPr="00862F13" w:rsidRDefault="00862F13" w:rsidP="00C64399">
      <w:pPr>
        <w:ind w:firstLine="720"/>
        <w:jc w:val="both"/>
        <w:rPr>
          <w:rFonts w:ascii="Times New Roman" w:hAnsi="Times New Roman" w:cs="Times New Roman"/>
          <w:sz w:val="24"/>
          <w:szCs w:val="24"/>
        </w:rPr>
      </w:pPr>
      <w:r w:rsidRPr="00862F13">
        <w:rPr>
          <w:rFonts w:ascii="Times New Roman" w:hAnsi="Times New Roman" w:cs="Times New Roman"/>
          <w:sz w:val="24"/>
          <w:szCs w:val="24"/>
          <w:shd w:val="clear" w:color="auto" w:fill="FCFCFC"/>
        </w:rPr>
        <w:t xml:space="preserve">Настоящото решение се приема </w:t>
      </w:r>
      <w:r w:rsidRPr="00862F13">
        <w:rPr>
          <w:rFonts w:ascii="Times New Roman" w:hAnsi="Times New Roman" w:cs="Times New Roman"/>
          <w:b/>
          <w:sz w:val="24"/>
          <w:szCs w:val="24"/>
          <w:shd w:val="clear" w:color="auto" w:fill="FCFCFC"/>
        </w:rPr>
        <w:t>на основание</w:t>
      </w:r>
      <w:r w:rsidRPr="00862F13">
        <w:rPr>
          <w:rFonts w:ascii="Times New Roman" w:hAnsi="Times New Roman" w:cs="Times New Roman"/>
          <w:sz w:val="24"/>
          <w:szCs w:val="24"/>
          <w:shd w:val="clear" w:color="auto" w:fill="FCFCFC"/>
        </w:rPr>
        <w:t xml:space="preserve"> чл. 21, ал. 1, т. 23 и ал. 2 от ЗМСМА и </w:t>
      </w:r>
      <w:r w:rsidRPr="00862F13">
        <w:rPr>
          <w:rFonts w:ascii="Times New Roman" w:hAnsi="Times New Roman" w:cs="Times New Roman"/>
          <w:b/>
          <w:sz w:val="24"/>
          <w:szCs w:val="24"/>
          <w:shd w:val="clear" w:color="auto" w:fill="FCFCFC"/>
        </w:rPr>
        <w:t>фактически основания:</w:t>
      </w:r>
      <w:r w:rsidRPr="00862F13">
        <w:rPr>
          <w:rStyle w:val="apple-converted-space"/>
          <w:rFonts w:ascii="Times New Roman" w:hAnsi="Times New Roman" w:cs="Times New Roman"/>
          <w:b/>
          <w:bCs/>
          <w:sz w:val="24"/>
          <w:szCs w:val="24"/>
          <w:shd w:val="clear" w:color="auto" w:fill="FCFCFC"/>
        </w:rPr>
        <w:t> </w:t>
      </w:r>
      <w:r w:rsidRPr="00862F13">
        <w:rPr>
          <w:rFonts w:ascii="Times New Roman" w:hAnsi="Times New Roman" w:cs="Times New Roman"/>
          <w:sz w:val="24"/>
          <w:szCs w:val="24"/>
          <w:shd w:val="clear" w:color="auto" w:fill="FCFCFC"/>
        </w:rPr>
        <w:t>подобряване на дейността по административно обслужване на исканията за подпомагане на деца с изявени дарби в областта на науката, изкуството и спорта.          </w:t>
      </w:r>
    </w:p>
    <w:p w:rsidR="00191F5B" w:rsidRPr="00191F5B" w:rsidRDefault="00191F5B" w:rsidP="00191F5B">
      <w:pPr>
        <w:ind w:right="35"/>
        <w:jc w:val="center"/>
        <w:rPr>
          <w:rFonts w:ascii="Times New Roman" w:hAnsi="Times New Roman"/>
          <w:b/>
          <w:sz w:val="24"/>
          <w:szCs w:val="24"/>
        </w:rPr>
      </w:pPr>
      <w:r w:rsidRPr="00191F5B">
        <w:rPr>
          <w:rFonts w:ascii="Times New Roman" w:hAnsi="Times New Roman"/>
          <w:b/>
          <w:sz w:val="24"/>
          <w:szCs w:val="24"/>
        </w:rPr>
        <w:t>ПРОЕКТ ЗА РЕШЕНИЕ:</w:t>
      </w: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r w:rsidRPr="00191F5B">
        <w:rPr>
          <w:rFonts w:ascii="Times New Roman" w:eastAsia="Times New Roman" w:hAnsi="Times New Roman" w:cs="Times New Roman"/>
          <w:sz w:val="24"/>
          <w:szCs w:val="24"/>
          <w:lang w:eastAsia="bg-BG"/>
        </w:rPr>
        <w:t>1. Отменя Правилник за подпомагане на деца с изявени дарби от училища в гр. Пловдив (Решение № 261, взето с Протокол № 19 от 08.07.2010 г.)</w:t>
      </w: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r w:rsidRPr="00191F5B">
        <w:rPr>
          <w:rFonts w:ascii="Times New Roman" w:eastAsia="Times New Roman" w:hAnsi="Times New Roman" w:cs="Times New Roman"/>
          <w:sz w:val="24"/>
          <w:szCs w:val="24"/>
          <w:lang w:eastAsia="bg-BG"/>
        </w:rPr>
        <w:t xml:space="preserve">2. Приема </w:t>
      </w:r>
      <w:r w:rsidRPr="00191F5B">
        <w:rPr>
          <w:rFonts w:ascii="Times New Roman" w:eastAsia="Times New Roman" w:hAnsi="Times New Roman" w:cs="Times New Roman"/>
          <w:b/>
          <w:sz w:val="24"/>
          <w:szCs w:val="24"/>
          <w:lang w:eastAsia="bg-BG"/>
        </w:rPr>
        <w:t xml:space="preserve">Правилник за финансово подпомагане на деца с изявени дарби от </w:t>
      </w:r>
      <w:r w:rsidR="008D540C" w:rsidRPr="00191F5B">
        <w:rPr>
          <w:rFonts w:ascii="Times New Roman" w:eastAsia="Times New Roman" w:hAnsi="Times New Roman" w:cs="Times New Roman"/>
          <w:b/>
          <w:sz w:val="24"/>
          <w:szCs w:val="24"/>
          <w:lang w:eastAsia="bg-BG"/>
        </w:rPr>
        <w:t xml:space="preserve">Община </w:t>
      </w:r>
      <w:r w:rsidRPr="00191F5B">
        <w:rPr>
          <w:rFonts w:ascii="Times New Roman" w:eastAsia="Times New Roman" w:hAnsi="Times New Roman" w:cs="Times New Roman"/>
          <w:b/>
          <w:sz w:val="24"/>
          <w:szCs w:val="24"/>
          <w:lang w:eastAsia="bg-BG"/>
        </w:rPr>
        <w:t>Пловдив</w:t>
      </w:r>
      <w:r w:rsidRPr="00191F5B">
        <w:rPr>
          <w:rFonts w:ascii="Times New Roman" w:eastAsia="Times New Roman" w:hAnsi="Times New Roman" w:cs="Times New Roman"/>
          <w:sz w:val="24"/>
          <w:szCs w:val="24"/>
          <w:lang w:eastAsia="bg-BG"/>
        </w:rPr>
        <w:t>.</w:t>
      </w:r>
    </w:p>
    <w:p w:rsidR="00862F13" w:rsidRDefault="00862F13" w:rsidP="00CD42AF">
      <w:pPr>
        <w:jc w:val="both"/>
        <w:rPr>
          <w:rFonts w:ascii="Times New Roman" w:hAnsi="Times New Roman" w:cs="Times New Roman"/>
          <w:sz w:val="24"/>
          <w:szCs w:val="24"/>
        </w:rPr>
      </w:pPr>
    </w:p>
    <w:p w:rsidR="00C64399" w:rsidRPr="00C64399" w:rsidRDefault="00C64399" w:rsidP="00C64399">
      <w:pPr>
        <w:spacing w:after="0"/>
        <w:jc w:val="center"/>
        <w:rPr>
          <w:rFonts w:ascii="Times New Roman" w:hAnsi="Times New Roman" w:cs="Times New Roman"/>
          <w:b/>
          <w:sz w:val="32"/>
          <w:szCs w:val="32"/>
        </w:rPr>
      </w:pPr>
      <w:r w:rsidRPr="00C64399">
        <w:rPr>
          <w:rFonts w:ascii="Times New Roman" w:hAnsi="Times New Roman" w:cs="Times New Roman"/>
          <w:b/>
          <w:sz w:val="32"/>
          <w:szCs w:val="32"/>
        </w:rPr>
        <w:t>ПРАВИЛНИК</w:t>
      </w:r>
    </w:p>
    <w:p w:rsidR="00C64399" w:rsidRPr="00C64399" w:rsidRDefault="00C64399" w:rsidP="00C64399">
      <w:pPr>
        <w:spacing w:after="0"/>
        <w:jc w:val="center"/>
        <w:rPr>
          <w:rFonts w:ascii="Times New Roman" w:hAnsi="Times New Roman" w:cs="Times New Roman"/>
          <w:b/>
          <w:sz w:val="32"/>
          <w:szCs w:val="32"/>
        </w:rPr>
      </w:pPr>
      <w:r w:rsidRPr="00C64399">
        <w:rPr>
          <w:rFonts w:ascii="Times New Roman" w:hAnsi="Times New Roman" w:cs="Times New Roman"/>
          <w:b/>
          <w:sz w:val="32"/>
          <w:szCs w:val="32"/>
        </w:rPr>
        <w:t>за финансово подпомагане на деца с изявени дарби</w:t>
      </w:r>
    </w:p>
    <w:p w:rsidR="00C64399" w:rsidRPr="00C64399" w:rsidRDefault="00C64399" w:rsidP="00C64399">
      <w:pPr>
        <w:spacing w:after="0"/>
        <w:jc w:val="center"/>
        <w:rPr>
          <w:rFonts w:ascii="Times New Roman" w:hAnsi="Times New Roman" w:cs="Times New Roman"/>
          <w:b/>
          <w:sz w:val="32"/>
          <w:szCs w:val="32"/>
          <w:lang w:val="en-US"/>
        </w:rPr>
      </w:pPr>
      <w:r w:rsidRPr="00C64399">
        <w:rPr>
          <w:rFonts w:ascii="Times New Roman" w:hAnsi="Times New Roman" w:cs="Times New Roman"/>
          <w:b/>
          <w:sz w:val="32"/>
          <w:szCs w:val="32"/>
        </w:rPr>
        <w:t>от Община Пловдив</w:t>
      </w:r>
    </w:p>
    <w:p w:rsidR="00C64399" w:rsidRPr="00C64399" w:rsidRDefault="00C64399" w:rsidP="00C6439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(Приет с Решение №</w:t>
      </w:r>
      <w:r w:rsidRPr="00C64399">
        <w:rPr>
          <w:rFonts w:ascii="Times New Roman" w:eastAsia="Times New Roman" w:hAnsi="Times New Roman" w:cs="Times New Roman"/>
          <w:sz w:val="24"/>
          <w:szCs w:val="24"/>
          <w:lang w:val="en-US" w:eastAsia="bg-BG"/>
        </w:rPr>
        <w:t xml:space="preserve"> </w:t>
      </w:r>
      <w:r w:rsidRPr="00C64399">
        <w:rPr>
          <w:rFonts w:ascii="Times New Roman" w:eastAsia="Times New Roman" w:hAnsi="Times New Roman" w:cs="Times New Roman"/>
          <w:sz w:val="24"/>
          <w:szCs w:val="24"/>
          <w:lang w:eastAsia="bg-BG"/>
        </w:rPr>
        <w:t>…, Протокол №</w:t>
      </w:r>
      <w:r w:rsidRPr="00C64399">
        <w:rPr>
          <w:rFonts w:ascii="Times New Roman" w:eastAsia="Times New Roman" w:hAnsi="Times New Roman" w:cs="Times New Roman"/>
          <w:sz w:val="24"/>
          <w:szCs w:val="24"/>
          <w:lang w:val="en-US" w:eastAsia="bg-BG"/>
        </w:rPr>
        <w:t xml:space="preserve"> </w:t>
      </w:r>
      <w:r w:rsidRPr="00C64399">
        <w:rPr>
          <w:rFonts w:ascii="Times New Roman" w:eastAsia="Times New Roman" w:hAnsi="Times New Roman" w:cs="Times New Roman"/>
          <w:sz w:val="24"/>
          <w:szCs w:val="24"/>
          <w:lang w:eastAsia="bg-BG"/>
        </w:rPr>
        <w:t>… от …….201</w:t>
      </w:r>
      <w:r w:rsidRPr="00C64399">
        <w:rPr>
          <w:rFonts w:ascii="Times New Roman" w:eastAsia="Times New Roman" w:hAnsi="Times New Roman" w:cs="Times New Roman"/>
          <w:sz w:val="24"/>
          <w:szCs w:val="24"/>
          <w:lang w:val="en-US" w:eastAsia="bg-BG"/>
        </w:rPr>
        <w:t xml:space="preserve">6 </w:t>
      </w:r>
      <w:r w:rsidRPr="00C64399">
        <w:rPr>
          <w:rFonts w:ascii="Times New Roman" w:eastAsia="Times New Roman" w:hAnsi="Times New Roman" w:cs="Times New Roman"/>
          <w:sz w:val="24"/>
          <w:szCs w:val="24"/>
          <w:lang w:eastAsia="bg-BG"/>
        </w:rPr>
        <w:t xml:space="preserve"> г.)</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1.</w:t>
      </w:r>
      <w:r w:rsidRPr="00C64399">
        <w:rPr>
          <w:rFonts w:ascii="Times New Roman" w:eastAsia="Times New Roman" w:hAnsi="Times New Roman" w:cs="Times New Roman"/>
          <w:sz w:val="24"/>
          <w:szCs w:val="24"/>
          <w:lang w:eastAsia="bg-BG"/>
        </w:rPr>
        <w:t xml:space="preserve"> (1) С този Правилник се определят редът, начинът на отпускане и отчитането на средствата от бюджета на Община Пловдив, определени за подпомагане на деца с изявени дарби.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Право на подпомагане имат деца с изявени дарби в областта на науката, изкуството или спорта.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2.</w:t>
      </w:r>
      <w:r w:rsidRPr="00C64399">
        <w:rPr>
          <w:rFonts w:ascii="Times New Roman" w:eastAsia="Times New Roman" w:hAnsi="Times New Roman" w:cs="Times New Roman"/>
          <w:sz w:val="24"/>
          <w:szCs w:val="24"/>
          <w:lang w:eastAsia="bg-BG"/>
        </w:rPr>
        <w:t xml:space="preserve"> (1) Мерките за насърчаване на творческите заложби и потребности на деца с изявени дарби са: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lastRenderedPageBreak/>
        <w:t>1. подпомагане след класиране на общински/регионални, национални и международни олимпиади, конкурси, фестивали, научни конференции, първенства, шампионати, състезания и турнири;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подпомагане за участие в национални и международни олимпиади, конкурси, фестивали, научни конференции, първенства, шампионати, състезания, турнири, пленери, лагери/ за обучение в курсове по наука, изкуства и спорт.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Мерките се осъществяват чрез предоставяне на еднократно финансово подпомагане на дете: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1. класирано на І, ІІ или ІІІ място на някоя от посочените по-горе прояви;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носител на златен, сребърен или бронзов медал/</w:t>
      </w:r>
      <w:r w:rsidRPr="00C64399">
        <w:rPr>
          <w:rFonts w:ascii="Times New Roman" w:eastAsia="Times New Roman" w:hAnsi="Times New Roman" w:cs="Times New Roman"/>
          <w:sz w:val="24"/>
          <w:szCs w:val="24"/>
          <w:lang w:val="en-US" w:eastAsia="bg-BG"/>
        </w:rPr>
        <w:t>I, II</w:t>
      </w:r>
      <w:r w:rsidRPr="00C64399">
        <w:rPr>
          <w:rFonts w:ascii="Times New Roman" w:eastAsia="Times New Roman" w:hAnsi="Times New Roman" w:cs="Times New Roman"/>
          <w:sz w:val="24"/>
          <w:szCs w:val="24"/>
          <w:lang w:eastAsia="bg-BG"/>
        </w:rPr>
        <w:t xml:space="preserve"> или</w:t>
      </w:r>
      <w:r w:rsidRPr="00C64399">
        <w:rPr>
          <w:rFonts w:ascii="Times New Roman" w:eastAsia="Times New Roman" w:hAnsi="Times New Roman" w:cs="Times New Roman"/>
          <w:sz w:val="24"/>
          <w:szCs w:val="24"/>
          <w:lang w:val="en-US" w:eastAsia="bg-BG"/>
        </w:rPr>
        <w:t xml:space="preserve"> III</w:t>
      </w:r>
      <w:r w:rsidRPr="00C64399">
        <w:rPr>
          <w:rFonts w:ascii="Times New Roman" w:eastAsia="Times New Roman" w:hAnsi="Times New Roman" w:cs="Times New Roman"/>
          <w:sz w:val="24"/>
          <w:szCs w:val="24"/>
          <w:lang w:eastAsia="bg-BG"/>
        </w:rPr>
        <w:t xml:space="preserve"> награда/</w:t>
      </w:r>
      <w:proofErr w:type="spellStart"/>
      <w:r w:rsidRPr="00C64399">
        <w:rPr>
          <w:rFonts w:ascii="Times New Roman" w:eastAsia="Times New Roman" w:hAnsi="Times New Roman" w:cs="Times New Roman"/>
          <w:sz w:val="24"/>
          <w:szCs w:val="24"/>
          <w:lang w:eastAsia="bg-BG"/>
        </w:rPr>
        <w:t>гран</w:t>
      </w:r>
      <w:proofErr w:type="spellEnd"/>
      <w:r w:rsidRPr="00C64399">
        <w:rPr>
          <w:rFonts w:ascii="Times New Roman" w:eastAsia="Times New Roman" w:hAnsi="Times New Roman" w:cs="Times New Roman"/>
          <w:sz w:val="24"/>
          <w:szCs w:val="24"/>
          <w:lang w:eastAsia="bg-BG"/>
        </w:rPr>
        <w:t xml:space="preserve"> при или специална/индивидуална награда от някоя от посочените по-горе прояви;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носител на лауреатско или друго почетно звание;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4. за предстоящо участие в някоя от посочените по-горе прояви.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Сумите за подпомагане са в размер до 500 лева по преценка на комисията по чл. 6.</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(4) В случай, че лицето е подпомагано през предишни години, може да получи подпомагане до 200 лева по преценка на комисията по чл. 6.</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(5) Едно лице може да бъде подпомагано еднократно за всяка календарна година, независимо от броя и вида на изявите.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(6) Не се прилагат мерките спрямо деца, които са подпомагани или подлежат на подпомагане през текущата година със стипендия по чл. 10 от НУРОЗДИД.</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3.</w:t>
      </w:r>
      <w:r w:rsidRPr="00C64399">
        <w:rPr>
          <w:rFonts w:ascii="Times New Roman" w:eastAsia="Times New Roman" w:hAnsi="Times New Roman" w:cs="Times New Roman"/>
          <w:sz w:val="24"/>
          <w:szCs w:val="24"/>
          <w:lang w:eastAsia="bg-BG"/>
        </w:rPr>
        <w:t xml:space="preserve"> (1) Мерките могат да бъдат прилагани само за деца, ученици в училища на територията на Община Пловдив (общински, държавни и частни), не по-възрастни от 20 години и незавършили средното си образование към датата на проявата, за която кандидатстват.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Могат да се подпомагат и деца от ПГ на ЦДГ, ОДЗ и училища на територията на Община Пловдив.</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За ненавършилите 18-годишна възраст към датата на подаване на искането по чл. 5, ал. 1, т. 1, същото се подава от единия от родителите, настойник/попечител или лице, полагащо грижи за детето.</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w:t>
      </w:r>
      <w:r w:rsidRPr="00C64399">
        <w:rPr>
          <w:rFonts w:ascii="Times New Roman" w:eastAsia="Times New Roman" w:hAnsi="Times New Roman" w:cs="Times New Roman"/>
          <w:sz w:val="24"/>
          <w:szCs w:val="24"/>
          <w:lang w:val="en-US" w:eastAsia="bg-BG"/>
        </w:rPr>
        <w:t>4</w:t>
      </w:r>
      <w:r w:rsidRPr="00C64399">
        <w:rPr>
          <w:rFonts w:ascii="Times New Roman" w:eastAsia="Times New Roman" w:hAnsi="Times New Roman" w:cs="Times New Roman"/>
          <w:sz w:val="24"/>
          <w:szCs w:val="24"/>
          <w:lang w:eastAsia="bg-BG"/>
        </w:rPr>
        <w:t>) За навършилите 18-годишна възраст към датата на подаване на искането по чл. 5, ал. 1, т. 1, същото може да се подава и лично от ученика.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4.</w:t>
      </w:r>
      <w:r w:rsidRPr="00C64399">
        <w:rPr>
          <w:rFonts w:ascii="Times New Roman" w:eastAsia="Times New Roman" w:hAnsi="Times New Roman" w:cs="Times New Roman"/>
          <w:sz w:val="24"/>
          <w:szCs w:val="24"/>
          <w:lang w:eastAsia="bg-BG"/>
        </w:rPr>
        <w:t xml:space="preserve"> (1) Общата сума на средствата, предвидени за отпускане по този Правилник, се одобрява от Общински съвет – Пловдив за съответната календарна година.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Получаването на средствата по този Правилник е в рамките на одобрения годишен размер.</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 xml:space="preserve">Чл. 5. </w:t>
      </w:r>
      <w:r w:rsidRPr="00C64399">
        <w:rPr>
          <w:rFonts w:ascii="Times New Roman" w:eastAsia="Times New Roman" w:hAnsi="Times New Roman" w:cs="Times New Roman"/>
          <w:sz w:val="24"/>
          <w:szCs w:val="24"/>
          <w:lang w:eastAsia="bg-BG"/>
        </w:rPr>
        <w:t>(1)</w:t>
      </w:r>
      <w:r w:rsidRPr="00C64399">
        <w:rPr>
          <w:rFonts w:ascii="Times New Roman" w:eastAsia="Times New Roman" w:hAnsi="Times New Roman" w:cs="Times New Roman"/>
          <w:b/>
          <w:sz w:val="24"/>
          <w:szCs w:val="24"/>
          <w:lang w:eastAsia="bg-BG"/>
        </w:rPr>
        <w:t xml:space="preserve"> </w:t>
      </w:r>
      <w:r w:rsidRPr="00C64399">
        <w:rPr>
          <w:rFonts w:ascii="Times New Roman" w:eastAsia="Times New Roman" w:hAnsi="Times New Roman" w:cs="Times New Roman"/>
          <w:sz w:val="24"/>
          <w:szCs w:val="24"/>
          <w:lang w:eastAsia="bg-BG"/>
        </w:rPr>
        <w:t>Еднократното финансово подпомагане на деца с изявени дарби се осъществява след представянето на следните документи: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1. искане,</w:t>
      </w:r>
      <w:r w:rsidRPr="00C64399">
        <w:rPr>
          <w:rFonts w:ascii="Times New Roman" w:eastAsia="Times New Roman" w:hAnsi="Times New Roman" w:cs="Times New Roman"/>
          <w:color w:val="FF0000"/>
          <w:sz w:val="24"/>
          <w:szCs w:val="24"/>
          <w:lang w:eastAsia="bg-BG"/>
        </w:rPr>
        <w:t xml:space="preserve"> </w:t>
      </w:r>
      <w:r w:rsidRPr="00C64399">
        <w:rPr>
          <w:rFonts w:ascii="Times New Roman" w:eastAsia="Times New Roman" w:hAnsi="Times New Roman" w:cs="Times New Roman"/>
          <w:sz w:val="24"/>
          <w:szCs w:val="24"/>
          <w:lang w:eastAsia="bg-BG"/>
        </w:rPr>
        <w:t>адресирано до Кмета на Община Пловдив, по образец;</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lastRenderedPageBreak/>
        <w:t>2. копие от удостоверението за раждане на детето или на личната карта само при навършени 18 години;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служебна бележка от училището/ЦДГ или ОДЗ, в което учи детето, за съответната учебна година;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4. копия от документи (дипломи, грамоти, сертификати, протоколи), удостоверяващи класиране на І, ІІ или ІІІ място/връчване на</w:t>
      </w:r>
      <w:r w:rsidRPr="00C64399">
        <w:rPr>
          <w:rFonts w:ascii="Times New Roman" w:eastAsia="Times New Roman" w:hAnsi="Times New Roman" w:cs="Times New Roman"/>
          <w:sz w:val="24"/>
          <w:szCs w:val="24"/>
          <w:lang w:val="en-US" w:eastAsia="bg-BG"/>
        </w:rPr>
        <w:t xml:space="preserve"> </w:t>
      </w:r>
      <w:r w:rsidRPr="00C64399">
        <w:rPr>
          <w:rFonts w:ascii="Times New Roman" w:eastAsia="Times New Roman" w:hAnsi="Times New Roman" w:cs="Times New Roman"/>
          <w:sz w:val="24"/>
          <w:szCs w:val="24"/>
          <w:lang w:eastAsia="bg-BG"/>
        </w:rPr>
        <w:t>златен, сребърен или бронзов медал/</w:t>
      </w:r>
      <w:r w:rsidRPr="00C64399">
        <w:rPr>
          <w:rFonts w:ascii="Times New Roman" w:eastAsia="Times New Roman" w:hAnsi="Times New Roman" w:cs="Times New Roman"/>
          <w:sz w:val="24"/>
          <w:szCs w:val="24"/>
          <w:lang w:val="en-US" w:eastAsia="bg-BG"/>
        </w:rPr>
        <w:t>I, II</w:t>
      </w:r>
      <w:r w:rsidRPr="00C64399">
        <w:rPr>
          <w:rFonts w:ascii="Times New Roman" w:eastAsia="Times New Roman" w:hAnsi="Times New Roman" w:cs="Times New Roman"/>
          <w:sz w:val="24"/>
          <w:szCs w:val="24"/>
          <w:lang w:eastAsia="bg-BG"/>
        </w:rPr>
        <w:t xml:space="preserve"> или</w:t>
      </w:r>
      <w:r w:rsidRPr="00C64399">
        <w:rPr>
          <w:rFonts w:ascii="Times New Roman" w:eastAsia="Times New Roman" w:hAnsi="Times New Roman" w:cs="Times New Roman"/>
          <w:sz w:val="24"/>
          <w:szCs w:val="24"/>
          <w:lang w:val="en-US" w:eastAsia="bg-BG"/>
        </w:rPr>
        <w:t xml:space="preserve"> III</w:t>
      </w:r>
      <w:r w:rsidRPr="00C64399">
        <w:rPr>
          <w:rFonts w:ascii="Times New Roman" w:eastAsia="Times New Roman" w:hAnsi="Times New Roman" w:cs="Times New Roman"/>
          <w:sz w:val="24"/>
          <w:szCs w:val="24"/>
          <w:lang w:eastAsia="bg-BG"/>
        </w:rPr>
        <w:t xml:space="preserve"> награда/</w:t>
      </w:r>
      <w:proofErr w:type="spellStart"/>
      <w:r w:rsidRPr="00C64399">
        <w:rPr>
          <w:rFonts w:ascii="Times New Roman" w:eastAsia="Times New Roman" w:hAnsi="Times New Roman" w:cs="Times New Roman"/>
          <w:sz w:val="24"/>
          <w:szCs w:val="24"/>
          <w:lang w:eastAsia="bg-BG"/>
        </w:rPr>
        <w:t>гран</w:t>
      </w:r>
      <w:proofErr w:type="spellEnd"/>
      <w:r w:rsidRPr="00C64399">
        <w:rPr>
          <w:rFonts w:ascii="Times New Roman" w:eastAsia="Times New Roman" w:hAnsi="Times New Roman" w:cs="Times New Roman"/>
          <w:sz w:val="24"/>
          <w:szCs w:val="24"/>
          <w:lang w:eastAsia="bg-BG"/>
        </w:rPr>
        <w:t xml:space="preserve"> при или специална/индивидуална награда/присъдено звание от посочените по-горе прояви за съответната или предходната календарна година</w:t>
      </w:r>
      <w:r w:rsidRPr="00C64399">
        <w:rPr>
          <w:rFonts w:ascii="Times New Roman" w:eastAsia="Times New Roman" w:hAnsi="Times New Roman" w:cs="Times New Roman"/>
          <w:sz w:val="24"/>
          <w:szCs w:val="24"/>
          <w:lang w:val="en-US" w:eastAsia="bg-BG"/>
        </w:rPr>
        <w:t xml:space="preserve"> </w:t>
      </w:r>
      <w:r w:rsidRPr="00C64399">
        <w:rPr>
          <w:rFonts w:ascii="Times New Roman" w:eastAsia="Times New Roman" w:hAnsi="Times New Roman" w:cs="Times New Roman"/>
          <w:sz w:val="24"/>
          <w:szCs w:val="24"/>
          <w:lang w:eastAsia="bg-BG"/>
        </w:rPr>
        <w:t xml:space="preserve">при спазване на срока по ал. 2; </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5. препоръка от преподавателя/ръководителя/треньора, водещ заниманията на ученика и подготовката му за изява;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6. покана или служебна бележка за включване в курс за обучение или за участие във фестивал, пленер, лагер или друга проява;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7. справка/план-сметка от организаторите на отделните прояви за вида и стойността на дейностите – такси за участие, пътни разноски и др.;</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8. декларация за обстоятелствата по чл. 10 от НУРОЗДИД.</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Искането по ал. 1, т. 1 се подава в шестмесечен срок от възникване на основанието за еднократно финансово подпомагане.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Подадени искания до Кмета на Община Пловдив за получаване на стипендия по чл. 10 от НУРОЗДИД се приемат и  разглеждат за еднократно финансово подпомагане, ако ученикът няма право на такава съгласно приетата Програма за мерките за закрила на деца с изявени дарби от държавни и общински училища за съответната година. В този случай се уведомява вносителят на искането за прилагане на необходимите документи според изискванията на настоящия Правилник.</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6.</w:t>
      </w:r>
      <w:r w:rsidRPr="00C64399">
        <w:rPr>
          <w:rFonts w:ascii="Times New Roman" w:eastAsia="Times New Roman" w:hAnsi="Times New Roman" w:cs="Times New Roman"/>
          <w:sz w:val="24"/>
          <w:szCs w:val="24"/>
          <w:lang w:eastAsia="bg-BG"/>
        </w:rPr>
        <w:t xml:space="preserve"> (1) Разглеждането на исканията за подпомагане се извършва от комисия, назначена със заповед на Кмета на Община Пловдив.</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В състава на комисията се включват: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1. председател – Заместник-кмет ОРЕПМС;</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секретар – служител от отдел „Образование”;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членове – по двама представители от Постоянните комисии към Общински съвет – Пловдив по „Образование, наука, вероизповедание, етнически въпроси”, „Култура, туризъм, евроинтеграция и международни отношения” и „Младежки дейности и спорт”; един служител от дирекция „Финансова политика”.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Заседанията на комисията се насрочват от председателя ѝ.</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 xml:space="preserve">(4) За всяко заседание комисията изготвя протокол. </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(5) На заседанията на комисията могат да присъстват и членове на организации от гражданския сектор без право на глас.</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 xml:space="preserve">(6) Комисията заседава минимум веднъж на тримесечие, като последното ѝ за календарната година заседание е не по-късно от 30 ноември. Получените искания след последното </w:t>
      </w:r>
      <w:r w:rsidRPr="00C64399">
        <w:rPr>
          <w:rFonts w:ascii="Times New Roman" w:eastAsia="Times New Roman" w:hAnsi="Times New Roman" w:cs="Times New Roman"/>
          <w:sz w:val="24"/>
          <w:szCs w:val="24"/>
          <w:lang w:eastAsia="bg-BG"/>
        </w:rPr>
        <w:lastRenderedPageBreak/>
        <w:t xml:space="preserve">заседание до края на календарната година се разглеждат на първото заседание през следващата година. Същите се отнасят към годината, в която са подадени, при спазване на условието по чл. 2, ал. 5. </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 xml:space="preserve">(7) На първото заседание за годината комисията приема приблизително разпределение на средствата за еднократно подпомагане по тримесечия. </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(8) Комисията определя конкретен размер на еднократното финансиране в зависимост от: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 xml:space="preserve">1. значимост на проявата – международна, национална или регионална/включена или не в Програмата за мерките за закрила на деца с изявени дарби от държавни и общински училища за съответната година/конкуренция – брой и ниво на участниците/ниво на организаторите; </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C64399">
        <w:rPr>
          <w:rFonts w:ascii="Times New Roman" w:eastAsia="Times New Roman" w:hAnsi="Times New Roman" w:cs="Times New Roman"/>
          <w:sz w:val="24"/>
          <w:szCs w:val="24"/>
          <w:lang w:eastAsia="bg-BG"/>
        </w:rPr>
        <w:t>2. класиране/награда/присъдено звание на кандидата за еднократно финансово подпомагане (не се признават документи, удостоверяващи само участие в проявата);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val="en-US" w:eastAsia="bg-BG"/>
        </w:rPr>
        <w:t>3</w:t>
      </w:r>
      <w:r w:rsidRPr="00C64399">
        <w:rPr>
          <w:rFonts w:ascii="Times New Roman" w:eastAsia="Times New Roman" w:hAnsi="Times New Roman" w:cs="Times New Roman"/>
          <w:sz w:val="24"/>
          <w:szCs w:val="24"/>
          <w:lang w:eastAsia="bg-BG"/>
        </w:rPr>
        <w:t xml:space="preserve">. </w:t>
      </w:r>
      <w:proofErr w:type="gramStart"/>
      <w:r w:rsidRPr="00C64399">
        <w:rPr>
          <w:rFonts w:ascii="Times New Roman" w:eastAsia="Times New Roman" w:hAnsi="Times New Roman" w:cs="Times New Roman"/>
          <w:sz w:val="24"/>
          <w:szCs w:val="24"/>
          <w:lang w:eastAsia="bg-BG"/>
        </w:rPr>
        <w:t>индивидуално</w:t>
      </w:r>
      <w:proofErr w:type="gramEnd"/>
      <w:r w:rsidRPr="00C64399">
        <w:rPr>
          <w:rFonts w:ascii="Times New Roman" w:eastAsia="Times New Roman" w:hAnsi="Times New Roman" w:cs="Times New Roman"/>
          <w:sz w:val="24"/>
          <w:szCs w:val="24"/>
          <w:lang w:eastAsia="bg-BG"/>
        </w:rPr>
        <w:t xml:space="preserve"> класиране/награждаване или участие в дует/група/отбор/екип с призово класиране;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4. брой на класираните на съответното място/носителите на награди и звания в съответната категория на проявата;</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5. средствата от общинския бюджет.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(9) Отказите за подпомагане се мотивират.</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7.</w:t>
      </w:r>
      <w:r w:rsidRPr="00C64399">
        <w:rPr>
          <w:rFonts w:ascii="Times New Roman" w:eastAsia="Times New Roman" w:hAnsi="Times New Roman" w:cs="Times New Roman"/>
          <w:sz w:val="24"/>
          <w:szCs w:val="24"/>
          <w:lang w:eastAsia="bg-BG"/>
        </w:rPr>
        <w:t xml:space="preserve"> (1) Прилагането на мерките по чл. 2, ал. 1 става при следния ред:</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1. подаване на искане от единия от родителите, настойник/попечител или лице, полагащо грижи за детето/от пълнолетния ученик до Кмета на Община Пловдив;</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заседание на комисията по чл. 6</w:t>
      </w:r>
      <w:r w:rsidRPr="00C64399">
        <w:rPr>
          <w:rFonts w:ascii="Times New Roman" w:eastAsia="Times New Roman" w:hAnsi="Times New Roman" w:cs="Times New Roman"/>
          <w:color w:val="FF0000"/>
          <w:sz w:val="24"/>
          <w:szCs w:val="24"/>
          <w:lang w:eastAsia="bg-BG"/>
        </w:rPr>
        <w:t xml:space="preserve"> </w:t>
      </w:r>
      <w:r w:rsidRPr="00C64399">
        <w:rPr>
          <w:rFonts w:ascii="Times New Roman" w:eastAsia="Times New Roman" w:hAnsi="Times New Roman" w:cs="Times New Roman"/>
          <w:sz w:val="24"/>
          <w:szCs w:val="24"/>
          <w:lang w:eastAsia="bg-BG"/>
        </w:rPr>
        <w:t>и вземане на решение за подпомагане;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3. предложение от председателя на комисията пред Общински съвет – Пловдив.</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(2) Предоставянето на средствата по този Правилник се извършва след решение на Общински съвет – Пловдив, въз основа на протокол от заседание на комисията по чл. 6.</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 xml:space="preserve">Чл. 8. </w:t>
      </w:r>
      <w:r w:rsidRPr="00C64399">
        <w:rPr>
          <w:rFonts w:ascii="Times New Roman" w:eastAsia="Times New Roman" w:hAnsi="Times New Roman" w:cs="Times New Roman"/>
          <w:sz w:val="24"/>
          <w:szCs w:val="24"/>
          <w:lang w:eastAsia="bg-BG"/>
        </w:rPr>
        <w:t>Решенията на комисията се утвърждават с решение на Общински съвет – Пловдив.</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9.</w:t>
      </w:r>
      <w:r w:rsidRPr="00C64399">
        <w:rPr>
          <w:rFonts w:ascii="Times New Roman" w:eastAsia="Times New Roman" w:hAnsi="Times New Roman" w:cs="Times New Roman"/>
          <w:sz w:val="24"/>
          <w:szCs w:val="24"/>
          <w:lang w:eastAsia="bg-BG"/>
        </w:rPr>
        <w:t xml:space="preserve"> В едномесечен срок от решението на Общински съвет – Пловдив комисията уведомява вносителя на искането за взетото решение.</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Чл. 10.</w:t>
      </w:r>
      <w:r w:rsidRPr="00C64399">
        <w:rPr>
          <w:rFonts w:ascii="Times New Roman" w:eastAsia="Times New Roman" w:hAnsi="Times New Roman" w:cs="Times New Roman"/>
          <w:sz w:val="24"/>
          <w:szCs w:val="24"/>
          <w:lang w:eastAsia="bg-BG"/>
        </w:rPr>
        <w:t xml:space="preserve"> Получаването и отчитането на одобрените с решение на Общински съвет – Пловдив  средства за еднократно финансово подпомагане се извършва по реда, утвърден в Община Пловдив.</w:t>
      </w:r>
    </w:p>
    <w:p w:rsidR="00C64399" w:rsidRPr="00C64399" w:rsidRDefault="00C64399" w:rsidP="00C6439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64399">
        <w:rPr>
          <w:rFonts w:ascii="Times New Roman" w:eastAsia="Times New Roman" w:hAnsi="Times New Roman" w:cs="Times New Roman"/>
          <w:sz w:val="24"/>
          <w:szCs w:val="24"/>
          <w:lang w:eastAsia="bg-BG"/>
        </w:rPr>
        <w:t>ПРЕХОДНИ И ЗАКЛЮЧИТЕЛНИ РАЗПОРЕДБИ</w:t>
      </w:r>
    </w:p>
    <w:p w:rsidR="00C64399" w:rsidRPr="00C64399" w:rsidRDefault="00C64399" w:rsidP="00C64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64399">
        <w:rPr>
          <w:rFonts w:ascii="Times New Roman" w:eastAsia="Times New Roman" w:hAnsi="Times New Roman" w:cs="Times New Roman"/>
          <w:b/>
          <w:sz w:val="24"/>
          <w:szCs w:val="24"/>
          <w:lang w:eastAsia="bg-BG"/>
        </w:rPr>
        <w:t>§ 1.</w:t>
      </w:r>
      <w:r w:rsidRPr="00C64399">
        <w:rPr>
          <w:rFonts w:ascii="Times New Roman" w:eastAsia="Times New Roman" w:hAnsi="Times New Roman" w:cs="Times New Roman"/>
          <w:sz w:val="24"/>
          <w:szCs w:val="24"/>
          <w:lang w:eastAsia="bg-BG"/>
        </w:rPr>
        <w:t xml:space="preserve"> Този Правилник отменя Правилник за подпомагане на деца с изявени дарби от училища в гр. Пловдив, приет с Решение № 261 (Протокол № 19 от 08.07.2010 г.).</w:t>
      </w:r>
    </w:p>
    <w:p w:rsidR="000363FE" w:rsidRDefault="000363FE" w:rsidP="00C64399">
      <w:pPr>
        <w:spacing w:after="100" w:afterAutospacing="1"/>
        <w:jc w:val="center"/>
        <w:rPr>
          <w:b/>
          <w:sz w:val="32"/>
          <w:szCs w:val="32"/>
        </w:rPr>
      </w:pPr>
    </w:p>
    <w:sectPr w:rsidR="000363FE" w:rsidSect="00191F5B">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78"/>
    <w:rsid w:val="00016FCB"/>
    <w:rsid w:val="000311C0"/>
    <w:rsid w:val="000363FE"/>
    <w:rsid w:val="00047D70"/>
    <w:rsid w:val="000702E1"/>
    <w:rsid w:val="00071FAF"/>
    <w:rsid w:val="000C4D51"/>
    <w:rsid w:val="000D5478"/>
    <w:rsid w:val="000E2EE1"/>
    <w:rsid w:val="00132F8E"/>
    <w:rsid w:val="00136AC8"/>
    <w:rsid w:val="00163608"/>
    <w:rsid w:val="00191F5B"/>
    <w:rsid w:val="00196D63"/>
    <w:rsid w:val="001A2D65"/>
    <w:rsid w:val="001B2443"/>
    <w:rsid w:val="001C5A38"/>
    <w:rsid w:val="001C6CD0"/>
    <w:rsid w:val="001F7FDB"/>
    <w:rsid w:val="002209DC"/>
    <w:rsid w:val="00223721"/>
    <w:rsid w:val="0023494C"/>
    <w:rsid w:val="002547F1"/>
    <w:rsid w:val="00270BE0"/>
    <w:rsid w:val="0028091E"/>
    <w:rsid w:val="00285A9F"/>
    <w:rsid w:val="002E2D95"/>
    <w:rsid w:val="002E57CB"/>
    <w:rsid w:val="002F3EAB"/>
    <w:rsid w:val="00381257"/>
    <w:rsid w:val="0038384E"/>
    <w:rsid w:val="00390B1B"/>
    <w:rsid w:val="003B3602"/>
    <w:rsid w:val="003B6A37"/>
    <w:rsid w:val="003D7CE9"/>
    <w:rsid w:val="004013D5"/>
    <w:rsid w:val="00412672"/>
    <w:rsid w:val="00440793"/>
    <w:rsid w:val="004524EA"/>
    <w:rsid w:val="00477E1D"/>
    <w:rsid w:val="004C00F2"/>
    <w:rsid w:val="004C2313"/>
    <w:rsid w:val="004C70B5"/>
    <w:rsid w:val="004D1D8D"/>
    <w:rsid w:val="004D5B79"/>
    <w:rsid w:val="004F2AE8"/>
    <w:rsid w:val="00503A37"/>
    <w:rsid w:val="005132DF"/>
    <w:rsid w:val="0055367A"/>
    <w:rsid w:val="005A29AB"/>
    <w:rsid w:val="005A409B"/>
    <w:rsid w:val="005C25D7"/>
    <w:rsid w:val="00603F25"/>
    <w:rsid w:val="00604891"/>
    <w:rsid w:val="00612436"/>
    <w:rsid w:val="00632556"/>
    <w:rsid w:val="00670E83"/>
    <w:rsid w:val="00700049"/>
    <w:rsid w:val="007528E6"/>
    <w:rsid w:val="007615FC"/>
    <w:rsid w:val="007C4E9C"/>
    <w:rsid w:val="007C71B2"/>
    <w:rsid w:val="0083132D"/>
    <w:rsid w:val="0085385D"/>
    <w:rsid w:val="00862F13"/>
    <w:rsid w:val="00880120"/>
    <w:rsid w:val="008A5FEA"/>
    <w:rsid w:val="008D45AA"/>
    <w:rsid w:val="008D540C"/>
    <w:rsid w:val="008E23CA"/>
    <w:rsid w:val="00915E3E"/>
    <w:rsid w:val="00940D4A"/>
    <w:rsid w:val="00952CDE"/>
    <w:rsid w:val="00977DCE"/>
    <w:rsid w:val="00983FF0"/>
    <w:rsid w:val="00987486"/>
    <w:rsid w:val="00987B7B"/>
    <w:rsid w:val="009A75A7"/>
    <w:rsid w:val="009C747F"/>
    <w:rsid w:val="009D6057"/>
    <w:rsid w:val="009F7108"/>
    <w:rsid w:val="00A061DD"/>
    <w:rsid w:val="00A142BD"/>
    <w:rsid w:val="00A43C5E"/>
    <w:rsid w:val="00A55B0D"/>
    <w:rsid w:val="00A56ED1"/>
    <w:rsid w:val="00A712F0"/>
    <w:rsid w:val="00A95C56"/>
    <w:rsid w:val="00AA45EB"/>
    <w:rsid w:val="00AE6708"/>
    <w:rsid w:val="00AF21A8"/>
    <w:rsid w:val="00AF2D5B"/>
    <w:rsid w:val="00AF5553"/>
    <w:rsid w:val="00B14279"/>
    <w:rsid w:val="00B22DD6"/>
    <w:rsid w:val="00B278CB"/>
    <w:rsid w:val="00B757C1"/>
    <w:rsid w:val="00B93B9D"/>
    <w:rsid w:val="00B95E06"/>
    <w:rsid w:val="00BB56FA"/>
    <w:rsid w:val="00BC1B2A"/>
    <w:rsid w:val="00BC67CE"/>
    <w:rsid w:val="00C33429"/>
    <w:rsid w:val="00C64399"/>
    <w:rsid w:val="00C65299"/>
    <w:rsid w:val="00C70249"/>
    <w:rsid w:val="00CA6F6C"/>
    <w:rsid w:val="00CB670D"/>
    <w:rsid w:val="00CD1BB5"/>
    <w:rsid w:val="00CD42AF"/>
    <w:rsid w:val="00CF5A41"/>
    <w:rsid w:val="00D0329E"/>
    <w:rsid w:val="00D1259D"/>
    <w:rsid w:val="00DB17A8"/>
    <w:rsid w:val="00DB3631"/>
    <w:rsid w:val="00DD326D"/>
    <w:rsid w:val="00DE4AF1"/>
    <w:rsid w:val="00DE5C54"/>
    <w:rsid w:val="00DF756C"/>
    <w:rsid w:val="00E0022E"/>
    <w:rsid w:val="00E31805"/>
    <w:rsid w:val="00E55E99"/>
    <w:rsid w:val="00E74DC4"/>
    <w:rsid w:val="00E92517"/>
    <w:rsid w:val="00EA242F"/>
    <w:rsid w:val="00EA3E6E"/>
    <w:rsid w:val="00ED6767"/>
    <w:rsid w:val="00EE5D2E"/>
    <w:rsid w:val="00F02518"/>
    <w:rsid w:val="00F22DA8"/>
    <w:rsid w:val="00F25031"/>
    <w:rsid w:val="00F320DC"/>
    <w:rsid w:val="00F432EE"/>
    <w:rsid w:val="00FB5640"/>
    <w:rsid w:val="00FE2F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6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477E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77E1D"/>
    <w:rPr>
      <w:rFonts w:ascii="Tahoma" w:hAnsi="Tahoma" w:cs="Tahoma"/>
      <w:sz w:val="16"/>
      <w:szCs w:val="16"/>
    </w:rPr>
  </w:style>
  <w:style w:type="character" w:customStyle="1" w:styleId="apple-converted-space">
    <w:name w:val="apple-converted-space"/>
    <w:rsid w:val="0086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6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477E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77E1D"/>
    <w:rPr>
      <w:rFonts w:ascii="Tahoma" w:hAnsi="Tahoma" w:cs="Tahoma"/>
      <w:sz w:val="16"/>
      <w:szCs w:val="16"/>
    </w:rPr>
  </w:style>
  <w:style w:type="character" w:customStyle="1" w:styleId="apple-converted-space">
    <w:name w:val="apple-converted-space"/>
    <w:rsid w:val="0086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7330">
      <w:bodyDiv w:val="1"/>
      <w:marLeft w:val="0"/>
      <w:marRight w:val="0"/>
      <w:marTop w:val="0"/>
      <w:marBottom w:val="0"/>
      <w:divBdr>
        <w:top w:val="none" w:sz="0" w:space="0" w:color="auto"/>
        <w:left w:val="none" w:sz="0" w:space="0" w:color="auto"/>
        <w:bottom w:val="none" w:sz="0" w:space="0" w:color="auto"/>
        <w:right w:val="none" w:sz="0" w:space="0" w:color="auto"/>
      </w:divBdr>
    </w:div>
    <w:div w:id="1225793305">
      <w:bodyDiv w:val="1"/>
      <w:marLeft w:val="0"/>
      <w:marRight w:val="0"/>
      <w:marTop w:val="0"/>
      <w:marBottom w:val="0"/>
      <w:divBdr>
        <w:top w:val="none" w:sz="0" w:space="0" w:color="auto"/>
        <w:left w:val="none" w:sz="0" w:space="0" w:color="auto"/>
        <w:bottom w:val="none" w:sz="0" w:space="0" w:color="auto"/>
        <w:right w:val="none" w:sz="0" w:space="0" w:color="auto"/>
      </w:divBdr>
    </w:div>
    <w:div w:id="17550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DABC-6BA7-4C78-90D7-7786AD4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1420</Words>
  <Characters>8095</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Euro</cp:lastModifiedBy>
  <cp:revision>127</cp:revision>
  <cp:lastPrinted>2015-06-30T10:25:00Z</cp:lastPrinted>
  <dcterms:created xsi:type="dcterms:W3CDTF">2014-11-14T11:24:00Z</dcterms:created>
  <dcterms:modified xsi:type="dcterms:W3CDTF">2016-03-21T09:34:00Z</dcterms:modified>
</cp:coreProperties>
</file>