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CC" w:rsidRPr="00C00F97" w:rsidRDefault="001E12CC" w:rsidP="001E12CC">
      <w:pPr>
        <w:jc w:val="center"/>
        <w:rPr>
          <w:b/>
          <w:sz w:val="24"/>
          <w:szCs w:val="24"/>
        </w:rPr>
      </w:pPr>
      <w:r w:rsidRPr="00C00F97">
        <w:rPr>
          <w:b/>
          <w:sz w:val="24"/>
          <w:szCs w:val="24"/>
        </w:rPr>
        <w:t>НАРЕДБА ЗА РЕДА И УСЛОВИЯТА ЗА ФИНАНСИРАНЕ НА ИНИЦИАТИВИ В СФЕРАТА НА КУЛТУРАТА, ЧАСТ ОТ КАЛЕНДАРА НА КУЛТУРНИТЕ СЪБИТИЯ НА ОБЩИНА ПЛОВДИВ</w:t>
      </w:r>
    </w:p>
    <w:p w:rsidR="00FB1DE4" w:rsidRPr="00C00F97" w:rsidRDefault="00FB1DE4" w:rsidP="00470D39">
      <w:pPr>
        <w:widowControl/>
        <w:rPr>
          <w:b/>
          <w:bCs/>
          <w:sz w:val="24"/>
          <w:szCs w:val="24"/>
          <w:lang w:eastAsia="en-US"/>
        </w:rPr>
      </w:pPr>
    </w:p>
    <w:p w:rsidR="00FB1DE4" w:rsidRPr="00C00F97" w:rsidRDefault="00FB1DE4" w:rsidP="00470D39">
      <w:pPr>
        <w:widowControl/>
        <w:rPr>
          <w:b/>
          <w:bCs/>
          <w:sz w:val="24"/>
          <w:szCs w:val="24"/>
          <w:lang w:eastAsia="en-US"/>
        </w:rPr>
      </w:pPr>
    </w:p>
    <w:p w:rsidR="00FB1DE4" w:rsidRPr="00C00F97" w:rsidRDefault="00FB1DE4" w:rsidP="00470D39">
      <w:pPr>
        <w:widowControl/>
        <w:rPr>
          <w:sz w:val="24"/>
          <w:szCs w:val="24"/>
          <w:lang w:eastAsia="en-US"/>
        </w:rPr>
      </w:pPr>
      <w:r w:rsidRPr="00C00F97">
        <w:rPr>
          <w:b/>
          <w:bCs/>
          <w:sz w:val="24"/>
          <w:szCs w:val="24"/>
          <w:lang w:eastAsia="en-US"/>
        </w:rPr>
        <w:t>Вносител</w:t>
      </w:r>
      <w:r w:rsidRPr="00C00F97">
        <w:rPr>
          <w:b/>
          <w:bCs/>
          <w:sz w:val="24"/>
          <w:szCs w:val="24"/>
          <w:lang w:val="en-US" w:eastAsia="en-US"/>
        </w:rPr>
        <w:t xml:space="preserve">: </w:t>
      </w:r>
      <w:r w:rsidRPr="00C00F97">
        <w:rPr>
          <w:b/>
          <w:sz w:val="24"/>
          <w:szCs w:val="24"/>
          <w:lang w:eastAsia="en-US"/>
        </w:rPr>
        <w:t>Иван Тотев – Кмет на Община Пловдив</w:t>
      </w:r>
      <w:r w:rsidRPr="00C00F97">
        <w:rPr>
          <w:sz w:val="24"/>
          <w:szCs w:val="24"/>
          <w:lang w:eastAsia="en-US"/>
        </w:rPr>
        <w:tab/>
      </w:r>
      <w:r w:rsidRPr="00C00F97">
        <w:rPr>
          <w:sz w:val="24"/>
          <w:szCs w:val="24"/>
          <w:lang w:eastAsia="en-US"/>
        </w:rPr>
        <w:tab/>
      </w:r>
      <w:r w:rsidRPr="00C00F97">
        <w:rPr>
          <w:sz w:val="24"/>
          <w:szCs w:val="24"/>
          <w:lang w:eastAsia="en-US"/>
        </w:rPr>
        <w:tab/>
      </w:r>
      <w:r w:rsidRPr="00C00F97">
        <w:rPr>
          <w:sz w:val="24"/>
          <w:szCs w:val="24"/>
          <w:lang w:eastAsia="en-US"/>
        </w:rPr>
        <w:tab/>
      </w:r>
      <w:r w:rsidRPr="00C00F97">
        <w:rPr>
          <w:b/>
          <w:i/>
          <w:sz w:val="24"/>
          <w:szCs w:val="24"/>
          <w:u w:val="single"/>
          <w:lang w:eastAsia="en-US"/>
        </w:rPr>
        <w:t>Проект</w:t>
      </w:r>
    </w:p>
    <w:p w:rsidR="00FB1DE4" w:rsidRDefault="00FB1DE4" w:rsidP="00470D39">
      <w:pPr>
        <w:shd w:val="clear" w:color="auto" w:fill="FFFFFF"/>
        <w:ind w:right="10"/>
        <w:jc w:val="both"/>
        <w:rPr>
          <w:i/>
          <w:iCs/>
          <w:color w:val="000000"/>
          <w:spacing w:val="7"/>
          <w:sz w:val="24"/>
          <w:szCs w:val="24"/>
        </w:rPr>
      </w:pPr>
    </w:p>
    <w:p w:rsidR="00FB1DE4" w:rsidRPr="00C56294" w:rsidRDefault="00FB1DE4" w:rsidP="00470D39">
      <w:pPr>
        <w:shd w:val="clear" w:color="auto" w:fill="FFFFFF"/>
        <w:ind w:right="10" w:firstLine="720"/>
        <w:jc w:val="both"/>
        <w:rPr>
          <w:i/>
          <w:color w:val="000000" w:themeColor="text1"/>
          <w:sz w:val="22"/>
          <w:szCs w:val="22"/>
          <w:lang w:val="en-US"/>
        </w:rPr>
      </w:pPr>
      <w:r w:rsidRPr="00E765C9">
        <w:rPr>
          <w:i/>
          <w:iCs/>
          <w:color w:val="000000"/>
          <w:spacing w:val="7"/>
          <w:sz w:val="22"/>
          <w:szCs w:val="22"/>
        </w:rPr>
        <w:t xml:space="preserve">Съгласно чл. 26, ал. 2 от Закона за нормативните актове, в </w:t>
      </w:r>
      <w:proofErr w:type="spellStart"/>
      <w:r w:rsidRPr="00E765C9">
        <w:rPr>
          <w:i/>
          <w:iCs/>
          <w:color w:val="000000"/>
          <w:spacing w:val="7"/>
          <w:sz w:val="22"/>
          <w:szCs w:val="22"/>
        </w:rPr>
        <w:t>законоустановения</w:t>
      </w:r>
      <w:proofErr w:type="spellEnd"/>
      <w:r w:rsidRPr="00E765C9">
        <w:rPr>
          <w:i/>
          <w:iCs/>
          <w:color w:val="000000"/>
          <w:spacing w:val="7"/>
          <w:sz w:val="22"/>
          <w:szCs w:val="22"/>
        </w:rPr>
        <w:t xml:space="preserve"> срок от 14 дни, Община Пловдив чрез настоящото публикуване, предоставя възможност на заинтересованите лица да направят своите предложения и </w:t>
      </w:r>
      <w:r>
        <w:rPr>
          <w:i/>
          <w:iCs/>
          <w:color w:val="000000"/>
          <w:spacing w:val="-3"/>
          <w:sz w:val="22"/>
          <w:szCs w:val="22"/>
        </w:rPr>
        <w:t xml:space="preserve">становища по проекта на </w:t>
      </w:r>
      <w:r w:rsidR="00426DA4">
        <w:rPr>
          <w:i/>
          <w:iCs/>
          <w:color w:val="000000"/>
          <w:spacing w:val="-3"/>
          <w:sz w:val="22"/>
          <w:szCs w:val="22"/>
        </w:rPr>
        <w:t>Наредба</w:t>
      </w:r>
      <w:r w:rsidRPr="00E765C9">
        <w:rPr>
          <w:i/>
          <w:iCs/>
          <w:color w:val="000000"/>
          <w:spacing w:val="-3"/>
          <w:sz w:val="22"/>
          <w:szCs w:val="22"/>
        </w:rPr>
        <w:t xml:space="preserve"> </w:t>
      </w:r>
      <w:r w:rsidRPr="00C56294">
        <w:rPr>
          <w:i/>
          <w:iCs/>
          <w:color w:val="000000" w:themeColor="text1"/>
          <w:spacing w:val="-3"/>
          <w:sz w:val="22"/>
          <w:szCs w:val="22"/>
        </w:rPr>
        <w:t>на е-та</w:t>
      </w:r>
      <w:proofErr w:type="spellStart"/>
      <w:r w:rsidRPr="00C56294">
        <w:rPr>
          <w:i/>
          <w:iCs/>
          <w:color w:val="000000" w:themeColor="text1"/>
          <w:spacing w:val="-3"/>
          <w:sz w:val="22"/>
          <w:szCs w:val="22"/>
          <w:lang w:val="en-US"/>
        </w:rPr>
        <w:t>il</w:t>
      </w:r>
      <w:proofErr w:type="spellEnd"/>
      <w:r w:rsidRPr="00C56294">
        <w:rPr>
          <w:i/>
          <w:iCs/>
          <w:color w:val="000000" w:themeColor="text1"/>
          <w:spacing w:val="-3"/>
          <w:sz w:val="22"/>
          <w:szCs w:val="22"/>
        </w:rPr>
        <w:t xml:space="preserve"> адрес: </w:t>
      </w:r>
      <w:r w:rsidR="00C56294" w:rsidRPr="00C56294">
        <w:rPr>
          <w:i/>
          <w:iCs/>
          <w:color w:val="000000" w:themeColor="text1"/>
          <w:spacing w:val="-3"/>
          <w:sz w:val="22"/>
          <w:szCs w:val="22"/>
          <w:lang w:val="en-US"/>
        </w:rPr>
        <w:t>culture@plovdiv.bg</w:t>
      </w:r>
    </w:p>
    <w:p w:rsidR="00FB1DE4" w:rsidRPr="008A4E79" w:rsidRDefault="00FB1DE4" w:rsidP="00470D39">
      <w:pPr>
        <w:shd w:val="clear" w:color="auto" w:fill="FFFFFF"/>
        <w:ind w:right="10" w:firstLine="720"/>
        <w:jc w:val="both"/>
        <w:rPr>
          <w:iCs/>
          <w:spacing w:val="-3"/>
          <w:sz w:val="24"/>
          <w:szCs w:val="24"/>
          <w:lang w:val="en-US"/>
        </w:rPr>
      </w:pPr>
    </w:p>
    <w:p w:rsidR="00FB1DE4" w:rsidRDefault="00FB1DE4" w:rsidP="00470D39">
      <w:pPr>
        <w:widowControl/>
        <w:rPr>
          <w:b/>
          <w:color w:val="000000"/>
          <w:spacing w:val="8"/>
          <w:sz w:val="24"/>
          <w:szCs w:val="24"/>
        </w:rPr>
      </w:pPr>
      <w:r>
        <w:rPr>
          <w:b/>
          <w:color w:val="000000"/>
          <w:spacing w:val="8"/>
          <w:sz w:val="24"/>
          <w:szCs w:val="24"/>
          <w:lang w:val="en-US"/>
        </w:rPr>
        <w:t xml:space="preserve">          </w:t>
      </w:r>
      <w:r w:rsidRPr="00A51636">
        <w:rPr>
          <w:b/>
          <w:color w:val="000000"/>
          <w:spacing w:val="8"/>
          <w:sz w:val="24"/>
          <w:szCs w:val="24"/>
        </w:rPr>
        <w:t>МОТИВИ</w:t>
      </w:r>
      <w:r>
        <w:rPr>
          <w:b/>
          <w:color w:val="000000"/>
          <w:spacing w:val="8"/>
          <w:sz w:val="24"/>
          <w:szCs w:val="24"/>
          <w:lang w:val="en-US"/>
        </w:rPr>
        <w:t>:</w:t>
      </w:r>
      <w:r>
        <w:rPr>
          <w:b/>
          <w:color w:val="000000"/>
          <w:spacing w:val="8"/>
          <w:sz w:val="24"/>
          <w:szCs w:val="24"/>
        </w:rPr>
        <w:t xml:space="preserve"> </w:t>
      </w:r>
    </w:p>
    <w:p w:rsidR="00FB1DE4" w:rsidRPr="00EB0C21" w:rsidRDefault="00FB1DE4" w:rsidP="00470D39">
      <w:pPr>
        <w:widowControl/>
        <w:rPr>
          <w:rFonts w:ascii="TimesNewRomanPS-BoldMT" w:hAnsi="TimesNewRomanPS-BoldMT" w:cs="TimesNewRomanPS-BoldMT"/>
          <w:b/>
          <w:bCs/>
          <w:sz w:val="24"/>
          <w:szCs w:val="24"/>
          <w:lang w:eastAsia="en-US"/>
        </w:rPr>
      </w:pPr>
    </w:p>
    <w:p w:rsidR="00D048C7" w:rsidRPr="002912EB" w:rsidRDefault="00040FC5" w:rsidP="002912EB">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D048C7" w:rsidRPr="006A74C1">
        <w:rPr>
          <w:rFonts w:ascii="Times New Roman" w:hAnsi="Times New Roman" w:cs="Times New Roman"/>
          <w:sz w:val="24"/>
          <w:szCs w:val="24"/>
        </w:rPr>
        <w:t>С</w:t>
      </w:r>
      <w:r w:rsidR="00D048C7">
        <w:rPr>
          <w:sz w:val="24"/>
          <w:szCs w:val="24"/>
        </w:rPr>
        <w:t xml:space="preserve"> </w:t>
      </w:r>
      <w:r w:rsidR="00D048C7" w:rsidRPr="006A74C1">
        <w:rPr>
          <w:rFonts w:ascii="Times New Roman" w:hAnsi="Times New Roman" w:cs="Times New Roman"/>
          <w:sz w:val="24"/>
          <w:szCs w:val="24"/>
        </w:rPr>
        <w:t xml:space="preserve">Решение № 393, взето с Протокол № 18 от 29.10.2013г. на </w:t>
      </w:r>
      <w:proofErr w:type="spellStart"/>
      <w:r w:rsidR="00D048C7" w:rsidRPr="006A74C1">
        <w:rPr>
          <w:rFonts w:ascii="Times New Roman" w:hAnsi="Times New Roman" w:cs="Times New Roman"/>
          <w:sz w:val="24"/>
          <w:szCs w:val="24"/>
        </w:rPr>
        <w:t>ОбС</w:t>
      </w:r>
      <w:proofErr w:type="spellEnd"/>
      <w:r w:rsidR="00D048C7" w:rsidRPr="006A74C1">
        <w:rPr>
          <w:rFonts w:ascii="Times New Roman" w:hAnsi="Times New Roman" w:cs="Times New Roman"/>
          <w:sz w:val="24"/>
          <w:szCs w:val="24"/>
        </w:rPr>
        <w:t xml:space="preserve"> </w:t>
      </w:r>
      <w:r w:rsidR="00D048C7">
        <w:rPr>
          <w:rFonts w:ascii="Times New Roman" w:hAnsi="Times New Roman" w:cs="Times New Roman"/>
          <w:sz w:val="24"/>
          <w:szCs w:val="24"/>
        </w:rPr>
        <w:t>е</w:t>
      </w:r>
      <w:r w:rsidR="00D048C7" w:rsidRPr="006A74C1">
        <w:rPr>
          <w:rFonts w:ascii="Times New Roman" w:hAnsi="Times New Roman" w:cs="Times New Roman"/>
          <w:sz w:val="24"/>
          <w:szCs w:val="24"/>
        </w:rPr>
        <w:t xml:space="preserve"> приета</w:t>
      </w:r>
      <w:r w:rsidR="00D048C7">
        <w:rPr>
          <w:sz w:val="24"/>
          <w:szCs w:val="24"/>
        </w:rPr>
        <w:t xml:space="preserve"> </w:t>
      </w:r>
      <w:r w:rsidR="00D048C7" w:rsidRPr="006417CF">
        <w:rPr>
          <w:rFonts w:ascii="Times New Roman" w:hAnsi="Times New Roman" w:cs="Times New Roman"/>
          <w:sz w:val="24"/>
          <w:szCs w:val="24"/>
        </w:rPr>
        <w:t xml:space="preserve">Наредба за реда и условията за финансиране на инициативи в сферата на културата и включването им в Календара на културните събития на Община Пловдив. </w:t>
      </w:r>
      <w:r w:rsidR="00D048C7">
        <w:rPr>
          <w:rFonts w:ascii="Times New Roman" w:hAnsi="Times New Roman" w:cs="Times New Roman"/>
          <w:sz w:val="24"/>
          <w:szCs w:val="24"/>
        </w:rPr>
        <w:t xml:space="preserve">Основната й цел е да се </w:t>
      </w:r>
      <w:r w:rsidR="00D048C7" w:rsidRPr="006417CF">
        <w:rPr>
          <w:rFonts w:ascii="Times New Roman" w:hAnsi="Times New Roman" w:cs="Times New Roman"/>
          <w:sz w:val="24"/>
          <w:szCs w:val="24"/>
        </w:rPr>
        <w:t>постигане многообразие на културния живот в града</w:t>
      </w:r>
      <w:r w:rsidR="00D048C7" w:rsidRPr="00D75578">
        <w:rPr>
          <w:rFonts w:ascii="Times New Roman" w:hAnsi="Times New Roman" w:cs="Times New Roman"/>
          <w:sz w:val="24"/>
          <w:szCs w:val="24"/>
        </w:rPr>
        <w:t xml:space="preserve"> </w:t>
      </w:r>
      <w:r w:rsidR="00D048C7" w:rsidRPr="006417CF">
        <w:rPr>
          <w:rFonts w:ascii="Times New Roman" w:hAnsi="Times New Roman" w:cs="Times New Roman"/>
          <w:sz w:val="24"/>
          <w:szCs w:val="24"/>
        </w:rPr>
        <w:t>в съответствие с</w:t>
      </w:r>
      <w:r w:rsidR="00D048C7">
        <w:rPr>
          <w:rFonts w:ascii="Times New Roman" w:hAnsi="Times New Roman" w:cs="Times New Roman"/>
          <w:sz w:val="24"/>
          <w:szCs w:val="24"/>
        </w:rPr>
        <w:t xml:space="preserve"> изискванията на Закона да закрила и развитие на културата</w:t>
      </w:r>
      <w:r w:rsidR="00D048C7" w:rsidRPr="006417CF">
        <w:rPr>
          <w:rFonts w:ascii="Times New Roman" w:hAnsi="Times New Roman" w:cs="Times New Roman"/>
          <w:sz w:val="24"/>
          <w:szCs w:val="24"/>
        </w:rPr>
        <w:t xml:space="preserve"> </w:t>
      </w:r>
      <w:r w:rsidR="00D048C7">
        <w:rPr>
          <w:rFonts w:ascii="Times New Roman" w:hAnsi="Times New Roman" w:cs="Times New Roman"/>
          <w:sz w:val="24"/>
          <w:szCs w:val="24"/>
        </w:rPr>
        <w:t xml:space="preserve">и </w:t>
      </w:r>
      <w:r w:rsidR="00D048C7" w:rsidRPr="006417CF">
        <w:rPr>
          <w:rFonts w:ascii="Times New Roman" w:hAnsi="Times New Roman" w:cs="Times New Roman"/>
          <w:sz w:val="24"/>
          <w:szCs w:val="24"/>
        </w:rPr>
        <w:t>действащата нормативна уредба</w:t>
      </w:r>
      <w:r w:rsidR="00D048C7">
        <w:rPr>
          <w:rFonts w:ascii="Times New Roman" w:hAnsi="Times New Roman" w:cs="Times New Roman"/>
          <w:sz w:val="24"/>
          <w:szCs w:val="24"/>
        </w:rPr>
        <w:t xml:space="preserve"> в цялост, като се отчита спецификата на дейността</w:t>
      </w:r>
      <w:r w:rsidR="00D048C7" w:rsidRPr="006417CF">
        <w:rPr>
          <w:rFonts w:ascii="Times New Roman" w:hAnsi="Times New Roman" w:cs="Times New Roman"/>
          <w:sz w:val="24"/>
          <w:szCs w:val="24"/>
        </w:rPr>
        <w:t xml:space="preserve"> в </w:t>
      </w:r>
      <w:r w:rsidR="00D048C7">
        <w:rPr>
          <w:rFonts w:ascii="Times New Roman" w:hAnsi="Times New Roman" w:cs="Times New Roman"/>
          <w:sz w:val="24"/>
          <w:szCs w:val="24"/>
        </w:rPr>
        <w:t xml:space="preserve">тази </w:t>
      </w:r>
      <w:r w:rsidR="00D048C7" w:rsidRPr="006417CF">
        <w:rPr>
          <w:rFonts w:ascii="Times New Roman" w:hAnsi="Times New Roman" w:cs="Times New Roman"/>
          <w:sz w:val="24"/>
          <w:szCs w:val="24"/>
        </w:rPr>
        <w:t>сфера</w:t>
      </w:r>
      <w:r w:rsidR="00D048C7">
        <w:rPr>
          <w:rFonts w:ascii="Times New Roman" w:hAnsi="Times New Roman" w:cs="Times New Roman"/>
          <w:sz w:val="24"/>
          <w:szCs w:val="24"/>
        </w:rPr>
        <w:t xml:space="preserve">. </w:t>
      </w:r>
    </w:p>
    <w:p w:rsidR="002912EB" w:rsidRPr="00B53FC2" w:rsidRDefault="00D048C7" w:rsidP="002912EB">
      <w:pPr>
        <w:ind w:firstLine="708"/>
        <w:jc w:val="both"/>
        <w:rPr>
          <w:b/>
          <w:sz w:val="24"/>
          <w:szCs w:val="24"/>
        </w:rPr>
      </w:pPr>
      <w:r>
        <w:rPr>
          <w:sz w:val="24"/>
          <w:szCs w:val="24"/>
        </w:rPr>
        <w:t xml:space="preserve">С Решение № 416, взето с Протокол № 21 от 17.12.2015г. Общински съвет - Пловдив прие  Календара на културните събития на Община Пловдив за 2016г. В т.2 от Решението </w:t>
      </w:r>
      <w:proofErr w:type="spellStart"/>
      <w:r>
        <w:rPr>
          <w:sz w:val="24"/>
          <w:szCs w:val="24"/>
        </w:rPr>
        <w:t>ОбС</w:t>
      </w:r>
      <w:proofErr w:type="spellEnd"/>
      <w:r>
        <w:rPr>
          <w:sz w:val="24"/>
          <w:szCs w:val="24"/>
        </w:rPr>
        <w:t xml:space="preserve"> Пловдив предлага на Кмета на Община Пловдив да предприеме необходимите действия по изменение и допълнение на Наредбата. Със Заповед 16 ОА451/29.02.2016г. е назначена седемчленна комисия с председател </w:t>
      </w:r>
      <w:proofErr w:type="spellStart"/>
      <w:r>
        <w:rPr>
          <w:sz w:val="24"/>
          <w:szCs w:val="24"/>
        </w:rPr>
        <w:t>Амелия</w:t>
      </w:r>
      <w:proofErr w:type="spellEnd"/>
      <w:r>
        <w:rPr>
          <w:sz w:val="24"/>
          <w:szCs w:val="24"/>
        </w:rPr>
        <w:t xml:space="preserve"> Гешева – заместник кмет „Култура и туризъм“, която да прецизира и допълни Наредбата и Методиката за оценяване на проектните предложения. </w:t>
      </w:r>
      <w:r w:rsidR="00B53FC2">
        <w:rPr>
          <w:sz w:val="24"/>
          <w:szCs w:val="24"/>
        </w:rPr>
        <w:t xml:space="preserve">Промените, извършени в Наредбата, са съществени и касаят както обхвата на финансираните дейности, така и критериите за оценка, членовете на комисиите и сроковете за кандидатстване. Поради този факт предлагам да бъде отменена действащата Наредба за реда и условията за финансиране на инициативи в сферата на културата и включването им в Календара на културните събития на Община Пловдив, </w:t>
      </w:r>
      <w:r w:rsidR="00B53FC2" w:rsidRPr="00B53FC2">
        <w:rPr>
          <w:sz w:val="24"/>
          <w:szCs w:val="24"/>
        </w:rPr>
        <w:t xml:space="preserve">приета </w:t>
      </w:r>
      <w:r w:rsidR="002912EB" w:rsidRPr="00B53FC2">
        <w:rPr>
          <w:sz w:val="24"/>
          <w:szCs w:val="24"/>
        </w:rPr>
        <w:t xml:space="preserve"> </w:t>
      </w:r>
      <w:r w:rsidR="00B53FC2" w:rsidRPr="00B53FC2">
        <w:rPr>
          <w:bCs/>
          <w:sz w:val="24"/>
          <w:szCs w:val="24"/>
          <w:lang w:eastAsia="en-US"/>
        </w:rPr>
        <w:t xml:space="preserve">с решение </w:t>
      </w:r>
      <w:r w:rsidR="00B53FC2" w:rsidRPr="00B53FC2">
        <w:rPr>
          <w:sz w:val="24"/>
          <w:szCs w:val="24"/>
        </w:rPr>
        <w:t>№ 393, взето с протокол № 18 от 29.10.2013г., изм. и доп. с Решение № 161, взето с протокол № 9 от 29.05.2014г., изм. и доп. с Решение № 184, взето с протокол № 11 от 04.06.2015г.</w:t>
      </w:r>
      <w:r w:rsidR="00B53FC2" w:rsidRPr="00B53FC2">
        <w:rPr>
          <w:i/>
          <w:sz w:val="24"/>
          <w:szCs w:val="24"/>
        </w:rPr>
        <w:t xml:space="preserve"> </w:t>
      </w:r>
      <w:r w:rsidR="00B53FC2" w:rsidRPr="00B53FC2">
        <w:rPr>
          <w:sz w:val="24"/>
          <w:szCs w:val="24"/>
        </w:rPr>
        <w:t xml:space="preserve">на Общински съвет </w:t>
      </w:r>
      <w:r w:rsidR="00B53FC2" w:rsidRPr="00B53FC2">
        <w:rPr>
          <w:iCs/>
          <w:sz w:val="24"/>
          <w:szCs w:val="24"/>
        </w:rPr>
        <w:t xml:space="preserve"> Пловдив, изм. и допълнена с Решение </w:t>
      </w:r>
      <w:r w:rsidR="00B53FC2" w:rsidRPr="00B53FC2">
        <w:rPr>
          <w:sz w:val="24"/>
          <w:szCs w:val="24"/>
        </w:rPr>
        <w:t>№ 249 взето  с  протокол  № 9 от  02. 06. 2016 г.</w:t>
      </w:r>
      <w:r w:rsidR="00B53FC2">
        <w:rPr>
          <w:sz w:val="24"/>
          <w:szCs w:val="24"/>
        </w:rPr>
        <w:t xml:space="preserve"> и да бъде приета </w:t>
      </w:r>
      <w:r w:rsidR="00B53FC2" w:rsidRPr="00B53FC2">
        <w:rPr>
          <w:b/>
          <w:sz w:val="24"/>
          <w:szCs w:val="24"/>
        </w:rPr>
        <w:t>Наредба за реда и условията за финансиране на инициативи в сферата на културата, част от Кале</w:t>
      </w:r>
      <w:r w:rsidR="000873F2">
        <w:rPr>
          <w:b/>
          <w:sz w:val="24"/>
          <w:szCs w:val="24"/>
        </w:rPr>
        <w:t>ндара на културните събития на О</w:t>
      </w:r>
      <w:r w:rsidR="00B53FC2" w:rsidRPr="00B53FC2">
        <w:rPr>
          <w:b/>
          <w:sz w:val="24"/>
          <w:szCs w:val="24"/>
        </w:rPr>
        <w:t>бщина Пловдив.</w:t>
      </w:r>
    </w:p>
    <w:p w:rsidR="00D048C7" w:rsidRPr="004A1EF0" w:rsidRDefault="00D048C7" w:rsidP="002912EB">
      <w:pPr>
        <w:ind w:firstLine="708"/>
        <w:jc w:val="both"/>
        <w:rPr>
          <w:color w:val="000000"/>
          <w:sz w:val="24"/>
          <w:szCs w:val="24"/>
        </w:rPr>
      </w:pPr>
      <w:r w:rsidRPr="004A1EF0">
        <w:rPr>
          <w:b/>
          <w:color w:val="000000"/>
          <w:sz w:val="24"/>
          <w:szCs w:val="24"/>
        </w:rPr>
        <w:t>Финансови средства</w:t>
      </w:r>
      <w:r w:rsidRPr="004A1EF0">
        <w:rPr>
          <w:bCs/>
          <w:iCs/>
          <w:color w:val="000000"/>
          <w:sz w:val="24"/>
          <w:szCs w:val="24"/>
        </w:rPr>
        <w:t xml:space="preserve">: </w:t>
      </w:r>
      <w:r w:rsidRPr="009A0739">
        <w:rPr>
          <w:bCs/>
          <w:iCs/>
          <w:color w:val="000000"/>
          <w:sz w:val="24"/>
          <w:szCs w:val="24"/>
        </w:rPr>
        <w:t>Финансовите параметри на Наредба</w:t>
      </w:r>
      <w:r w:rsidR="00B20AD7">
        <w:rPr>
          <w:bCs/>
          <w:iCs/>
          <w:color w:val="000000"/>
          <w:sz w:val="24"/>
          <w:szCs w:val="24"/>
        </w:rPr>
        <w:t>та</w:t>
      </w:r>
      <w:r w:rsidRPr="009A0739">
        <w:rPr>
          <w:bCs/>
          <w:iCs/>
          <w:color w:val="000000"/>
          <w:sz w:val="24"/>
          <w:szCs w:val="24"/>
        </w:rPr>
        <w:t xml:space="preserve"> </w:t>
      </w:r>
      <w:r w:rsidR="001D4E9B">
        <w:rPr>
          <w:bCs/>
          <w:iCs/>
          <w:color w:val="000000"/>
          <w:sz w:val="24"/>
          <w:szCs w:val="24"/>
        </w:rPr>
        <w:t>ще</w:t>
      </w:r>
      <w:r w:rsidRPr="009A0739">
        <w:rPr>
          <w:bCs/>
          <w:iCs/>
          <w:color w:val="000000"/>
          <w:sz w:val="24"/>
          <w:szCs w:val="24"/>
        </w:rPr>
        <w:t xml:space="preserve"> бъдат </w:t>
      </w:r>
      <w:r w:rsidR="001D4E9B">
        <w:rPr>
          <w:bCs/>
          <w:iCs/>
          <w:color w:val="000000"/>
          <w:sz w:val="24"/>
          <w:szCs w:val="24"/>
        </w:rPr>
        <w:t xml:space="preserve">в рамките на </w:t>
      </w:r>
      <w:r w:rsidRPr="009A0739">
        <w:rPr>
          <w:bCs/>
          <w:iCs/>
          <w:color w:val="000000"/>
          <w:sz w:val="24"/>
          <w:szCs w:val="24"/>
        </w:rPr>
        <w:t xml:space="preserve"> </w:t>
      </w:r>
      <w:r w:rsidR="008459B8">
        <w:rPr>
          <w:color w:val="000000"/>
          <w:sz w:val="24"/>
          <w:szCs w:val="24"/>
        </w:rPr>
        <w:t>приетите</w:t>
      </w:r>
      <w:r w:rsidRPr="004A1EF0">
        <w:rPr>
          <w:color w:val="000000"/>
          <w:sz w:val="24"/>
          <w:szCs w:val="24"/>
        </w:rPr>
        <w:t xml:space="preserve"> от </w:t>
      </w:r>
      <w:proofErr w:type="spellStart"/>
      <w:r w:rsidRPr="004A1EF0">
        <w:rPr>
          <w:color w:val="000000"/>
          <w:sz w:val="24"/>
          <w:szCs w:val="24"/>
        </w:rPr>
        <w:t>ОбС</w:t>
      </w:r>
      <w:proofErr w:type="spellEnd"/>
      <w:r w:rsidRPr="004A1EF0">
        <w:rPr>
          <w:color w:val="000000"/>
          <w:sz w:val="24"/>
          <w:szCs w:val="24"/>
        </w:rPr>
        <w:t xml:space="preserve"> средства </w:t>
      </w:r>
      <w:r w:rsidR="008459B8">
        <w:rPr>
          <w:color w:val="000000"/>
          <w:sz w:val="24"/>
          <w:szCs w:val="24"/>
        </w:rPr>
        <w:t xml:space="preserve">за </w:t>
      </w:r>
      <w:r w:rsidRPr="004A1EF0">
        <w:rPr>
          <w:color w:val="000000"/>
          <w:sz w:val="24"/>
          <w:szCs w:val="24"/>
        </w:rPr>
        <w:t>дейност в сферата на културата през съответната календарна година и</w:t>
      </w:r>
      <w:r>
        <w:rPr>
          <w:color w:val="000000"/>
          <w:sz w:val="24"/>
          <w:szCs w:val="24"/>
        </w:rPr>
        <w:t xml:space="preserve"> </w:t>
      </w:r>
      <w:r w:rsidR="001D4E9B">
        <w:rPr>
          <w:color w:val="000000"/>
          <w:sz w:val="24"/>
          <w:szCs w:val="24"/>
        </w:rPr>
        <w:t>ще</w:t>
      </w:r>
      <w:r>
        <w:rPr>
          <w:color w:val="000000"/>
          <w:sz w:val="24"/>
          <w:szCs w:val="24"/>
        </w:rPr>
        <w:t xml:space="preserve">  се определя</w:t>
      </w:r>
      <w:r w:rsidR="001D4E9B">
        <w:rPr>
          <w:color w:val="000000"/>
          <w:sz w:val="24"/>
          <w:szCs w:val="24"/>
        </w:rPr>
        <w:t>т</w:t>
      </w:r>
      <w:r w:rsidRPr="004A1EF0">
        <w:rPr>
          <w:color w:val="000000"/>
          <w:sz w:val="24"/>
          <w:szCs w:val="24"/>
        </w:rPr>
        <w:t xml:space="preserve"> в Решението на </w:t>
      </w:r>
      <w:proofErr w:type="spellStart"/>
      <w:r w:rsidRPr="004A1EF0">
        <w:rPr>
          <w:color w:val="000000"/>
          <w:sz w:val="24"/>
          <w:szCs w:val="24"/>
        </w:rPr>
        <w:t>ОбС</w:t>
      </w:r>
      <w:proofErr w:type="spellEnd"/>
      <w:r w:rsidRPr="004A1EF0">
        <w:rPr>
          <w:color w:val="000000"/>
          <w:sz w:val="24"/>
          <w:szCs w:val="24"/>
        </w:rPr>
        <w:t xml:space="preserve">, с което се </w:t>
      </w:r>
      <w:r w:rsidR="00D92DB3">
        <w:rPr>
          <w:color w:val="000000"/>
          <w:sz w:val="24"/>
          <w:szCs w:val="24"/>
        </w:rPr>
        <w:t>приема</w:t>
      </w:r>
      <w:r w:rsidRPr="004A1EF0">
        <w:rPr>
          <w:color w:val="000000"/>
          <w:sz w:val="24"/>
          <w:szCs w:val="24"/>
        </w:rPr>
        <w:t xml:space="preserve"> бюджета на Община Пловдив като цяло и в частност бюджета на Дирекция „Култура</w:t>
      </w:r>
      <w:r w:rsidR="00B20AD7">
        <w:rPr>
          <w:color w:val="000000"/>
          <w:sz w:val="24"/>
          <w:szCs w:val="24"/>
        </w:rPr>
        <w:t xml:space="preserve"> и културно наследство</w:t>
      </w:r>
      <w:r w:rsidRPr="004A1EF0">
        <w:rPr>
          <w:color w:val="000000"/>
          <w:sz w:val="24"/>
          <w:szCs w:val="24"/>
        </w:rPr>
        <w:t>” – Дейност 759 „Други дейно</w:t>
      </w:r>
      <w:r w:rsidR="00B20AD7">
        <w:rPr>
          <w:color w:val="000000"/>
          <w:sz w:val="24"/>
          <w:szCs w:val="24"/>
        </w:rPr>
        <w:t>сти по култура”</w:t>
      </w:r>
      <w:r w:rsidR="002912EB">
        <w:rPr>
          <w:color w:val="000000"/>
          <w:sz w:val="24"/>
          <w:szCs w:val="24"/>
        </w:rPr>
        <w:t>.</w:t>
      </w:r>
    </w:p>
    <w:p w:rsidR="00D048C7" w:rsidRPr="007F33CC" w:rsidRDefault="00D048C7" w:rsidP="00D048C7">
      <w:pPr>
        <w:shd w:val="clear" w:color="auto" w:fill="FFFFFF"/>
        <w:ind w:firstLine="540"/>
        <w:jc w:val="both"/>
        <w:rPr>
          <w:color w:val="000000"/>
          <w:spacing w:val="-2"/>
          <w:sz w:val="24"/>
          <w:szCs w:val="24"/>
        </w:rPr>
      </w:pPr>
      <w:r w:rsidRPr="004A1EF0">
        <w:rPr>
          <w:b/>
          <w:color w:val="000000"/>
          <w:spacing w:val="-2"/>
          <w:sz w:val="24"/>
          <w:szCs w:val="24"/>
        </w:rPr>
        <w:tab/>
        <w:t xml:space="preserve">Очаквани резултати: </w:t>
      </w:r>
      <w:r w:rsidRPr="004A1EF0">
        <w:rPr>
          <w:color w:val="000000"/>
          <w:spacing w:val="-2"/>
          <w:sz w:val="24"/>
          <w:szCs w:val="24"/>
        </w:rPr>
        <w:t>О</w:t>
      </w:r>
      <w:r w:rsidRPr="004A1EF0">
        <w:rPr>
          <w:color w:val="000000"/>
          <w:sz w:val="24"/>
          <w:szCs w:val="24"/>
        </w:rPr>
        <w:t xml:space="preserve">съществяване на </w:t>
      </w:r>
      <w:r>
        <w:rPr>
          <w:color w:val="000000"/>
          <w:sz w:val="24"/>
          <w:szCs w:val="24"/>
        </w:rPr>
        <w:t>по-</w:t>
      </w:r>
      <w:r w:rsidRPr="004A1EF0">
        <w:rPr>
          <w:color w:val="000000"/>
          <w:sz w:val="24"/>
          <w:szCs w:val="24"/>
        </w:rPr>
        <w:t xml:space="preserve">ефективна, устойчива и отворена към гражданите политика в областта на </w:t>
      </w:r>
      <w:r>
        <w:rPr>
          <w:color w:val="000000"/>
          <w:sz w:val="24"/>
          <w:szCs w:val="24"/>
        </w:rPr>
        <w:t>културата</w:t>
      </w:r>
      <w:r w:rsidRPr="004A1EF0">
        <w:rPr>
          <w:color w:val="000000"/>
          <w:sz w:val="24"/>
          <w:szCs w:val="24"/>
        </w:rPr>
        <w:t xml:space="preserve"> и осигуряване на  максимална </w:t>
      </w:r>
      <w:r>
        <w:rPr>
          <w:color w:val="000000"/>
          <w:sz w:val="24"/>
          <w:szCs w:val="24"/>
        </w:rPr>
        <w:t>прозрачност</w:t>
      </w:r>
      <w:r w:rsidRPr="004A1EF0">
        <w:rPr>
          <w:color w:val="000000"/>
          <w:sz w:val="24"/>
          <w:szCs w:val="24"/>
        </w:rPr>
        <w:t>, публичност и контрол при разпределение на финансовите средства на Община Пловдив.</w:t>
      </w:r>
    </w:p>
    <w:p w:rsidR="00D048C7" w:rsidRPr="007F33CC" w:rsidRDefault="00D048C7" w:rsidP="00D048C7">
      <w:pPr>
        <w:ind w:firstLine="540"/>
        <w:jc w:val="both"/>
        <w:textAlignment w:val="center"/>
        <w:rPr>
          <w:color w:val="000000"/>
          <w:sz w:val="24"/>
          <w:szCs w:val="24"/>
        </w:rPr>
      </w:pPr>
      <w:r w:rsidRPr="004A1EF0">
        <w:rPr>
          <w:b/>
          <w:color w:val="000000"/>
          <w:sz w:val="24"/>
          <w:szCs w:val="24"/>
        </w:rPr>
        <w:tab/>
        <w:t xml:space="preserve">Анализ за съответствие с правото на Европейския съюз: </w:t>
      </w:r>
      <w:r w:rsidRPr="004A1EF0">
        <w:rPr>
          <w:color w:val="000000"/>
          <w:sz w:val="24"/>
          <w:szCs w:val="24"/>
        </w:rPr>
        <w:t>Предлаганите промени са в съответствие с нормативните актове от по-висока степен и с тези на европейското законодателство.</w:t>
      </w:r>
    </w:p>
    <w:p w:rsidR="00D048C7" w:rsidRPr="00C00F97" w:rsidRDefault="00D048C7" w:rsidP="001D4E9B">
      <w:pPr>
        <w:ind w:firstLine="708"/>
        <w:jc w:val="both"/>
        <w:rPr>
          <w:b/>
          <w:sz w:val="24"/>
          <w:szCs w:val="24"/>
        </w:rPr>
      </w:pPr>
      <w:r w:rsidRPr="00C00F97">
        <w:rPr>
          <w:color w:val="000000"/>
          <w:sz w:val="24"/>
          <w:szCs w:val="24"/>
        </w:rPr>
        <w:t xml:space="preserve">Проектът на </w:t>
      </w:r>
      <w:r w:rsidR="001D4E9B" w:rsidRPr="00C00F97">
        <w:rPr>
          <w:b/>
          <w:sz w:val="24"/>
          <w:szCs w:val="24"/>
        </w:rPr>
        <w:t>Наредба за реда и условията за финансиране на инициативи в сферата на културата, част от Кале</w:t>
      </w:r>
      <w:r w:rsidR="000873F2">
        <w:rPr>
          <w:b/>
          <w:sz w:val="24"/>
          <w:szCs w:val="24"/>
        </w:rPr>
        <w:t>ндара на културните събития на О</w:t>
      </w:r>
      <w:r w:rsidR="001D4E9B" w:rsidRPr="00C00F97">
        <w:rPr>
          <w:b/>
          <w:sz w:val="24"/>
          <w:szCs w:val="24"/>
        </w:rPr>
        <w:t xml:space="preserve">бщина </w:t>
      </w:r>
      <w:r w:rsidR="001D4E9B" w:rsidRPr="00C00F97">
        <w:rPr>
          <w:b/>
          <w:sz w:val="24"/>
          <w:szCs w:val="24"/>
        </w:rPr>
        <w:lastRenderedPageBreak/>
        <w:t>Пловдив</w:t>
      </w:r>
      <w:r w:rsidRPr="00C00F97">
        <w:rPr>
          <w:color w:val="000000"/>
          <w:sz w:val="24"/>
          <w:szCs w:val="24"/>
        </w:rPr>
        <w:t xml:space="preserve">, е публикуван на официалната страница на Община Пловдив на </w:t>
      </w:r>
      <w:r w:rsidRPr="00C00F97">
        <w:rPr>
          <w:sz w:val="24"/>
          <w:szCs w:val="24"/>
        </w:rPr>
        <w:t>1</w:t>
      </w:r>
      <w:r w:rsidR="001D4E9B" w:rsidRPr="00C00F97">
        <w:rPr>
          <w:sz w:val="24"/>
          <w:szCs w:val="24"/>
        </w:rPr>
        <w:t>3</w:t>
      </w:r>
      <w:r w:rsidRPr="00C00F97">
        <w:rPr>
          <w:sz w:val="24"/>
          <w:szCs w:val="24"/>
        </w:rPr>
        <w:t>.0</w:t>
      </w:r>
      <w:r w:rsidR="001D4E9B" w:rsidRPr="00C00F97">
        <w:rPr>
          <w:sz w:val="24"/>
          <w:szCs w:val="24"/>
        </w:rPr>
        <w:t>7</w:t>
      </w:r>
      <w:r w:rsidRPr="00C00F97">
        <w:rPr>
          <w:sz w:val="24"/>
          <w:szCs w:val="24"/>
        </w:rPr>
        <w:t>.2016г.</w:t>
      </w:r>
    </w:p>
    <w:p w:rsidR="00D048C7" w:rsidRPr="00C00F97" w:rsidRDefault="00D048C7" w:rsidP="001D4E9B">
      <w:pPr>
        <w:ind w:firstLine="708"/>
        <w:jc w:val="both"/>
        <w:rPr>
          <w:b/>
          <w:sz w:val="24"/>
          <w:szCs w:val="24"/>
        </w:rPr>
      </w:pPr>
      <w:r w:rsidRPr="00C00F97">
        <w:rPr>
          <w:color w:val="000000"/>
          <w:sz w:val="24"/>
          <w:szCs w:val="24"/>
        </w:rPr>
        <w:t xml:space="preserve">След изтичане на законовия 14-дневен срок ще бъдат взети предвид всички предложени промени по проекта на </w:t>
      </w:r>
      <w:r w:rsidR="001D4E9B" w:rsidRPr="00C00F97">
        <w:rPr>
          <w:b/>
          <w:sz w:val="24"/>
          <w:szCs w:val="24"/>
        </w:rPr>
        <w:t>Наредба за реда и условията за финансиране на инициативи в сферата на културата, част от Кале</w:t>
      </w:r>
      <w:r w:rsidR="000873F2">
        <w:rPr>
          <w:b/>
          <w:sz w:val="24"/>
          <w:szCs w:val="24"/>
        </w:rPr>
        <w:t>ндара на културните събития на О</w:t>
      </w:r>
      <w:r w:rsidR="001D4E9B" w:rsidRPr="00C00F97">
        <w:rPr>
          <w:b/>
          <w:sz w:val="24"/>
          <w:szCs w:val="24"/>
        </w:rPr>
        <w:t>бщина Пловдив</w:t>
      </w:r>
      <w:r w:rsidRPr="00C00F97">
        <w:rPr>
          <w:color w:val="000000"/>
          <w:sz w:val="24"/>
          <w:szCs w:val="24"/>
        </w:rPr>
        <w:t xml:space="preserve">, като същите ще бъдат оповестени от вносителя преди приемането на акта от Общински съвет–Пловдив. </w:t>
      </w:r>
    </w:p>
    <w:p w:rsidR="00FB1DE4" w:rsidRPr="00C00F97" w:rsidRDefault="00FB1DE4" w:rsidP="00C06064">
      <w:pPr>
        <w:shd w:val="clear" w:color="auto" w:fill="FFFFFF"/>
        <w:ind w:right="19" w:firstLine="567"/>
        <w:jc w:val="both"/>
        <w:rPr>
          <w:sz w:val="24"/>
          <w:szCs w:val="24"/>
        </w:rPr>
      </w:pPr>
    </w:p>
    <w:p w:rsidR="00FB1DE4" w:rsidRPr="00C00F97" w:rsidRDefault="00FB1DE4" w:rsidP="008D0D1E">
      <w:pPr>
        <w:shd w:val="clear" w:color="auto" w:fill="FFFFFF"/>
        <w:ind w:right="10"/>
        <w:jc w:val="both"/>
        <w:rPr>
          <w:spacing w:val="4"/>
          <w:sz w:val="24"/>
          <w:szCs w:val="24"/>
        </w:rPr>
      </w:pPr>
      <w:r w:rsidRPr="00C00F97">
        <w:rPr>
          <w:b/>
          <w:sz w:val="24"/>
          <w:szCs w:val="24"/>
          <w:lang w:eastAsia="en-US"/>
        </w:rPr>
        <w:tab/>
        <w:t>П</w:t>
      </w:r>
      <w:proofErr w:type="spellStart"/>
      <w:r w:rsidRPr="00C00F97">
        <w:rPr>
          <w:b/>
          <w:sz w:val="24"/>
          <w:szCs w:val="24"/>
          <w:lang w:val="en-US" w:eastAsia="en-US"/>
        </w:rPr>
        <w:t>равни</w:t>
      </w:r>
      <w:proofErr w:type="spellEnd"/>
      <w:r w:rsidRPr="00C00F97">
        <w:rPr>
          <w:b/>
          <w:sz w:val="24"/>
          <w:szCs w:val="24"/>
          <w:lang w:val="en-US" w:eastAsia="en-US"/>
        </w:rPr>
        <w:t xml:space="preserve"> </w:t>
      </w:r>
      <w:proofErr w:type="spellStart"/>
      <w:r w:rsidRPr="00C00F97">
        <w:rPr>
          <w:b/>
          <w:sz w:val="24"/>
          <w:szCs w:val="24"/>
          <w:lang w:val="en-US" w:eastAsia="en-US"/>
        </w:rPr>
        <w:t>основания</w:t>
      </w:r>
      <w:proofErr w:type="spellEnd"/>
      <w:r w:rsidRPr="00C00F97">
        <w:rPr>
          <w:b/>
          <w:sz w:val="24"/>
          <w:szCs w:val="24"/>
          <w:lang w:eastAsia="en-US"/>
        </w:rPr>
        <w:t>:</w:t>
      </w:r>
      <w:r w:rsidRPr="00C00F97">
        <w:rPr>
          <w:color w:val="000000"/>
          <w:spacing w:val="4"/>
          <w:sz w:val="24"/>
          <w:szCs w:val="24"/>
        </w:rPr>
        <w:t xml:space="preserve"> </w:t>
      </w:r>
      <w:r w:rsidR="00D048C7" w:rsidRPr="00C00F97">
        <w:rPr>
          <w:sz w:val="24"/>
          <w:szCs w:val="24"/>
        </w:rPr>
        <w:t xml:space="preserve">чл.21, ал.1, т.23 и ал. 2 от ЗМСМА, във връзка с чл. 18, ал. 2, </w:t>
      </w:r>
      <w:r w:rsidR="00D048C7" w:rsidRPr="0027149E">
        <w:rPr>
          <w:sz w:val="24"/>
          <w:szCs w:val="24"/>
        </w:rPr>
        <w:t>т. 3</w:t>
      </w:r>
      <w:r w:rsidR="0016260F">
        <w:rPr>
          <w:sz w:val="24"/>
          <w:szCs w:val="24"/>
        </w:rPr>
        <w:t xml:space="preserve">, </w:t>
      </w:r>
      <w:r w:rsidR="0016260F" w:rsidRPr="005D0D35">
        <w:rPr>
          <w:sz w:val="24"/>
          <w:szCs w:val="24"/>
        </w:rPr>
        <w:t xml:space="preserve">т.8 и т.9 </w:t>
      </w:r>
      <w:r w:rsidR="00D048C7" w:rsidRPr="00C00F97">
        <w:rPr>
          <w:sz w:val="24"/>
          <w:szCs w:val="24"/>
        </w:rPr>
        <w:t xml:space="preserve">от ЗЗРК, </w:t>
      </w:r>
      <w:r w:rsidR="00D048C7" w:rsidRPr="00C00F97">
        <w:rPr>
          <w:iCs/>
          <w:sz w:val="24"/>
          <w:szCs w:val="24"/>
        </w:rPr>
        <w:t>при спазване изискванията на чл. 75-79 от АПК, във връзка с чл.11, ал.3, чл. 26 и чл. 28 от ЗНА</w:t>
      </w:r>
      <w:r w:rsidRPr="00C00F97">
        <w:rPr>
          <w:spacing w:val="4"/>
          <w:sz w:val="24"/>
          <w:szCs w:val="24"/>
        </w:rPr>
        <w:t>.</w:t>
      </w:r>
    </w:p>
    <w:p w:rsidR="00FB1DE4" w:rsidRPr="00C00F97" w:rsidRDefault="00FB1DE4" w:rsidP="008D0D1E">
      <w:pPr>
        <w:shd w:val="clear" w:color="auto" w:fill="FFFFFF"/>
        <w:ind w:right="10"/>
        <w:jc w:val="both"/>
        <w:rPr>
          <w:sz w:val="24"/>
          <w:szCs w:val="24"/>
        </w:rPr>
      </w:pPr>
    </w:p>
    <w:p w:rsidR="00FB1DE4" w:rsidRDefault="00FB1DE4" w:rsidP="00470D39">
      <w:pPr>
        <w:widowControl/>
        <w:jc w:val="center"/>
        <w:rPr>
          <w:b/>
          <w:bCs/>
          <w:sz w:val="24"/>
          <w:szCs w:val="24"/>
          <w:lang w:eastAsia="en-US"/>
        </w:rPr>
      </w:pPr>
    </w:p>
    <w:p w:rsidR="00FB1DE4" w:rsidRPr="007817B4" w:rsidRDefault="00FB1DE4" w:rsidP="00470D39">
      <w:pPr>
        <w:widowControl/>
        <w:jc w:val="center"/>
        <w:rPr>
          <w:b/>
          <w:bCs/>
          <w:sz w:val="22"/>
          <w:szCs w:val="22"/>
          <w:lang w:val="en-US" w:eastAsia="en-US"/>
        </w:rPr>
      </w:pPr>
      <w:r w:rsidRPr="007817B4">
        <w:rPr>
          <w:b/>
          <w:bCs/>
          <w:sz w:val="22"/>
          <w:szCs w:val="22"/>
          <w:lang w:val="en-US" w:eastAsia="en-US"/>
        </w:rPr>
        <w:t>ПРОЕКТ ЗА РЕШЕНИЕ:</w:t>
      </w:r>
    </w:p>
    <w:p w:rsidR="00FB1DE4" w:rsidRDefault="00FB1DE4" w:rsidP="000E67DB">
      <w:pPr>
        <w:rPr>
          <w:b/>
          <w:sz w:val="22"/>
          <w:szCs w:val="22"/>
        </w:rPr>
      </w:pPr>
    </w:p>
    <w:p w:rsidR="001D4E9B" w:rsidRPr="00F4629D" w:rsidRDefault="001D4E9B" w:rsidP="00F4629D">
      <w:pPr>
        <w:shd w:val="clear" w:color="auto" w:fill="FFFFFF"/>
        <w:spacing w:before="240" w:line="269" w:lineRule="exact"/>
        <w:ind w:left="40" w:firstLine="527"/>
        <w:jc w:val="both"/>
        <w:rPr>
          <w:sz w:val="24"/>
          <w:szCs w:val="24"/>
        </w:rPr>
      </w:pPr>
      <w:r w:rsidRPr="00C56294">
        <w:rPr>
          <w:b/>
          <w:color w:val="000000" w:themeColor="text1"/>
          <w:sz w:val="24"/>
          <w:szCs w:val="24"/>
        </w:rPr>
        <w:t>І</w:t>
      </w:r>
      <w:r>
        <w:rPr>
          <w:b/>
          <w:color w:val="000000" w:themeColor="text1"/>
          <w:sz w:val="24"/>
          <w:szCs w:val="24"/>
        </w:rPr>
        <w:t xml:space="preserve">. </w:t>
      </w:r>
      <w:r w:rsidR="00D048C7" w:rsidRPr="004A1EF0">
        <w:rPr>
          <w:color w:val="000000"/>
          <w:sz w:val="24"/>
          <w:szCs w:val="24"/>
        </w:rPr>
        <w:t xml:space="preserve">Приема </w:t>
      </w:r>
      <w:r w:rsidRPr="00B53FC2">
        <w:rPr>
          <w:b/>
          <w:sz w:val="24"/>
          <w:szCs w:val="24"/>
        </w:rPr>
        <w:t>Наредба за реда и условията за финансиране на инициативи в сферата на културата, част от Календара на култу</w:t>
      </w:r>
      <w:r w:rsidR="000525AC">
        <w:rPr>
          <w:b/>
          <w:sz w:val="24"/>
          <w:szCs w:val="24"/>
        </w:rPr>
        <w:t>рните събития на О</w:t>
      </w:r>
      <w:r w:rsidR="00F804DC">
        <w:rPr>
          <w:b/>
          <w:sz w:val="24"/>
          <w:szCs w:val="24"/>
        </w:rPr>
        <w:t xml:space="preserve">бщина Пловдив, </w:t>
      </w:r>
      <w:r w:rsidR="00F804DC" w:rsidRPr="00F804DC">
        <w:rPr>
          <w:sz w:val="24"/>
          <w:szCs w:val="24"/>
        </w:rPr>
        <w:t>с която се отменя</w:t>
      </w:r>
      <w:r w:rsidR="00F804DC" w:rsidRPr="00F804DC">
        <w:rPr>
          <w:color w:val="000000"/>
          <w:sz w:val="24"/>
          <w:szCs w:val="24"/>
        </w:rPr>
        <w:t xml:space="preserve"> </w:t>
      </w:r>
      <w:r w:rsidR="00F804DC">
        <w:rPr>
          <w:color w:val="000000"/>
          <w:sz w:val="24"/>
          <w:szCs w:val="24"/>
        </w:rPr>
        <w:t>Наредба за реда и условията за финансиране на инициатив</w:t>
      </w:r>
      <w:r w:rsidR="000525AC">
        <w:rPr>
          <w:color w:val="000000"/>
          <w:sz w:val="24"/>
          <w:szCs w:val="24"/>
        </w:rPr>
        <w:t>и</w:t>
      </w:r>
      <w:r w:rsidR="00F804DC">
        <w:rPr>
          <w:color w:val="000000"/>
          <w:sz w:val="24"/>
          <w:szCs w:val="24"/>
        </w:rPr>
        <w:t xml:space="preserve"> в сферата на културата и включването им в Календара на културните събития на Община Пловдив, </w:t>
      </w:r>
      <w:r w:rsidR="00F804DC" w:rsidRPr="00B53FC2">
        <w:rPr>
          <w:sz w:val="24"/>
          <w:szCs w:val="24"/>
        </w:rPr>
        <w:t xml:space="preserve">приета  </w:t>
      </w:r>
      <w:r w:rsidR="00F804DC" w:rsidRPr="00B53FC2">
        <w:rPr>
          <w:bCs/>
          <w:sz w:val="24"/>
          <w:szCs w:val="24"/>
          <w:lang w:eastAsia="en-US"/>
        </w:rPr>
        <w:t xml:space="preserve">с решение </w:t>
      </w:r>
      <w:r w:rsidR="00F804DC" w:rsidRPr="00B53FC2">
        <w:rPr>
          <w:sz w:val="24"/>
          <w:szCs w:val="24"/>
        </w:rPr>
        <w:t>№ 393, взето с протокол № 18 от 29.10.2013г., изм. и доп. с Решение № 161, взето с протокол № 9 от 29.05.2014г., изм. и доп. с Решение № 184, взето с протокол № 11 от 04.06.2015г.</w:t>
      </w:r>
      <w:r w:rsidR="00F804DC" w:rsidRPr="00B53FC2">
        <w:rPr>
          <w:iCs/>
          <w:sz w:val="24"/>
          <w:szCs w:val="24"/>
        </w:rPr>
        <w:t xml:space="preserve">, изм. и допълнена с Решение </w:t>
      </w:r>
      <w:r w:rsidR="00F804DC" w:rsidRPr="00B53FC2">
        <w:rPr>
          <w:sz w:val="24"/>
          <w:szCs w:val="24"/>
        </w:rPr>
        <w:t>№ 249 взето  с  протокол  № 9 от  02. 06. 2016 г.</w:t>
      </w:r>
      <w:r w:rsidR="002A2139" w:rsidRPr="002A2139">
        <w:rPr>
          <w:sz w:val="24"/>
          <w:szCs w:val="24"/>
        </w:rPr>
        <w:t xml:space="preserve"> </w:t>
      </w:r>
      <w:r w:rsidR="002A2139" w:rsidRPr="00B53FC2">
        <w:rPr>
          <w:sz w:val="24"/>
          <w:szCs w:val="24"/>
        </w:rPr>
        <w:t xml:space="preserve">на Общински съвет </w:t>
      </w:r>
      <w:r w:rsidR="002A2139">
        <w:rPr>
          <w:sz w:val="24"/>
          <w:szCs w:val="24"/>
        </w:rPr>
        <w:t>–</w:t>
      </w:r>
      <w:r w:rsidR="002A2139" w:rsidRPr="00B53FC2">
        <w:rPr>
          <w:iCs/>
          <w:sz w:val="24"/>
          <w:szCs w:val="24"/>
        </w:rPr>
        <w:t xml:space="preserve"> Пловдив</w:t>
      </w:r>
      <w:r w:rsidR="00F4629D">
        <w:rPr>
          <w:sz w:val="24"/>
          <w:szCs w:val="24"/>
        </w:rPr>
        <w:t>, съгласно Приложение № 1 – неразделна част от настоящото решение.</w:t>
      </w:r>
    </w:p>
    <w:p w:rsidR="00D048C7" w:rsidRDefault="00D048C7" w:rsidP="001D4E9B">
      <w:pPr>
        <w:jc w:val="both"/>
        <w:rPr>
          <w:color w:val="000000"/>
          <w:sz w:val="24"/>
          <w:szCs w:val="24"/>
        </w:rPr>
      </w:pPr>
    </w:p>
    <w:p w:rsidR="00D048C7" w:rsidRDefault="00D048C7" w:rsidP="000E67DB">
      <w:pPr>
        <w:rPr>
          <w:b/>
          <w:color w:val="FF0000"/>
          <w:sz w:val="22"/>
          <w:szCs w:val="22"/>
        </w:rPr>
      </w:pPr>
    </w:p>
    <w:p w:rsidR="00EA3C9C" w:rsidRDefault="00EA3C9C" w:rsidP="000E67DB">
      <w:pPr>
        <w:rPr>
          <w:b/>
          <w:color w:val="FF0000"/>
          <w:sz w:val="22"/>
          <w:szCs w:val="22"/>
        </w:rPr>
      </w:pPr>
    </w:p>
    <w:p w:rsidR="00EA3C9C" w:rsidRDefault="00EA3C9C" w:rsidP="000E67DB">
      <w:pPr>
        <w:rPr>
          <w:b/>
          <w:color w:val="FF0000"/>
          <w:sz w:val="22"/>
          <w:szCs w:val="22"/>
        </w:rPr>
      </w:pPr>
    </w:p>
    <w:p w:rsidR="00EA3C9C" w:rsidRDefault="00EA3C9C" w:rsidP="000E67DB">
      <w:pPr>
        <w:rPr>
          <w:b/>
          <w:color w:val="FF0000"/>
          <w:sz w:val="22"/>
          <w:szCs w:val="22"/>
        </w:rPr>
      </w:pPr>
    </w:p>
    <w:p w:rsidR="00EA3C9C" w:rsidRDefault="00EA3C9C" w:rsidP="000E67DB">
      <w:pPr>
        <w:rPr>
          <w:b/>
          <w:color w:val="FF0000"/>
          <w:sz w:val="22"/>
          <w:szCs w:val="22"/>
        </w:rPr>
      </w:pPr>
    </w:p>
    <w:p w:rsidR="00623417" w:rsidRDefault="00623417" w:rsidP="000E67DB">
      <w:pPr>
        <w:rPr>
          <w:b/>
          <w:color w:val="FF0000"/>
          <w:sz w:val="22"/>
          <w:szCs w:val="22"/>
        </w:rPr>
      </w:pPr>
    </w:p>
    <w:p w:rsidR="00623417" w:rsidRDefault="00623417" w:rsidP="000E67DB">
      <w:pPr>
        <w:rPr>
          <w:b/>
          <w:color w:val="FF0000"/>
          <w:sz w:val="22"/>
          <w:szCs w:val="22"/>
        </w:rPr>
      </w:pPr>
    </w:p>
    <w:p w:rsidR="00623417" w:rsidRDefault="00623417" w:rsidP="000E67DB">
      <w:pPr>
        <w:rPr>
          <w:b/>
          <w:color w:val="FF0000"/>
          <w:sz w:val="22"/>
          <w:szCs w:val="22"/>
        </w:rPr>
      </w:pPr>
    </w:p>
    <w:p w:rsidR="00623417" w:rsidRDefault="00623417" w:rsidP="000E67DB">
      <w:pPr>
        <w:rPr>
          <w:b/>
          <w:color w:val="FF0000"/>
          <w:sz w:val="22"/>
          <w:szCs w:val="22"/>
        </w:rPr>
      </w:pPr>
    </w:p>
    <w:p w:rsidR="00623417" w:rsidRDefault="00623417" w:rsidP="000E67DB">
      <w:pPr>
        <w:rPr>
          <w:b/>
          <w:color w:val="FF0000"/>
          <w:sz w:val="22"/>
          <w:szCs w:val="22"/>
        </w:rPr>
      </w:pPr>
    </w:p>
    <w:p w:rsidR="00623417" w:rsidRDefault="00623417" w:rsidP="000E67DB">
      <w:pPr>
        <w:rPr>
          <w:b/>
          <w:color w:val="FF0000"/>
          <w:sz w:val="22"/>
          <w:szCs w:val="22"/>
        </w:rPr>
      </w:pPr>
    </w:p>
    <w:p w:rsidR="00623417" w:rsidRDefault="00623417" w:rsidP="000E67DB">
      <w:pPr>
        <w:rPr>
          <w:b/>
          <w:color w:val="FF0000"/>
          <w:sz w:val="22"/>
          <w:szCs w:val="22"/>
        </w:rPr>
      </w:pPr>
    </w:p>
    <w:p w:rsidR="00623417" w:rsidRDefault="00623417" w:rsidP="000E67DB">
      <w:pPr>
        <w:rPr>
          <w:b/>
          <w:color w:val="FF0000"/>
          <w:sz w:val="22"/>
          <w:szCs w:val="22"/>
        </w:rPr>
      </w:pPr>
    </w:p>
    <w:p w:rsidR="00623417" w:rsidRDefault="00623417" w:rsidP="000E67DB">
      <w:pPr>
        <w:rPr>
          <w:b/>
          <w:color w:val="FF0000"/>
          <w:sz w:val="22"/>
          <w:szCs w:val="22"/>
        </w:rPr>
      </w:pPr>
    </w:p>
    <w:p w:rsidR="00623417" w:rsidRDefault="00623417" w:rsidP="000E67DB">
      <w:pPr>
        <w:rPr>
          <w:b/>
          <w:color w:val="FF0000"/>
          <w:sz w:val="22"/>
          <w:szCs w:val="22"/>
        </w:rPr>
      </w:pPr>
    </w:p>
    <w:p w:rsidR="00623417" w:rsidRDefault="00623417" w:rsidP="000E67DB">
      <w:pPr>
        <w:rPr>
          <w:b/>
          <w:color w:val="FF0000"/>
          <w:sz w:val="22"/>
          <w:szCs w:val="22"/>
        </w:rPr>
      </w:pPr>
    </w:p>
    <w:p w:rsidR="00623417" w:rsidRDefault="00623417" w:rsidP="000E67DB">
      <w:pPr>
        <w:rPr>
          <w:b/>
          <w:color w:val="FF0000"/>
          <w:sz w:val="22"/>
          <w:szCs w:val="22"/>
        </w:rPr>
      </w:pPr>
    </w:p>
    <w:p w:rsidR="00623417" w:rsidRDefault="00623417" w:rsidP="000E67DB">
      <w:pPr>
        <w:rPr>
          <w:b/>
          <w:color w:val="FF0000"/>
          <w:sz w:val="22"/>
          <w:szCs w:val="22"/>
        </w:rPr>
      </w:pPr>
    </w:p>
    <w:p w:rsidR="00623417" w:rsidRDefault="00623417" w:rsidP="000E67DB">
      <w:pPr>
        <w:rPr>
          <w:b/>
          <w:color w:val="FF0000"/>
          <w:sz w:val="22"/>
          <w:szCs w:val="22"/>
        </w:rPr>
      </w:pPr>
    </w:p>
    <w:p w:rsidR="00623417" w:rsidRDefault="00623417" w:rsidP="000E67DB">
      <w:pPr>
        <w:rPr>
          <w:b/>
          <w:color w:val="FF0000"/>
          <w:sz w:val="22"/>
          <w:szCs w:val="22"/>
        </w:rPr>
      </w:pPr>
    </w:p>
    <w:p w:rsidR="00623417" w:rsidRDefault="00623417" w:rsidP="000E67DB">
      <w:pPr>
        <w:rPr>
          <w:b/>
          <w:color w:val="FF0000"/>
          <w:sz w:val="22"/>
          <w:szCs w:val="22"/>
        </w:rPr>
      </w:pPr>
    </w:p>
    <w:p w:rsidR="00164DC7" w:rsidRDefault="00164DC7" w:rsidP="000E67DB">
      <w:pPr>
        <w:rPr>
          <w:b/>
          <w:color w:val="FF0000"/>
          <w:sz w:val="22"/>
          <w:szCs w:val="22"/>
        </w:rPr>
      </w:pPr>
    </w:p>
    <w:p w:rsidR="00164DC7" w:rsidRDefault="00164DC7" w:rsidP="000E67DB">
      <w:pPr>
        <w:rPr>
          <w:b/>
          <w:color w:val="FF0000"/>
          <w:sz w:val="22"/>
          <w:szCs w:val="22"/>
        </w:rPr>
      </w:pPr>
    </w:p>
    <w:p w:rsidR="00164DC7" w:rsidRDefault="00164DC7" w:rsidP="000E67DB">
      <w:pPr>
        <w:rPr>
          <w:b/>
          <w:color w:val="FF0000"/>
          <w:sz w:val="22"/>
          <w:szCs w:val="22"/>
        </w:rPr>
      </w:pPr>
    </w:p>
    <w:p w:rsidR="00164DC7" w:rsidRDefault="00164DC7" w:rsidP="000E67DB">
      <w:pPr>
        <w:rPr>
          <w:b/>
          <w:color w:val="FF0000"/>
          <w:sz w:val="22"/>
          <w:szCs w:val="22"/>
        </w:rPr>
      </w:pPr>
    </w:p>
    <w:p w:rsidR="00623417" w:rsidRDefault="00623417" w:rsidP="000E67DB">
      <w:pPr>
        <w:rPr>
          <w:b/>
          <w:color w:val="FF0000"/>
          <w:sz w:val="22"/>
          <w:szCs w:val="22"/>
        </w:rPr>
      </w:pPr>
    </w:p>
    <w:p w:rsidR="006B7F21" w:rsidRDefault="006B7F21" w:rsidP="000E67DB">
      <w:pPr>
        <w:rPr>
          <w:b/>
          <w:color w:val="FF0000"/>
          <w:sz w:val="22"/>
          <w:szCs w:val="22"/>
        </w:rPr>
      </w:pPr>
    </w:p>
    <w:p w:rsidR="006B7F21" w:rsidRDefault="006B7F21" w:rsidP="000E67DB">
      <w:pPr>
        <w:rPr>
          <w:b/>
          <w:color w:val="FF0000"/>
          <w:sz w:val="22"/>
          <w:szCs w:val="22"/>
        </w:rPr>
      </w:pPr>
    </w:p>
    <w:p w:rsidR="00623417" w:rsidRPr="00064E43" w:rsidRDefault="00623417" w:rsidP="000E67DB">
      <w:pPr>
        <w:rPr>
          <w:b/>
          <w:color w:val="FF0000"/>
          <w:sz w:val="22"/>
          <w:szCs w:val="22"/>
        </w:rPr>
      </w:pPr>
    </w:p>
    <w:p w:rsidR="00023D85" w:rsidRDefault="00023D85" w:rsidP="000E67DB">
      <w:pPr>
        <w:rPr>
          <w:b/>
          <w:color w:val="000000" w:themeColor="text1"/>
          <w:sz w:val="22"/>
          <w:szCs w:val="22"/>
        </w:rPr>
      </w:pPr>
    </w:p>
    <w:p w:rsidR="00023D85" w:rsidRDefault="00023D85" w:rsidP="000E67DB">
      <w:pPr>
        <w:rPr>
          <w:b/>
          <w:color w:val="000000" w:themeColor="text1"/>
          <w:sz w:val="22"/>
          <w:szCs w:val="22"/>
        </w:rPr>
      </w:pPr>
    </w:p>
    <w:p w:rsidR="00023D85" w:rsidRPr="00FA541C" w:rsidRDefault="00023D85" w:rsidP="00023D85">
      <w:pPr>
        <w:pStyle w:val="HTML"/>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Pr="00FA541C">
        <w:rPr>
          <w:rFonts w:ascii="Times New Roman" w:hAnsi="Times New Roman" w:cs="Times New Roman"/>
          <w:b/>
          <w:bCs/>
          <w:sz w:val="22"/>
          <w:szCs w:val="22"/>
        </w:rPr>
        <w:t xml:space="preserve">Приложение № 1 към Решение № ………, </w:t>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p>
    <w:p w:rsidR="00023D85" w:rsidRPr="00FA541C" w:rsidRDefault="00023D85" w:rsidP="00023D85">
      <w:pPr>
        <w:pStyle w:val="HTML"/>
        <w:rPr>
          <w:rFonts w:ascii="Times New Roman" w:hAnsi="Times New Roman" w:cs="Times New Roman"/>
          <w:b/>
          <w:bCs/>
          <w:sz w:val="22"/>
          <w:szCs w:val="22"/>
        </w:rPr>
      </w:pPr>
      <w:r w:rsidRPr="00FA541C">
        <w:rPr>
          <w:rFonts w:ascii="Times New Roman" w:hAnsi="Times New Roman" w:cs="Times New Roman"/>
          <w:b/>
          <w:bCs/>
          <w:sz w:val="22"/>
          <w:szCs w:val="22"/>
        </w:rPr>
        <w:t xml:space="preserve">                                                                                   взето с протокол № …… от ………….201</w:t>
      </w:r>
      <w:r>
        <w:rPr>
          <w:rFonts w:ascii="Times New Roman" w:hAnsi="Times New Roman" w:cs="Times New Roman"/>
          <w:b/>
          <w:bCs/>
          <w:sz w:val="22"/>
          <w:szCs w:val="22"/>
        </w:rPr>
        <w:t>6</w:t>
      </w:r>
      <w:r w:rsidRPr="00FA541C">
        <w:rPr>
          <w:rFonts w:ascii="Times New Roman" w:hAnsi="Times New Roman" w:cs="Times New Roman"/>
          <w:b/>
          <w:bCs/>
          <w:sz w:val="22"/>
          <w:szCs w:val="22"/>
        </w:rPr>
        <w:t>г.</w:t>
      </w:r>
    </w:p>
    <w:p w:rsidR="00023D85" w:rsidRPr="00FA541C" w:rsidRDefault="00023D85" w:rsidP="00023D85">
      <w:pPr>
        <w:pStyle w:val="HTML"/>
        <w:rPr>
          <w:rFonts w:ascii="Times New Roman" w:hAnsi="Times New Roman" w:cs="Times New Roman"/>
          <w:b/>
          <w:bCs/>
          <w:sz w:val="24"/>
          <w:szCs w:val="24"/>
        </w:rPr>
      </w:pP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r>
      <w:r w:rsidRPr="00FA541C">
        <w:rPr>
          <w:rFonts w:ascii="Times New Roman" w:hAnsi="Times New Roman" w:cs="Times New Roman"/>
          <w:b/>
          <w:bCs/>
          <w:sz w:val="22"/>
          <w:szCs w:val="22"/>
        </w:rPr>
        <w:tab/>
        <w:t>на Общински съвет – Пловдив</w:t>
      </w:r>
    </w:p>
    <w:p w:rsidR="00023D85" w:rsidRDefault="00023D85" w:rsidP="00023D85">
      <w:pPr>
        <w:pStyle w:val="HTML"/>
        <w:jc w:val="center"/>
        <w:rPr>
          <w:rFonts w:ascii="Times New Roman" w:hAnsi="Times New Roman" w:cs="Times New Roman"/>
          <w:b/>
          <w:bCs/>
          <w:sz w:val="24"/>
          <w:szCs w:val="24"/>
        </w:rPr>
      </w:pPr>
    </w:p>
    <w:p w:rsidR="005D0D35" w:rsidRPr="005D0D35" w:rsidRDefault="005D0D35" w:rsidP="005D0D35">
      <w:pPr>
        <w:widowControl/>
        <w:autoSpaceDE/>
        <w:autoSpaceDN/>
        <w:adjustRightInd/>
        <w:jc w:val="center"/>
        <w:rPr>
          <w:b/>
          <w:sz w:val="24"/>
          <w:szCs w:val="24"/>
        </w:rPr>
      </w:pPr>
      <w:r w:rsidRPr="005D0D35">
        <w:rPr>
          <w:b/>
          <w:sz w:val="24"/>
          <w:szCs w:val="24"/>
        </w:rPr>
        <w:t>НАРЕДБА ЗА РЕДА И УСЛОВИЯТА ЗА ФИНАНСИРАНЕ НА ИНИЦИАТИВИ В СФЕРАТА НА КУЛТУРАТА, ЧАСТ ОТ КАЛЕНДАРА НА КУЛТУРНИТЕ СЪБИТИЯ НА ОБЩИНА ПЛОВДИВ</w:t>
      </w:r>
    </w:p>
    <w:p w:rsidR="005D0D35" w:rsidRPr="005D0D35" w:rsidRDefault="005D0D35" w:rsidP="005D0D35">
      <w:pPr>
        <w:widowControl/>
        <w:autoSpaceDE/>
        <w:autoSpaceDN/>
        <w:adjustRightInd/>
        <w:rPr>
          <w:sz w:val="24"/>
          <w:szCs w:val="24"/>
          <w:lang w:val="en-US"/>
        </w:rPr>
      </w:pPr>
    </w:p>
    <w:p w:rsidR="005D0D35" w:rsidRPr="005D0D35" w:rsidRDefault="005D0D35" w:rsidP="005D0D35">
      <w:pPr>
        <w:widowControl/>
        <w:autoSpaceDE/>
        <w:autoSpaceDN/>
        <w:adjustRightInd/>
        <w:jc w:val="center"/>
        <w:rPr>
          <w:b/>
          <w:sz w:val="24"/>
          <w:szCs w:val="24"/>
        </w:rPr>
      </w:pPr>
      <w:r w:rsidRPr="005D0D35">
        <w:rPr>
          <w:b/>
          <w:sz w:val="24"/>
          <w:szCs w:val="24"/>
        </w:rPr>
        <w:t>Р а з д е л  I</w:t>
      </w:r>
    </w:p>
    <w:p w:rsidR="005D0D35" w:rsidRPr="005D0D35" w:rsidRDefault="005D0D35" w:rsidP="005D0D35">
      <w:pPr>
        <w:widowControl/>
        <w:autoSpaceDE/>
        <w:autoSpaceDN/>
        <w:adjustRightInd/>
        <w:jc w:val="center"/>
        <w:rPr>
          <w:b/>
          <w:sz w:val="28"/>
          <w:szCs w:val="28"/>
        </w:rPr>
      </w:pPr>
      <w:r w:rsidRPr="005D0D35">
        <w:rPr>
          <w:b/>
          <w:sz w:val="28"/>
          <w:szCs w:val="28"/>
        </w:rPr>
        <w:t>Общи положения</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Чл.1.</w:t>
      </w:r>
      <w:r w:rsidRPr="005D0D35">
        <w:rPr>
          <w:rFonts w:eastAsia="Calibri"/>
          <w:sz w:val="24"/>
          <w:szCs w:val="24"/>
        </w:rPr>
        <w:t xml:space="preserve"> С настоящата Наредба се регламентират реда и условията за финансиране на инициативи в сферата на културата, част от Календара на културните събития на Община Пловдив, свързани с опазване културното наследство и памет, обогатяване на културната идентичност,  развитие на творческия потенциал и капацитети, подобряване на достъпа  до култура на жителите на общината, насърчаване на  обмени и партньорства на местно, национално и световно ниво, създаване конкурентноспособни  културни  продукти,  развитие на изкуството, творческите  и културни </w:t>
      </w:r>
      <w:proofErr w:type="spellStart"/>
      <w:r w:rsidRPr="005D0D35">
        <w:rPr>
          <w:rFonts w:eastAsia="Calibri"/>
          <w:sz w:val="24"/>
          <w:szCs w:val="24"/>
        </w:rPr>
        <w:t>индустриии</w:t>
      </w:r>
      <w:proofErr w:type="spellEnd"/>
      <w:r w:rsidRPr="005D0D35">
        <w:rPr>
          <w:rFonts w:eastAsia="Calibri"/>
          <w:sz w:val="24"/>
          <w:szCs w:val="24"/>
        </w:rPr>
        <w:t xml:space="preserve"> и културния туризъм, популяризиране на българската култура по света.</w:t>
      </w:r>
    </w:p>
    <w:p w:rsidR="005D0D35" w:rsidRPr="005D0D35" w:rsidRDefault="005D0D35" w:rsidP="005D0D35">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Чл.2.</w:t>
      </w:r>
      <w:r w:rsidRPr="005D0D35">
        <w:rPr>
          <w:rFonts w:eastAsia="Calibri"/>
          <w:sz w:val="24"/>
          <w:szCs w:val="24"/>
        </w:rPr>
        <w:t xml:space="preserve">  (1) Целта на Наредбата е в съответствие с действащата нормативна уредба да </w:t>
      </w:r>
      <w:r w:rsidR="000A408E">
        <w:rPr>
          <w:rFonts w:eastAsia="Calibri"/>
          <w:sz w:val="24"/>
          <w:szCs w:val="24"/>
        </w:rPr>
        <w:t xml:space="preserve">се </w:t>
      </w:r>
      <w:r w:rsidRPr="005D0D35">
        <w:rPr>
          <w:rFonts w:eastAsia="Calibri"/>
          <w:sz w:val="24"/>
          <w:szCs w:val="24"/>
        </w:rPr>
        <w:t xml:space="preserve">допринесе за стимулиране на многообразието на културния живот в Пловдив  и активното участие на гражданите в изпълнението на общинската политика в сферата на културата при спазване на принципите на </w:t>
      </w:r>
      <w:proofErr w:type="spellStart"/>
      <w:r w:rsidRPr="005D0D35">
        <w:rPr>
          <w:rFonts w:eastAsia="Calibri"/>
          <w:sz w:val="24"/>
          <w:szCs w:val="24"/>
        </w:rPr>
        <w:t>равнопоставеност</w:t>
      </w:r>
      <w:proofErr w:type="spellEnd"/>
      <w:r w:rsidRPr="005D0D35">
        <w:rPr>
          <w:rFonts w:eastAsia="Calibri"/>
          <w:sz w:val="24"/>
          <w:szCs w:val="24"/>
        </w:rPr>
        <w:t xml:space="preserve">, максимална ефективност, публичност и контрол при разпределение на финансовите средства за култура на Община Пловдив. </w:t>
      </w:r>
    </w:p>
    <w:p w:rsidR="005D0D35" w:rsidRPr="005D0D35" w:rsidRDefault="005D0D35" w:rsidP="005D0D35">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(2) Наредбата кореспондира и със заложените цели на Общинския план за развитие на община Пловдив, Културната стратегия на Община Пловдив, Стратегията за развитие на туризма.</w:t>
      </w:r>
    </w:p>
    <w:p w:rsidR="005D0D35" w:rsidRPr="005D0D35" w:rsidRDefault="005D0D35" w:rsidP="005D0D35">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Чл.3</w:t>
      </w:r>
      <w:r w:rsidRPr="005D0D35">
        <w:rPr>
          <w:rFonts w:eastAsia="Calibri"/>
          <w:sz w:val="24"/>
          <w:szCs w:val="24"/>
        </w:rPr>
        <w:t xml:space="preserve"> (1) В Културния календар на </w:t>
      </w:r>
      <w:r w:rsidR="00A462C3">
        <w:rPr>
          <w:rFonts w:eastAsia="Calibri"/>
          <w:sz w:val="24"/>
          <w:szCs w:val="24"/>
        </w:rPr>
        <w:t>О</w:t>
      </w:r>
      <w:r w:rsidRPr="005D0D35">
        <w:rPr>
          <w:rFonts w:eastAsia="Calibri"/>
          <w:sz w:val="24"/>
          <w:szCs w:val="24"/>
        </w:rPr>
        <w:t>бщина Пловдив се включват следните компоненти, по които на конкурсен принцип се осигурява финансиране:</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1. Компонент 1 – „Фестивали и значими събития“– обхваща организирането и провеждането на значими фестивали, </w:t>
      </w:r>
      <w:proofErr w:type="spellStart"/>
      <w:r w:rsidRPr="005D0D35">
        <w:rPr>
          <w:rFonts w:eastAsia="Calibri"/>
          <w:sz w:val="24"/>
          <w:szCs w:val="24"/>
        </w:rPr>
        <w:t>биеналета</w:t>
      </w:r>
      <w:proofErr w:type="spellEnd"/>
      <w:r w:rsidRPr="005D0D35">
        <w:rPr>
          <w:rFonts w:eastAsia="Calibri"/>
          <w:sz w:val="24"/>
          <w:szCs w:val="24"/>
        </w:rPr>
        <w:t>, панаири на изкуствата, отделни в събития в различните видове изкуства, социализация на културно историческото наследство, неформално образование в сферата на културата, стимулиране  на иновативни практики и експериментални форми и др. еквивалентни прояви, които се реализират на територията на Община Пловдив и допринасят за запазване на идентичността на града и утвържда</w:t>
      </w:r>
      <w:r w:rsidR="00415EDB">
        <w:rPr>
          <w:rFonts w:eastAsia="Calibri"/>
          <w:sz w:val="24"/>
          <w:szCs w:val="24"/>
        </w:rPr>
        <w:t>ва</w:t>
      </w:r>
      <w:r w:rsidRPr="005D0D35">
        <w:rPr>
          <w:rFonts w:eastAsia="Calibri"/>
          <w:sz w:val="24"/>
          <w:szCs w:val="24"/>
        </w:rPr>
        <w:t>не на Пловдив като културна столица и творчески град. Подкрепените събития се индивидуализират в Календара на културните събития на града.</w:t>
      </w:r>
    </w:p>
    <w:p w:rsidR="005D0D35" w:rsidRPr="005D0D35" w:rsidRDefault="005D0D35" w:rsidP="005D0D35">
      <w:pPr>
        <w:widowControl/>
        <w:autoSpaceDE/>
        <w:autoSpaceDN/>
        <w:adjustRightInd/>
        <w:jc w:val="both"/>
        <w:rPr>
          <w:sz w:val="24"/>
          <w:szCs w:val="24"/>
        </w:rPr>
      </w:pPr>
      <w:r w:rsidRPr="005D0D35">
        <w:rPr>
          <w:sz w:val="24"/>
          <w:szCs w:val="24"/>
        </w:rPr>
        <w:t>2. Компонент 2 – „Мобилност“ -  стимулира и подкрепя участия на пловдивски артисти и творчески формации в международни и национални културни събития, както и посещения на мениджъри и продуценти в областта на културата и изкуствата, културни оператори и др. в Пловдив.</w:t>
      </w:r>
    </w:p>
    <w:p w:rsidR="005D0D35" w:rsidRPr="005D0D35" w:rsidRDefault="005D0D35" w:rsidP="005D0D35">
      <w:pPr>
        <w:widowControl/>
        <w:autoSpaceDE/>
        <w:autoSpaceDN/>
        <w:adjustRightInd/>
        <w:jc w:val="both"/>
        <w:rPr>
          <w:sz w:val="24"/>
          <w:szCs w:val="24"/>
        </w:rPr>
      </w:pPr>
      <w:r w:rsidRPr="005D0D35">
        <w:rPr>
          <w:sz w:val="24"/>
          <w:szCs w:val="24"/>
        </w:rPr>
        <w:t xml:space="preserve">3. Компонент 3 –  „Гражданска активност“ – подкрепя целогодишно реализирането на различни дейности в сферата на културата: инициативи на творчески формации и артисти, включително любителски и непрофесионални в различните жанрове на изкуството, реализирането на културни инициативи в районите на града, събития, свързани с обучение на деца по изкуства, привличането на хора в неравностойно положение и малцинствени групи към културния живот на града,  </w:t>
      </w:r>
      <w:r w:rsidRPr="005D0D35">
        <w:rPr>
          <w:rFonts w:eastAsia="Calibri"/>
          <w:sz w:val="24"/>
          <w:szCs w:val="24"/>
          <w:lang w:eastAsia="en-US"/>
        </w:rPr>
        <w:t xml:space="preserve">поддържане на </w:t>
      </w:r>
      <w:r w:rsidRPr="005D0D35">
        <w:rPr>
          <w:rFonts w:eastAsia="Calibri"/>
          <w:sz w:val="24"/>
          <w:szCs w:val="24"/>
          <w:lang w:eastAsia="en-US"/>
        </w:rPr>
        <w:lastRenderedPageBreak/>
        <w:t>създадените традиции и народното творчество, както  и създаване на нови форми и жанрове за привличане на различни публики</w:t>
      </w:r>
      <w:r w:rsidRPr="005D0D35">
        <w:rPr>
          <w:sz w:val="24"/>
          <w:szCs w:val="24"/>
        </w:rPr>
        <w:t xml:space="preserve"> и др. еквивалентни прояви, които се реализират на територията на Община Пловдив с активното участие на местната общественост. </w:t>
      </w:r>
    </w:p>
    <w:p w:rsidR="005D0D35" w:rsidRPr="005D0D35" w:rsidRDefault="005D0D35" w:rsidP="005D0D35">
      <w:pPr>
        <w:widowControl/>
        <w:autoSpaceDE/>
        <w:autoSpaceDN/>
        <w:adjustRightInd/>
        <w:jc w:val="both"/>
        <w:rPr>
          <w:sz w:val="24"/>
          <w:szCs w:val="24"/>
        </w:rPr>
      </w:pPr>
      <w:r w:rsidRPr="005D0D35">
        <w:rPr>
          <w:sz w:val="24"/>
          <w:szCs w:val="24"/>
        </w:rPr>
        <w:t>4. Компонент 4 – „Книги на пловдивски автори и важни за града издания“- подкрепя издаването на книги на пловдивски автори и преиздаването на важни за града издания.</w:t>
      </w:r>
    </w:p>
    <w:p w:rsidR="005D0D35" w:rsidRPr="005D0D35" w:rsidRDefault="005D0D35" w:rsidP="005D0D35">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lang w:val="en-US"/>
        </w:rPr>
        <w:t xml:space="preserve"> (</w:t>
      </w:r>
      <w:r w:rsidRPr="005D0D35">
        <w:rPr>
          <w:rFonts w:eastAsia="Calibri"/>
          <w:sz w:val="24"/>
          <w:szCs w:val="24"/>
        </w:rPr>
        <w:t>2</w:t>
      </w:r>
      <w:r w:rsidRPr="005D0D35">
        <w:rPr>
          <w:rFonts w:eastAsia="Calibri"/>
          <w:sz w:val="24"/>
          <w:szCs w:val="24"/>
          <w:lang w:val="en-US"/>
        </w:rPr>
        <w:t>)</w:t>
      </w:r>
      <w:r w:rsidRPr="005D0D35">
        <w:rPr>
          <w:rFonts w:eastAsia="Calibri"/>
          <w:sz w:val="24"/>
          <w:szCs w:val="24"/>
        </w:rPr>
        <w:t xml:space="preserve"> Финансират се проекти и дейности по четирите компонента, чиято реализация се осъществява в периода от месец февруари – </w:t>
      </w:r>
      <w:r w:rsidR="009912A5">
        <w:rPr>
          <w:rFonts w:eastAsia="Calibri"/>
          <w:sz w:val="24"/>
          <w:szCs w:val="24"/>
        </w:rPr>
        <w:t>31</w:t>
      </w:r>
      <w:r w:rsidRPr="005D0D35">
        <w:rPr>
          <w:rFonts w:eastAsia="Calibri"/>
          <w:sz w:val="24"/>
          <w:szCs w:val="24"/>
        </w:rPr>
        <w:t xml:space="preserve"> декември на всяка календарна година.</w:t>
      </w:r>
    </w:p>
    <w:p w:rsidR="005D0D35" w:rsidRPr="005D0D35" w:rsidRDefault="005D0D35" w:rsidP="005D0D35">
      <w:pPr>
        <w:widowControl/>
        <w:autoSpaceDE/>
        <w:autoSpaceDN/>
        <w:adjustRightInd/>
        <w:jc w:val="both"/>
        <w:rPr>
          <w:sz w:val="24"/>
          <w:szCs w:val="24"/>
        </w:rPr>
      </w:pPr>
      <w:r w:rsidRPr="005D0D35">
        <w:rPr>
          <w:b/>
          <w:sz w:val="24"/>
          <w:szCs w:val="24"/>
        </w:rPr>
        <w:t>Чл.4.</w:t>
      </w:r>
      <w:r w:rsidRPr="005D0D35">
        <w:rPr>
          <w:sz w:val="24"/>
          <w:szCs w:val="24"/>
        </w:rPr>
        <w:t xml:space="preserve"> Наредбата се прилага за:</w:t>
      </w:r>
    </w:p>
    <w:p w:rsidR="005D0D35" w:rsidRPr="005D0D35" w:rsidRDefault="005D0D35" w:rsidP="005D0D35">
      <w:pPr>
        <w:widowControl/>
        <w:autoSpaceDE/>
        <w:autoSpaceDN/>
        <w:adjustRightInd/>
        <w:jc w:val="both"/>
        <w:rPr>
          <w:sz w:val="24"/>
          <w:szCs w:val="24"/>
          <w:lang w:val="en-US"/>
        </w:rPr>
      </w:pPr>
      <w:r w:rsidRPr="005D0D35">
        <w:rPr>
          <w:sz w:val="24"/>
          <w:szCs w:val="24"/>
        </w:rPr>
        <w:t xml:space="preserve">1. юридически лица с нестопанска цел; търговци по Търговския закон; кооперации по Закона за кооперациите; </w:t>
      </w:r>
    </w:p>
    <w:p w:rsidR="005D0D35" w:rsidRPr="005D0D35" w:rsidRDefault="005D0D35" w:rsidP="005D0D35">
      <w:pPr>
        <w:widowControl/>
        <w:autoSpaceDE/>
        <w:autoSpaceDN/>
        <w:adjustRightInd/>
        <w:jc w:val="both"/>
        <w:rPr>
          <w:sz w:val="24"/>
          <w:szCs w:val="24"/>
        </w:rPr>
      </w:pPr>
      <w:r w:rsidRPr="005D0D35">
        <w:rPr>
          <w:sz w:val="24"/>
          <w:szCs w:val="24"/>
        </w:rPr>
        <w:t>2. юридически лица, създадени със закон или с акт на орган на изпълнителната или местната власт</w:t>
      </w:r>
      <w:r w:rsidRPr="005D0D35">
        <w:rPr>
          <w:sz w:val="24"/>
          <w:szCs w:val="24"/>
          <w:lang w:val="en-US"/>
        </w:rPr>
        <w:t>;</w:t>
      </w:r>
    </w:p>
    <w:p w:rsidR="005D0D35" w:rsidRPr="005D0D35" w:rsidRDefault="005D0D35" w:rsidP="005D0D35">
      <w:pPr>
        <w:widowControl/>
        <w:autoSpaceDE/>
        <w:autoSpaceDN/>
        <w:adjustRightInd/>
        <w:jc w:val="both"/>
        <w:rPr>
          <w:sz w:val="24"/>
          <w:szCs w:val="24"/>
        </w:rPr>
      </w:pPr>
      <w:r w:rsidRPr="005D0D35">
        <w:rPr>
          <w:sz w:val="24"/>
          <w:szCs w:val="24"/>
        </w:rPr>
        <w:t xml:space="preserve">3. </w:t>
      </w:r>
      <w:proofErr w:type="spellStart"/>
      <w:r w:rsidRPr="005D0D35">
        <w:rPr>
          <w:sz w:val="24"/>
          <w:szCs w:val="24"/>
        </w:rPr>
        <w:t>самоосигуряващи</w:t>
      </w:r>
      <w:proofErr w:type="spellEnd"/>
      <w:r w:rsidRPr="005D0D35">
        <w:rPr>
          <w:sz w:val="24"/>
          <w:szCs w:val="24"/>
        </w:rPr>
        <w:t xml:space="preserve"> се пълнолетни физически лица, упражняващи свободна професия, вписани в Регистър БУЛСТАТ.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5D0D35">
        <w:rPr>
          <w:rFonts w:eastAsia="Calibri"/>
          <w:b/>
          <w:sz w:val="24"/>
          <w:szCs w:val="24"/>
        </w:rPr>
        <w:t xml:space="preserve">Р а з д е л  II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8"/>
          <w:szCs w:val="28"/>
        </w:rPr>
      </w:pPr>
      <w:r w:rsidRPr="005D0D35">
        <w:rPr>
          <w:rFonts w:eastAsia="Calibri"/>
          <w:b/>
          <w:sz w:val="28"/>
          <w:szCs w:val="28"/>
        </w:rPr>
        <w:t>Условия и ред за финансиране</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 5.</w:t>
      </w:r>
      <w:r w:rsidRPr="005D0D35">
        <w:rPr>
          <w:rFonts w:eastAsia="Calibri"/>
          <w:sz w:val="24"/>
          <w:szCs w:val="24"/>
        </w:rPr>
        <w:t xml:space="preserve"> (1) Финансовите параметри на ежегодните средства за дейност в сферата на културата през съответната календарна година се определят в Решението на </w:t>
      </w:r>
      <w:proofErr w:type="spellStart"/>
      <w:r w:rsidRPr="005D0D35">
        <w:rPr>
          <w:rFonts w:eastAsia="Calibri"/>
          <w:sz w:val="24"/>
          <w:szCs w:val="24"/>
        </w:rPr>
        <w:t>ОбС</w:t>
      </w:r>
      <w:proofErr w:type="spellEnd"/>
      <w:r w:rsidRPr="005D0D35">
        <w:rPr>
          <w:rFonts w:eastAsia="Calibri"/>
          <w:sz w:val="24"/>
          <w:szCs w:val="24"/>
        </w:rPr>
        <w:t xml:space="preserve">, с което се </w:t>
      </w:r>
      <w:r w:rsidR="008459B8">
        <w:rPr>
          <w:rFonts w:eastAsia="Calibri"/>
          <w:sz w:val="24"/>
          <w:szCs w:val="24"/>
        </w:rPr>
        <w:t>приема</w:t>
      </w:r>
      <w:r w:rsidRPr="005D0D35">
        <w:rPr>
          <w:rFonts w:eastAsia="Calibri"/>
          <w:sz w:val="24"/>
          <w:szCs w:val="24"/>
        </w:rPr>
        <w:t xml:space="preserve"> бюджета на Община Пловдив като цяло и в частност бюджета на Дирекция „Култура и културно наследство” – Дейност 759 „Други де</w:t>
      </w:r>
      <w:r w:rsidR="006E72E4">
        <w:rPr>
          <w:rFonts w:eastAsia="Calibri"/>
          <w:sz w:val="24"/>
          <w:szCs w:val="24"/>
        </w:rPr>
        <w:t>йности по култура”</w:t>
      </w:r>
      <w:r w:rsidRPr="005D0D35">
        <w:rPr>
          <w:rFonts w:eastAsia="Calibri"/>
          <w:sz w:val="24"/>
          <w:szCs w:val="24"/>
        </w:rPr>
        <w:t xml:space="preserve">.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A322D">
        <w:rPr>
          <w:rFonts w:eastAsia="Calibri"/>
          <w:sz w:val="24"/>
          <w:szCs w:val="24"/>
        </w:rPr>
        <w:t>(2) При съставянето Календара на културните събития на Община Пловдив  размерът на общата сума за финансиране не може да бъде по-нисък от средствата, заложени за финансиране през предходната година.</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(3) Средствата за финансиране по реда на Наредбата се разпределят както следва:</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1. За Компонент 1 – до 80% от бюджета на Дирекция „Култура и културно наследство” – </w:t>
      </w:r>
      <w:r w:rsidRPr="00D20188">
        <w:rPr>
          <w:rFonts w:eastAsia="Calibri"/>
          <w:sz w:val="24"/>
          <w:szCs w:val="24"/>
        </w:rPr>
        <w:t>Дейност 759 „Други дейности по култура”</w:t>
      </w:r>
      <w:r w:rsidR="006E72E4" w:rsidRPr="00D20188">
        <w:rPr>
          <w:rFonts w:eastAsia="Calibri"/>
          <w:sz w:val="24"/>
          <w:szCs w:val="24"/>
        </w:rPr>
        <w:t>, Параграф 1098</w:t>
      </w:r>
      <w:r w:rsidRPr="005D0D35">
        <w:rPr>
          <w:rFonts w:eastAsia="Calibri"/>
          <w:sz w:val="24"/>
          <w:szCs w:val="24"/>
        </w:rPr>
        <w:t xml:space="preserve"> за календарната година, предхождаща реализирането на финансираните прояви.</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2. За Компонент 2, Компонент 3 и Компонент 4  средствата се определят в Календара на културните събития на Община Пловдив при спазване изискването на ал.2.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Чл.6.</w:t>
      </w:r>
      <w:r w:rsidRPr="005D0D35">
        <w:rPr>
          <w:rFonts w:eastAsia="Calibri"/>
          <w:sz w:val="24"/>
          <w:szCs w:val="24"/>
        </w:rPr>
        <w:t xml:space="preserve"> (1) Оценката и класирането на кандидатстващите за финансиране по четирите компонента се извършва от комисии, назначени със заповед на кмета на Община Пловдив.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lang w:val="en-US"/>
        </w:rPr>
        <w:t>(</w:t>
      </w:r>
      <w:r w:rsidRPr="005D0D35">
        <w:rPr>
          <w:rFonts w:eastAsia="Calibri"/>
          <w:sz w:val="24"/>
          <w:szCs w:val="24"/>
        </w:rPr>
        <w:t>2</w:t>
      </w:r>
      <w:r w:rsidRPr="005D0D35">
        <w:rPr>
          <w:rFonts w:eastAsia="Calibri"/>
          <w:sz w:val="24"/>
          <w:szCs w:val="24"/>
          <w:lang w:val="en-US"/>
        </w:rPr>
        <w:t>)</w:t>
      </w:r>
      <w:r w:rsidRPr="005D0D35">
        <w:rPr>
          <w:rFonts w:eastAsia="Calibri"/>
          <w:sz w:val="24"/>
          <w:szCs w:val="24"/>
        </w:rPr>
        <w:t xml:space="preserve"> Проекти по Компонент 1 се оценяват от две комисии – „Комисия по допустимост</w:t>
      </w:r>
      <w:proofErr w:type="gramStart"/>
      <w:r w:rsidRPr="005D0D35">
        <w:rPr>
          <w:rFonts w:eastAsia="Calibri"/>
          <w:sz w:val="24"/>
          <w:szCs w:val="24"/>
        </w:rPr>
        <w:t>“ и</w:t>
      </w:r>
      <w:proofErr w:type="gramEnd"/>
      <w:r w:rsidRPr="005D0D35">
        <w:rPr>
          <w:rFonts w:eastAsia="Calibri"/>
          <w:sz w:val="24"/>
          <w:szCs w:val="24"/>
        </w:rPr>
        <w:t xml:space="preserve"> „Комисия по оценка на проекти“.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1.Комисията по допустимост е петчленна, в т.ч. председател и </w:t>
      </w:r>
      <w:r w:rsidR="005C3535">
        <w:rPr>
          <w:rFonts w:eastAsia="Calibri"/>
          <w:sz w:val="24"/>
          <w:szCs w:val="24"/>
        </w:rPr>
        <w:t>служители на</w:t>
      </w:r>
      <w:r w:rsidRPr="005D0D35">
        <w:rPr>
          <w:rFonts w:eastAsia="Calibri"/>
          <w:sz w:val="24"/>
          <w:szCs w:val="24"/>
        </w:rPr>
        <w:t xml:space="preserve"> общинската администрация.</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en-US" w:eastAsia="en-US"/>
        </w:rPr>
      </w:pPr>
      <w:r w:rsidRPr="005D0D35">
        <w:rPr>
          <w:rFonts w:eastAsia="Calibri"/>
          <w:sz w:val="24"/>
          <w:szCs w:val="24"/>
        </w:rPr>
        <w:t>2. Комисията по оценка на проекти се състои от нечетен бр</w:t>
      </w:r>
      <w:r w:rsidR="00D20188">
        <w:rPr>
          <w:rFonts w:eastAsia="Calibri"/>
          <w:sz w:val="24"/>
          <w:szCs w:val="24"/>
        </w:rPr>
        <w:t>ой членове, в т.ч. председател,</w:t>
      </w:r>
      <w:r w:rsidRPr="005D0D35">
        <w:rPr>
          <w:rFonts w:eastAsia="Calibri"/>
          <w:sz w:val="24"/>
          <w:szCs w:val="24"/>
        </w:rPr>
        <w:t xml:space="preserve"> </w:t>
      </w:r>
      <w:r w:rsidR="005C3535">
        <w:rPr>
          <w:rFonts w:eastAsia="Calibri"/>
          <w:sz w:val="24"/>
          <w:szCs w:val="24"/>
        </w:rPr>
        <w:t>служители на</w:t>
      </w:r>
      <w:r w:rsidRPr="005D0D35">
        <w:rPr>
          <w:rFonts w:eastAsia="Calibri"/>
          <w:sz w:val="24"/>
          <w:szCs w:val="24"/>
        </w:rPr>
        <w:t xml:space="preserve"> общинската администрация, </w:t>
      </w:r>
      <w:r w:rsidRPr="005D0D35">
        <w:rPr>
          <w:rFonts w:eastAsia="Calibri"/>
          <w:sz w:val="24"/>
          <w:szCs w:val="24"/>
          <w:lang w:eastAsia="en-US"/>
        </w:rPr>
        <w:t>представители на общинска фондация „Пловдив 2019“ и  външни експерти</w:t>
      </w:r>
      <w:r w:rsidRPr="005D0D35">
        <w:rPr>
          <w:rFonts w:eastAsia="Calibri"/>
          <w:sz w:val="24"/>
          <w:szCs w:val="24"/>
          <w:lang w:val="en-US" w:eastAsia="en-US"/>
        </w:rPr>
        <w:t>.</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eastAsia="en-US"/>
        </w:rPr>
      </w:pPr>
      <w:r w:rsidRPr="005D0D35">
        <w:rPr>
          <w:rFonts w:eastAsia="Calibri"/>
          <w:sz w:val="24"/>
          <w:szCs w:val="24"/>
          <w:lang w:val="en-US" w:eastAsia="en-US"/>
        </w:rPr>
        <w:t>(</w:t>
      </w:r>
      <w:r w:rsidRPr="005D0D35">
        <w:rPr>
          <w:rFonts w:eastAsia="Calibri"/>
          <w:sz w:val="24"/>
          <w:szCs w:val="24"/>
          <w:lang w:eastAsia="en-US"/>
        </w:rPr>
        <w:t>3</w:t>
      </w:r>
      <w:r w:rsidRPr="005D0D35">
        <w:rPr>
          <w:rFonts w:eastAsia="Calibri"/>
          <w:sz w:val="24"/>
          <w:szCs w:val="24"/>
          <w:lang w:val="en-US" w:eastAsia="en-US"/>
        </w:rPr>
        <w:t>)</w:t>
      </w:r>
      <w:r w:rsidRPr="005D0D35">
        <w:rPr>
          <w:rFonts w:eastAsia="Calibri"/>
          <w:sz w:val="24"/>
          <w:szCs w:val="24"/>
          <w:lang w:eastAsia="en-US"/>
        </w:rPr>
        <w:t xml:space="preserve"> Комисиите, оценяващи предложения по Компонент 2 и  Компонент 3 са петчленни, в т.ч. председател и </w:t>
      </w:r>
      <w:r w:rsidR="001817B9">
        <w:rPr>
          <w:rFonts w:eastAsia="Calibri"/>
          <w:sz w:val="24"/>
          <w:szCs w:val="24"/>
          <w:lang w:eastAsia="en-US"/>
        </w:rPr>
        <w:t>служители на</w:t>
      </w:r>
      <w:r w:rsidRPr="005D0D35">
        <w:rPr>
          <w:rFonts w:eastAsia="Calibri"/>
          <w:sz w:val="24"/>
          <w:szCs w:val="24"/>
          <w:lang w:eastAsia="en-US"/>
        </w:rPr>
        <w:t xml:space="preserve"> общинската администрация.</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eastAsia="en-US"/>
        </w:rPr>
      </w:pPr>
      <w:r w:rsidRPr="005D0D35">
        <w:rPr>
          <w:rFonts w:eastAsia="Calibri"/>
          <w:sz w:val="24"/>
          <w:szCs w:val="24"/>
          <w:lang w:val="en-US" w:eastAsia="en-US"/>
        </w:rPr>
        <w:t>(</w:t>
      </w:r>
      <w:r w:rsidRPr="005D0D35">
        <w:rPr>
          <w:rFonts w:eastAsia="Calibri"/>
          <w:sz w:val="24"/>
          <w:szCs w:val="24"/>
          <w:lang w:eastAsia="en-US"/>
        </w:rPr>
        <w:t>4</w:t>
      </w:r>
      <w:r w:rsidRPr="005D0D35">
        <w:rPr>
          <w:rFonts w:eastAsia="Calibri"/>
          <w:sz w:val="24"/>
          <w:szCs w:val="24"/>
          <w:lang w:val="en-US" w:eastAsia="en-US"/>
        </w:rPr>
        <w:t>)</w:t>
      </w:r>
      <w:r w:rsidRPr="005D0D35">
        <w:rPr>
          <w:rFonts w:eastAsia="Calibri"/>
          <w:sz w:val="24"/>
          <w:szCs w:val="24"/>
          <w:lang w:eastAsia="en-US"/>
        </w:rPr>
        <w:t xml:space="preserve"> Комисията по Компонент 4 е седемчленна, в т.ч. председател</w:t>
      </w:r>
      <w:r w:rsidR="00321CF8">
        <w:rPr>
          <w:rFonts w:eastAsia="Calibri"/>
          <w:sz w:val="24"/>
          <w:szCs w:val="24"/>
          <w:lang w:eastAsia="en-US"/>
        </w:rPr>
        <w:t>,</w:t>
      </w:r>
      <w:r w:rsidRPr="005D0D35">
        <w:rPr>
          <w:rFonts w:eastAsia="Calibri"/>
          <w:sz w:val="24"/>
          <w:szCs w:val="24"/>
          <w:lang w:eastAsia="en-US"/>
        </w:rPr>
        <w:t xml:space="preserve"> петима външни експерти</w:t>
      </w:r>
      <w:r w:rsidR="00321CF8">
        <w:rPr>
          <w:rFonts w:eastAsia="Calibri"/>
          <w:sz w:val="24"/>
          <w:szCs w:val="24"/>
          <w:lang w:eastAsia="en-US"/>
        </w:rPr>
        <w:t xml:space="preserve"> -</w:t>
      </w:r>
      <w:r w:rsidRPr="005D0D35">
        <w:rPr>
          <w:rFonts w:eastAsia="Calibri"/>
          <w:sz w:val="24"/>
          <w:szCs w:val="24"/>
          <w:lang w:eastAsia="en-US"/>
        </w:rPr>
        <w:t xml:space="preserve"> специалисти в областта на литературата и книгоиздаването и двама </w:t>
      </w:r>
      <w:r w:rsidR="001817B9">
        <w:rPr>
          <w:rFonts w:eastAsia="Calibri"/>
          <w:sz w:val="24"/>
          <w:szCs w:val="24"/>
          <w:lang w:eastAsia="en-US"/>
        </w:rPr>
        <w:t>служители на</w:t>
      </w:r>
      <w:r w:rsidRPr="005D0D35">
        <w:rPr>
          <w:rFonts w:eastAsia="Calibri"/>
          <w:sz w:val="24"/>
          <w:szCs w:val="24"/>
          <w:lang w:eastAsia="en-US"/>
        </w:rPr>
        <w:t xml:space="preserve"> общинската администрация.</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r w:rsidRPr="005D0D35">
        <w:rPr>
          <w:rFonts w:eastAsia="Calibri"/>
          <w:sz w:val="24"/>
          <w:szCs w:val="24"/>
          <w:lang w:val="en-US"/>
        </w:rPr>
        <w:t>(</w:t>
      </w:r>
      <w:r w:rsidRPr="005D0D35">
        <w:rPr>
          <w:rFonts w:eastAsia="Calibri"/>
          <w:sz w:val="24"/>
          <w:szCs w:val="24"/>
        </w:rPr>
        <w:t>5</w:t>
      </w:r>
      <w:r w:rsidRPr="005D0D35">
        <w:rPr>
          <w:rFonts w:eastAsia="Calibri"/>
          <w:sz w:val="24"/>
          <w:szCs w:val="24"/>
          <w:lang w:val="en-US"/>
        </w:rPr>
        <w:t xml:space="preserve">) </w:t>
      </w:r>
      <w:r w:rsidRPr="005D0D35">
        <w:rPr>
          <w:rFonts w:eastAsia="Calibri"/>
          <w:sz w:val="24"/>
          <w:szCs w:val="24"/>
        </w:rPr>
        <w:t xml:space="preserve">Изборът на външни експерти се извършва на база критерии, определени в Приложение № 12 от настоящата наредба. Одобрените външните експерти се включват в постоянен списък, който при необходимост се актуализира и от който се назначават </w:t>
      </w:r>
      <w:r w:rsidRPr="005D0D35">
        <w:rPr>
          <w:rFonts w:eastAsia="Calibri"/>
          <w:sz w:val="24"/>
          <w:szCs w:val="24"/>
        </w:rPr>
        <w:lastRenderedPageBreak/>
        <w:t xml:space="preserve">експерти в комисиите по чл.6, ал.2 и ал.4 с оглед постъпилите проектни предложения. С избраните като членове на комисиите външни експерти се сключват договори и същите получават възнаграждение.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 7. (</w:t>
      </w:r>
      <w:r w:rsidRPr="005D0D35">
        <w:rPr>
          <w:rFonts w:eastAsia="Calibri"/>
          <w:sz w:val="24"/>
          <w:szCs w:val="24"/>
        </w:rPr>
        <w:t>1) Членовете на комисиите не могат да са свързани лица с кандидатите или с членовете на техните управителни или контролни органи</w:t>
      </w:r>
      <w:r w:rsidR="004D1149">
        <w:rPr>
          <w:rFonts w:eastAsia="Calibri"/>
          <w:sz w:val="24"/>
          <w:szCs w:val="24"/>
        </w:rPr>
        <w:t xml:space="preserve"> и/или да са в к</w:t>
      </w:r>
      <w:r w:rsidRPr="005D0D35">
        <w:rPr>
          <w:rFonts w:eastAsia="Calibri"/>
          <w:sz w:val="24"/>
          <w:szCs w:val="24"/>
        </w:rPr>
        <w:t>онфликт на интереси, за което подписват декларация след получаване на списъка с участниците</w:t>
      </w:r>
      <w:r w:rsidR="00A15A39">
        <w:rPr>
          <w:rFonts w:eastAsia="Calibri"/>
          <w:sz w:val="24"/>
          <w:szCs w:val="24"/>
        </w:rPr>
        <w:t xml:space="preserve"> в съответната процедура</w:t>
      </w:r>
      <w:r w:rsidRPr="005D0D35">
        <w:rPr>
          <w:rFonts w:eastAsia="Calibri"/>
          <w:sz w:val="24"/>
          <w:szCs w:val="24"/>
        </w:rPr>
        <w:t>.</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(2) В случай, че се установи несъответствие с изискването на ал.1, съответният член на комисията се заменя по реда на чл.6</w:t>
      </w:r>
      <w:r w:rsidR="00FE77CE">
        <w:rPr>
          <w:rFonts w:eastAsia="Calibri"/>
          <w:sz w:val="24"/>
          <w:szCs w:val="24"/>
        </w:rPr>
        <w:t>, ал.1</w:t>
      </w:r>
      <w:r w:rsidRPr="005D0D35">
        <w:rPr>
          <w:rFonts w:eastAsia="Calibri"/>
          <w:sz w:val="24"/>
          <w:szCs w:val="24"/>
        </w:rPr>
        <w:t>.</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(3) Решенията на Комисиите са законосъобразни, ако присъстват повече от половината от членовете им</w:t>
      </w:r>
      <w:r w:rsidRPr="005D0D35">
        <w:rPr>
          <w:rFonts w:eastAsia="Calibri"/>
          <w:sz w:val="24"/>
          <w:szCs w:val="24"/>
          <w:lang w:val="en-US"/>
        </w:rPr>
        <w:t>;</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(4) Решенията на Комисиите се вземат с мнозинство повече от половината от пълния им състав (50% </w:t>
      </w:r>
      <w:r w:rsidRPr="005D0D35">
        <w:rPr>
          <w:rFonts w:eastAsia="Calibri"/>
          <w:sz w:val="24"/>
          <w:szCs w:val="24"/>
          <w:lang w:val="en-US"/>
        </w:rPr>
        <w:t>+1</w:t>
      </w:r>
      <w:r w:rsidRPr="005D0D35">
        <w:rPr>
          <w:rFonts w:eastAsia="Calibri"/>
          <w:sz w:val="24"/>
          <w:szCs w:val="24"/>
        </w:rPr>
        <w:t xml:space="preserve"> глас)</w:t>
      </w:r>
      <w:r w:rsidRPr="005D0D35">
        <w:rPr>
          <w:rFonts w:eastAsia="Calibri"/>
          <w:sz w:val="24"/>
          <w:szCs w:val="24"/>
          <w:lang w:val="en-US"/>
        </w:rPr>
        <w:t>;</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(5) За своята работа Комисиите водят протоколи, които се подписват от всички присъствали членове.</w:t>
      </w:r>
      <w:r w:rsidRPr="005D0D35">
        <w:rPr>
          <w:rFonts w:ascii="Tahoma" w:eastAsia="Calibri" w:hAnsi="Tahoma" w:cs="Tahoma"/>
          <w:sz w:val="22"/>
          <w:szCs w:val="22"/>
          <w:shd w:val="clear" w:color="auto" w:fill="FFFFFF"/>
        </w:rPr>
        <w:t xml:space="preserve"> </w:t>
      </w:r>
    </w:p>
    <w:p w:rsidR="005D0D35" w:rsidRPr="005A322D"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EE7880">
        <w:rPr>
          <w:rFonts w:eastAsia="Calibri"/>
          <w:sz w:val="24"/>
          <w:szCs w:val="24"/>
        </w:rPr>
        <w:t>(</w:t>
      </w:r>
      <w:r w:rsidRPr="005D0D35">
        <w:rPr>
          <w:rFonts w:eastAsia="Calibri"/>
          <w:sz w:val="24"/>
          <w:szCs w:val="24"/>
        </w:rPr>
        <w:t xml:space="preserve">6) Комисиите по Компонент 1  се назначават след изтичане на срока за приемане на проекти. Комисията по допустимост се произнася с решение за допускането до оценяване на кандидатстващите за финансиране в срок от </w:t>
      </w:r>
      <w:r w:rsidR="00783848">
        <w:rPr>
          <w:rFonts w:eastAsia="Calibri"/>
          <w:sz w:val="24"/>
          <w:szCs w:val="24"/>
        </w:rPr>
        <w:t>7</w:t>
      </w:r>
      <w:r w:rsidRPr="005D0D35">
        <w:rPr>
          <w:rFonts w:eastAsia="Calibri"/>
          <w:sz w:val="24"/>
          <w:szCs w:val="24"/>
        </w:rPr>
        <w:t xml:space="preserve"> работни дни след датата на назначаването й. Решението се утвърждава от Кмета и се оповестява публично на сайта на Община Пловдив</w:t>
      </w:r>
      <w:r w:rsidRPr="005D0D35">
        <w:rPr>
          <w:rFonts w:eastAsia="Calibri"/>
          <w:sz w:val="24"/>
          <w:szCs w:val="24"/>
          <w:lang w:val="en-US"/>
        </w:rPr>
        <w:t xml:space="preserve"> </w:t>
      </w:r>
      <w:hyperlink r:id="rId8" w:history="1">
        <w:r w:rsidRPr="005D0D35">
          <w:rPr>
            <w:rFonts w:eastAsia="Calibri"/>
            <w:sz w:val="24"/>
            <w:szCs w:val="24"/>
            <w:u w:val="single"/>
            <w:lang w:val="en-US"/>
          </w:rPr>
          <w:t>www.</w:t>
        </w:r>
        <w:r w:rsidRPr="005D0D35">
          <w:rPr>
            <w:rFonts w:eastAsia="Calibri"/>
            <w:sz w:val="24"/>
            <w:szCs w:val="24"/>
            <w:u w:val="single"/>
          </w:rPr>
          <w:t>р</w:t>
        </w:r>
        <w:r w:rsidRPr="005D0D35">
          <w:rPr>
            <w:rFonts w:eastAsia="Calibri"/>
            <w:sz w:val="24"/>
            <w:szCs w:val="24"/>
            <w:u w:val="single"/>
            <w:lang w:val="en-US"/>
          </w:rPr>
          <w:t>lovdiv.bg</w:t>
        </w:r>
      </w:hyperlink>
      <w:r w:rsidRPr="005D0D35">
        <w:rPr>
          <w:rFonts w:eastAsia="Calibri"/>
          <w:sz w:val="24"/>
          <w:szCs w:val="24"/>
        </w:rPr>
        <w:t xml:space="preserve">. Комисията по оценка на проекти оценява и класира кандидатстващите за финансиране в срок до 30 октомври на всяка календарна година и внася в 3-дневен срок с доклад протоколите от заседанията за утвърждаване от кмета на Община Пловдив. </w:t>
      </w:r>
      <w:r w:rsidRPr="005D0D35">
        <w:rPr>
          <w:rFonts w:eastAsia="Calibri"/>
          <w:sz w:val="24"/>
          <w:szCs w:val="24"/>
          <w:lang w:eastAsia="en-GB"/>
        </w:rPr>
        <w:t>Протоколите отразяват  взетите от комисията решения.</w:t>
      </w:r>
      <w:r w:rsidRPr="005D0D35">
        <w:rPr>
          <w:rFonts w:eastAsia="Calibri"/>
          <w:sz w:val="24"/>
          <w:szCs w:val="24"/>
        </w:rPr>
        <w:t xml:space="preserve"> Кметът утвърждава класирането или връща протоколите в комисията за доработване. </w:t>
      </w:r>
      <w:r w:rsidRPr="005A322D">
        <w:rPr>
          <w:rFonts w:eastAsia="Calibri"/>
          <w:sz w:val="24"/>
          <w:szCs w:val="24"/>
        </w:rPr>
        <w:t>Класираните и утвърдени про</w:t>
      </w:r>
      <w:r w:rsidR="005A322D" w:rsidRPr="005A322D">
        <w:rPr>
          <w:rFonts w:eastAsia="Calibri"/>
          <w:sz w:val="24"/>
          <w:szCs w:val="24"/>
        </w:rPr>
        <w:t>екти се включват в предложение</w:t>
      </w:r>
      <w:r w:rsidRPr="005A322D">
        <w:rPr>
          <w:rFonts w:eastAsia="Calibri"/>
          <w:sz w:val="24"/>
          <w:szCs w:val="24"/>
        </w:rPr>
        <w:t xml:space="preserve"> до Общински съвет-Пловдив за утвърждаване на Календар на културните събития на Община Пловдив за следващата календарна година</w:t>
      </w:r>
      <w:r w:rsidR="005A322D" w:rsidRPr="005A322D">
        <w:rPr>
          <w:rFonts w:eastAsia="Calibri"/>
          <w:sz w:val="24"/>
          <w:szCs w:val="24"/>
        </w:rPr>
        <w:t>.</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5D0D35">
        <w:rPr>
          <w:sz w:val="24"/>
          <w:szCs w:val="24"/>
          <w:lang w:val="en-US"/>
        </w:rPr>
        <w:t>(</w:t>
      </w:r>
      <w:r w:rsidRPr="005D0D35">
        <w:rPr>
          <w:sz w:val="24"/>
          <w:szCs w:val="24"/>
        </w:rPr>
        <w:t>7</w:t>
      </w:r>
      <w:r w:rsidRPr="005D0D35">
        <w:rPr>
          <w:sz w:val="24"/>
          <w:szCs w:val="24"/>
          <w:lang w:val="en-US"/>
        </w:rPr>
        <w:t>)</w:t>
      </w:r>
      <w:r w:rsidRPr="005D0D35">
        <w:rPr>
          <w:sz w:val="24"/>
          <w:szCs w:val="24"/>
        </w:rPr>
        <w:t xml:space="preserve"> Комисиите по Компонент 2, Компонент 3 и Компонент 4  се назначават след приемането на бюджета на Община Пловдив. Комисиите по Компонент 2 и Компонент 3 заседават поне веднъж месечно при наличието на внесени предложения, а комисията по Компонент 4 – веднъж годишно – до 30 септември на всяка календарна година.  След всяко заседание комисията по всеки от трите компонента се произнася с решение за допускане, оценка и класиране на кандидатите за финансиране и протокола от заседанието се внася в 5-дневен срок за утвърждаване от Кмета на Община Пловдив. Кметът утвърждава класирането или връща протокола в съответната комисия за доработване. С класираните и утвърдени кандидати за финансиране по компонента се сключва договор по реда на Раздел VІІ.</w:t>
      </w:r>
    </w:p>
    <w:p w:rsidR="00601622"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lang w:eastAsia="en-GB"/>
        </w:rPr>
      </w:pPr>
      <w:r w:rsidRPr="005D0D35">
        <w:rPr>
          <w:sz w:val="24"/>
          <w:szCs w:val="24"/>
        </w:rPr>
        <w:t>(8) Допускането, оценката и к</w:t>
      </w:r>
      <w:r w:rsidRPr="005D0D35">
        <w:rPr>
          <w:sz w:val="24"/>
          <w:szCs w:val="24"/>
          <w:lang w:eastAsia="en-GB"/>
        </w:rPr>
        <w:t xml:space="preserve">ласирането се извършва съгласно Методики за оценяване на проектите по всеки един Компонент – от Приложение № 7 до Приложение № 10  към настоящата наредба.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color w:val="FF0000"/>
          <w:sz w:val="24"/>
          <w:szCs w:val="24"/>
          <w:lang w:val="en-US"/>
        </w:rPr>
      </w:pPr>
      <w:r w:rsidRPr="005D0D35">
        <w:rPr>
          <w:rFonts w:eastAsia="Calibri"/>
          <w:b/>
          <w:sz w:val="24"/>
          <w:szCs w:val="24"/>
        </w:rPr>
        <w:t xml:space="preserve">Чл.8. </w:t>
      </w:r>
      <w:r w:rsidRPr="005D0D35">
        <w:rPr>
          <w:rFonts w:eastAsia="Calibri"/>
          <w:sz w:val="24"/>
          <w:szCs w:val="24"/>
        </w:rPr>
        <w:t>(1)</w:t>
      </w:r>
      <w:r w:rsidRPr="005D0D35">
        <w:rPr>
          <w:rFonts w:eastAsia="Calibri"/>
          <w:b/>
          <w:sz w:val="24"/>
          <w:szCs w:val="24"/>
        </w:rPr>
        <w:t xml:space="preserve"> </w:t>
      </w:r>
      <w:r w:rsidRPr="005D0D35">
        <w:rPr>
          <w:rFonts w:eastAsia="Calibri"/>
          <w:sz w:val="24"/>
          <w:szCs w:val="24"/>
        </w:rPr>
        <w:t>Контрол върху дейността на комисиите по чл.6 се осъществява от Кмета на Община Пловдив</w:t>
      </w:r>
      <w:r w:rsidRPr="005D0D35">
        <w:rPr>
          <w:rFonts w:eastAsia="Calibri"/>
          <w:color w:val="FF0000"/>
          <w:sz w:val="24"/>
          <w:szCs w:val="24"/>
        </w:rPr>
        <w:t>.</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(2) Мандатът на комисиите е както следва:</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1. Мандатът на комисията по допустимост по Компонент 1 </w:t>
      </w:r>
      <w:r w:rsidR="0014372A">
        <w:rPr>
          <w:rFonts w:eastAsia="Calibri"/>
          <w:sz w:val="24"/>
          <w:szCs w:val="24"/>
        </w:rPr>
        <w:t>приключва</w:t>
      </w:r>
      <w:r w:rsidRPr="005D0D35">
        <w:rPr>
          <w:rFonts w:eastAsia="Calibri"/>
          <w:sz w:val="24"/>
          <w:szCs w:val="24"/>
        </w:rPr>
        <w:t xml:space="preserve"> с утвърждаване на протокола от работата й и публично оповестяване на допуснатите кандидати за оценяване на сайта на Община Пловдив;</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2. Мандатът на комисията по оценяване на проекти </w:t>
      </w:r>
      <w:r w:rsidR="0014372A">
        <w:rPr>
          <w:rFonts w:eastAsia="Calibri"/>
          <w:sz w:val="24"/>
          <w:szCs w:val="24"/>
        </w:rPr>
        <w:t>приключва</w:t>
      </w:r>
      <w:r w:rsidRPr="005D0D35">
        <w:rPr>
          <w:rFonts w:eastAsia="Calibri"/>
          <w:sz w:val="24"/>
          <w:szCs w:val="24"/>
        </w:rPr>
        <w:t xml:space="preserve"> с утвърждаване на Календара на културните събития на Община Пловдив от Общински съвет – Пловдив;</w:t>
      </w:r>
    </w:p>
    <w:p w:rsidR="005D0D35" w:rsidRPr="005D0D35" w:rsidRDefault="00EE7880"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Pr>
          <w:rFonts w:eastAsia="Calibri"/>
          <w:sz w:val="24"/>
          <w:szCs w:val="24"/>
        </w:rPr>
        <w:t>3</w:t>
      </w:r>
      <w:r w:rsidR="005D0D35" w:rsidRPr="005D0D35">
        <w:rPr>
          <w:rFonts w:eastAsia="Calibri"/>
          <w:sz w:val="24"/>
          <w:szCs w:val="24"/>
        </w:rPr>
        <w:t xml:space="preserve">. Мандатът на комисиите по Компонент 2, Компонент 3 и Компонент 4 </w:t>
      </w:r>
      <w:r w:rsidR="0014372A">
        <w:rPr>
          <w:rFonts w:eastAsia="Calibri"/>
          <w:sz w:val="24"/>
          <w:szCs w:val="24"/>
        </w:rPr>
        <w:t>приключва</w:t>
      </w:r>
      <w:r w:rsidR="005D0D35" w:rsidRPr="005D0D35">
        <w:rPr>
          <w:rFonts w:eastAsia="Calibri"/>
          <w:sz w:val="24"/>
          <w:szCs w:val="24"/>
        </w:rPr>
        <w:t xml:space="preserve"> с изтичане на календарната година, в която се реализират събитията.</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5D0D35">
        <w:rPr>
          <w:rFonts w:eastAsia="Calibri"/>
          <w:b/>
          <w:sz w:val="24"/>
          <w:szCs w:val="24"/>
        </w:rPr>
        <w:lastRenderedPageBreak/>
        <w:t>Р а з</w:t>
      </w:r>
      <w:r w:rsidRPr="005D0D35">
        <w:rPr>
          <w:rFonts w:eastAsia="Calibri"/>
          <w:b/>
          <w:sz w:val="24"/>
          <w:szCs w:val="24"/>
          <w:lang w:val="en-US"/>
        </w:rPr>
        <w:t xml:space="preserve"> </w:t>
      </w:r>
      <w:r w:rsidRPr="005D0D35">
        <w:rPr>
          <w:rFonts w:eastAsia="Calibri"/>
          <w:b/>
          <w:sz w:val="24"/>
          <w:szCs w:val="24"/>
        </w:rPr>
        <w:t xml:space="preserve">д е л  </w:t>
      </w:r>
      <w:r w:rsidRPr="005D0D35">
        <w:rPr>
          <w:rFonts w:eastAsia="Calibri"/>
          <w:b/>
          <w:sz w:val="24"/>
          <w:szCs w:val="24"/>
          <w:lang w:val="en-US"/>
        </w:rPr>
        <w:t>I</w:t>
      </w:r>
      <w:r w:rsidRPr="005D0D35">
        <w:rPr>
          <w:rFonts w:eastAsia="Calibri"/>
          <w:b/>
          <w:sz w:val="24"/>
          <w:szCs w:val="24"/>
        </w:rPr>
        <w:t>ІІ</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8"/>
          <w:szCs w:val="28"/>
        </w:rPr>
      </w:pPr>
      <w:r w:rsidRPr="005D0D35">
        <w:rPr>
          <w:rFonts w:eastAsia="Calibri"/>
          <w:b/>
          <w:sz w:val="28"/>
          <w:szCs w:val="28"/>
        </w:rPr>
        <w:t>Условия и ред за кандидатстване и критерии за оценка по Компонент 1 „Фестивали и значими събития“</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ascii="Courier New" w:eastAsia="Calibri" w:hAnsi="Courier New" w:cs="Courier New"/>
          <w:b/>
          <w:sz w:val="24"/>
          <w:szCs w:val="24"/>
        </w:rPr>
      </w:pPr>
    </w:p>
    <w:p w:rsidR="005D0D35" w:rsidRPr="005D0D35" w:rsidRDefault="005D0D35" w:rsidP="005D0D35">
      <w:pPr>
        <w:widowControl/>
        <w:autoSpaceDE/>
        <w:autoSpaceDN/>
        <w:adjustRightInd/>
        <w:jc w:val="both"/>
        <w:rPr>
          <w:sz w:val="24"/>
          <w:szCs w:val="24"/>
        </w:rPr>
      </w:pPr>
      <w:r w:rsidRPr="005D0D35">
        <w:rPr>
          <w:b/>
          <w:sz w:val="24"/>
          <w:szCs w:val="24"/>
        </w:rPr>
        <w:t>Чл.</w:t>
      </w:r>
      <w:r w:rsidRPr="005D0D35">
        <w:rPr>
          <w:b/>
          <w:sz w:val="24"/>
          <w:szCs w:val="24"/>
          <w:lang w:val="en-US"/>
        </w:rPr>
        <w:t>9</w:t>
      </w:r>
      <w:r w:rsidRPr="005D0D35">
        <w:rPr>
          <w:b/>
          <w:sz w:val="24"/>
          <w:szCs w:val="24"/>
        </w:rPr>
        <w:t>. (</w:t>
      </w:r>
      <w:r w:rsidRPr="005D0D35">
        <w:rPr>
          <w:sz w:val="24"/>
          <w:szCs w:val="24"/>
        </w:rPr>
        <w:t>1) Документите за кандидатстване по</w:t>
      </w:r>
      <w:r w:rsidRPr="005D0D35">
        <w:rPr>
          <w:sz w:val="24"/>
          <w:szCs w:val="24"/>
          <w:lang w:val="en-US"/>
        </w:rPr>
        <w:t xml:space="preserve"> </w:t>
      </w:r>
      <w:r w:rsidRPr="005D0D35">
        <w:rPr>
          <w:sz w:val="24"/>
          <w:szCs w:val="24"/>
        </w:rPr>
        <w:t>Компонент 1 „Фестивали и значими събития“ се приемат ежегодно от 1 до 30 септември в годината, предхождаща реализирането на проектите, в Деловодството на Община Пловдив с кореспондент „Дирекция „Култура и културно наследство“; завеждат се в регистър и се разглеждат от комисиите по чл.6, ал.2 в сроковете и по реда, регламентирани в настоящата Наредба</w:t>
      </w:r>
      <w:r w:rsidRPr="005D0D35">
        <w:rPr>
          <w:sz w:val="24"/>
          <w:szCs w:val="24"/>
          <w:lang w:val="en-US"/>
        </w:rPr>
        <w:t>.</w:t>
      </w:r>
    </w:p>
    <w:p w:rsidR="005D0D35" w:rsidRPr="005D0D35" w:rsidRDefault="005D0D35" w:rsidP="005D0D35">
      <w:pPr>
        <w:widowControl/>
        <w:autoSpaceDE/>
        <w:autoSpaceDN/>
        <w:adjustRightInd/>
        <w:jc w:val="both"/>
        <w:rPr>
          <w:sz w:val="24"/>
          <w:szCs w:val="24"/>
        </w:rPr>
      </w:pPr>
      <w:r w:rsidRPr="005D0D35">
        <w:rPr>
          <w:sz w:val="24"/>
          <w:szCs w:val="24"/>
        </w:rPr>
        <w:t xml:space="preserve">(2) При обявяване на сесия за приемане на документи на сайта на Община Пловдив се посочва дата и краен час в съответствие със сроковете на ал.1. </w:t>
      </w:r>
    </w:p>
    <w:p w:rsidR="005D0D35" w:rsidRPr="005D0D35" w:rsidRDefault="005D0D35" w:rsidP="005D0D35">
      <w:pPr>
        <w:widowControl/>
        <w:autoSpaceDE/>
        <w:autoSpaceDN/>
        <w:adjustRightInd/>
        <w:jc w:val="both"/>
        <w:rPr>
          <w:sz w:val="24"/>
          <w:szCs w:val="24"/>
        </w:rPr>
      </w:pPr>
      <w:r w:rsidRPr="005D0D35">
        <w:rPr>
          <w:sz w:val="24"/>
          <w:szCs w:val="24"/>
        </w:rPr>
        <w:t>(3)</w:t>
      </w:r>
      <w:r w:rsidRPr="005D0D35">
        <w:rPr>
          <w:sz w:val="24"/>
          <w:szCs w:val="24"/>
          <w:lang w:val="en-US"/>
        </w:rPr>
        <w:t xml:space="preserve"> </w:t>
      </w:r>
      <w:r w:rsidRPr="005D0D35">
        <w:rPr>
          <w:sz w:val="24"/>
          <w:szCs w:val="24"/>
        </w:rPr>
        <w:t xml:space="preserve">Документи могат да се подават в сроковете </w:t>
      </w:r>
      <w:r w:rsidR="00707A0A">
        <w:rPr>
          <w:sz w:val="24"/>
          <w:szCs w:val="24"/>
        </w:rPr>
        <w:t xml:space="preserve">и по реда </w:t>
      </w:r>
      <w:r w:rsidRPr="005D0D35">
        <w:rPr>
          <w:sz w:val="24"/>
          <w:szCs w:val="24"/>
        </w:rPr>
        <w:t xml:space="preserve">на ал.1 и по електронен път, на адрес: </w:t>
      </w:r>
      <w:hyperlink r:id="rId9" w:history="1">
        <w:r w:rsidRPr="005D0D35">
          <w:rPr>
            <w:sz w:val="24"/>
            <w:szCs w:val="24"/>
            <w:u w:val="single"/>
            <w:lang w:val="en-US"/>
          </w:rPr>
          <w:t>culture@plovdiv.bg</w:t>
        </w:r>
      </w:hyperlink>
      <w:r w:rsidRPr="005D0D35">
        <w:rPr>
          <w:sz w:val="24"/>
          <w:szCs w:val="24"/>
        </w:rPr>
        <w:t xml:space="preserve">, подписани с електронен подпис на кандидатстващото за финансиране юридическо или физическо лице.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Чл.10.</w:t>
      </w:r>
      <w:r w:rsidRPr="005D0D35">
        <w:rPr>
          <w:rFonts w:eastAsia="Calibri"/>
          <w:sz w:val="24"/>
          <w:szCs w:val="24"/>
        </w:rPr>
        <w:t xml:space="preserve"> (1) Предложенията следва да съдържат:</w:t>
      </w:r>
    </w:p>
    <w:p w:rsidR="005D0D35" w:rsidRPr="005D0D35" w:rsidRDefault="005D0D35" w:rsidP="005D0D35">
      <w:pPr>
        <w:widowControl/>
        <w:numPr>
          <w:ilvl w:val="0"/>
          <w:numId w:val="6"/>
        </w:numPr>
        <w:tabs>
          <w:tab w:val="left" w:pos="0"/>
          <w:tab w:val="left" w:pos="284"/>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5D0D35">
        <w:rPr>
          <w:rFonts w:eastAsia="Calibri"/>
          <w:sz w:val="24"/>
          <w:szCs w:val="24"/>
        </w:rPr>
        <w:t xml:space="preserve">Попълнена </w:t>
      </w:r>
      <w:proofErr w:type="spellStart"/>
      <w:r w:rsidRPr="005D0D35">
        <w:rPr>
          <w:rFonts w:eastAsia="Calibri"/>
          <w:sz w:val="24"/>
          <w:szCs w:val="24"/>
        </w:rPr>
        <w:t>Апликационна</w:t>
      </w:r>
      <w:proofErr w:type="spellEnd"/>
      <w:r w:rsidRPr="005D0D35">
        <w:rPr>
          <w:rFonts w:eastAsia="Calibri"/>
          <w:sz w:val="24"/>
          <w:szCs w:val="24"/>
        </w:rPr>
        <w:t xml:space="preserve"> форма и Бюджет в съответствие с Приложение №1  – </w:t>
      </w:r>
      <w:r w:rsidRPr="005D0D35">
        <w:rPr>
          <w:rFonts w:eastAsia="Calibri"/>
          <w:bCs/>
          <w:sz w:val="24"/>
          <w:szCs w:val="24"/>
        </w:rPr>
        <w:t>в един екземпляр на хартиен носител и един екземпляр на електронен носител</w:t>
      </w:r>
      <w:r w:rsidRPr="005D0D35">
        <w:rPr>
          <w:rFonts w:eastAsia="Calibri"/>
          <w:sz w:val="24"/>
          <w:szCs w:val="24"/>
          <w:lang w:val="en-US"/>
        </w:rPr>
        <w:t>;</w:t>
      </w:r>
    </w:p>
    <w:p w:rsidR="005D0D35" w:rsidRPr="005D0D35" w:rsidRDefault="005D0D35" w:rsidP="005D0D35">
      <w:pPr>
        <w:widowControl/>
        <w:numPr>
          <w:ilvl w:val="0"/>
          <w:numId w:val="6"/>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5D0D35">
        <w:rPr>
          <w:rFonts w:eastAsia="Calibri"/>
          <w:sz w:val="24"/>
          <w:szCs w:val="24"/>
        </w:rPr>
        <w:t xml:space="preserve">Попълнени декларации по образец в съответствие с Приложение № 5 и Приложение № 6 – </w:t>
      </w:r>
      <w:r w:rsidRPr="005D0D35">
        <w:rPr>
          <w:rFonts w:eastAsia="Calibri"/>
          <w:bCs/>
          <w:sz w:val="24"/>
          <w:szCs w:val="24"/>
        </w:rPr>
        <w:t>в един екземпляр на хартиен носител</w:t>
      </w:r>
      <w:r w:rsidRPr="005D0D35">
        <w:rPr>
          <w:rFonts w:eastAsia="Calibri"/>
          <w:sz w:val="24"/>
          <w:szCs w:val="24"/>
          <w:lang w:val="en-US"/>
        </w:rPr>
        <w:t>;</w:t>
      </w:r>
    </w:p>
    <w:p w:rsidR="005D0D35" w:rsidRPr="005D0D35" w:rsidRDefault="005D0D35" w:rsidP="005D0D35">
      <w:pPr>
        <w:widowControl/>
        <w:numPr>
          <w:ilvl w:val="0"/>
          <w:numId w:val="6"/>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5D0D35">
        <w:rPr>
          <w:rFonts w:eastAsia="Calibri"/>
          <w:sz w:val="24"/>
          <w:szCs w:val="24"/>
        </w:rPr>
        <w:t xml:space="preserve">Документ за собственост на </w:t>
      </w:r>
      <w:r w:rsidR="008E4E88">
        <w:rPr>
          <w:rFonts w:eastAsia="Calibri"/>
          <w:sz w:val="24"/>
          <w:szCs w:val="24"/>
        </w:rPr>
        <w:t>обекта</w:t>
      </w:r>
      <w:r w:rsidRPr="005D0D35">
        <w:rPr>
          <w:rFonts w:eastAsia="Calibri"/>
          <w:sz w:val="24"/>
          <w:szCs w:val="24"/>
        </w:rPr>
        <w:t xml:space="preserve"> за провеждане на събитието</w:t>
      </w:r>
      <w:r w:rsidRPr="005D0D35">
        <w:rPr>
          <w:rFonts w:eastAsia="Calibri"/>
          <w:sz w:val="24"/>
          <w:szCs w:val="24"/>
          <w:lang w:val="en-US"/>
        </w:rPr>
        <w:t xml:space="preserve"> </w:t>
      </w:r>
      <w:r w:rsidRPr="005D0D35">
        <w:rPr>
          <w:rFonts w:eastAsia="Calibri"/>
          <w:sz w:val="24"/>
          <w:szCs w:val="24"/>
        </w:rPr>
        <w:t>или друг документ, доказващ съгласие на собственика за провеждане на събитието</w:t>
      </w:r>
      <w:r w:rsidR="003A21E1">
        <w:rPr>
          <w:rFonts w:eastAsia="Calibri"/>
          <w:sz w:val="24"/>
          <w:szCs w:val="24"/>
        </w:rPr>
        <w:t xml:space="preserve"> /ако е приложимо/</w:t>
      </w:r>
      <w:r w:rsidRPr="005D0D35">
        <w:rPr>
          <w:rFonts w:eastAsia="Calibri"/>
          <w:sz w:val="24"/>
          <w:szCs w:val="24"/>
        </w:rPr>
        <w:t xml:space="preserve"> – в един екземпляр на хартиен носител. </w:t>
      </w:r>
    </w:p>
    <w:p w:rsidR="005D0D35" w:rsidRPr="005D0D35" w:rsidRDefault="005D0D35" w:rsidP="0004285B">
      <w:pPr>
        <w:widowControl/>
        <w:numPr>
          <w:ilvl w:val="0"/>
          <w:numId w:val="6"/>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5D0D35">
        <w:rPr>
          <w:rFonts w:eastAsia="Calibri"/>
          <w:sz w:val="24"/>
          <w:szCs w:val="24"/>
        </w:rPr>
        <w:t xml:space="preserve"> Нотариално заверено пълномощно – в случай, че предложението за участие не се подава от законен представител на кандидата.</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(2) При подаване на документи по електронен път, всички изискуеми документи се попълват  в един екземпляр. </w:t>
      </w:r>
    </w:p>
    <w:p w:rsidR="005D0D35" w:rsidRPr="005D0D35"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(3) По преценка на кандидатстващите за финансиране могат да бъдат представени допълнителни материали за дейността им, декларации за партньорство, подкрепителни писма, отзиви в медиите, рекламни материали и други данни, удостоверяващи обстоятелствата по предложението. </w:t>
      </w:r>
    </w:p>
    <w:p w:rsidR="005D0D35" w:rsidRPr="005D0D35"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(4) По преценка на комиси</w:t>
      </w:r>
      <w:r w:rsidR="00426F09">
        <w:rPr>
          <w:rFonts w:eastAsia="Calibri"/>
          <w:sz w:val="24"/>
          <w:szCs w:val="24"/>
        </w:rPr>
        <w:t>и</w:t>
      </w:r>
      <w:r w:rsidRPr="005D0D35">
        <w:rPr>
          <w:rFonts w:eastAsia="Calibri"/>
          <w:sz w:val="24"/>
          <w:szCs w:val="24"/>
        </w:rPr>
        <w:t>т</w:t>
      </w:r>
      <w:r w:rsidR="00426F09">
        <w:rPr>
          <w:rFonts w:eastAsia="Calibri"/>
          <w:sz w:val="24"/>
          <w:szCs w:val="24"/>
        </w:rPr>
        <w:t>е</w:t>
      </w:r>
      <w:r w:rsidRPr="005D0D35">
        <w:rPr>
          <w:rFonts w:eastAsia="Calibri"/>
          <w:sz w:val="24"/>
          <w:szCs w:val="24"/>
        </w:rPr>
        <w:t xml:space="preserve"> по чл.6, ал.2 могат да бъдат изискани допълнителни сведения и доказателства, удостоверяващи попълнените в предложението и приложените документи данни.</w:t>
      </w:r>
    </w:p>
    <w:p w:rsidR="005D0D35" w:rsidRPr="005D0D35"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(5) Подадените документи не подлежат на връщане</w:t>
      </w:r>
      <w:r w:rsidRPr="005D0D35">
        <w:rPr>
          <w:rFonts w:eastAsia="Calibri"/>
          <w:sz w:val="24"/>
          <w:szCs w:val="24"/>
          <w:lang w:val="en-US"/>
        </w:rPr>
        <w:t>.</w:t>
      </w:r>
    </w:p>
    <w:p w:rsidR="005D0D35" w:rsidRPr="005D0D35" w:rsidRDefault="005D0D35" w:rsidP="005D0D35">
      <w:pPr>
        <w:widowControl/>
        <w:tabs>
          <w:tab w:val="left" w:pos="916"/>
        </w:tabs>
        <w:autoSpaceDE/>
        <w:autoSpaceDN/>
        <w:adjustRightInd/>
        <w:jc w:val="both"/>
        <w:rPr>
          <w:sz w:val="24"/>
          <w:szCs w:val="24"/>
        </w:rPr>
      </w:pPr>
      <w:r w:rsidRPr="005D0D35">
        <w:rPr>
          <w:b/>
          <w:sz w:val="24"/>
          <w:szCs w:val="24"/>
        </w:rPr>
        <w:t>Чл. 1</w:t>
      </w:r>
      <w:r w:rsidRPr="005D0D35">
        <w:rPr>
          <w:b/>
          <w:sz w:val="24"/>
          <w:szCs w:val="24"/>
          <w:lang w:val="en-US"/>
        </w:rPr>
        <w:t>1</w:t>
      </w:r>
      <w:r w:rsidRPr="005D0D35">
        <w:rPr>
          <w:b/>
          <w:sz w:val="24"/>
          <w:szCs w:val="24"/>
        </w:rPr>
        <w:t>.</w:t>
      </w:r>
      <w:r w:rsidRPr="005D0D35">
        <w:rPr>
          <w:sz w:val="24"/>
          <w:szCs w:val="24"/>
        </w:rPr>
        <w:t xml:space="preserve"> (1) Общи условия за допустимост, на които трябва да отговарят кандидатите и проектите за финансиране по компонента:</w:t>
      </w:r>
    </w:p>
    <w:p w:rsidR="005D0D35" w:rsidRPr="005D0D35" w:rsidRDefault="005D0D35" w:rsidP="005D0D35">
      <w:pPr>
        <w:widowControl/>
        <w:numPr>
          <w:ilvl w:val="0"/>
          <w:numId w:val="1"/>
        </w:numPr>
        <w:tabs>
          <w:tab w:val="left" w:pos="284"/>
        </w:tabs>
        <w:autoSpaceDE/>
        <w:autoSpaceDN/>
        <w:adjustRightInd/>
        <w:ind w:left="0" w:firstLine="0"/>
        <w:jc w:val="both"/>
        <w:rPr>
          <w:sz w:val="24"/>
          <w:szCs w:val="24"/>
        </w:rPr>
      </w:pPr>
      <w:r w:rsidRPr="005D0D35">
        <w:rPr>
          <w:sz w:val="24"/>
          <w:szCs w:val="24"/>
        </w:rPr>
        <w:t xml:space="preserve">  Конкурсното предложение да е представено в определения в чл.9 срок;</w:t>
      </w:r>
    </w:p>
    <w:p w:rsidR="005D0D35" w:rsidRPr="005D0D35" w:rsidRDefault="005D0D35" w:rsidP="005D0D35">
      <w:pPr>
        <w:widowControl/>
        <w:numPr>
          <w:ilvl w:val="0"/>
          <w:numId w:val="1"/>
        </w:numPr>
        <w:tabs>
          <w:tab w:val="left" w:pos="284"/>
        </w:tabs>
        <w:autoSpaceDE/>
        <w:autoSpaceDN/>
        <w:adjustRightInd/>
        <w:ind w:left="0" w:firstLine="0"/>
        <w:jc w:val="both"/>
        <w:rPr>
          <w:sz w:val="24"/>
          <w:szCs w:val="24"/>
        </w:rPr>
      </w:pPr>
      <w:r w:rsidRPr="005D0D35">
        <w:rPr>
          <w:sz w:val="24"/>
          <w:szCs w:val="24"/>
        </w:rPr>
        <w:t xml:space="preserve">  Да е подаден пълният набор коректно попълнени документи по чл.10;</w:t>
      </w:r>
    </w:p>
    <w:p w:rsidR="005D0D35" w:rsidRPr="005D0D35" w:rsidRDefault="005D0D35" w:rsidP="005D0D35">
      <w:pPr>
        <w:widowControl/>
        <w:numPr>
          <w:ilvl w:val="0"/>
          <w:numId w:val="1"/>
        </w:numPr>
        <w:tabs>
          <w:tab w:val="left" w:pos="284"/>
        </w:tabs>
        <w:autoSpaceDE/>
        <w:autoSpaceDN/>
        <w:adjustRightInd/>
        <w:ind w:left="0" w:firstLine="0"/>
        <w:jc w:val="both"/>
        <w:rPr>
          <w:sz w:val="24"/>
          <w:szCs w:val="24"/>
        </w:rPr>
      </w:pPr>
      <w:r w:rsidRPr="005D0D35">
        <w:rPr>
          <w:sz w:val="24"/>
          <w:szCs w:val="24"/>
        </w:rPr>
        <w:t xml:space="preserve">  Да имат </w:t>
      </w:r>
      <w:r w:rsidRPr="00290204">
        <w:rPr>
          <w:sz w:val="24"/>
          <w:szCs w:val="24"/>
        </w:rPr>
        <w:t>осигурени не по-малко от 30% собствен</w:t>
      </w:r>
      <w:r w:rsidR="005A322D" w:rsidRPr="00290204">
        <w:rPr>
          <w:sz w:val="24"/>
          <w:szCs w:val="24"/>
        </w:rPr>
        <w:t>о</w:t>
      </w:r>
      <w:r w:rsidRPr="00290204">
        <w:rPr>
          <w:sz w:val="24"/>
          <w:szCs w:val="24"/>
        </w:rPr>
        <w:t xml:space="preserve"> </w:t>
      </w:r>
      <w:r w:rsidR="005A322D" w:rsidRPr="00290204">
        <w:rPr>
          <w:sz w:val="24"/>
          <w:szCs w:val="24"/>
        </w:rPr>
        <w:t xml:space="preserve">финансиране </w:t>
      </w:r>
      <w:r w:rsidRPr="00290204">
        <w:rPr>
          <w:sz w:val="24"/>
          <w:szCs w:val="24"/>
        </w:rPr>
        <w:t xml:space="preserve">от общия </w:t>
      </w:r>
      <w:r w:rsidRPr="005D0D35">
        <w:rPr>
          <w:sz w:val="24"/>
          <w:szCs w:val="24"/>
        </w:rPr>
        <w:t>бюджет на предложението</w:t>
      </w:r>
      <w:r w:rsidRPr="005D0D35">
        <w:rPr>
          <w:sz w:val="24"/>
          <w:szCs w:val="24"/>
          <w:lang w:val="en-US"/>
        </w:rPr>
        <w:t>;</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(2) Не могат да кандидатстват за финансиране лица, които:</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1. са обявени в несъстоятелност или са в производство по несъстоятелност;</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2. се намират в ликвидация;</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3. имат непогасени изискуеми публични задължения към държавата или към Община Пловдив;</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4. не са изпълнили коректно проект по предоставено от Община Пловдив финансиране по настоящата Наредба за предходните три години.</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 xml:space="preserve">(3) За обстоятелствата по ал.2, т.1 – т.3 кандидатите попълват декларация по образец – Приложение № 6. </w:t>
      </w:r>
    </w:p>
    <w:p w:rsidR="005D0D35" w:rsidRPr="005D0D35" w:rsidRDefault="005D0D35" w:rsidP="005D0D35">
      <w:pPr>
        <w:widowControl/>
        <w:tabs>
          <w:tab w:val="left" w:pos="284"/>
        </w:tabs>
        <w:autoSpaceDE/>
        <w:autoSpaceDN/>
        <w:adjustRightInd/>
        <w:jc w:val="both"/>
        <w:rPr>
          <w:bCs/>
          <w:sz w:val="24"/>
          <w:szCs w:val="24"/>
        </w:rPr>
      </w:pPr>
      <w:r w:rsidRPr="005D0D35">
        <w:rPr>
          <w:bCs/>
          <w:sz w:val="24"/>
          <w:szCs w:val="24"/>
          <w:lang w:val="en-US"/>
        </w:rPr>
        <w:lastRenderedPageBreak/>
        <w:t>(</w:t>
      </w:r>
      <w:r w:rsidRPr="005D0D35">
        <w:rPr>
          <w:bCs/>
          <w:sz w:val="24"/>
          <w:szCs w:val="24"/>
        </w:rPr>
        <w:t>4</w:t>
      </w:r>
      <w:r w:rsidRPr="005D0D35">
        <w:rPr>
          <w:bCs/>
          <w:sz w:val="24"/>
          <w:szCs w:val="24"/>
          <w:lang w:val="en-US"/>
        </w:rPr>
        <w:t xml:space="preserve">) </w:t>
      </w:r>
      <w:r w:rsidRPr="005D0D35">
        <w:rPr>
          <w:bCs/>
          <w:sz w:val="24"/>
          <w:szCs w:val="24"/>
        </w:rPr>
        <w:t>Не се финансират:</w:t>
      </w:r>
    </w:p>
    <w:p w:rsidR="005D0D35" w:rsidRPr="005D0D35" w:rsidRDefault="005D0D35" w:rsidP="005D0D35">
      <w:pPr>
        <w:widowControl/>
        <w:numPr>
          <w:ilvl w:val="0"/>
          <w:numId w:val="2"/>
        </w:numPr>
        <w:tabs>
          <w:tab w:val="left" w:pos="284"/>
          <w:tab w:val="num" w:pos="1800"/>
        </w:tabs>
        <w:autoSpaceDE/>
        <w:autoSpaceDN/>
        <w:adjustRightInd/>
        <w:ind w:left="0" w:firstLine="0"/>
        <w:jc w:val="both"/>
        <w:rPr>
          <w:bCs/>
          <w:sz w:val="24"/>
          <w:szCs w:val="24"/>
        </w:rPr>
      </w:pPr>
      <w:r w:rsidRPr="005D0D35">
        <w:rPr>
          <w:sz w:val="24"/>
          <w:szCs w:val="24"/>
        </w:rPr>
        <w:t>Предложения  за проекти, за които кандидатите са получили финансиране с общински средства по друга линия или от общинска фондация „Пловдив 2019“.</w:t>
      </w:r>
    </w:p>
    <w:p w:rsidR="005D0D35" w:rsidRPr="00290204" w:rsidRDefault="00354097" w:rsidP="005D0D35">
      <w:pPr>
        <w:widowControl/>
        <w:numPr>
          <w:ilvl w:val="0"/>
          <w:numId w:val="2"/>
        </w:numPr>
        <w:tabs>
          <w:tab w:val="left" w:pos="284"/>
          <w:tab w:val="num" w:pos="1800"/>
        </w:tabs>
        <w:autoSpaceDE/>
        <w:autoSpaceDN/>
        <w:adjustRightInd/>
        <w:ind w:left="0" w:firstLine="0"/>
        <w:rPr>
          <w:bCs/>
          <w:sz w:val="24"/>
          <w:szCs w:val="24"/>
        </w:rPr>
      </w:pPr>
      <w:r>
        <w:rPr>
          <w:bCs/>
          <w:sz w:val="24"/>
          <w:szCs w:val="24"/>
        </w:rPr>
        <w:t>Придобиване</w:t>
      </w:r>
      <w:r w:rsidR="005D0D35" w:rsidRPr="005D0D35">
        <w:rPr>
          <w:bCs/>
          <w:sz w:val="24"/>
          <w:szCs w:val="24"/>
        </w:rPr>
        <w:t xml:space="preserve"> на авторски произведения в областта на изобразителното изкуство, музиката и </w:t>
      </w:r>
      <w:r w:rsidR="005D0D35" w:rsidRPr="00290204">
        <w:rPr>
          <w:bCs/>
          <w:sz w:val="24"/>
          <w:szCs w:val="24"/>
        </w:rPr>
        <w:t>литературата</w:t>
      </w:r>
      <w:r w:rsidR="00FD7F55" w:rsidRPr="00290204">
        <w:rPr>
          <w:bCs/>
          <w:sz w:val="24"/>
          <w:szCs w:val="24"/>
        </w:rPr>
        <w:t xml:space="preserve"> и </w:t>
      </w:r>
      <w:r w:rsidR="00C23DF7">
        <w:rPr>
          <w:bCs/>
          <w:sz w:val="24"/>
          <w:szCs w:val="24"/>
        </w:rPr>
        <w:t>д</w:t>
      </w:r>
      <w:r w:rsidR="00FD7F55" w:rsidRPr="00290204">
        <w:rPr>
          <w:bCs/>
          <w:sz w:val="24"/>
          <w:szCs w:val="24"/>
        </w:rPr>
        <w:t>р.</w:t>
      </w:r>
      <w:r w:rsidR="005D0D35" w:rsidRPr="00290204">
        <w:rPr>
          <w:bCs/>
          <w:sz w:val="24"/>
          <w:szCs w:val="24"/>
        </w:rPr>
        <w:t>;</w:t>
      </w:r>
    </w:p>
    <w:p w:rsidR="005D0D35" w:rsidRPr="005D0D35" w:rsidRDefault="005D0D35" w:rsidP="005D0D35">
      <w:pPr>
        <w:widowControl/>
        <w:numPr>
          <w:ilvl w:val="0"/>
          <w:numId w:val="2"/>
        </w:numPr>
        <w:tabs>
          <w:tab w:val="left" w:pos="284"/>
          <w:tab w:val="num" w:pos="1800"/>
        </w:tabs>
        <w:autoSpaceDE/>
        <w:autoSpaceDN/>
        <w:adjustRightInd/>
        <w:ind w:left="0" w:firstLine="0"/>
        <w:jc w:val="both"/>
        <w:rPr>
          <w:bCs/>
          <w:sz w:val="24"/>
          <w:szCs w:val="24"/>
        </w:rPr>
      </w:pPr>
      <w:r w:rsidRPr="005D0D35">
        <w:rPr>
          <w:bCs/>
          <w:sz w:val="24"/>
          <w:szCs w:val="24"/>
        </w:rPr>
        <w:t>Честването на лични юбилеи, бенефиси и др. подобни</w:t>
      </w:r>
      <w:r w:rsidRPr="005D0D35">
        <w:rPr>
          <w:bCs/>
          <w:sz w:val="24"/>
          <w:szCs w:val="24"/>
          <w:lang w:val="en-US"/>
        </w:rPr>
        <w:t>;</w:t>
      </w:r>
    </w:p>
    <w:p w:rsidR="005D0D35" w:rsidRPr="005D0D35" w:rsidRDefault="005D0D35" w:rsidP="005D0D35">
      <w:pPr>
        <w:widowControl/>
        <w:numPr>
          <w:ilvl w:val="0"/>
          <w:numId w:val="2"/>
        </w:numPr>
        <w:tabs>
          <w:tab w:val="left" w:pos="284"/>
          <w:tab w:val="num" w:pos="1800"/>
        </w:tabs>
        <w:autoSpaceDE/>
        <w:autoSpaceDN/>
        <w:adjustRightInd/>
        <w:ind w:left="0" w:firstLine="0"/>
        <w:jc w:val="both"/>
        <w:rPr>
          <w:bCs/>
          <w:sz w:val="24"/>
          <w:szCs w:val="24"/>
        </w:rPr>
      </w:pPr>
      <w:r w:rsidRPr="005D0D35">
        <w:rPr>
          <w:bCs/>
          <w:sz w:val="24"/>
          <w:szCs w:val="24"/>
        </w:rPr>
        <w:t>Предложения  за финансиране организирането или участието в събития извън Община Пловдив.</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lang w:val="en-US"/>
        </w:rPr>
        <w:t>(</w:t>
      </w:r>
      <w:r w:rsidRPr="005D0D35">
        <w:rPr>
          <w:rFonts w:eastAsia="Calibri"/>
          <w:sz w:val="24"/>
          <w:szCs w:val="24"/>
        </w:rPr>
        <w:t>5</w:t>
      </w:r>
      <w:r w:rsidRPr="005D0D35">
        <w:rPr>
          <w:rFonts w:eastAsia="Calibri"/>
          <w:sz w:val="24"/>
          <w:szCs w:val="24"/>
          <w:lang w:val="en-US"/>
        </w:rPr>
        <w:t>)</w:t>
      </w:r>
      <w:r w:rsidRPr="005D0D35">
        <w:rPr>
          <w:rFonts w:eastAsia="Calibri"/>
          <w:sz w:val="24"/>
          <w:szCs w:val="24"/>
        </w:rPr>
        <w:t xml:space="preserve">  Допустимите разходи са две групи: административни разходи и разходи по проектни дейности. </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en-US"/>
        </w:rPr>
      </w:pPr>
      <w:r w:rsidRPr="005D0D35">
        <w:rPr>
          <w:rFonts w:eastAsia="Calibri"/>
          <w:sz w:val="24"/>
          <w:szCs w:val="24"/>
        </w:rPr>
        <w:t>1. Административните разходи не следва да превишават 5 на сто (5%) от стойността на   проекта. Те могат да бъдат:</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lang w:val="en-US"/>
        </w:rPr>
        <w:t>1.</w:t>
      </w:r>
      <w:r w:rsidRPr="005D0D35">
        <w:rPr>
          <w:rFonts w:eastAsia="Calibri"/>
          <w:sz w:val="24"/>
          <w:szCs w:val="24"/>
        </w:rPr>
        <w:t>1. Разходи за възнаграждение и осигуровки на персонала, свързан с администриране на проекта;</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1.</w:t>
      </w:r>
      <w:r w:rsidRPr="005D0D35">
        <w:rPr>
          <w:rFonts w:eastAsia="Calibri"/>
          <w:sz w:val="24"/>
          <w:szCs w:val="24"/>
          <w:lang w:val="en-US"/>
        </w:rPr>
        <w:t>2.</w:t>
      </w:r>
      <w:r w:rsidRPr="005D0D35">
        <w:rPr>
          <w:rFonts w:eastAsia="Calibri"/>
          <w:sz w:val="24"/>
          <w:szCs w:val="24"/>
        </w:rPr>
        <w:t xml:space="preserve"> Разходи за командировки на персонала.</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lang w:val="en-US"/>
        </w:rPr>
        <w:t>2.</w:t>
      </w:r>
      <w:r w:rsidRPr="005D0D35">
        <w:rPr>
          <w:rFonts w:eastAsia="Calibri"/>
          <w:sz w:val="24"/>
          <w:szCs w:val="24"/>
        </w:rPr>
        <w:t xml:space="preserve">  Разходите по проектни дейности могат да бъдат:</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lang w:val="en-US"/>
        </w:rPr>
        <w:t>2.1</w:t>
      </w:r>
      <w:r w:rsidRPr="005D0D35">
        <w:rPr>
          <w:rFonts w:eastAsia="Calibri"/>
          <w:sz w:val="24"/>
          <w:szCs w:val="24"/>
        </w:rPr>
        <w:t>. Разходи за възнаграждения и разходи за осигурителни вноски, начислени за сметка на осигурителя – за физически лица, наети от Изпълнителя единствено за изпълнението на дейностите по проекта;</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2</w:t>
      </w:r>
      <w:r w:rsidRPr="005D0D35">
        <w:rPr>
          <w:rFonts w:eastAsia="Calibri"/>
          <w:sz w:val="24"/>
          <w:szCs w:val="24"/>
          <w:lang w:val="en-US"/>
        </w:rPr>
        <w:t>.2.</w:t>
      </w:r>
      <w:r w:rsidRPr="005D0D35">
        <w:rPr>
          <w:rFonts w:eastAsia="Calibri"/>
          <w:sz w:val="24"/>
          <w:szCs w:val="24"/>
        </w:rPr>
        <w:t>. Разходи за командировки– за физически лица, наети от Изпълнителя единствено за изпълнението на дейностите по проекта– пътни, дневни и  квартирни, съгласно Наредбата за командировки в страната;</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2.</w:t>
      </w:r>
      <w:r w:rsidRPr="005D0D35">
        <w:rPr>
          <w:rFonts w:eastAsia="Calibri"/>
          <w:sz w:val="24"/>
          <w:szCs w:val="24"/>
          <w:lang w:val="en-US"/>
        </w:rPr>
        <w:t>3</w:t>
      </w:r>
      <w:r w:rsidRPr="005D0D35">
        <w:rPr>
          <w:rFonts w:eastAsia="Calibri"/>
          <w:sz w:val="24"/>
          <w:szCs w:val="24"/>
        </w:rPr>
        <w:t>. Разходи за закупуването на материали за нуждите на проекта;</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2.</w:t>
      </w:r>
      <w:r w:rsidRPr="005D0D35">
        <w:rPr>
          <w:rFonts w:eastAsia="Calibri"/>
          <w:sz w:val="24"/>
          <w:szCs w:val="24"/>
          <w:lang w:val="en-US"/>
        </w:rPr>
        <w:t>4</w:t>
      </w:r>
      <w:r w:rsidRPr="005D0D35">
        <w:rPr>
          <w:rFonts w:eastAsia="Calibri"/>
          <w:sz w:val="24"/>
          <w:szCs w:val="24"/>
        </w:rPr>
        <w:t xml:space="preserve">. Разходи за външни услуги, който включват: разходи за наем, свързани с дейностите по проекта, аргументирани в </w:t>
      </w:r>
      <w:proofErr w:type="spellStart"/>
      <w:r w:rsidRPr="005D0D35">
        <w:rPr>
          <w:rFonts w:eastAsia="Calibri"/>
          <w:sz w:val="24"/>
          <w:szCs w:val="24"/>
        </w:rPr>
        <w:t>апликационната</w:t>
      </w:r>
      <w:proofErr w:type="spellEnd"/>
      <w:r w:rsidRPr="005D0D35">
        <w:rPr>
          <w:rFonts w:eastAsia="Calibri"/>
          <w:sz w:val="24"/>
          <w:szCs w:val="24"/>
        </w:rPr>
        <w:t xml:space="preserve"> форма; разходи за осигуряване на публичност; разходи за други външни услуги, свързани с дейностите по проекта.</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3. </w:t>
      </w:r>
      <w:r w:rsidR="00772876" w:rsidRPr="00881549">
        <w:rPr>
          <w:rFonts w:eastAsia="Calibri"/>
          <w:sz w:val="24"/>
          <w:szCs w:val="24"/>
        </w:rPr>
        <w:t xml:space="preserve">Планирането </w:t>
      </w:r>
      <w:r w:rsidRPr="00881549">
        <w:rPr>
          <w:rFonts w:eastAsia="Calibri"/>
          <w:sz w:val="24"/>
          <w:szCs w:val="24"/>
        </w:rPr>
        <w:t xml:space="preserve">на </w:t>
      </w:r>
      <w:r w:rsidR="005A322D" w:rsidRPr="00881549">
        <w:rPr>
          <w:rFonts w:eastAsia="Calibri"/>
          <w:sz w:val="24"/>
          <w:szCs w:val="24"/>
        </w:rPr>
        <w:t>средствата</w:t>
      </w:r>
      <w:r w:rsidRPr="00881549">
        <w:rPr>
          <w:rFonts w:eastAsia="Calibri"/>
          <w:sz w:val="24"/>
          <w:szCs w:val="24"/>
        </w:rPr>
        <w:t xml:space="preserve"> за изпълнението </w:t>
      </w:r>
      <w:r w:rsidRPr="005D0D35">
        <w:rPr>
          <w:rFonts w:eastAsia="Calibri"/>
          <w:sz w:val="24"/>
          <w:szCs w:val="24"/>
        </w:rPr>
        <w:t>на проекта следва да бъде по дейности, като всяка дейност да бъде подробно описана и да предвижда всички съпътстващи разходи.</w:t>
      </w:r>
    </w:p>
    <w:p w:rsidR="005D0D35" w:rsidRPr="005D0D35" w:rsidRDefault="005D0D35" w:rsidP="005D0D35">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4. Всички непредвидени разходи над одобрените по бюджета на конкретния проект се финансират със средства от собствено финансиране.</w:t>
      </w:r>
    </w:p>
    <w:p w:rsidR="005D0D35" w:rsidRPr="005D0D35" w:rsidRDefault="005D0D35" w:rsidP="005D0D35">
      <w:pPr>
        <w:widowControl/>
        <w:tabs>
          <w:tab w:val="left" w:pos="284"/>
        </w:tabs>
        <w:autoSpaceDE/>
        <w:autoSpaceDN/>
        <w:adjustRightInd/>
        <w:jc w:val="both"/>
        <w:rPr>
          <w:rFonts w:eastAsia="Calibri"/>
          <w:sz w:val="24"/>
          <w:szCs w:val="24"/>
          <w:lang w:val="en-US"/>
        </w:rPr>
      </w:pPr>
      <w:r w:rsidRPr="005D0D35">
        <w:rPr>
          <w:rFonts w:eastAsia="Calibri"/>
          <w:sz w:val="24"/>
          <w:szCs w:val="24"/>
          <w:lang w:val="en-US"/>
        </w:rPr>
        <w:t xml:space="preserve">(6) </w:t>
      </w:r>
      <w:proofErr w:type="spellStart"/>
      <w:r w:rsidRPr="005D0D35">
        <w:rPr>
          <w:rFonts w:eastAsia="Calibri"/>
          <w:sz w:val="24"/>
          <w:szCs w:val="24"/>
          <w:lang w:val="en-US"/>
        </w:rPr>
        <w:t>Не</w:t>
      </w:r>
      <w:proofErr w:type="spellEnd"/>
      <w:r w:rsidRPr="005D0D35">
        <w:rPr>
          <w:rFonts w:eastAsia="Calibri"/>
          <w:sz w:val="24"/>
          <w:szCs w:val="24"/>
          <w:lang w:val="en-US"/>
        </w:rPr>
        <w:t xml:space="preserve"> </w:t>
      </w:r>
      <w:proofErr w:type="spellStart"/>
      <w:r w:rsidRPr="005D0D35">
        <w:rPr>
          <w:rFonts w:eastAsia="Calibri"/>
          <w:sz w:val="24"/>
          <w:szCs w:val="24"/>
          <w:lang w:val="en-US"/>
        </w:rPr>
        <w:t>се</w:t>
      </w:r>
      <w:proofErr w:type="spellEnd"/>
      <w:r w:rsidRPr="005D0D35">
        <w:rPr>
          <w:rFonts w:eastAsia="Calibri"/>
          <w:sz w:val="24"/>
          <w:szCs w:val="24"/>
          <w:lang w:val="en-US"/>
        </w:rPr>
        <w:t xml:space="preserve"> </w:t>
      </w:r>
      <w:proofErr w:type="spellStart"/>
      <w:r w:rsidRPr="005D0D35">
        <w:rPr>
          <w:rFonts w:eastAsia="Calibri"/>
          <w:sz w:val="24"/>
          <w:szCs w:val="24"/>
          <w:lang w:val="en-US"/>
        </w:rPr>
        <w:t>подкрепят</w:t>
      </w:r>
      <w:proofErr w:type="spellEnd"/>
      <w:r w:rsidRPr="005D0D35">
        <w:rPr>
          <w:rFonts w:eastAsia="Calibri"/>
          <w:sz w:val="24"/>
          <w:szCs w:val="24"/>
          <w:lang w:val="en-US"/>
        </w:rPr>
        <w:t xml:space="preserve"> </w:t>
      </w:r>
      <w:proofErr w:type="spellStart"/>
      <w:r w:rsidRPr="005D0D35">
        <w:rPr>
          <w:rFonts w:eastAsia="Calibri"/>
          <w:sz w:val="24"/>
          <w:szCs w:val="24"/>
          <w:lang w:val="en-US"/>
        </w:rPr>
        <w:t>предложения</w:t>
      </w:r>
      <w:proofErr w:type="spellEnd"/>
      <w:r w:rsidR="001E03FC">
        <w:rPr>
          <w:rFonts w:eastAsia="Calibri"/>
          <w:sz w:val="24"/>
          <w:szCs w:val="24"/>
        </w:rPr>
        <w:t xml:space="preserve"> с бюджет</w:t>
      </w:r>
      <w:r w:rsidRPr="005D0D35">
        <w:rPr>
          <w:rFonts w:eastAsia="Calibri"/>
          <w:sz w:val="24"/>
          <w:szCs w:val="24"/>
          <w:lang w:val="en-US"/>
        </w:rPr>
        <w:t xml:space="preserve">, </w:t>
      </w:r>
      <w:proofErr w:type="spellStart"/>
      <w:r w:rsidRPr="005D0D35">
        <w:rPr>
          <w:rFonts w:eastAsia="Calibri"/>
          <w:sz w:val="24"/>
          <w:szCs w:val="24"/>
          <w:lang w:val="en-US"/>
        </w:rPr>
        <w:t>включващ</w:t>
      </w:r>
      <w:proofErr w:type="spellEnd"/>
      <w:r w:rsidRPr="005D0D35">
        <w:rPr>
          <w:rFonts w:eastAsia="Calibri"/>
          <w:sz w:val="24"/>
          <w:szCs w:val="24"/>
          <w:lang w:val="en-US"/>
        </w:rPr>
        <w:t>:</w:t>
      </w:r>
    </w:p>
    <w:p w:rsidR="005D0D35" w:rsidRPr="005D0D35" w:rsidRDefault="005D0D35" w:rsidP="005D0D35">
      <w:pPr>
        <w:widowControl/>
        <w:tabs>
          <w:tab w:val="left" w:pos="284"/>
        </w:tabs>
        <w:autoSpaceDE/>
        <w:autoSpaceDN/>
        <w:adjustRightInd/>
        <w:jc w:val="both"/>
        <w:rPr>
          <w:rFonts w:eastAsia="Calibri"/>
          <w:sz w:val="24"/>
          <w:szCs w:val="24"/>
          <w:lang w:val="en-US"/>
        </w:rPr>
      </w:pPr>
      <w:r w:rsidRPr="005D0D35">
        <w:rPr>
          <w:rFonts w:eastAsia="Calibri"/>
          <w:sz w:val="24"/>
          <w:szCs w:val="24"/>
          <w:lang w:val="en-US"/>
        </w:rPr>
        <w:t>1.</w:t>
      </w:r>
      <w:r w:rsidRPr="005D0D35">
        <w:rPr>
          <w:rFonts w:eastAsia="Calibri"/>
          <w:sz w:val="24"/>
          <w:szCs w:val="24"/>
          <w:lang w:val="en-US"/>
        </w:rPr>
        <w:tab/>
      </w:r>
      <w:proofErr w:type="spellStart"/>
      <w:r w:rsidRPr="005D0D35">
        <w:rPr>
          <w:rFonts w:eastAsia="Calibri"/>
          <w:sz w:val="24"/>
          <w:szCs w:val="24"/>
          <w:lang w:val="en-US"/>
        </w:rPr>
        <w:t>Консумативни</w:t>
      </w:r>
      <w:proofErr w:type="spellEnd"/>
      <w:r w:rsidRPr="005D0D35">
        <w:rPr>
          <w:rFonts w:eastAsia="Calibri"/>
          <w:sz w:val="24"/>
          <w:szCs w:val="24"/>
          <w:lang w:val="en-US"/>
        </w:rPr>
        <w:t xml:space="preserve"> </w:t>
      </w:r>
      <w:proofErr w:type="spellStart"/>
      <w:r w:rsidRPr="005D0D35">
        <w:rPr>
          <w:rFonts w:eastAsia="Calibri"/>
          <w:sz w:val="24"/>
          <w:szCs w:val="24"/>
          <w:lang w:val="en-US"/>
        </w:rPr>
        <w:t>разходи</w:t>
      </w:r>
      <w:proofErr w:type="spellEnd"/>
      <w:r w:rsidRPr="005D0D35">
        <w:rPr>
          <w:rFonts w:eastAsia="Calibri"/>
          <w:sz w:val="24"/>
          <w:szCs w:val="24"/>
          <w:lang w:val="en-US"/>
        </w:rPr>
        <w:t xml:space="preserve"> – </w:t>
      </w:r>
      <w:proofErr w:type="spellStart"/>
      <w:r w:rsidRPr="005D0D35">
        <w:rPr>
          <w:rFonts w:eastAsia="Calibri"/>
          <w:sz w:val="24"/>
          <w:szCs w:val="24"/>
          <w:lang w:val="en-US"/>
        </w:rPr>
        <w:t>телефонни</w:t>
      </w:r>
      <w:proofErr w:type="spellEnd"/>
      <w:r w:rsidRPr="005D0D35">
        <w:rPr>
          <w:rFonts w:eastAsia="Calibri"/>
          <w:sz w:val="24"/>
          <w:szCs w:val="24"/>
          <w:lang w:val="en-US"/>
        </w:rPr>
        <w:t xml:space="preserve"> </w:t>
      </w:r>
      <w:proofErr w:type="spellStart"/>
      <w:r w:rsidRPr="005D0D35">
        <w:rPr>
          <w:rFonts w:eastAsia="Calibri"/>
          <w:sz w:val="24"/>
          <w:szCs w:val="24"/>
          <w:lang w:val="en-US"/>
        </w:rPr>
        <w:t>разходи</w:t>
      </w:r>
      <w:proofErr w:type="spellEnd"/>
      <w:r w:rsidRPr="005D0D35">
        <w:rPr>
          <w:rFonts w:eastAsia="Calibri"/>
          <w:sz w:val="24"/>
          <w:szCs w:val="24"/>
          <w:lang w:val="en-US"/>
        </w:rPr>
        <w:t xml:space="preserve">, </w:t>
      </w:r>
      <w:proofErr w:type="spellStart"/>
      <w:r w:rsidRPr="005D0D35">
        <w:rPr>
          <w:rFonts w:eastAsia="Calibri"/>
          <w:sz w:val="24"/>
          <w:szCs w:val="24"/>
          <w:lang w:val="en-US"/>
        </w:rPr>
        <w:t>а</w:t>
      </w:r>
      <w:r w:rsidR="00B24019">
        <w:rPr>
          <w:rFonts w:eastAsia="Calibri"/>
          <w:sz w:val="24"/>
          <w:szCs w:val="24"/>
          <w:lang w:val="en-US"/>
        </w:rPr>
        <w:t>бонамент</w:t>
      </w:r>
      <w:proofErr w:type="spellEnd"/>
      <w:r w:rsidR="00B24019">
        <w:rPr>
          <w:rFonts w:eastAsia="Calibri"/>
          <w:sz w:val="24"/>
          <w:szCs w:val="24"/>
          <w:lang w:val="en-US"/>
        </w:rPr>
        <w:t xml:space="preserve"> </w:t>
      </w:r>
      <w:proofErr w:type="spellStart"/>
      <w:r w:rsidR="00B24019">
        <w:rPr>
          <w:rFonts w:eastAsia="Calibri"/>
          <w:sz w:val="24"/>
          <w:szCs w:val="24"/>
          <w:lang w:val="en-US"/>
        </w:rPr>
        <w:t>за</w:t>
      </w:r>
      <w:proofErr w:type="spellEnd"/>
      <w:r w:rsidR="00B24019">
        <w:rPr>
          <w:rFonts w:eastAsia="Calibri"/>
          <w:sz w:val="24"/>
          <w:szCs w:val="24"/>
          <w:lang w:val="en-US"/>
        </w:rPr>
        <w:t xml:space="preserve"> </w:t>
      </w:r>
      <w:proofErr w:type="spellStart"/>
      <w:r w:rsidR="00B24019">
        <w:rPr>
          <w:rFonts w:eastAsia="Calibri"/>
          <w:sz w:val="24"/>
          <w:szCs w:val="24"/>
          <w:lang w:val="en-US"/>
        </w:rPr>
        <w:t>интернет</w:t>
      </w:r>
      <w:proofErr w:type="spellEnd"/>
      <w:r w:rsidR="00B24019">
        <w:rPr>
          <w:rFonts w:eastAsia="Calibri"/>
          <w:sz w:val="24"/>
          <w:szCs w:val="24"/>
          <w:lang w:val="en-US"/>
        </w:rPr>
        <w:t xml:space="preserve"> </w:t>
      </w:r>
      <w:proofErr w:type="spellStart"/>
      <w:r w:rsidR="00B24019">
        <w:rPr>
          <w:rFonts w:eastAsia="Calibri"/>
          <w:sz w:val="24"/>
          <w:szCs w:val="24"/>
          <w:lang w:val="en-US"/>
        </w:rPr>
        <w:t>услуги</w:t>
      </w:r>
      <w:proofErr w:type="spellEnd"/>
      <w:r w:rsidR="00B24019">
        <w:rPr>
          <w:rFonts w:eastAsia="Calibri"/>
          <w:sz w:val="24"/>
          <w:szCs w:val="24"/>
          <w:lang w:val="en-US"/>
        </w:rPr>
        <w:t>,</w:t>
      </w:r>
      <w:r w:rsidR="00B24019">
        <w:rPr>
          <w:rFonts w:eastAsia="Calibri"/>
          <w:sz w:val="24"/>
          <w:szCs w:val="24"/>
        </w:rPr>
        <w:t xml:space="preserve"> </w:t>
      </w:r>
      <w:proofErr w:type="spellStart"/>
      <w:r w:rsidRPr="005D0D35">
        <w:rPr>
          <w:rFonts w:eastAsia="Calibri"/>
          <w:sz w:val="24"/>
          <w:szCs w:val="24"/>
          <w:lang w:val="en-US"/>
        </w:rPr>
        <w:t>вестници</w:t>
      </w:r>
      <w:proofErr w:type="spellEnd"/>
      <w:r w:rsidRPr="005D0D35">
        <w:rPr>
          <w:rFonts w:eastAsia="Calibri"/>
          <w:sz w:val="24"/>
          <w:szCs w:val="24"/>
          <w:lang w:val="en-US"/>
        </w:rPr>
        <w:t xml:space="preserve"> и </w:t>
      </w:r>
      <w:proofErr w:type="spellStart"/>
      <w:r w:rsidRPr="00B24019">
        <w:rPr>
          <w:rFonts w:eastAsia="Calibri"/>
          <w:sz w:val="24"/>
          <w:szCs w:val="24"/>
          <w:lang w:val="en-US"/>
        </w:rPr>
        <w:t>списания</w:t>
      </w:r>
      <w:proofErr w:type="spellEnd"/>
      <w:r w:rsidRPr="00FD7F55">
        <w:rPr>
          <w:rFonts w:eastAsia="Calibri"/>
          <w:color w:val="FF0000"/>
          <w:sz w:val="24"/>
          <w:szCs w:val="24"/>
          <w:lang w:val="en-US"/>
        </w:rPr>
        <w:t>,</w:t>
      </w:r>
      <w:r w:rsidRPr="005D0D35">
        <w:rPr>
          <w:rFonts w:eastAsia="Calibri"/>
          <w:sz w:val="24"/>
          <w:szCs w:val="24"/>
          <w:lang w:val="en-US"/>
        </w:rPr>
        <w:t xml:space="preserve"> </w:t>
      </w:r>
      <w:proofErr w:type="spellStart"/>
      <w:r w:rsidRPr="005D0D35">
        <w:rPr>
          <w:rFonts w:eastAsia="Calibri"/>
          <w:sz w:val="24"/>
          <w:szCs w:val="24"/>
          <w:lang w:val="en-US"/>
        </w:rPr>
        <w:t>канцеларски</w:t>
      </w:r>
      <w:proofErr w:type="spellEnd"/>
      <w:r w:rsidRPr="005D0D35">
        <w:rPr>
          <w:rFonts w:eastAsia="Calibri"/>
          <w:sz w:val="24"/>
          <w:szCs w:val="24"/>
          <w:lang w:val="en-US"/>
        </w:rPr>
        <w:t xml:space="preserve"> </w:t>
      </w:r>
      <w:proofErr w:type="spellStart"/>
      <w:r w:rsidRPr="005D0D35">
        <w:rPr>
          <w:rFonts w:eastAsia="Calibri"/>
          <w:sz w:val="24"/>
          <w:szCs w:val="24"/>
          <w:lang w:val="en-US"/>
        </w:rPr>
        <w:t>материали</w:t>
      </w:r>
      <w:proofErr w:type="spellEnd"/>
      <w:r w:rsidRPr="005D0D35">
        <w:rPr>
          <w:rFonts w:eastAsia="Calibri"/>
          <w:sz w:val="24"/>
          <w:szCs w:val="24"/>
          <w:lang w:val="en-US"/>
        </w:rPr>
        <w:t xml:space="preserve">, </w:t>
      </w:r>
      <w:proofErr w:type="spellStart"/>
      <w:r w:rsidRPr="005D0D35">
        <w:rPr>
          <w:rFonts w:eastAsia="Calibri"/>
          <w:sz w:val="24"/>
          <w:szCs w:val="24"/>
          <w:lang w:val="en-US"/>
        </w:rPr>
        <w:t>представителни</w:t>
      </w:r>
      <w:proofErr w:type="spellEnd"/>
      <w:r w:rsidRPr="005D0D35">
        <w:rPr>
          <w:rFonts w:eastAsia="Calibri"/>
          <w:sz w:val="24"/>
          <w:szCs w:val="24"/>
          <w:lang w:val="en-US"/>
        </w:rPr>
        <w:t xml:space="preserve"> </w:t>
      </w:r>
      <w:proofErr w:type="spellStart"/>
      <w:r w:rsidRPr="005D0D35">
        <w:rPr>
          <w:rFonts w:eastAsia="Calibri"/>
          <w:sz w:val="24"/>
          <w:szCs w:val="24"/>
          <w:lang w:val="en-US"/>
        </w:rPr>
        <w:t>разходи</w:t>
      </w:r>
      <w:proofErr w:type="spellEnd"/>
      <w:r w:rsidRPr="005D0D35">
        <w:rPr>
          <w:rFonts w:eastAsia="Calibri"/>
          <w:sz w:val="24"/>
          <w:szCs w:val="24"/>
          <w:lang w:val="en-US"/>
        </w:rPr>
        <w:t xml:space="preserve">, </w:t>
      </w:r>
      <w:proofErr w:type="spellStart"/>
      <w:r w:rsidRPr="005D0D35">
        <w:rPr>
          <w:rFonts w:eastAsia="Calibri"/>
          <w:sz w:val="24"/>
          <w:szCs w:val="24"/>
          <w:lang w:val="en-US"/>
        </w:rPr>
        <w:t>коктейли</w:t>
      </w:r>
      <w:proofErr w:type="spellEnd"/>
      <w:r w:rsidRPr="005D0D35">
        <w:rPr>
          <w:rFonts w:eastAsia="Calibri"/>
          <w:sz w:val="24"/>
          <w:szCs w:val="24"/>
          <w:lang w:val="en-US"/>
        </w:rPr>
        <w:t xml:space="preserve">, </w:t>
      </w:r>
      <w:proofErr w:type="spellStart"/>
      <w:r w:rsidRPr="005D0D35">
        <w:rPr>
          <w:rFonts w:eastAsia="Calibri"/>
          <w:sz w:val="24"/>
          <w:szCs w:val="24"/>
          <w:lang w:val="en-US"/>
        </w:rPr>
        <w:t>банкови</w:t>
      </w:r>
      <w:proofErr w:type="spellEnd"/>
      <w:r w:rsidRPr="005D0D35">
        <w:rPr>
          <w:rFonts w:eastAsia="Calibri"/>
          <w:sz w:val="24"/>
          <w:szCs w:val="24"/>
          <w:lang w:val="en-US"/>
        </w:rPr>
        <w:t xml:space="preserve"> </w:t>
      </w:r>
      <w:proofErr w:type="spellStart"/>
      <w:r w:rsidRPr="005D0D35">
        <w:rPr>
          <w:rFonts w:eastAsia="Calibri"/>
          <w:sz w:val="24"/>
          <w:szCs w:val="24"/>
          <w:lang w:val="en-US"/>
        </w:rPr>
        <w:t>такси</w:t>
      </w:r>
      <w:proofErr w:type="spellEnd"/>
      <w:r w:rsidRPr="005D0D35">
        <w:rPr>
          <w:rFonts w:eastAsia="Calibri"/>
          <w:sz w:val="24"/>
          <w:szCs w:val="24"/>
          <w:lang w:val="en-US"/>
        </w:rPr>
        <w:t xml:space="preserve"> и </w:t>
      </w:r>
      <w:proofErr w:type="spellStart"/>
      <w:proofErr w:type="gramStart"/>
      <w:r w:rsidRPr="005D0D35">
        <w:rPr>
          <w:rFonts w:eastAsia="Calibri"/>
          <w:sz w:val="24"/>
          <w:szCs w:val="24"/>
          <w:lang w:val="en-US"/>
        </w:rPr>
        <w:t>пр</w:t>
      </w:r>
      <w:proofErr w:type="spellEnd"/>
      <w:r w:rsidRPr="005D0D35">
        <w:rPr>
          <w:rFonts w:eastAsia="Calibri"/>
          <w:sz w:val="24"/>
          <w:szCs w:val="24"/>
          <w:lang w:val="en-US"/>
        </w:rPr>
        <w:t>.;</w:t>
      </w:r>
      <w:proofErr w:type="gramEnd"/>
    </w:p>
    <w:p w:rsidR="005D0D35" w:rsidRPr="005D0D35" w:rsidRDefault="005D0D35" w:rsidP="005D0D35">
      <w:pPr>
        <w:widowControl/>
        <w:tabs>
          <w:tab w:val="left" w:pos="284"/>
        </w:tabs>
        <w:autoSpaceDE/>
        <w:autoSpaceDN/>
        <w:adjustRightInd/>
        <w:jc w:val="both"/>
        <w:rPr>
          <w:rFonts w:eastAsia="Calibri"/>
          <w:sz w:val="24"/>
          <w:szCs w:val="24"/>
          <w:lang w:val="en-US"/>
        </w:rPr>
      </w:pPr>
      <w:r w:rsidRPr="005D0D35">
        <w:rPr>
          <w:rFonts w:eastAsia="Calibri"/>
          <w:sz w:val="24"/>
          <w:szCs w:val="24"/>
          <w:lang w:val="en-US"/>
        </w:rPr>
        <w:t xml:space="preserve">2. </w:t>
      </w:r>
      <w:proofErr w:type="spellStart"/>
      <w:r w:rsidRPr="005D0D35">
        <w:rPr>
          <w:rFonts w:eastAsia="Calibri"/>
          <w:sz w:val="24"/>
          <w:szCs w:val="24"/>
          <w:lang w:val="en-US"/>
        </w:rPr>
        <w:t>Разходи</w:t>
      </w:r>
      <w:proofErr w:type="spellEnd"/>
      <w:r w:rsidRPr="005D0D35">
        <w:rPr>
          <w:rFonts w:eastAsia="Calibri"/>
          <w:sz w:val="24"/>
          <w:szCs w:val="24"/>
          <w:lang w:val="en-US"/>
        </w:rPr>
        <w:t xml:space="preserve"> </w:t>
      </w:r>
      <w:proofErr w:type="spellStart"/>
      <w:r w:rsidRPr="005D0D35">
        <w:rPr>
          <w:rFonts w:eastAsia="Calibri"/>
          <w:sz w:val="24"/>
          <w:szCs w:val="24"/>
          <w:lang w:val="en-US"/>
        </w:rPr>
        <w:t>за</w:t>
      </w:r>
      <w:proofErr w:type="spellEnd"/>
      <w:r w:rsidRPr="005D0D35">
        <w:rPr>
          <w:rFonts w:eastAsia="Calibri"/>
          <w:sz w:val="24"/>
          <w:szCs w:val="24"/>
          <w:lang w:val="en-US"/>
        </w:rPr>
        <w:t xml:space="preserve"> </w:t>
      </w:r>
      <w:proofErr w:type="spellStart"/>
      <w:r w:rsidRPr="005D0D35">
        <w:rPr>
          <w:rFonts w:eastAsia="Calibri"/>
          <w:sz w:val="24"/>
          <w:szCs w:val="24"/>
          <w:lang w:val="en-US"/>
        </w:rPr>
        <w:t>текуща</w:t>
      </w:r>
      <w:proofErr w:type="spellEnd"/>
      <w:r w:rsidRPr="005D0D35">
        <w:rPr>
          <w:rFonts w:eastAsia="Calibri"/>
          <w:sz w:val="24"/>
          <w:szCs w:val="24"/>
          <w:lang w:val="en-US"/>
        </w:rPr>
        <w:t xml:space="preserve"> </w:t>
      </w:r>
      <w:proofErr w:type="spellStart"/>
      <w:r w:rsidRPr="005D0D35">
        <w:rPr>
          <w:rFonts w:eastAsia="Calibri"/>
          <w:sz w:val="24"/>
          <w:szCs w:val="24"/>
          <w:lang w:val="en-US"/>
        </w:rPr>
        <w:t>дейност</w:t>
      </w:r>
      <w:proofErr w:type="spellEnd"/>
      <w:r w:rsidRPr="005D0D35">
        <w:rPr>
          <w:rFonts w:eastAsia="Calibri"/>
          <w:sz w:val="24"/>
          <w:szCs w:val="24"/>
          <w:lang w:val="en-US"/>
        </w:rPr>
        <w:t xml:space="preserve">, </w:t>
      </w:r>
      <w:proofErr w:type="spellStart"/>
      <w:r w:rsidRPr="005D0D35">
        <w:rPr>
          <w:rFonts w:eastAsia="Calibri"/>
          <w:sz w:val="24"/>
          <w:szCs w:val="24"/>
          <w:lang w:val="en-US"/>
        </w:rPr>
        <w:t>поддръжка</w:t>
      </w:r>
      <w:proofErr w:type="spellEnd"/>
      <w:r w:rsidRPr="005D0D35">
        <w:rPr>
          <w:rFonts w:eastAsia="Calibri"/>
          <w:sz w:val="24"/>
          <w:szCs w:val="24"/>
          <w:lang w:val="en-US"/>
        </w:rPr>
        <w:t xml:space="preserve"> </w:t>
      </w:r>
      <w:proofErr w:type="spellStart"/>
      <w:r w:rsidRPr="005D0D35">
        <w:rPr>
          <w:rFonts w:eastAsia="Calibri"/>
          <w:sz w:val="24"/>
          <w:szCs w:val="24"/>
          <w:lang w:val="en-US"/>
        </w:rPr>
        <w:t>на</w:t>
      </w:r>
      <w:proofErr w:type="spellEnd"/>
      <w:r w:rsidRPr="005D0D35">
        <w:rPr>
          <w:rFonts w:eastAsia="Calibri"/>
          <w:sz w:val="24"/>
          <w:szCs w:val="24"/>
          <w:lang w:val="en-US"/>
        </w:rPr>
        <w:t xml:space="preserve"> </w:t>
      </w:r>
      <w:proofErr w:type="spellStart"/>
      <w:r w:rsidRPr="005D0D35">
        <w:rPr>
          <w:rFonts w:eastAsia="Calibri"/>
          <w:sz w:val="24"/>
          <w:szCs w:val="24"/>
          <w:lang w:val="en-US"/>
        </w:rPr>
        <w:t>сгради</w:t>
      </w:r>
      <w:proofErr w:type="spellEnd"/>
      <w:r w:rsidRPr="005D0D35">
        <w:rPr>
          <w:rFonts w:eastAsia="Calibri"/>
          <w:sz w:val="24"/>
          <w:szCs w:val="24"/>
          <w:lang w:val="en-US"/>
        </w:rPr>
        <w:t xml:space="preserve">, </w:t>
      </w:r>
      <w:proofErr w:type="spellStart"/>
      <w:r w:rsidRPr="005D0D35">
        <w:rPr>
          <w:rFonts w:eastAsia="Calibri"/>
          <w:sz w:val="24"/>
          <w:szCs w:val="24"/>
          <w:lang w:val="en-US"/>
        </w:rPr>
        <w:t>покриване</w:t>
      </w:r>
      <w:proofErr w:type="spellEnd"/>
      <w:r w:rsidRPr="005D0D35">
        <w:rPr>
          <w:rFonts w:eastAsia="Calibri"/>
          <w:sz w:val="24"/>
          <w:szCs w:val="24"/>
          <w:lang w:val="en-US"/>
        </w:rPr>
        <w:t xml:space="preserve"> </w:t>
      </w:r>
      <w:proofErr w:type="spellStart"/>
      <w:r w:rsidRPr="005D0D35">
        <w:rPr>
          <w:rFonts w:eastAsia="Calibri"/>
          <w:sz w:val="24"/>
          <w:szCs w:val="24"/>
          <w:lang w:val="en-US"/>
        </w:rPr>
        <w:t>на</w:t>
      </w:r>
      <w:proofErr w:type="spellEnd"/>
      <w:r w:rsidRPr="005D0D35">
        <w:rPr>
          <w:rFonts w:eastAsia="Calibri"/>
          <w:sz w:val="24"/>
          <w:szCs w:val="24"/>
          <w:lang w:val="en-US"/>
        </w:rPr>
        <w:t xml:space="preserve"> </w:t>
      </w:r>
      <w:proofErr w:type="spellStart"/>
      <w:r w:rsidRPr="005D0D35">
        <w:rPr>
          <w:rFonts w:eastAsia="Calibri"/>
          <w:sz w:val="24"/>
          <w:szCs w:val="24"/>
          <w:lang w:val="en-US"/>
        </w:rPr>
        <w:t>режийни</w:t>
      </w:r>
      <w:proofErr w:type="spellEnd"/>
      <w:r w:rsidRPr="005D0D35">
        <w:rPr>
          <w:rFonts w:eastAsia="Calibri"/>
          <w:sz w:val="24"/>
          <w:szCs w:val="24"/>
          <w:lang w:val="en-US"/>
        </w:rPr>
        <w:t xml:space="preserve"> </w:t>
      </w:r>
      <w:proofErr w:type="spellStart"/>
      <w:r w:rsidRPr="005D0D35">
        <w:rPr>
          <w:rFonts w:eastAsia="Calibri"/>
          <w:sz w:val="24"/>
          <w:szCs w:val="24"/>
          <w:lang w:val="en-US"/>
        </w:rPr>
        <w:t>разноски</w:t>
      </w:r>
      <w:proofErr w:type="spellEnd"/>
      <w:r w:rsidRPr="005D0D35">
        <w:rPr>
          <w:rFonts w:eastAsia="Calibri"/>
          <w:sz w:val="24"/>
          <w:szCs w:val="24"/>
          <w:lang w:val="en-US"/>
        </w:rPr>
        <w:t xml:space="preserve">, </w:t>
      </w:r>
      <w:proofErr w:type="spellStart"/>
      <w:r w:rsidRPr="005D0D35">
        <w:rPr>
          <w:rFonts w:eastAsia="Calibri"/>
          <w:sz w:val="24"/>
          <w:szCs w:val="24"/>
          <w:lang w:val="en-US"/>
        </w:rPr>
        <w:t>данъци</w:t>
      </w:r>
      <w:proofErr w:type="spellEnd"/>
      <w:r w:rsidRPr="005D0D35">
        <w:rPr>
          <w:rFonts w:eastAsia="Calibri"/>
          <w:sz w:val="24"/>
          <w:szCs w:val="24"/>
          <w:lang w:val="en-US"/>
        </w:rPr>
        <w:t xml:space="preserve">, </w:t>
      </w:r>
      <w:proofErr w:type="spellStart"/>
      <w:r w:rsidRPr="005D0D35">
        <w:rPr>
          <w:rFonts w:eastAsia="Calibri"/>
          <w:sz w:val="24"/>
          <w:szCs w:val="24"/>
          <w:lang w:val="en-US"/>
        </w:rPr>
        <w:t>такси</w:t>
      </w:r>
      <w:proofErr w:type="spellEnd"/>
      <w:r w:rsidRPr="005D0D35">
        <w:rPr>
          <w:rFonts w:eastAsia="Calibri"/>
          <w:sz w:val="24"/>
          <w:szCs w:val="24"/>
          <w:lang w:val="en-US"/>
        </w:rPr>
        <w:t xml:space="preserve"> и </w:t>
      </w:r>
      <w:proofErr w:type="spellStart"/>
      <w:r w:rsidRPr="005D0D35">
        <w:rPr>
          <w:rFonts w:eastAsia="Calibri"/>
          <w:sz w:val="24"/>
          <w:szCs w:val="24"/>
          <w:lang w:val="en-US"/>
        </w:rPr>
        <w:t>др</w:t>
      </w:r>
      <w:proofErr w:type="spellEnd"/>
      <w:r w:rsidRPr="005D0D35">
        <w:rPr>
          <w:rFonts w:eastAsia="Calibri"/>
          <w:sz w:val="24"/>
          <w:szCs w:val="24"/>
          <w:lang w:val="en-US"/>
        </w:rPr>
        <w:t xml:space="preserve">. </w:t>
      </w:r>
      <w:proofErr w:type="spellStart"/>
      <w:proofErr w:type="gramStart"/>
      <w:r w:rsidRPr="005D0D35">
        <w:rPr>
          <w:rFonts w:eastAsia="Calibri"/>
          <w:sz w:val="24"/>
          <w:szCs w:val="24"/>
          <w:lang w:val="en-US"/>
        </w:rPr>
        <w:t>еквивалентни</w:t>
      </w:r>
      <w:proofErr w:type="spellEnd"/>
      <w:proofErr w:type="gramEnd"/>
      <w:r w:rsidRPr="005D0D35">
        <w:rPr>
          <w:rFonts w:eastAsia="Calibri"/>
          <w:sz w:val="24"/>
          <w:szCs w:val="24"/>
          <w:lang w:val="en-US"/>
        </w:rPr>
        <w:t>;</w:t>
      </w:r>
    </w:p>
    <w:p w:rsidR="005D0D35" w:rsidRPr="005D0D35" w:rsidRDefault="005D0D35" w:rsidP="005D0D35">
      <w:pPr>
        <w:widowControl/>
        <w:tabs>
          <w:tab w:val="left" w:pos="284"/>
        </w:tabs>
        <w:autoSpaceDE/>
        <w:autoSpaceDN/>
        <w:adjustRightInd/>
        <w:jc w:val="both"/>
        <w:rPr>
          <w:rFonts w:eastAsia="Calibri"/>
          <w:sz w:val="24"/>
          <w:szCs w:val="24"/>
          <w:lang w:val="en-US"/>
        </w:rPr>
      </w:pPr>
      <w:r w:rsidRPr="005D0D35">
        <w:rPr>
          <w:rFonts w:eastAsia="Calibri"/>
          <w:sz w:val="24"/>
          <w:szCs w:val="24"/>
          <w:lang w:val="en-US"/>
        </w:rPr>
        <w:t>3.</w:t>
      </w:r>
      <w:r w:rsidRPr="005D0D35">
        <w:rPr>
          <w:rFonts w:eastAsia="Calibri"/>
          <w:sz w:val="24"/>
          <w:szCs w:val="24"/>
          <w:lang w:val="en-US"/>
        </w:rPr>
        <w:tab/>
      </w:r>
      <w:proofErr w:type="spellStart"/>
      <w:r w:rsidRPr="005D0D35">
        <w:rPr>
          <w:rFonts w:eastAsia="Calibri"/>
          <w:sz w:val="24"/>
          <w:szCs w:val="24"/>
          <w:lang w:val="en-US"/>
        </w:rPr>
        <w:t>Разходи</w:t>
      </w:r>
      <w:proofErr w:type="spellEnd"/>
      <w:r w:rsidRPr="005D0D35">
        <w:rPr>
          <w:rFonts w:eastAsia="Calibri"/>
          <w:sz w:val="24"/>
          <w:szCs w:val="24"/>
          <w:lang w:val="en-US"/>
        </w:rPr>
        <w:t xml:space="preserve"> </w:t>
      </w:r>
      <w:proofErr w:type="spellStart"/>
      <w:r w:rsidRPr="005D0D35">
        <w:rPr>
          <w:rFonts w:eastAsia="Calibri"/>
          <w:sz w:val="24"/>
          <w:szCs w:val="24"/>
          <w:lang w:val="en-US"/>
        </w:rPr>
        <w:t>за</w:t>
      </w:r>
      <w:proofErr w:type="spellEnd"/>
      <w:r w:rsidRPr="005D0D35">
        <w:rPr>
          <w:rFonts w:eastAsia="Calibri"/>
          <w:sz w:val="24"/>
          <w:szCs w:val="24"/>
          <w:lang w:val="en-US"/>
        </w:rPr>
        <w:t xml:space="preserve"> </w:t>
      </w:r>
      <w:proofErr w:type="spellStart"/>
      <w:r w:rsidRPr="005D0D35">
        <w:rPr>
          <w:rFonts w:eastAsia="Calibri"/>
          <w:sz w:val="24"/>
          <w:szCs w:val="24"/>
          <w:lang w:val="en-US"/>
        </w:rPr>
        <w:t>възнаграждения</w:t>
      </w:r>
      <w:proofErr w:type="spellEnd"/>
      <w:r w:rsidRPr="005D0D35">
        <w:rPr>
          <w:rFonts w:eastAsia="Calibri"/>
          <w:sz w:val="24"/>
          <w:szCs w:val="24"/>
          <w:lang w:val="en-US"/>
        </w:rPr>
        <w:t xml:space="preserve"> </w:t>
      </w:r>
      <w:proofErr w:type="spellStart"/>
      <w:r w:rsidRPr="005D0D35">
        <w:rPr>
          <w:rFonts w:eastAsia="Calibri"/>
          <w:sz w:val="24"/>
          <w:szCs w:val="24"/>
          <w:lang w:val="en-US"/>
        </w:rPr>
        <w:t>на</w:t>
      </w:r>
      <w:proofErr w:type="spellEnd"/>
      <w:r w:rsidRPr="005D0D35">
        <w:rPr>
          <w:rFonts w:eastAsia="Calibri"/>
          <w:sz w:val="24"/>
          <w:szCs w:val="24"/>
          <w:lang w:val="en-US"/>
        </w:rPr>
        <w:t xml:space="preserve"> </w:t>
      </w:r>
      <w:proofErr w:type="spellStart"/>
      <w:proofErr w:type="gramStart"/>
      <w:r w:rsidRPr="005D0D35">
        <w:rPr>
          <w:rFonts w:eastAsia="Calibri"/>
          <w:sz w:val="24"/>
          <w:szCs w:val="24"/>
          <w:lang w:val="en-US"/>
        </w:rPr>
        <w:t>служители</w:t>
      </w:r>
      <w:proofErr w:type="spellEnd"/>
      <w:r w:rsidRPr="005D0D35">
        <w:rPr>
          <w:rFonts w:eastAsia="Calibri"/>
          <w:sz w:val="24"/>
          <w:szCs w:val="24"/>
          <w:lang w:val="en-US"/>
        </w:rPr>
        <w:t xml:space="preserve">  в</w:t>
      </w:r>
      <w:proofErr w:type="gramEnd"/>
      <w:r w:rsidRPr="005D0D35">
        <w:rPr>
          <w:rFonts w:eastAsia="Calibri"/>
          <w:sz w:val="24"/>
          <w:szCs w:val="24"/>
          <w:lang w:val="en-US"/>
        </w:rPr>
        <w:t xml:space="preserve"> </w:t>
      </w:r>
      <w:proofErr w:type="spellStart"/>
      <w:r w:rsidRPr="005D0D35">
        <w:rPr>
          <w:rFonts w:eastAsia="Calibri"/>
          <w:sz w:val="24"/>
          <w:szCs w:val="24"/>
          <w:lang w:val="en-US"/>
        </w:rPr>
        <w:t>общински</w:t>
      </w:r>
      <w:proofErr w:type="spellEnd"/>
      <w:r w:rsidRPr="005D0D35">
        <w:rPr>
          <w:rFonts w:eastAsia="Calibri"/>
          <w:sz w:val="24"/>
          <w:szCs w:val="24"/>
          <w:lang w:val="en-US"/>
        </w:rPr>
        <w:t xml:space="preserve"> и </w:t>
      </w:r>
      <w:proofErr w:type="spellStart"/>
      <w:r w:rsidRPr="005D0D35">
        <w:rPr>
          <w:rFonts w:eastAsia="Calibri"/>
          <w:sz w:val="24"/>
          <w:szCs w:val="24"/>
          <w:lang w:val="en-US"/>
        </w:rPr>
        <w:t>държавни</w:t>
      </w:r>
      <w:proofErr w:type="spellEnd"/>
      <w:r w:rsidRPr="005D0D35">
        <w:rPr>
          <w:rFonts w:eastAsia="Calibri"/>
          <w:sz w:val="24"/>
          <w:szCs w:val="24"/>
          <w:lang w:val="en-US"/>
        </w:rPr>
        <w:t xml:space="preserve"> </w:t>
      </w:r>
      <w:proofErr w:type="spellStart"/>
      <w:r w:rsidRPr="005D0D35">
        <w:rPr>
          <w:rFonts w:eastAsia="Calibri"/>
          <w:sz w:val="24"/>
          <w:szCs w:val="24"/>
          <w:lang w:val="en-US"/>
        </w:rPr>
        <w:t>институции</w:t>
      </w:r>
      <w:proofErr w:type="spellEnd"/>
      <w:r w:rsidRPr="005D0D35">
        <w:rPr>
          <w:rFonts w:eastAsia="Calibri"/>
          <w:sz w:val="24"/>
          <w:szCs w:val="24"/>
          <w:lang w:val="en-US"/>
        </w:rPr>
        <w:t xml:space="preserve">; </w:t>
      </w:r>
    </w:p>
    <w:p w:rsidR="005D0D35" w:rsidRPr="005D0D35" w:rsidRDefault="005D0D35" w:rsidP="005D0D35">
      <w:pPr>
        <w:widowControl/>
        <w:tabs>
          <w:tab w:val="left" w:pos="284"/>
        </w:tabs>
        <w:autoSpaceDE/>
        <w:autoSpaceDN/>
        <w:adjustRightInd/>
        <w:jc w:val="both"/>
        <w:rPr>
          <w:rFonts w:eastAsia="Calibri"/>
          <w:sz w:val="24"/>
          <w:szCs w:val="24"/>
          <w:lang w:val="en-US"/>
        </w:rPr>
      </w:pPr>
      <w:r w:rsidRPr="005D0D35">
        <w:rPr>
          <w:rFonts w:eastAsia="Calibri"/>
          <w:sz w:val="24"/>
          <w:szCs w:val="24"/>
          <w:lang w:val="en-US"/>
        </w:rPr>
        <w:t>4.</w:t>
      </w:r>
      <w:r w:rsidRPr="005D0D35">
        <w:rPr>
          <w:rFonts w:eastAsia="Calibri"/>
          <w:sz w:val="24"/>
          <w:szCs w:val="24"/>
          <w:lang w:val="en-US"/>
        </w:rPr>
        <w:tab/>
      </w:r>
      <w:proofErr w:type="spellStart"/>
      <w:r w:rsidRPr="005D0D35">
        <w:rPr>
          <w:rFonts w:eastAsia="Calibri"/>
          <w:sz w:val="24"/>
          <w:szCs w:val="24"/>
          <w:lang w:val="en-US"/>
        </w:rPr>
        <w:t>Разходи</w:t>
      </w:r>
      <w:proofErr w:type="spellEnd"/>
      <w:r w:rsidRPr="005D0D35">
        <w:rPr>
          <w:rFonts w:eastAsia="Calibri"/>
          <w:sz w:val="24"/>
          <w:szCs w:val="24"/>
          <w:lang w:val="en-US"/>
        </w:rPr>
        <w:t xml:space="preserve"> </w:t>
      </w:r>
      <w:proofErr w:type="spellStart"/>
      <w:r w:rsidRPr="005D0D35">
        <w:rPr>
          <w:rFonts w:eastAsia="Calibri"/>
          <w:sz w:val="24"/>
          <w:szCs w:val="24"/>
          <w:lang w:val="en-US"/>
        </w:rPr>
        <w:t>за</w:t>
      </w:r>
      <w:proofErr w:type="spellEnd"/>
      <w:r w:rsidRPr="005D0D35">
        <w:rPr>
          <w:rFonts w:eastAsia="Calibri"/>
          <w:sz w:val="24"/>
          <w:szCs w:val="24"/>
          <w:lang w:val="en-US"/>
        </w:rPr>
        <w:t xml:space="preserve"> </w:t>
      </w:r>
      <w:proofErr w:type="spellStart"/>
      <w:r w:rsidRPr="005D0D35">
        <w:rPr>
          <w:rFonts w:eastAsia="Calibri"/>
          <w:sz w:val="24"/>
          <w:szCs w:val="24"/>
          <w:lang w:val="en-US"/>
        </w:rPr>
        <w:t>закупуването</w:t>
      </w:r>
      <w:proofErr w:type="spellEnd"/>
      <w:r w:rsidRPr="005D0D35">
        <w:rPr>
          <w:rFonts w:eastAsia="Calibri"/>
          <w:sz w:val="24"/>
          <w:szCs w:val="24"/>
          <w:lang w:val="en-US"/>
        </w:rPr>
        <w:t xml:space="preserve"> </w:t>
      </w:r>
      <w:proofErr w:type="spellStart"/>
      <w:r w:rsidRPr="005D0D35">
        <w:rPr>
          <w:rFonts w:eastAsia="Calibri"/>
          <w:sz w:val="24"/>
          <w:szCs w:val="24"/>
          <w:lang w:val="en-US"/>
        </w:rPr>
        <w:t>на</w:t>
      </w:r>
      <w:proofErr w:type="spellEnd"/>
      <w:r w:rsidRPr="005D0D35">
        <w:rPr>
          <w:rFonts w:eastAsia="Calibri"/>
          <w:sz w:val="24"/>
          <w:szCs w:val="24"/>
          <w:lang w:val="en-US"/>
        </w:rPr>
        <w:t xml:space="preserve"> </w:t>
      </w:r>
      <w:proofErr w:type="spellStart"/>
      <w:r w:rsidRPr="005D0D35">
        <w:rPr>
          <w:rFonts w:eastAsia="Calibri"/>
          <w:sz w:val="24"/>
          <w:szCs w:val="24"/>
          <w:lang w:val="en-US"/>
        </w:rPr>
        <w:t>дълготрайни</w:t>
      </w:r>
      <w:proofErr w:type="spellEnd"/>
      <w:r w:rsidRPr="005D0D35">
        <w:rPr>
          <w:rFonts w:eastAsia="Calibri"/>
          <w:sz w:val="24"/>
          <w:szCs w:val="24"/>
          <w:lang w:val="en-US"/>
        </w:rPr>
        <w:t xml:space="preserve"> </w:t>
      </w:r>
      <w:proofErr w:type="spellStart"/>
      <w:r w:rsidRPr="005D0D35">
        <w:rPr>
          <w:rFonts w:eastAsia="Calibri"/>
          <w:sz w:val="24"/>
          <w:szCs w:val="24"/>
          <w:lang w:val="en-US"/>
        </w:rPr>
        <w:t>материални</w:t>
      </w:r>
      <w:proofErr w:type="spellEnd"/>
      <w:r w:rsidRPr="005D0D35">
        <w:rPr>
          <w:rFonts w:eastAsia="Calibri"/>
          <w:sz w:val="24"/>
          <w:szCs w:val="24"/>
          <w:lang w:val="en-US"/>
        </w:rPr>
        <w:t xml:space="preserve"> </w:t>
      </w:r>
      <w:proofErr w:type="spellStart"/>
      <w:r w:rsidRPr="005D0D35">
        <w:rPr>
          <w:rFonts w:eastAsia="Calibri"/>
          <w:sz w:val="24"/>
          <w:szCs w:val="24"/>
          <w:lang w:val="en-US"/>
        </w:rPr>
        <w:t>активи</w:t>
      </w:r>
      <w:proofErr w:type="spellEnd"/>
      <w:r w:rsidRPr="005D0D35">
        <w:rPr>
          <w:rFonts w:eastAsia="Calibri"/>
          <w:sz w:val="24"/>
          <w:szCs w:val="24"/>
          <w:lang w:val="en-US"/>
        </w:rPr>
        <w:t xml:space="preserve"> - </w:t>
      </w:r>
      <w:proofErr w:type="spellStart"/>
      <w:r w:rsidRPr="005D0D35">
        <w:rPr>
          <w:rFonts w:eastAsia="Calibri"/>
          <w:sz w:val="24"/>
          <w:szCs w:val="24"/>
          <w:lang w:val="en-US"/>
        </w:rPr>
        <w:t>техника</w:t>
      </w:r>
      <w:proofErr w:type="spellEnd"/>
      <w:r w:rsidRPr="005D0D35">
        <w:rPr>
          <w:rFonts w:eastAsia="Calibri"/>
          <w:sz w:val="24"/>
          <w:szCs w:val="24"/>
          <w:lang w:val="en-US"/>
        </w:rPr>
        <w:t xml:space="preserve">, </w:t>
      </w:r>
      <w:proofErr w:type="spellStart"/>
      <w:r w:rsidRPr="005D0D35">
        <w:rPr>
          <w:rFonts w:eastAsia="Calibri"/>
          <w:sz w:val="24"/>
          <w:szCs w:val="24"/>
          <w:lang w:val="en-US"/>
        </w:rPr>
        <w:t>музикални</w:t>
      </w:r>
      <w:proofErr w:type="spellEnd"/>
      <w:r w:rsidRPr="005D0D35">
        <w:rPr>
          <w:rFonts w:eastAsia="Calibri"/>
          <w:sz w:val="24"/>
          <w:szCs w:val="24"/>
          <w:lang w:val="en-US"/>
        </w:rPr>
        <w:t xml:space="preserve"> </w:t>
      </w:r>
      <w:proofErr w:type="spellStart"/>
      <w:r w:rsidRPr="005D0D35">
        <w:rPr>
          <w:rFonts w:eastAsia="Calibri"/>
          <w:sz w:val="24"/>
          <w:szCs w:val="24"/>
          <w:lang w:val="en-US"/>
        </w:rPr>
        <w:t>инструменти</w:t>
      </w:r>
      <w:proofErr w:type="spellEnd"/>
      <w:r w:rsidRPr="005D0D35">
        <w:rPr>
          <w:rFonts w:eastAsia="Calibri"/>
          <w:sz w:val="24"/>
          <w:szCs w:val="24"/>
          <w:lang w:val="en-US"/>
        </w:rPr>
        <w:t xml:space="preserve"> и </w:t>
      </w:r>
      <w:proofErr w:type="spellStart"/>
      <w:proofErr w:type="gramStart"/>
      <w:r w:rsidRPr="005D0D35">
        <w:rPr>
          <w:rFonts w:eastAsia="Calibri"/>
          <w:sz w:val="24"/>
          <w:szCs w:val="24"/>
          <w:lang w:val="en-US"/>
        </w:rPr>
        <w:t>др</w:t>
      </w:r>
      <w:proofErr w:type="spellEnd"/>
      <w:r w:rsidRPr="005D0D35">
        <w:rPr>
          <w:rFonts w:eastAsia="Calibri"/>
          <w:sz w:val="24"/>
          <w:szCs w:val="24"/>
          <w:lang w:val="en-US"/>
        </w:rPr>
        <w:t>.,</w:t>
      </w:r>
      <w:proofErr w:type="gramEnd"/>
      <w:r w:rsidRPr="005D0D35">
        <w:rPr>
          <w:rFonts w:eastAsia="Calibri"/>
          <w:sz w:val="24"/>
          <w:szCs w:val="24"/>
          <w:lang w:val="en-US"/>
        </w:rPr>
        <w:t xml:space="preserve"> с </w:t>
      </w:r>
      <w:proofErr w:type="spellStart"/>
      <w:r w:rsidRPr="005D0D35">
        <w:rPr>
          <w:rFonts w:eastAsia="Calibri"/>
          <w:sz w:val="24"/>
          <w:szCs w:val="24"/>
          <w:lang w:val="en-US"/>
        </w:rPr>
        <w:t>изключение</w:t>
      </w:r>
      <w:proofErr w:type="spellEnd"/>
      <w:r w:rsidRPr="005D0D35">
        <w:rPr>
          <w:rFonts w:eastAsia="Calibri"/>
          <w:sz w:val="24"/>
          <w:szCs w:val="24"/>
          <w:lang w:val="en-US"/>
        </w:rPr>
        <w:t xml:space="preserve"> </w:t>
      </w:r>
      <w:proofErr w:type="spellStart"/>
      <w:r w:rsidRPr="005D0D35">
        <w:rPr>
          <w:rFonts w:eastAsia="Calibri"/>
          <w:sz w:val="24"/>
          <w:szCs w:val="24"/>
          <w:lang w:val="en-US"/>
        </w:rPr>
        <w:t>на</w:t>
      </w:r>
      <w:proofErr w:type="spellEnd"/>
      <w:r w:rsidRPr="005D0D35">
        <w:rPr>
          <w:rFonts w:eastAsia="Calibri"/>
          <w:sz w:val="24"/>
          <w:szCs w:val="24"/>
          <w:lang w:val="en-US"/>
        </w:rPr>
        <w:t xml:space="preserve">  </w:t>
      </w:r>
      <w:proofErr w:type="spellStart"/>
      <w:r w:rsidRPr="005D0D35">
        <w:rPr>
          <w:rFonts w:eastAsia="Calibri"/>
          <w:sz w:val="24"/>
          <w:szCs w:val="24"/>
          <w:lang w:val="en-US"/>
        </w:rPr>
        <w:t>сценични</w:t>
      </w:r>
      <w:proofErr w:type="spellEnd"/>
      <w:r w:rsidRPr="005D0D35">
        <w:rPr>
          <w:rFonts w:eastAsia="Calibri"/>
          <w:sz w:val="24"/>
          <w:szCs w:val="24"/>
          <w:lang w:val="en-US"/>
        </w:rPr>
        <w:t xml:space="preserve"> </w:t>
      </w:r>
      <w:proofErr w:type="spellStart"/>
      <w:r w:rsidRPr="005D0D35">
        <w:rPr>
          <w:rFonts w:eastAsia="Calibri"/>
          <w:sz w:val="24"/>
          <w:szCs w:val="24"/>
          <w:lang w:val="en-US"/>
        </w:rPr>
        <w:t>костюми</w:t>
      </w:r>
      <w:proofErr w:type="spellEnd"/>
      <w:r w:rsidRPr="005D0D35">
        <w:rPr>
          <w:rFonts w:eastAsia="Calibri"/>
          <w:sz w:val="24"/>
          <w:szCs w:val="24"/>
          <w:lang w:val="en-US"/>
        </w:rPr>
        <w:t xml:space="preserve"> и </w:t>
      </w:r>
      <w:proofErr w:type="spellStart"/>
      <w:r w:rsidRPr="005D0D35">
        <w:rPr>
          <w:rFonts w:eastAsia="Calibri"/>
          <w:sz w:val="24"/>
          <w:szCs w:val="24"/>
          <w:lang w:val="en-US"/>
        </w:rPr>
        <w:t>декор</w:t>
      </w:r>
      <w:proofErr w:type="spellEnd"/>
      <w:r w:rsidRPr="005D0D35">
        <w:rPr>
          <w:rFonts w:eastAsia="Calibri"/>
          <w:sz w:val="24"/>
          <w:szCs w:val="24"/>
          <w:lang w:val="en-US"/>
        </w:rPr>
        <w:t xml:space="preserve">. </w:t>
      </w:r>
    </w:p>
    <w:p w:rsidR="005D0D35" w:rsidRPr="005D0D35" w:rsidRDefault="005D0D35" w:rsidP="005D0D35">
      <w:pPr>
        <w:widowControl/>
        <w:tabs>
          <w:tab w:val="left" w:pos="284"/>
        </w:tabs>
        <w:autoSpaceDE/>
        <w:autoSpaceDN/>
        <w:adjustRightInd/>
        <w:jc w:val="both"/>
        <w:rPr>
          <w:rFonts w:eastAsia="Calibri"/>
          <w:sz w:val="24"/>
          <w:szCs w:val="24"/>
        </w:rPr>
      </w:pPr>
      <w:r w:rsidRPr="005D0D35">
        <w:rPr>
          <w:rFonts w:eastAsia="Calibri"/>
          <w:sz w:val="24"/>
          <w:szCs w:val="24"/>
          <w:lang w:val="en-US"/>
        </w:rPr>
        <w:t xml:space="preserve">(7) </w:t>
      </w:r>
      <w:proofErr w:type="spellStart"/>
      <w:r w:rsidRPr="005D0D35">
        <w:rPr>
          <w:rFonts w:eastAsia="Calibri"/>
          <w:sz w:val="24"/>
          <w:szCs w:val="24"/>
          <w:lang w:val="en-US"/>
        </w:rPr>
        <w:t>Не</w:t>
      </w:r>
      <w:proofErr w:type="spellEnd"/>
      <w:r w:rsidRPr="005D0D35">
        <w:rPr>
          <w:rFonts w:eastAsia="Calibri"/>
          <w:sz w:val="24"/>
          <w:szCs w:val="24"/>
          <w:lang w:val="en-US"/>
        </w:rPr>
        <w:t xml:space="preserve"> </w:t>
      </w:r>
      <w:proofErr w:type="spellStart"/>
      <w:r w:rsidRPr="005D0D35">
        <w:rPr>
          <w:rFonts w:eastAsia="Calibri"/>
          <w:sz w:val="24"/>
          <w:szCs w:val="24"/>
          <w:lang w:val="en-US"/>
        </w:rPr>
        <w:t>се</w:t>
      </w:r>
      <w:proofErr w:type="spellEnd"/>
      <w:r w:rsidRPr="005D0D35">
        <w:rPr>
          <w:rFonts w:eastAsia="Calibri"/>
          <w:sz w:val="24"/>
          <w:szCs w:val="24"/>
          <w:lang w:val="en-US"/>
        </w:rPr>
        <w:t xml:space="preserve"> </w:t>
      </w:r>
      <w:proofErr w:type="spellStart"/>
      <w:r w:rsidRPr="005D0D35">
        <w:rPr>
          <w:rFonts w:eastAsia="Calibri"/>
          <w:sz w:val="24"/>
          <w:szCs w:val="24"/>
          <w:lang w:val="en-US"/>
        </w:rPr>
        <w:t>разглеждат</w:t>
      </w:r>
      <w:proofErr w:type="spellEnd"/>
      <w:r w:rsidRPr="005D0D35">
        <w:rPr>
          <w:rFonts w:eastAsia="Calibri"/>
          <w:sz w:val="24"/>
          <w:szCs w:val="24"/>
          <w:lang w:val="en-US"/>
        </w:rPr>
        <w:t xml:space="preserve"> </w:t>
      </w:r>
      <w:proofErr w:type="spellStart"/>
      <w:r w:rsidRPr="005D0D35">
        <w:rPr>
          <w:rFonts w:eastAsia="Calibri"/>
          <w:sz w:val="24"/>
          <w:szCs w:val="24"/>
          <w:lang w:val="en-US"/>
        </w:rPr>
        <w:t>предложения</w:t>
      </w:r>
      <w:proofErr w:type="spellEnd"/>
      <w:r w:rsidRPr="005D0D35">
        <w:rPr>
          <w:rFonts w:eastAsia="Calibri"/>
          <w:sz w:val="24"/>
          <w:szCs w:val="24"/>
          <w:lang w:val="en-US"/>
        </w:rPr>
        <w:t xml:space="preserve"> с </w:t>
      </w:r>
      <w:proofErr w:type="spellStart"/>
      <w:r w:rsidRPr="005D0D35">
        <w:rPr>
          <w:rFonts w:eastAsia="Calibri"/>
          <w:sz w:val="24"/>
          <w:szCs w:val="24"/>
          <w:lang w:val="en-US"/>
        </w:rPr>
        <w:t>допуснати</w:t>
      </w:r>
      <w:proofErr w:type="spellEnd"/>
      <w:r w:rsidRPr="005D0D35">
        <w:rPr>
          <w:rFonts w:eastAsia="Calibri"/>
          <w:sz w:val="24"/>
          <w:szCs w:val="24"/>
          <w:lang w:val="en-US"/>
        </w:rPr>
        <w:t xml:space="preserve"> </w:t>
      </w:r>
      <w:proofErr w:type="spellStart"/>
      <w:r w:rsidRPr="005D0D35">
        <w:rPr>
          <w:rFonts w:eastAsia="Calibri"/>
          <w:sz w:val="24"/>
          <w:szCs w:val="24"/>
          <w:lang w:val="en-US"/>
        </w:rPr>
        <w:t>грешки</w:t>
      </w:r>
      <w:proofErr w:type="spellEnd"/>
      <w:r w:rsidRPr="005D0D35">
        <w:rPr>
          <w:rFonts w:eastAsia="Calibri"/>
          <w:sz w:val="24"/>
          <w:szCs w:val="24"/>
          <w:lang w:val="en-US"/>
        </w:rPr>
        <w:t xml:space="preserve"> в </w:t>
      </w:r>
      <w:proofErr w:type="spellStart"/>
      <w:r w:rsidRPr="005D0D35">
        <w:rPr>
          <w:rFonts w:eastAsia="Calibri"/>
          <w:sz w:val="24"/>
          <w:szCs w:val="24"/>
          <w:lang w:val="en-US"/>
        </w:rPr>
        <w:t>бюджета</w:t>
      </w:r>
      <w:proofErr w:type="spellEnd"/>
      <w:r w:rsidRPr="005D0D35">
        <w:rPr>
          <w:rFonts w:eastAsia="Calibri"/>
          <w:sz w:val="24"/>
          <w:szCs w:val="24"/>
          <w:lang w:val="en-US"/>
        </w:rPr>
        <w:t xml:space="preserve">. </w:t>
      </w:r>
    </w:p>
    <w:p w:rsidR="005D0D35" w:rsidRPr="005D0D35" w:rsidRDefault="005D0D35" w:rsidP="005D0D35">
      <w:pPr>
        <w:widowControl/>
        <w:tabs>
          <w:tab w:val="left" w:pos="284"/>
        </w:tabs>
        <w:autoSpaceDE/>
        <w:autoSpaceDN/>
        <w:adjustRightInd/>
        <w:jc w:val="both"/>
        <w:rPr>
          <w:sz w:val="24"/>
          <w:szCs w:val="24"/>
        </w:rPr>
      </w:pPr>
      <w:r w:rsidRPr="005D0D35">
        <w:rPr>
          <w:sz w:val="24"/>
          <w:szCs w:val="24"/>
          <w:lang w:val="en-US"/>
        </w:rPr>
        <w:t>(</w:t>
      </w:r>
      <w:r w:rsidRPr="005D0D35">
        <w:rPr>
          <w:sz w:val="24"/>
          <w:szCs w:val="24"/>
        </w:rPr>
        <w:t>8</w:t>
      </w:r>
      <w:r w:rsidRPr="005D0D35">
        <w:rPr>
          <w:sz w:val="24"/>
          <w:szCs w:val="24"/>
          <w:lang w:val="en-US"/>
        </w:rPr>
        <w:t>)</w:t>
      </w:r>
      <w:r w:rsidRPr="005D0D35">
        <w:rPr>
          <w:sz w:val="24"/>
          <w:szCs w:val="24"/>
        </w:rPr>
        <w:t xml:space="preserve"> За всички постъпили предложения се Комисията по допустимост изготвя таблица за оценка на административното съответствие и в случаите, в които не са спазени изискванията на ал.1 - ал.7, кандидатите се отстраняват от по-нататъшно участие в конкурса.</w:t>
      </w:r>
    </w:p>
    <w:p w:rsidR="005D0D35" w:rsidRPr="005D0D35" w:rsidRDefault="005D0D35" w:rsidP="005D0D35">
      <w:pPr>
        <w:widowControl/>
        <w:tabs>
          <w:tab w:val="left" w:pos="916"/>
        </w:tabs>
        <w:autoSpaceDE/>
        <w:autoSpaceDN/>
        <w:adjustRightInd/>
        <w:jc w:val="both"/>
        <w:rPr>
          <w:bCs/>
          <w:sz w:val="24"/>
          <w:szCs w:val="24"/>
        </w:rPr>
      </w:pPr>
      <w:r w:rsidRPr="005D0D35">
        <w:rPr>
          <w:b/>
          <w:bCs/>
          <w:sz w:val="24"/>
          <w:szCs w:val="24"/>
        </w:rPr>
        <w:t>Чл.1</w:t>
      </w:r>
      <w:r w:rsidRPr="005D0D35">
        <w:rPr>
          <w:b/>
          <w:bCs/>
          <w:sz w:val="24"/>
          <w:szCs w:val="24"/>
          <w:lang w:val="en-US"/>
        </w:rPr>
        <w:t>2</w:t>
      </w:r>
      <w:r w:rsidRPr="005D0D35">
        <w:rPr>
          <w:b/>
          <w:bCs/>
          <w:sz w:val="24"/>
          <w:szCs w:val="24"/>
        </w:rPr>
        <w:t>.</w:t>
      </w:r>
      <w:r w:rsidRPr="005D0D35">
        <w:rPr>
          <w:bCs/>
          <w:sz w:val="24"/>
          <w:szCs w:val="24"/>
        </w:rPr>
        <w:t xml:space="preserve"> Критерии за оценка на постъпилите предложения: </w:t>
      </w:r>
    </w:p>
    <w:p w:rsidR="005D0D35" w:rsidRPr="005D0D35" w:rsidRDefault="005D0D35" w:rsidP="005D0D35">
      <w:pPr>
        <w:widowControl/>
        <w:autoSpaceDE/>
        <w:autoSpaceDN/>
        <w:adjustRightInd/>
        <w:ind w:left="142" w:hanging="142"/>
        <w:jc w:val="both"/>
        <w:rPr>
          <w:sz w:val="24"/>
          <w:szCs w:val="24"/>
        </w:rPr>
      </w:pPr>
      <w:r w:rsidRPr="005D0D35">
        <w:rPr>
          <w:sz w:val="24"/>
          <w:szCs w:val="24"/>
        </w:rPr>
        <w:t xml:space="preserve">1. Качество на предложения проект - </w:t>
      </w:r>
      <w:r w:rsidRPr="005D0D35">
        <w:rPr>
          <w:sz w:val="24"/>
          <w:szCs w:val="24"/>
          <w:bdr w:val="none" w:sz="0" w:space="0" w:color="auto" w:frame="1"/>
        </w:rPr>
        <w:t>оригинална творческа концепция и възможности за реализирането й</w:t>
      </w:r>
      <w:r w:rsidRPr="005D0D35">
        <w:rPr>
          <w:sz w:val="24"/>
          <w:szCs w:val="24"/>
        </w:rPr>
        <w:t>;</w:t>
      </w:r>
    </w:p>
    <w:p w:rsidR="005D0D35" w:rsidRPr="005D0D35" w:rsidRDefault="005D0D35" w:rsidP="005D0D35">
      <w:pPr>
        <w:widowControl/>
        <w:tabs>
          <w:tab w:val="left" w:pos="426"/>
        </w:tabs>
        <w:autoSpaceDE/>
        <w:autoSpaceDN/>
        <w:adjustRightInd/>
        <w:ind w:left="142" w:hanging="142"/>
        <w:jc w:val="both"/>
        <w:rPr>
          <w:sz w:val="24"/>
          <w:szCs w:val="24"/>
        </w:rPr>
      </w:pPr>
      <w:r w:rsidRPr="005D0D35">
        <w:rPr>
          <w:sz w:val="24"/>
          <w:szCs w:val="24"/>
        </w:rPr>
        <w:t xml:space="preserve">2. Художествена стойност на проектното предложение;  </w:t>
      </w:r>
    </w:p>
    <w:p w:rsidR="005D0D35" w:rsidRPr="005D0D35" w:rsidRDefault="005D0D35" w:rsidP="005D0D35">
      <w:pPr>
        <w:widowControl/>
        <w:tabs>
          <w:tab w:val="left" w:pos="426"/>
        </w:tabs>
        <w:autoSpaceDE/>
        <w:autoSpaceDN/>
        <w:adjustRightInd/>
        <w:ind w:left="142" w:hanging="142"/>
        <w:jc w:val="both"/>
        <w:rPr>
          <w:sz w:val="24"/>
          <w:szCs w:val="24"/>
        </w:rPr>
      </w:pPr>
      <w:r w:rsidRPr="005D0D35">
        <w:rPr>
          <w:sz w:val="24"/>
          <w:szCs w:val="24"/>
        </w:rPr>
        <w:t>3. Значимост на предложението на местно, национално и международно ниво;</w:t>
      </w:r>
    </w:p>
    <w:p w:rsidR="005D0D35" w:rsidRPr="005D0D35" w:rsidRDefault="005D0D35" w:rsidP="005D0D35">
      <w:pPr>
        <w:widowControl/>
        <w:tabs>
          <w:tab w:val="left" w:pos="426"/>
        </w:tabs>
        <w:autoSpaceDE/>
        <w:autoSpaceDN/>
        <w:adjustRightInd/>
        <w:ind w:left="142" w:hanging="142"/>
        <w:jc w:val="both"/>
        <w:rPr>
          <w:sz w:val="24"/>
          <w:szCs w:val="24"/>
        </w:rPr>
      </w:pPr>
      <w:r w:rsidRPr="005D0D35">
        <w:rPr>
          <w:sz w:val="24"/>
          <w:szCs w:val="24"/>
        </w:rPr>
        <w:lastRenderedPageBreak/>
        <w:t>4. Иновативност и развиване на нови пространства за култура;</w:t>
      </w:r>
    </w:p>
    <w:p w:rsidR="005D0D35" w:rsidRPr="005D0D35" w:rsidRDefault="004E2C4B" w:rsidP="005D0D35">
      <w:pPr>
        <w:widowControl/>
        <w:tabs>
          <w:tab w:val="left" w:pos="426"/>
        </w:tabs>
        <w:autoSpaceDE/>
        <w:autoSpaceDN/>
        <w:adjustRightInd/>
        <w:ind w:left="142" w:hanging="142"/>
        <w:jc w:val="both"/>
        <w:rPr>
          <w:sz w:val="24"/>
          <w:szCs w:val="24"/>
        </w:rPr>
      </w:pPr>
      <w:r>
        <w:rPr>
          <w:sz w:val="24"/>
          <w:szCs w:val="24"/>
        </w:rPr>
        <w:t xml:space="preserve">5. </w:t>
      </w:r>
      <w:r w:rsidR="00175032" w:rsidRPr="005D0D35">
        <w:rPr>
          <w:sz w:val="24"/>
          <w:szCs w:val="24"/>
        </w:rPr>
        <w:t xml:space="preserve">Възможности за мобилизиране на гражданско участие, привличане на нови публики, достъпност на групи хора в неравностойно положение; </w:t>
      </w:r>
    </w:p>
    <w:p w:rsidR="005D0D35" w:rsidRPr="005D0D35" w:rsidRDefault="005D0D35" w:rsidP="005D0D35">
      <w:pPr>
        <w:widowControl/>
        <w:tabs>
          <w:tab w:val="left" w:pos="426"/>
        </w:tabs>
        <w:autoSpaceDE/>
        <w:autoSpaceDN/>
        <w:adjustRightInd/>
        <w:ind w:left="142" w:hanging="142"/>
        <w:jc w:val="both"/>
        <w:rPr>
          <w:sz w:val="24"/>
          <w:szCs w:val="24"/>
        </w:rPr>
      </w:pPr>
      <w:r w:rsidRPr="005D0D35">
        <w:rPr>
          <w:sz w:val="24"/>
          <w:szCs w:val="24"/>
        </w:rPr>
        <w:t>6. Реалистичност на проекта – разчетени дейности, участници, изпълнители;</w:t>
      </w:r>
    </w:p>
    <w:p w:rsidR="005D0D35" w:rsidRPr="005D0D35" w:rsidRDefault="005D0D35" w:rsidP="005D0D35">
      <w:pPr>
        <w:widowControl/>
        <w:tabs>
          <w:tab w:val="left" w:pos="426"/>
        </w:tabs>
        <w:autoSpaceDE/>
        <w:autoSpaceDN/>
        <w:adjustRightInd/>
        <w:ind w:left="142" w:hanging="142"/>
        <w:jc w:val="both"/>
        <w:rPr>
          <w:sz w:val="24"/>
          <w:szCs w:val="24"/>
        </w:rPr>
      </w:pPr>
      <w:r w:rsidRPr="005D0D35">
        <w:rPr>
          <w:sz w:val="24"/>
          <w:szCs w:val="24"/>
        </w:rPr>
        <w:t xml:space="preserve">7. </w:t>
      </w:r>
      <w:r w:rsidR="00175032" w:rsidRPr="005D0D35">
        <w:rPr>
          <w:sz w:val="24"/>
          <w:szCs w:val="24"/>
        </w:rPr>
        <w:t>Устойчивост на проекта и възможности за доразвиване и мултиплициране на събитието;</w:t>
      </w:r>
    </w:p>
    <w:p w:rsidR="005D0D35" w:rsidRPr="005D0D35" w:rsidRDefault="005D0D35" w:rsidP="005D0D35">
      <w:pPr>
        <w:widowControl/>
        <w:tabs>
          <w:tab w:val="left" w:pos="426"/>
        </w:tabs>
        <w:autoSpaceDE/>
        <w:autoSpaceDN/>
        <w:adjustRightInd/>
        <w:ind w:left="142" w:hanging="142"/>
        <w:jc w:val="both"/>
        <w:rPr>
          <w:sz w:val="24"/>
          <w:szCs w:val="24"/>
        </w:rPr>
      </w:pPr>
      <w:r w:rsidRPr="005D0D35">
        <w:rPr>
          <w:sz w:val="24"/>
          <w:szCs w:val="24"/>
        </w:rPr>
        <w:t>8. Комуникационен план, реклама и ПР обхват;</w:t>
      </w:r>
    </w:p>
    <w:p w:rsidR="00FD7F55" w:rsidRPr="005D0D35" w:rsidRDefault="005D0D35" w:rsidP="00B24019">
      <w:pPr>
        <w:widowControl/>
        <w:tabs>
          <w:tab w:val="left" w:pos="426"/>
        </w:tabs>
        <w:autoSpaceDE/>
        <w:autoSpaceDN/>
        <w:adjustRightInd/>
        <w:ind w:left="142" w:hanging="142"/>
        <w:jc w:val="both"/>
        <w:rPr>
          <w:sz w:val="24"/>
          <w:szCs w:val="24"/>
        </w:rPr>
      </w:pPr>
      <w:r w:rsidRPr="005D0D35">
        <w:rPr>
          <w:sz w:val="24"/>
          <w:szCs w:val="24"/>
        </w:rPr>
        <w:t>9. Реалистичност на бюджета и разумно и ефикасно разходване на средствата.</w:t>
      </w:r>
    </w:p>
    <w:p w:rsidR="005D0D35" w:rsidRPr="005D0D35" w:rsidRDefault="005D0D35" w:rsidP="005D0D35">
      <w:pPr>
        <w:widowControl/>
        <w:autoSpaceDE/>
        <w:autoSpaceDN/>
        <w:adjustRightInd/>
        <w:jc w:val="both"/>
        <w:rPr>
          <w:sz w:val="24"/>
          <w:szCs w:val="24"/>
        </w:rPr>
      </w:pPr>
      <w:r w:rsidRPr="005D0D35">
        <w:rPr>
          <w:b/>
          <w:sz w:val="24"/>
          <w:szCs w:val="24"/>
        </w:rPr>
        <w:t>Чл.13.</w:t>
      </w:r>
      <w:r w:rsidRPr="005D0D35">
        <w:rPr>
          <w:sz w:val="24"/>
          <w:szCs w:val="24"/>
        </w:rPr>
        <w:t xml:space="preserve"> </w:t>
      </w:r>
      <w:r w:rsidRPr="005D0D35">
        <w:rPr>
          <w:sz w:val="24"/>
          <w:szCs w:val="24"/>
          <w:lang w:val="en-US"/>
        </w:rPr>
        <w:t>(1)</w:t>
      </w:r>
      <w:r w:rsidRPr="005D0D35">
        <w:rPr>
          <w:sz w:val="24"/>
          <w:szCs w:val="24"/>
        </w:rPr>
        <w:t xml:space="preserve"> Комисията по оценка на проекти разглежда и оценява допуснатите предложения, съобразно Методиката за </w:t>
      </w:r>
      <w:proofErr w:type="gramStart"/>
      <w:r w:rsidRPr="005D0D35">
        <w:rPr>
          <w:sz w:val="24"/>
          <w:szCs w:val="24"/>
        </w:rPr>
        <w:t>оценяване  –</w:t>
      </w:r>
      <w:proofErr w:type="gramEnd"/>
      <w:r w:rsidRPr="005D0D35">
        <w:rPr>
          <w:sz w:val="24"/>
          <w:szCs w:val="24"/>
        </w:rPr>
        <w:t xml:space="preserve"> Приложение № 7.</w:t>
      </w:r>
    </w:p>
    <w:p w:rsidR="005D0D35" w:rsidRPr="005D0D35" w:rsidRDefault="005D0D35" w:rsidP="005D0D35">
      <w:pPr>
        <w:widowControl/>
        <w:autoSpaceDE/>
        <w:autoSpaceDN/>
        <w:adjustRightInd/>
        <w:jc w:val="both"/>
        <w:rPr>
          <w:sz w:val="24"/>
          <w:szCs w:val="24"/>
        </w:rPr>
      </w:pPr>
      <w:r w:rsidRPr="005D0D35">
        <w:rPr>
          <w:sz w:val="24"/>
          <w:szCs w:val="24"/>
          <w:lang w:val="en-US"/>
        </w:rPr>
        <w:t>(</w:t>
      </w:r>
      <w:r w:rsidRPr="005D0D35">
        <w:rPr>
          <w:sz w:val="24"/>
          <w:szCs w:val="24"/>
        </w:rPr>
        <w:t>2</w:t>
      </w:r>
      <w:r w:rsidRPr="005D0D35">
        <w:rPr>
          <w:sz w:val="24"/>
          <w:szCs w:val="24"/>
          <w:lang w:val="en-US"/>
        </w:rPr>
        <w:t>)</w:t>
      </w:r>
      <w:r w:rsidRPr="005D0D35">
        <w:rPr>
          <w:sz w:val="24"/>
          <w:szCs w:val="24"/>
        </w:rPr>
        <w:t xml:space="preserve"> След оценяване на проектните предложения, Комисията определя сумата, която ще бъде разпределена за финансиране на проекти за следващата календарна година. Тя се съобразява с условието по чл.5, ал.3 от Наредбата. </w:t>
      </w:r>
    </w:p>
    <w:p w:rsidR="005D0D35" w:rsidRPr="005D0D35" w:rsidRDefault="005D0D35" w:rsidP="005D0D35">
      <w:pPr>
        <w:widowControl/>
        <w:autoSpaceDE/>
        <w:autoSpaceDN/>
        <w:adjustRightInd/>
        <w:jc w:val="both"/>
        <w:rPr>
          <w:sz w:val="24"/>
          <w:szCs w:val="24"/>
        </w:rPr>
      </w:pPr>
      <w:r w:rsidRPr="005D0D35">
        <w:rPr>
          <w:sz w:val="24"/>
          <w:szCs w:val="24"/>
          <w:lang w:val="en-US"/>
        </w:rPr>
        <w:t>(</w:t>
      </w:r>
      <w:r w:rsidRPr="005D0D35">
        <w:rPr>
          <w:sz w:val="24"/>
          <w:szCs w:val="24"/>
        </w:rPr>
        <w:t>3</w:t>
      </w:r>
      <w:r w:rsidRPr="005D0D35">
        <w:rPr>
          <w:sz w:val="24"/>
          <w:szCs w:val="24"/>
          <w:lang w:val="en-US"/>
        </w:rPr>
        <w:t>)</w:t>
      </w:r>
      <w:r w:rsidRPr="005D0D35">
        <w:rPr>
          <w:sz w:val="24"/>
          <w:szCs w:val="24"/>
        </w:rPr>
        <w:t xml:space="preserve"> Комисията класира оценените проекти в низходящ ред – от най-високата към най-ниската оценка. Списъкът на класираните проекти приключва с изчерпване на определената сума за финансиране на проекти по компонента или с достигане на минималния изискуем брой точки, определен в Методиката за оценяване. </w:t>
      </w:r>
    </w:p>
    <w:p w:rsidR="005D0D35" w:rsidRPr="005D0D35" w:rsidRDefault="005D0D35" w:rsidP="005D0D35">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5D0D35">
        <w:rPr>
          <w:sz w:val="24"/>
          <w:szCs w:val="24"/>
          <w:lang w:val="en-US"/>
        </w:rPr>
        <w:t>(</w:t>
      </w:r>
      <w:r w:rsidRPr="005D0D35">
        <w:rPr>
          <w:sz w:val="24"/>
          <w:szCs w:val="24"/>
        </w:rPr>
        <w:t>4</w:t>
      </w:r>
      <w:r w:rsidRPr="005D0D35">
        <w:rPr>
          <w:sz w:val="24"/>
          <w:szCs w:val="24"/>
          <w:lang w:val="en-US"/>
        </w:rPr>
        <w:t>)</w:t>
      </w:r>
      <w:r w:rsidRPr="005D0D35">
        <w:rPr>
          <w:sz w:val="24"/>
          <w:szCs w:val="24"/>
        </w:rPr>
        <w:t xml:space="preserve"> Комисията изготвя списък на класираните проекти, които да бъдат включени в Календара на културните събития, както и списък с до 10 резервни проекта, събрали най-голям брой точки, но не по-малко от изискуемия минимум. </w:t>
      </w:r>
    </w:p>
    <w:p w:rsidR="005D0D35" w:rsidRPr="005D0D35" w:rsidRDefault="005D0D35" w:rsidP="005D0D35">
      <w:pPr>
        <w:widowControl/>
        <w:tabs>
          <w:tab w:val="left" w:pos="426"/>
        </w:tabs>
        <w:autoSpaceDE/>
        <w:autoSpaceDN/>
        <w:adjustRightInd/>
        <w:jc w:val="both"/>
        <w:rPr>
          <w:sz w:val="24"/>
          <w:szCs w:val="24"/>
          <w:lang w:val="en-US"/>
        </w:rPr>
      </w:pPr>
      <w:r w:rsidRPr="005D0D35">
        <w:rPr>
          <w:sz w:val="24"/>
          <w:szCs w:val="24"/>
        </w:rPr>
        <w:t xml:space="preserve"> </w:t>
      </w:r>
      <w:r w:rsidRPr="005D0D35">
        <w:rPr>
          <w:b/>
          <w:sz w:val="24"/>
          <w:szCs w:val="24"/>
        </w:rPr>
        <w:t>Чл.14.</w:t>
      </w:r>
      <w:r w:rsidRPr="005D0D35">
        <w:rPr>
          <w:sz w:val="24"/>
          <w:szCs w:val="24"/>
        </w:rPr>
        <w:t xml:space="preserve"> </w:t>
      </w:r>
      <w:r w:rsidRPr="005D0D35">
        <w:rPr>
          <w:sz w:val="24"/>
          <w:szCs w:val="24"/>
          <w:lang w:val="en-US"/>
        </w:rPr>
        <w:t>(</w:t>
      </w:r>
      <w:r w:rsidRPr="005D0D35">
        <w:rPr>
          <w:sz w:val="24"/>
          <w:szCs w:val="24"/>
        </w:rPr>
        <w:t>1</w:t>
      </w:r>
      <w:r w:rsidRPr="005D0D35">
        <w:rPr>
          <w:sz w:val="24"/>
          <w:szCs w:val="24"/>
          <w:lang w:val="en-US"/>
        </w:rPr>
        <w:t>)</w:t>
      </w:r>
      <w:r w:rsidRPr="005D0D35">
        <w:rPr>
          <w:sz w:val="24"/>
          <w:szCs w:val="24"/>
        </w:rPr>
        <w:t xml:space="preserve"> При оценяване на проектните предложения Комисията по оценка на проекти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w:t>
      </w:r>
    </w:p>
    <w:p w:rsidR="005D0D35" w:rsidRPr="005D0D35" w:rsidRDefault="005D0D35" w:rsidP="005D0D35">
      <w:pPr>
        <w:widowControl/>
        <w:tabs>
          <w:tab w:val="left" w:pos="284"/>
        </w:tabs>
        <w:autoSpaceDE/>
        <w:autoSpaceDN/>
        <w:adjustRightInd/>
        <w:jc w:val="both"/>
        <w:rPr>
          <w:sz w:val="24"/>
          <w:szCs w:val="24"/>
        </w:rPr>
      </w:pPr>
      <w:r w:rsidRPr="005D0D35">
        <w:rPr>
          <w:sz w:val="24"/>
          <w:szCs w:val="24"/>
          <w:lang w:val="en-US"/>
        </w:rPr>
        <w:t>(</w:t>
      </w:r>
      <w:r w:rsidRPr="005D0D35">
        <w:rPr>
          <w:sz w:val="24"/>
          <w:szCs w:val="24"/>
        </w:rPr>
        <w:t>2</w:t>
      </w:r>
      <w:r w:rsidRPr="005D0D35">
        <w:rPr>
          <w:sz w:val="24"/>
          <w:szCs w:val="24"/>
          <w:lang w:val="en-US"/>
        </w:rPr>
        <w:t>)</w:t>
      </w:r>
      <w:r w:rsidRPr="005D0D35">
        <w:rPr>
          <w:sz w:val="24"/>
          <w:szCs w:val="24"/>
        </w:rPr>
        <w:t xml:space="preserve"> В случаите, когато комисията класира проект за включване в Календара на културните събития, но направи редукция на определени разходи по бюджетни дейности, водеща до смяна на структурата на бюджета, кандидатът е длъжен в двуседмичен срок след публичното оповестяване на класирането на сайта на Община Пловдив, писмено да потвърди, че ще реализира проекта съобразно новите финансови условия и да заведе в деловодството на Община Пловдив с кореспондент „Дирекция „Култура и</w:t>
      </w:r>
      <w:r w:rsidR="00FD7F55">
        <w:rPr>
          <w:sz w:val="24"/>
          <w:szCs w:val="24"/>
        </w:rPr>
        <w:t xml:space="preserve"> културно наследст</w:t>
      </w:r>
      <w:r w:rsidRPr="005D0D35">
        <w:rPr>
          <w:sz w:val="24"/>
          <w:szCs w:val="24"/>
        </w:rPr>
        <w:t xml:space="preserve">во“  </w:t>
      </w:r>
      <w:r w:rsidR="00B24019" w:rsidRPr="00B24019">
        <w:rPr>
          <w:sz w:val="24"/>
          <w:szCs w:val="24"/>
        </w:rPr>
        <w:t xml:space="preserve">актуализиран </w:t>
      </w:r>
      <w:r w:rsidRPr="00B24019">
        <w:rPr>
          <w:sz w:val="24"/>
          <w:szCs w:val="24"/>
        </w:rPr>
        <w:t xml:space="preserve">бюджет </w:t>
      </w:r>
      <w:r w:rsidRPr="005D0D35">
        <w:rPr>
          <w:sz w:val="24"/>
          <w:szCs w:val="24"/>
        </w:rPr>
        <w:t xml:space="preserve">на разходите. </w:t>
      </w:r>
    </w:p>
    <w:p w:rsidR="005D0D35" w:rsidRPr="005D0D35" w:rsidRDefault="005D0D35" w:rsidP="005D0D35">
      <w:pPr>
        <w:widowControl/>
        <w:tabs>
          <w:tab w:val="left" w:pos="284"/>
        </w:tabs>
        <w:autoSpaceDE/>
        <w:autoSpaceDN/>
        <w:adjustRightInd/>
        <w:jc w:val="both"/>
        <w:rPr>
          <w:sz w:val="24"/>
          <w:szCs w:val="24"/>
        </w:rPr>
      </w:pPr>
      <w:r w:rsidRPr="005D0D35">
        <w:rPr>
          <w:b/>
          <w:sz w:val="24"/>
          <w:szCs w:val="24"/>
        </w:rPr>
        <w:t>Чл.15.</w:t>
      </w:r>
      <w:r w:rsidRPr="005D0D35">
        <w:rPr>
          <w:sz w:val="24"/>
          <w:szCs w:val="24"/>
        </w:rPr>
        <w:t xml:space="preserve"> В случай, че кандидат за финансиране не спази сроковете по чл.14, проектът отпада и неговото място се заема от проект, включен в списъка с резерви и събрал най-голям брой точки, при спазване изискванията на чл.14, ал.2.</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5D0D35">
        <w:rPr>
          <w:rFonts w:eastAsia="Calibri"/>
          <w:b/>
          <w:sz w:val="24"/>
          <w:szCs w:val="24"/>
        </w:rPr>
        <w:t>Р а з</w:t>
      </w:r>
      <w:r w:rsidRPr="005D0D35">
        <w:rPr>
          <w:rFonts w:eastAsia="Calibri"/>
          <w:b/>
          <w:sz w:val="24"/>
          <w:szCs w:val="24"/>
          <w:lang w:val="en-US"/>
        </w:rPr>
        <w:t xml:space="preserve"> </w:t>
      </w:r>
      <w:r w:rsidRPr="005D0D35">
        <w:rPr>
          <w:rFonts w:eastAsia="Calibri"/>
          <w:b/>
          <w:sz w:val="24"/>
          <w:szCs w:val="24"/>
        </w:rPr>
        <w:t xml:space="preserve">д е л  </w:t>
      </w:r>
      <w:r w:rsidRPr="005D0D35">
        <w:rPr>
          <w:rFonts w:eastAsia="Calibri"/>
          <w:b/>
          <w:sz w:val="24"/>
          <w:szCs w:val="24"/>
          <w:lang w:val="en-US"/>
        </w:rPr>
        <w:t>IV</w:t>
      </w:r>
      <w:r w:rsidRPr="005D0D35">
        <w:rPr>
          <w:rFonts w:eastAsia="Calibri"/>
          <w:b/>
          <w:sz w:val="24"/>
          <w:szCs w:val="24"/>
        </w:rPr>
        <w:t xml:space="preserve">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8"/>
          <w:szCs w:val="28"/>
        </w:rPr>
      </w:pPr>
      <w:r w:rsidRPr="005D0D35">
        <w:rPr>
          <w:rFonts w:eastAsia="Calibri"/>
          <w:b/>
          <w:sz w:val="28"/>
          <w:szCs w:val="28"/>
        </w:rPr>
        <w:t>Условия и ред за кандидатстване и критерии за оценка по Компонент 2 „Мобилност“</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8"/>
          <w:szCs w:val="28"/>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Чл.16.</w:t>
      </w:r>
      <w:r w:rsidRPr="005D0D35">
        <w:rPr>
          <w:rFonts w:ascii="Courier New" w:eastAsia="Calibri" w:hAnsi="Courier New" w:cs="Courier New"/>
          <w:sz w:val="27"/>
          <w:szCs w:val="27"/>
        </w:rPr>
        <w:t xml:space="preserve"> </w:t>
      </w:r>
      <w:r w:rsidRPr="005D0D35">
        <w:rPr>
          <w:rFonts w:eastAsia="Calibri"/>
          <w:sz w:val="24"/>
          <w:szCs w:val="24"/>
        </w:rPr>
        <w:t xml:space="preserve">(1)  Компонент 2 „Мобилност“ осигурява средства за транспортни разходи на произведения на изкуството и инструменти, артисти, творчески формации, мениджъри, продуценти, културни оператори, които осъществяват творчески </w:t>
      </w:r>
      <w:proofErr w:type="spellStart"/>
      <w:r w:rsidRPr="005D0D35">
        <w:rPr>
          <w:rFonts w:eastAsia="Calibri"/>
          <w:sz w:val="24"/>
          <w:szCs w:val="24"/>
        </w:rPr>
        <w:t>междукултурен</w:t>
      </w:r>
      <w:proofErr w:type="spellEnd"/>
      <w:r w:rsidRPr="005D0D35">
        <w:rPr>
          <w:rFonts w:eastAsia="Calibri"/>
          <w:sz w:val="24"/>
          <w:szCs w:val="24"/>
        </w:rPr>
        <w:t xml:space="preserve"> обмен по покана на културни институти и организации при условията и реда на чл.17 до чл.22 от настоящата Наредба.</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5D0D35">
        <w:rPr>
          <w:rFonts w:eastAsia="Calibri"/>
          <w:sz w:val="24"/>
          <w:szCs w:val="24"/>
          <w:lang w:val="en-US"/>
        </w:rPr>
        <w:t xml:space="preserve">(2) </w:t>
      </w:r>
      <w:r w:rsidRPr="005D0D35">
        <w:rPr>
          <w:rFonts w:eastAsia="Calibri"/>
          <w:sz w:val="24"/>
          <w:szCs w:val="24"/>
        </w:rPr>
        <w:t>Финансират се индивидуални и групови пътувания както следва:</w:t>
      </w:r>
    </w:p>
    <w:p w:rsidR="005D0D35" w:rsidRPr="00772876" w:rsidRDefault="005D0D35" w:rsidP="005D0D35">
      <w:pPr>
        <w:widowControl/>
        <w:numPr>
          <w:ilvl w:val="1"/>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440"/>
        <w:jc w:val="both"/>
        <w:rPr>
          <w:rFonts w:eastAsia="Calibri"/>
          <w:sz w:val="24"/>
          <w:szCs w:val="24"/>
        </w:rPr>
      </w:pPr>
      <w:r w:rsidRPr="005D0D35">
        <w:rPr>
          <w:rFonts w:eastAsia="Calibri"/>
          <w:sz w:val="24"/>
          <w:szCs w:val="24"/>
        </w:rPr>
        <w:t xml:space="preserve">Индивидуални пътувания – до </w:t>
      </w:r>
      <w:r w:rsidRPr="00772876">
        <w:rPr>
          <w:rFonts w:eastAsia="Calibri"/>
          <w:sz w:val="24"/>
          <w:szCs w:val="24"/>
        </w:rPr>
        <w:t xml:space="preserve">500лв. </w:t>
      </w:r>
    </w:p>
    <w:p w:rsidR="005D0D35" w:rsidRPr="005D0D35" w:rsidRDefault="005D0D35" w:rsidP="005D0D35">
      <w:pPr>
        <w:widowControl/>
        <w:numPr>
          <w:ilvl w:val="1"/>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440"/>
        <w:jc w:val="both"/>
        <w:rPr>
          <w:rFonts w:eastAsia="Calibri"/>
          <w:sz w:val="24"/>
          <w:szCs w:val="24"/>
        </w:rPr>
      </w:pPr>
      <w:r w:rsidRPr="005D0D35">
        <w:rPr>
          <w:rFonts w:eastAsia="Calibri"/>
          <w:sz w:val="24"/>
          <w:szCs w:val="24"/>
        </w:rPr>
        <w:t>Групови пътувания – до 2500лв.</w:t>
      </w:r>
    </w:p>
    <w:p w:rsidR="005D0D35" w:rsidRPr="005D0D35" w:rsidRDefault="005D0D35" w:rsidP="005D0D35">
      <w:pPr>
        <w:widowControl/>
        <w:numPr>
          <w:ilvl w:val="1"/>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440"/>
        <w:jc w:val="both"/>
        <w:rPr>
          <w:rFonts w:eastAsia="Calibri"/>
          <w:sz w:val="24"/>
          <w:szCs w:val="24"/>
        </w:rPr>
      </w:pPr>
      <w:r w:rsidRPr="005D0D35">
        <w:rPr>
          <w:rFonts w:eastAsia="Calibri"/>
          <w:sz w:val="24"/>
          <w:szCs w:val="24"/>
        </w:rPr>
        <w:t>Транспорт на произведения на изкуството и инструменти – до 3000лв.</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(3)  Един кандидат може да получи финансиране в рамките на Компонент 2 само веднъж в рамките на една календарна година.</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lastRenderedPageBreak/>
        <w:t>Чл.</w:t>
      </w:r>
      <w:r w:rsidRPr="005D0D35">
        <w:rPr>
          <w:rFonts w:eastAsia="Calibri"/>
          <w:b/>
          <w:sz w:val="24"/>
          <w:szCs w:val="24"/>
          <w:lang w:val="en-US"/>
        </w:rPr>
        <w:t>1</w:t>
      </w:r>
      <w:r w:rsidRPr="005D0D35">
        <w:rPr>
          <w:rFonts w:eastAsia="Calibri"/>
          <w:b/>
          <w:sz w:val="24"/>
          <w:szCs w:val="24"/>
        </w:rPr>
        <w:t>7.</w:t>
      </w:r>
      <w:r w:rsidRPr="005D0D35">
        <w:rPr>
          <w:rFonts w:eastAsia="Calibri"/>
          <w:sz w:val="24"/>
          <w:szCs w:val="24"/>
        </w:rPr>
        <w:t xml:space="preserve"> (1) Документи за финансиране се приемат целогодишно  в деловодството на Община Пловдив с кореспондент „Дирекция „Култура и културно наследство“. Завеждат се в регистър и се разглеждат от комисията по Компонент 2, уредена в чл.6, ал.3, в срокове и по реда, регламентирани в настоящата Наредба.</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 (2) Документи могат да се подават </w:t>
      </w:r>
      <w:r w:rsidR="000B665D" w:rsidRPr="005D0D35">
        <w:rPr>
          <w:sz w:val="24"/>
          <w:szCs w:val="24"/>
        </w:rPr>
        <w:t xml:space="preserve">в сроковете </w:t>
      </w:r>
      <w:r w:rsidR="000B665D">
        <w:rPr>
          <w:sz w:val="24"/>
          <w:szCs w:val="24"/>
        </w:rPr>
        <w:t xml:space="preserve">и по реда </w:t>
      </w:r>
      <w:r w:rsidR="000B665D" w:rsidRPr="005D0D35">
        <w:rPr>
          <w:sz w:val="24"/>
          <w:szCs w:val="24"/>
        </w:rPr>
        <w:t>на ал.1 и по електронен път</w:t>
      </w:r>
      <w:r w:rsidR="000B665D" w:rsidRPr="005D0D35">
        <w:rPr>
          <w:rFonts w:eastAsia="Calibri"/>
          <w:sz w:val="24"/>
          <w:szCs w:val="24"/>
        </w:rPr>
        <w:t xml:space="preserve"> </w:t>
      </w:r>
      <w:r w:rsidRPr="005D0D35">
        <w:rPr>
          <w:rFonts w:eastAsia="Calibri"/>
          <w:sz w:val="24"/>
          <w:szCs w:val="24"/>
        </w:rPr>
        <w:t xml:space="preserve">на адрес: </w:t>
      </w:r>
      <w:proofErr w:type="spellStart"/>
      <w:r w:rsidRPr="005D0D35">
        <w:rPr>
          <w:rFonts w:eastAsia="Calibri"/>
          <w:sz w:val="24"/>
          <w:szCs w:val="24"/>
        </w:rPr>
        <w:t>culture@plovdiv</w:t>
      </w:r>
      <w:proofErr w:type="spellEnd"/>
      <w:r w:rsidRPr="005D0D35">
        <w:rPr>
          <w:rFonts w:eastAsia="Calibri"/>
          <w:sz w:val="24"/>
          <w:szCs w:val="24"/>
        </w:rPr>
        <w:t>.</w:t>
      </w:r>
      <w:proofErr w:type="spellStart"/>
      <w:r w:rsidRPr="005D0D35">
        <w:rPr>
          <w:rFonts w:eastAsia="Calibri"/>
          <w:sz w:val="24"/>
          <w:szCs w:val="24"/>
        </w:rPr>
        <w:t>bg</w:t>
      </w:r>
      <w:proofErr w:type="spellEnd"/>
      <w:r w:rsidRPr="005D0D35">
        <w:rPr>
          <w:rFonts w:eastAsia="Calibri"/>
          <w:sz w:val="24"/>
          <w:szCs w:val="24"/>
        </w:rPr>
        <w:t xml:space="preserve"> подписани с електронен подпис на кандидатстващото за финансиране юридическо или физическо лице.</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Чл.18.</w:t>
      </w:r>
      <w:r w:rsidRPr="005D0D35">
        <w:rPr>
          <w:rFonts w:eastAsia="Calibri"/>
          <w:sz w:val="24"/>
          <w:szCs w:val="24"/>
        </w:rPr>
        <w:t xml:space="preserve"> (1) Предложенията следва да съдържат:</w:t>
      </w:r>
    </w:p>
    <w:p w:rsidR="005D0D35" w:rsidRPr="005D0D35" w:rsidRDefault="005D0D35" w:rsidP="005D0D35">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1.</w:t>
      </w:r>
      <w:r w:rsidRPr="005D0D35">
        <w:rPr>
          <w:rFonts w:eastAsia="Calibri"/>
          <w:sz w:val="24"/>
          <w:szCs w:val="24"/>
        </w:rPr>
        <w:tab/>
        <w:t xml:space="preserve">Попълнена </w:t>
      </w:r>
      <w:proofErr w:type="spellStart"/>
      <w:r w:rsidRPr="005D0D35">
        <w:rPr>
          <w:rFonts w:eastAsia="Calibri"/>
          <w:sz w:val="24"/>
          <w:szCs w:val="24"/>
        </w:rPr>
        <w:t>Апликационна</w:t>
      </w:r>
      <w:proofErr w:type="spellEnd"/>
      <w:r w:rsidRPr="005D0D35">
        <w:rPr>
          <w:rFonts w:eastAsia="Calibri"/>
          <w:sz w:val="24"/>
          <w:szCs w:val="24"/>
        </w:rPr>
        <w:t xml:space="preserve"> форма и Бюджет в съответствие с Приложение № 2  – в един екземпляр на хартиен носител;</w:t>
      </w:r>
    </w:p>
    <w:p w:rsidR="005D0D35" w:rsidRPr="005D0D35"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2.</w:t>
      </w:r>
      <w:r w:rsidRPr="005D0D35">
        <w:rPr>
          <w:rFonts w:eastAsia="Calibri"/>
          <w:sz w:val="24"/>
          <w:szCs w:val="24"/>
        </w:rPr>
        <w:tab/>
        <w:t xml:space="preserve">Оферта за транспортна услуга или цена на билети. В случай, че пътуването се осъществява с личен транспорт се посочват данни за </w:t>
      </w:r>
      <w:r w:rsidRPr="005D0D35">
        <w:rPr>
          <w:rFonts w:eastAsia="Calibri"/>
          <w:sz w:val="24"/>
          <w:szCs w:val="24"/>
          <w:shd w:val="clear" w:color="auto" w:fill="FFFFFF"/>
        </w:rPr>
        <w:t xml:space="preserve">вида и марката на личното моторно превозно средство, маршрута и разстоянията в километри, цената на горивото </w:t>
      </w:r>
      <w:r w:rsidRPr="005D0D35">
        <w:rPr>
          <w:rFonts w:eastAsia="Calibri"/>
          <w:sz w:val="24"/>
          <w:szCs w:val="24"/>
        </w:rPr>
        <w:t xml:space="preserve">към момента на кандидатстване. </w:t>
      </w:r>
    </w:p>
    <w:p w:rsidR="005D0D35" w:rsidRPr="005D0D35" w:rsidRDefault="005D0D35" w:rsidP="005D0D35">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3.</w:t>
      </w:r>
      <w:r w:rsidRPr="005D0D35">
        <w:rPr>
          <w:rFonts w:eastAsia="Calibri"/>
          <w:sz w:val="24"/>
          <w:szCs w:val="24"/>
        </w:rPr>
        <w:tab/>
        <w:t>Попълнени декларации по образец в съответствие с Приложение № 5 и Приложение № 6 – в един екземпляр на хартиен носител;</w:t>
      </w:r>
    </w:p>
    <w:p w:rsidR="005D0D35" w:rsidRPr="005D0D35" w:rsidRDefault="005D0D35" w:rsidP="005D0D35">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4.</w:t>
      </w:r>
      <w:r w:rsidRPr="005D0D35">
        <w:rPr>
          <w:rFonts w:eastAsia="Calibri"/>
          <w:sz w:val="24"/>
          <w:szCs w:val="24"/>
        </w:rPr>
        <w:tab/>
        <w:t xml:space="preserve">Копие от покана за участие, заверено с „Вярно с оригинала“, подпечатано и подписано от лицето, представляващо кандидатстващата организация. Поканата трябва да съдържа информация за организатора и за поканеното лице, наименование на културното събитие, точно определен срок и място на реализация. </w:t>
      </w:r>
    </w:p>
    <w:p w:rsidR="005D0D35" w:rsidRPr="005D0D35" w:rsidRDefault="005D0D35" w:rsidP="005D0D35">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5. Нотариално заверено пълномощно – в случай, че предложението за участие не се подава от законен представител на кандидата.</w:t>
      </w:r>
    </w:p>
    <w:p w:rsidR="005D0D35" w:rsidRPr="005D0D35"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 (2) По преценка на кандидатстващите за финансиране могат да бъдат представени допълнителни материали за дейността на творческата формация или субект, отзиви в медиите, рекламни материали, подкрепителни писма и писма за партньорство и други данни, удостоверяващи обстоятелствата по предложението. </w:t>
      </w:r>
    </w:p>
    <w:p w:rsidR="005D0D35" w:rsidRPr="005D0D35"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(3) По преценка на комисията могат да бъдат изискани допълнителни сведения и доказателства, удостоверяващи попълнените в предложението и приложените документи данни.</w:t>
      </w:r>
    </w:p>
    <w:p w:rsidR="005D0D35" w:rsidRPr="005D0D35"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(4) Подадените документи не подлежат на връщане</w:t>
      </w:r>
      <w:r w:rsidRPr="005D0D35">
        <w:rPr>
          <w:rFonts w:eastAsia="Calibri"/>
          <w:sz w:val="24"/>
          <w:szCs w:val="24"/>
          <w:lang w:val="en-US"/>
        </w:rPr>
        <w:t>.</w:t>
      </w:r>
      <w:r w:rsidRPr="005D0D35">
        <w:rPr>
          <w:rFonts w:eastAsia="Calibri"/>
          <w:sz w:val="24"/>
          <w:szCs w:val="24"/>
        </w:rPr>
        <w:t xml:space="preserve">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 19.</w:t>
      </w:r>
      <w:r w:rsidRPr="005D0D35">
        <w:rPr>
          <w:rFonts w:eastAsia="Calibri"/>
          <w:sz w:val="24"/>
          <w:szCs w:val="24"/>
        </w:rPr>
        <w:t xml:space="preserve"> (1) Общи условия за допустимост, на които трябва да отговарят </w:t>
      </w:r>
      <w:r w:rsidR="00772876" w:rsidRPr="00772876">
        <w:rPr>
          <w:rFonts w:eastAsia="Calibri"/>
          <w:sz w:val="24"/>
          <w:szCs w:val="24"/>
        </w:rPr>
        <w:t>канди</w:t>
      </w:r>
      <w:r w:rsidRPr="00772876">
        <w:rPr>
          <w:rFonts w:eastAsia="Calibri"/>
          <w:sz w:val="24"/>
          <w:szCs w:val="24"/>
        </w:rPr>
        <w:t>датите</w:t>
      </w:r>
      <w:r w:rsidRPr="005D0D35">
        <w:rPr>
          <w:rFonts w:eastAsia="Calibri"/>
          <w:sz w:val="24"/>
          <w:szCs w:val="24"/>
        </w:rPr>
        <w:t xml:space="preserve"> и предложенията за финансиране по компонента:</w:t>
      </w:r>
    </w:p>
    <w:p w:rsidR="005D0D35" w:rsidRPr="005D0D35" w:rsidRDefault="005D0D35" w:rsidP="005D0D35">
      <w:pPr>
        <w:widowControl/>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5D0D35">
        <w:rPr>
          <w:rFonts w:eastAsia="Calibri"/>
          <w:sz w:val="24"/>
          <w:szCs w:val="24"/>
        </w:rPr>
        <w:t>Да е подаден пълният набор коректно попълнени документи по чл.18;</w:t>
      </w:r>
    </w:p>
    <w:p w:rsidR="005D0D35" w:rsidRPr="005D0D35"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2. Пътуването, за което се кандидатства, да се осъществява не по-рано от </w:t>
      </w:r>
      <w:r w:rsidRPr="00FD7F55">
        <w:rPr>
          <w:rFonts w:eastAsia="Calibri"/>
          <w:color w:val="FF0000"/>
          <w:sz w:val="24"/>
          <w:szCs w:val="24"/>
        </w:rPr>
        <w:t>два</w:t>
      </w:r>
      <w:r w:rsidRPr="005D0D35">
        <w:rPr>
          <w:rFonts w:eastAsia="Calibri"/>
          <w:sz w:val="24"/>
          <w:szCs w:val="24"/>
        </w:rPr>
        <w:t xml:space="preserve"> месеца след датата на подаване на документите;</w:t>
      </w:r>
    </w:p>
    <w:p w:rsidR="005D0D35" w:rsidRPr="005D0D35"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3. Предложението, с което се кандидатства, да е за участие на пловдивски артисти и творчески формации в международни и национални културни събития или за посещения на чуждестранни мениджъри и продуценти в областта на културата и изкуствата, културни оператори и др. в Пловдив.</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(2) Не могат да кандидатстват за финансиране лица, които:</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1. са обявени в несъстоятелност или са в производство по несъстоятелност;</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2. се намират в ликвидация;</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3. имат непогасени изискуеми публични задължения към държавата или към Община Пловдив;</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4. не са изпълнили коректно проект по предоставено от Община Пловдив финансиране по настоящата Наредба за предходните три години.</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 xml:space="preserve">(3) За обстоятелствата по ал.2, т.1 – т.3 кандидатите попълват декларация по образец – Приложение № 6. </w:t>
      </w:r>
    </w:p>
    <w:p w:rsidR="005D0D35" w:rsidRPr="005D0D35" w:rsidRDefault="005D0D35" w:rsidP="005D0D35">
      <w:pPr>
        <w:widowControl/>
        <w:tabs>
          <w:tab w:val="left" w:pos="284"/>
        </w:tabs>
        <w:autoSpaceDE/>
        <w:autoSpaceDN/>
        <w:adjustRightInd/>
        <w:jc w:val="both"/>
        <w:rPr>
          <w:sz w:val="24"/>
          <w:szCs w:val="24"/>
        </w:rPr>
      </w:pPr>
      <w:r w:rsidRPr="005D0D35">
        <w:rPr>
          <w:sz w:val="24"/>
          <w:szCs w:val="24"/>
          <w:lang w:val="en-US"/>
        </w:rPr>
        <w:t>(</w:t>
      </w:r>
      <w:r w:rsidRPr="005D0D35">
        <w:rPr>
          <w:sz w:val="24"/>
          <w:szCs w:val="24"/>
        </w:rPr>
        <w:t>4</w:t>
      </w:r>
      <w:r w:rsidRPr="005D0D35">
        <w:rPr>
          <w:sz w:val="24"/>
          <w:szCs w:val="24"/>
          <w:lang w:val="en-US"/>
        </w:rPr>
        <w:t xml:space="preserve">) </w:t>
      </w:r>
      <w:r w:rsidRPr="005D0D35">
        <w:rPr>
          <w:sz w:val="24"/>
          <w:szCs w:val="24"/>
        </w:rPr>
        <w:t>Не се подкрепят предложения за:</w:t>
      </w:r>
    </w:p>
    <w:p w:rsidR="005D0D35" w:rsidRPr="005D0D35" w:rsidRDefault="005D0D35" w:rsidP="005D0D35">
      <w:pPr>
        <w:widowControl/>
        <w:numPr>
          <w:ilvl w:val="0"/>
          <w:numId w:val="7"/>
        </w:numPr>
        <w:tabs>
          <w:tab w:val="left" w:pos="284"/>
          <w:tab w:val="left" w:pos="916"/>
        </w:tabs>
        <w:autoSpaceDE/>
        <w:autoSpaceDN/>
        <w:adjustRightInd/>
        <w:ind w:left="0" w:firstLine="0"/>
        <w:jc w:val="both"/>
        <w:rPr>
          <w:bCs/>
          <w:sz w:val="24"/>
          <w:szCs w:val="24"/>
        </w:rPr>
      </w:pPr>
      <w:r w:rsidRPr="005D0D35">
        <w:rPr>
          <w:bCs/>
          <w:sz w:val="24"/>
          <w:szCs w:val="24"/>
        </w:rPr>
        <w:t>пътувания, свързани с дългосрочно обучение и стипендии;</w:t>
      </w:r>
    </w:p>
    <w:p w:rsidR="005D0D35" w:rsidRPr="005D0D35" w:rsidRDefault="005D0D35" w:rsidP="005D0D35">
      <w:pPr>
        <w:widowControl/>
        <w:numPr>
          <w:ilvl w:val="0"/>
          <w:numId w:val="7"/>
        </w:numPr>
        <w:tabs>
          <w:tab w:val="left" w:pos="284"/>
          <w:tab w:val="left" w:pos="916"/>
        </w:tabs>
        <w:autoSpaceDE/>
        <w:autoSpaceDN/>
        <w:adjustRightInd/>
        <w:ind w:left="0" w:firstLine="0"/>
        <w:jc w:val="both"/>
        <w:rPr>
          <w:bCs/>
          <w:sz w:val="24"/>
          <w:szCs w:val="24"/>
        </w:rPr>
      </w:pPr>
      <w:r w:rsidRPr="005D0D35">
        <w:rPr>
          <w:bCs/>
          <w:sz w:val="24"/>
          <w:szCs w:val="24"/>
        </w:rPr>
        <w:lastRenderedPageBreak/>
        <w:t>участия в тясно специализирани научни форуми, извън дейностите, свързани с областта на културата;</w:t>
      </w:r>
    </w:p>
    <w:p w:rsidR="005D0D35" w:rsidRPr="005D0D35" w:rsidRDefault="005D0D35" w:rsidP="005D0D35">
      <w:pPr>
        <w:widowControl/>
        <w:numPr>
          <w:ilvl w:val="0"/>
          <w:numId w:val="7"/>
        </w:numPr>
        <w:tabs>
          <w:tab w:val="left" w:pos="284"/>
        </w:tabs>
        <w:autoSpaceDE/>
        <w:autoSpaceDN/>
        <w:adjustRightInd/>
        <w:ind w:left="0" w:firstLine="0"/>
        <w:jc w:val="both"/>
        <w:rPr>
          <w:bCs/>
          <w:sz w:val="24"/>
          <w:szCs w:val="24"/>
        </w:rPr>
      </w:pPr>
      <w:r w:rsidRPr="005D0D35">
        <w:rPr>
          <w:bCs/>
          <w:sz w:val="24"/>
          <w:szCs w:val="24"/>
        </w:rPr>
        <w:t xml:space="preserve">пътувания, за които кандидатът  е получил финансиране с общински средства по друга линия или </w:t>
      </w:r>
      <w:r w:rsidRPr="005D0D35">
        <w:rPr>
          <w:sz w:val="24"/>
          <w:szCs w:val="24"/>
        </w:rPr>
        <w:t>от общинска фондация „Пловдив 2019“.</w:t>
      </w:r>
    </w:p>
    <w:p w:rsidR="005D0D35" w:rsidRPr="005D0D35" w:rsidRDefault="005D0D35" w:rsidP="005D0D35">
      <w:pPr>
        <w:widowControl/>
        <w:tabs>
          <w:tab w:val="left" w:pos="284"/>
        </w:tabs>
        <w:autoSpaceDE/>
        <w:autoSpaceDN/>
        <w:adjustRightInd/>
        <w:jc w:val="both"/>
        <w:rPr>
          <w:bCs/>
          <w:sz w:val="24"/>
          <w:szCs w:val="24"/>
        </w:rPr>
      </w:pPr>
      <w:r w:rsidRPr="005D0D35">
        <w:rPr>
          <w:bCs/>
          <w:sz w:val="24"/>
          <w:szCs w:val="24"/>
        </w:rPr>
        <w:t>(5) Допустимост на разходите:</w:t>
      </w:r>
    </w:p>
    <w:p w:rsidR="005D0D35" w:rsidRPr="005D0D35" w:rsidRDefault="005D0D35" w:rsidP="005D0D35">
      <w:pPr>
        <w:widowControl/>
        <w:tabs>
          <w:tab w:val="left" w:pos="284"/>
        </w:tabs>
        <w:autoSpaceDE/>
        <w:autoSpaceDN/>
        <w:adjustRightInd/>
        <w:jc w:val="both"/>
        <w:rPr>
          <w:bCs/>
          <w:sz w:val="24"/>
          <w:szCs w:val="24"/>
        </w:rPr>
      </w:pPr>
      <w:r w:rsidRPr="005D0D35">
        <w:rPr>
          <w:bCs/>
          <w:sz w:val="24"/>
          <w:szCs w:val="24"/>
        </w:rPr>
        <w:t>1.</w:t>
      </w:r>
      <w:r w:rsidRPr="005D0D35">
        <w:rPr>
          <w:bCs/>
          <w:sz w:val="24"/>
          <w:szCs w:val="24"/>
        </w:rPr>
        <w:tab/>
        <w:t xml:space="preserve">По „Програма „Мобилност“ се финансират само разходи за транспорт: автомобилен, въздушен, морски, железопътен. </w:t>
      </w:r>
    </w:p>
    <w:p w:rsidR="005D0D35" w:rsidRPr="005D0D35" w:rsidRDefault="005D0D35" w:rsidP="005D0D35">
      <w:pPr>
        <w:widowControl/>
        <w:tabs>
          <w:tab w:val="left" w:pos="284"/>
        </w:tabs>
        <w:autoSpaceDE/>
        <w:autoSpaceDN/>
        <w:adjustRightInd/>
        <w:jc w:val="both"/>
        <w:rPr>
          <w:bCs/>
          <w:sz w:val="24"/>
          <w:szCs w:val="24"/>
        </w:rPr>
      </w:pPr>
      <w:r w:rsidRPr="005D0D35">
        <w:rPr>
          <w:bCs/>
          <w:sz w:val="24"/>
          <w:szCs w:val="24"/>
        </w:rPr>
        <w:t>2.</w:t>
      </w:r>
      <w:r w:rsidRPr="005D0D35">
        <w:rPr>
          <w:bCs/>
          <w:sz w:val="24"/>
          <w:szCs w:val="24"/>
        </w:rPr>
        <w:tab/>
        <w:t>Пътуванията могат да бъдат реализирани с обществен, личен транспорт и от лицензиран превозвач;</w:t>
      </w:r>
    </w:p>
    <w:p w:rsidR="005D0D35" w:rsidRPr="005D0D35" w:rsidRDefault="005D0D35" w:rsidP="005D0D35">
      <w:pPr>
        <w:widowControl/>
        <w:tabs>
          <w:tab w:val="left" w:pos="284"/>
        </w:tabs>
        <w:autoSpaceDE/>
        <w:autoSpaceDN/>
        <w:adjustRightInd/>
        <w:jc w:val="both"/>
        <w:rPr>
          <w:bCs/>
          <w:sz w:val="24"/>
          <w:szCs w:val="24"/>
        </w:rPr>
      </w:pPr>
      <w:r w:rsidRPr="005D0D35">
        <w:rPr>
          <w:bCs/>
          <w:sz w:val="24"/>
          <w:szCs w:val="24"/>
        </w:rPr>
        <w:t>3.</w:t>
      </w:r>
      <w:r w:rsidRPr="005D0D35">
        <w:rPr>
          <w:bCs/>
          <w:sz w:val="24"/>
          <w:szCs w:val="24"/>
        </w:rPr>
        <w:tab/>
        <w:t xml:space="preserve">При ползване на собствен транспорт разходите за гориво се изчисляват на база вида моторно превозно средство и се изплащат пътни пари, равни на равностойността на изразходваното гориво по разходни норми, определени от производителя на моторното превозно средство, за най-икономичния режим на движение. </w:t>
      </w:r>
    </w:p>
    <w:p w:rsidR="005D0D35" w:rsidRPr="005D0D35" w:rsidRDefault="005D0D35" w:rsidP="005D0D35">
      <w:pPr>
        <w:widowControl/>
        <w:tabs>
          <w:tab w:val="left" w:pos="284"/>
        </w:tabs>
        <w:autoSpaceDE/>
        <w:autoSpaceDN/>
        <w:adjustRightInd/>
        <w:jc w:val="both"/>
        <w:rPr>
          <w:bCs/>
          <w:sz w:val="24"/>
          <w:szCs w:val="24"/>
        </w:rPr>
      </w:pPr>
      <w:r w:rsidRPr="005D0D35">
        <w:rPr>
          <w:bCs/>
          <w:sz w:val="24"/>
          <w:szCs w:val="24"/>
        </w:rPr>
        <w:t>(6) Не се подкрепят предложения</w:t>
      </w:r>
      <w:r w:rsidR="007F0CF5">
        <w:rPr>
          <w:bCs/>
          <w:sz w:val="24"/>
          <w:szCs w:val="24"/>
        </w:rPr>
        <w:t xml:space="preserve"> с бюджет</w:t>
      </w:r>
      <w:r w:rsidRPr="005D0D35">
        <w:rPr>
          <w:bCs/>
          <w:sz w:val="24"/>
          <w:szCs w:val="24"/>
        </w:rPr>
        <w:t>, включващ разходи за: такси за участие, хотелско настаняване, визи, магистрални такси, командировъчни разходи и др. подобни.</w:t>
      </w:r>
    </w:p>
    <w:p w:rsidR="005D0D35" w:rsidRPr="005D0D35"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eastAsia="Calibri" w:hAnsi="Courier New" w:cs="Courier New"/>
          <w:sz w:val="27"/>
          <w:szCs w:val="27"/>
        </w:rPr>
      </w:pPr>
      <w:r w:rsidRPr="005D0D35">
        <w:rPr>
          <w:rFonts w:eastAsia="Calibri"/>
          <w:bCs/>
          <w:sz w:val="24"/>
          <w:szCs w:val="24"/>
        </w:rPr>
        <w:t xml:space="preserve">(7) </w:t>
      </w:r>
      <w:r w:rsidRPr="005D0D35">
        <w:rPr>
          <w:rFonts w:eastAsia="Calibri"/>
          <w:sz w:val="24"/>
          <w:szCs w:val="24"/>
        </w:rPr>
        <w:t xml:space="preserve">В случаите, в които не са спазени изискванията на чл.19 ал.1 - ал.6 или са допуснати грешки в бюджета, кандидатите се отстраняват от по-нататъшно участие в конкурса. </w:t>
      </w:r>
    </w:p>
    <w:p w:rsidR="005D0D35" w:rsidRPr="005D0D35" w:rsidRDefault="005D0D35" w:rsidP="005D0D35">
      <w:pPr>
        <w:widowControl/>
        <w:tabs>
          <w:tab w:val="left" w:pos="916"/>
        </w:tabs>
        <w:autoSpaceDE/>
        <w:autoSpaceDN/>
        <w:adjustRightInd/>
        <w:jc w:val="both"/>
        <w:rPr>
          <w:bCs/>
          <w:sz w:val="24"/>
          <w:szCs w:val="24"/>
        </w:rPr>
      </w:pPr>
      <w:r w:rsidRPr="005D0D35">
        <w:rPr>
          <w:b/>
          <w:bCs/>
          <w:sz w:val="24"/>
          <w:szCs w:val="24"/>
        </w:rPr>
        <w:t>Чл.20.</w:t>
      </w:r>
      <w:r w:rsidRPr="005D0D35">
        <w:rPr>
          <w:bCs/>
          <w:sz w:val="24"/>
          <w:szCs w:val="24"/>
        </w:rPr>
        <w:t xml:space="preserve"> Критерии за оценка на постъпили предложения:</w:t>
      </w:r>
    </w:p>
    <w:p w:rsidR="005D0D35" w:rsidRPr="005D0D35" w:rsidRDefault="005D0D35" w:rsidP="005D0D35">
      <w:pPr>
        <w:widowControl/>
        <w:tabs>
          <w:tab w:val="left" w:pos="916"/>
        </w:tabs>
        <w:autoSpaceDE/>
        <w:autoSpaceDN/>
        <w:adjustRightInd/>
        <w:jc w:val="both"/>
        <w:rPr>
          <w:bCs/>
          <w:sz w:val="24"/>
          <w:szCs w:val="24"/>
        </w:rPr>
      </w:pPr>
      <w:r w:rsidRPr="005D0D35">
        <w:rPr>
          <w:bCs/>
          <w:sz w:val="24"/>
          <w:szCs w:val="24"/>
        </w:rPr>
        <w:t xml:space="preserve">1. </w:t>
      </w:r>
      <w:r w:rsidRPr="005D0D35">
        <w:rPr>
          <w:sz w:val="24"/>
          <w:szCs w:val="24"/>
        </w:rPr>
        <w:t>Значение на събитието, в което ще се участва в контекста на международния културен обмен и на национално ниво</w:t>
      </w:r>
      <w:r w:rsidRPr="005D0D35">
        <w:rPr>
          <w:bCs/>
          <w:sz w:val="24"/>
          <w:szCs w:val="24"/>
        </w:rPr>
        <w:t>;</w:t>
      </w:r>
    </w:p>
    <w:p w:rsidR="005D0D35" w:rsidRPr="005D0D35" w:rsidRDefault="005D0D35" w:rsidP="005D0D35">
      <w:pPr>
        <w:widowControl/>
        <w:tabs>
          <w:tab w:val="left" w:pos="916"/>
        </w:tabs>
        <w:autoSpaceDE/>
        <w:autoSpaceDN/>
        <w:adjustRightInd/>
        <w:jc w:val="both"/>
        <w:rPr>
          <w:bCs/>
          <w:sz w:val="24"/>
          <w:szCs w:val="24"/>
        </w:rPr>
      </w:pPr>
      <w:r w:rsidRPr="005D0D35">
        <w:rPr>
          <w:bCs/>
          <w:sz w:val="24"/>
          <w:szCs w:val="24"/>
        </w:rPr>
        <w:t xml:space="preserve">2. Пътувания, при които ще бъдат установени </w:t>
      </w:r>
      <w:r w:rsidRPr="005D0D35">
        <w:rPr>
          <w:rFonts w:eastAsia="Calibri"/>
          <w:sz w:val="24"/>
          <w:szCs w:val="24"/>
          <w:lang w:eastAsia="en-US"/>
        </w:rPr>
        <w:t>международни партньорства и подписани стратегически споразумения за взаимодействие в областта на културата;</w:t>
      </w:r>
    </w:p>
    <w:p w:rsidR="005D0D35" w:rsidRPr="005D0D35" w:rsidRDefault="005D0D35" w:rsidP="005D0D35">
      <w:pPr>
        <w:widowControl/>
        <w:tabs>
          <w:tab w:val="left" w:pos="916"/>
        </w:tabs>
        <w:autoSpaceDE/>
        <w:autoSpaceDN/>
        <w:adjustRightInd/>
        <w:jc w:val="both"/>
        <w:rPr>
          <w:bCs/>
          <w:sz w:val="24"/>
          <w:szCs w:val="24"/>
        </w:rPr>
      </w:pPr>
      <w:r w:rsidRPr="005D0D35">
        <w:rPr>
          <w:bCs/>
          <w:sz w:val="24"/>
          <w:szCs w:val="24"/>
        </w:rPr>
        <w:t>3. Събития, в резултат, на които ще бъдат ангажирани пловдивски артисти с участия зад граница.</w:t>
      </w:r>
    </w:p>
    <w:p w:rsidR="005D0D35" w:rsidRPr="005D0D35" w:rsidRDefault="005D0D35" w:rsidP="005D0D35">
      <w:pPr>
        <w:widowControl/>
        <w:tabs>
          <w:tab w:val="left" w:pos="916"/>
        </w:tabs>
        <w:autoSpaceDE/>
        <w:autoSpaceDN/>
        <w:adjustRightInd/>
        <w:jc w:val="both"/>
        <w:rPr>
          <w:bCs/>
          <w:sz w:val="24"/>
          <w:szCs w:val="24"/>
        </w:rPr>
      </w:pPr>
      <w:r w:rsidRPr="005D0D35">
        <w:rPr>
          <w:bCs/>
          <w:sz w:val="24"/>
          <w:szCs w:val="24"/>
        </w:rPr>
        <w:t>4. Пътувания, свързани с представяне и популяризиране на пловдивското изкуство и култура на територията на страната и в чужбина.</w:t>
      </w:r>
    </w:p>
    <w:p w:rsidR="005D0D35" w:rsidRPr="005D0D35" w:rsidRDefault="005D0D35" w:rsidP="005D0D35">
      <w:pPr>
        <w:widowControl/>
        <w:autoSpaceDE/>
        <w:autoSpaceDN/>
        <w:adjustRightInd/>
        <w:jc w:val="both"/>
        <w:rPr>
          <w:rFonts w:eastAsia="Calibri"/>
          <w:sz w:val="24"/>
          <w:szCs w:val="24"/>
          <w:lang w:eastAsia="en-US"/>
        </w:rPr>
      </w:pPr>
      <w:r w:rsidRPr="005D0D35">
        <w:rPr>
          <w:rFonts w:eastAsia="Calibri"/>
          <w:sz w:val="24"/>
          <w:szCs w:val="24"/>
          <w:lang w:eastAsia="en-US"/>
        </w:rPr>
        <w:t xml:space="preserve">5. Получени награди и отличия, професионална квалификация и опит на кандидатстващия. </w:t>
      </w:r>
    </w:p>
    <w:p w:rsidR="005D0D35" w:rsidRPr="005D0D35"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 xml:space="preserve">Чл.21. </w:t>
      </w:r>
      <w:r w:rsidRPr="005D0D35">
        <w:rPr>
          <w:rFonts w:eastAsia="Calibri"/>
          <w:sz w:val="24"/>
          <w:szCs w:val="24"/>
        </w:rPr>
        <w:t>Комисията по чл.6, ал.3 разглежда и оценява допуснатите предложения на базата на критерии, определени в Методика за оценяване – Приложение 8.</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Чл.22</w:t>
      </w:r>
      <w:r w:rsidRPr="005D0D35">
        <w:rPr>
          <w:rFonts w:eastAsia="Calibri"/>
          <w:sz w:val="24"/>
          <w:szCs w:val="24"/>
        </w:rPr>
        <w:t>. След всяко заседание, въз основа на оценката на кандидатите, Комисията взема решение за одобряване за финансиране  с мнозинството, определено в чл.7, ал.4 от  настоящата Наредба.</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5D0D35">
        <w:rPr>
          <w:rFonts w:eastAsia="Calibri"/>
          <w:b/>
          <w:sz w:val="24"/>
          <w:szCs w:val="24"/>
        </w:rPr>
        <w:t xml:space="preserve">Р а з д е л  </w:t>
      </w:r>
      <w:r w:rsidRPr="005D0D35">
        <w:rPr>
          <w:rFonts w:eastAsia="Calibri"/>
          <w:b/>
          <w:sz w:val="24"/>
          <w:szCs w:val="24"/>
          <w:lang w:val="en-US"/>
        </w:rPr>
        <w:t>V</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8"/>
          <w:szCs w:val="28"/>
        </w:rPr>
      </w:pPr>
      <w:r w:rsidRPr="005D0D35">
        <w:rPr>
          <w:rFonts w:eastAsia="Calibri"/>
          <w:b/>
          <w:sz w:val="28"/>
          <w:szCs w:val="28"/>
        </w:rPr>
        <w:t>Условия и ред за кандидатстване и критерии за оценка по Компонент 3  „Гражданска активност“</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 xml:space="preserve">Чл.23. (1)  </w:t>
      </w:r>
      <w:r w:rsidRPr="005D0D35">
        <w:rPr>
          <w:rFonts w:eastAsia="Calibri"/>
          <w:sz w:val="24"/>
          <w:szCs w:val="24"/>
        </w:rPr>
        <w:t>По Компонент  „Гражданска активност“ се финансират целогодишно проекти и инициативи, описани в чл.3, ал.1, т.3.</w:t>
      </w:r>
      <w:proofErr w:type="spellStart"/>
      <w:r w:rsidRPr="005D0D35">
        <w:rPr>
          <w:rFonts w:eastAsia="Calibri"/>
          <w:sz w:val="24"/>
          <w:szCs w:val="24"/>
        </w:rPr>
        <w:t>3</w:t>
      </w:r>
      <w:proofErr w:type="spellEnd"/>
      <w:r w:rsidRPr="005D0D35">
        <w:rPr>
          <w:rFonts w:eastAsia="Calibri"/>
          <w:sz w:val="24"/>
          <w:szCs w:val="24"/>
        </w:rPr>
        <w:t xml:space="preserve">., които се реализират на територията на Община Пловдив по реда и условията на чл.24 до чл.29 от настоящата Наредба.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5D0D35">
        <w:rPr>
          <w:rFonts w:eastAsia="Calibri"/>
          <w:sz w:val="24"/>
          <w:szCs w:val="24"/>
          <w:lang w:val="en-US"/>
        </w:rPr>
        <w:t>(2)</w:t>
      </w:r>
      <w:r w:rsidRPr="005D0D35">
        <w:rPr>
          <w:rFonts w:eastAsia="Calibri"/>
          <w:sz w:val="24"/>
          <w:szCs w:val="24"/>
        </w:rPr>
        <w:t xml:space="preserve"> Максималният размер на финансиране на проект е до 4000лв.</w:t>
      </w:r>
    </w:p>
    <w:p w:rsidR="005D0D35" w:rsidRPr="005D0D35" w:rsidRDefault="004E2C4B"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Pr>
          <w:rFonts w:eastAsia="Calibri"/>
          <w:sz w:val="24"/>
          <w:szCs w:val="24"/>
        </w:rPr>
        <w:t xml:space="preserve">(3) </w:t>
      </w:r>
      <w:r w:rsidR="005D0D35" w:rsidRPr="005D0D35">
        <w:rPr>
          <w:rFonts w:eastAsia="Calibri"/>
          <w:sz w:val="24"/>
          <w:szCs w:val="24"/>
        </w:rPr>
        <w:t>Един кандидат може да получи финансиране в рамките на Компонент 3 за реализирането на един проект в рамките на една календарна година. Проектът следва да се реализира на територията на Община Пловдив.</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Чл.24.</w:t>
      </w:r>
      <w:r w:rsidRPr="005D0D35">
        <w:rPr>
          <w:rFonts w:eastAsia="Calibri"/>
          <w:sz w:val="24"/>
          <w:szCs w:val="24"/>
        </w:rPr>
        <w:t xml:space="preserve"> (1) Документи за финансиране се приемат целогодишно  в деловодството на Община Пловдив с кореспондент „Дирекция „Култура и културно наследство“. Завеждат се в регистър и се разглеждат от комисията по Компонент 3, уредена в чл.6, ал.3, в срокове и по реда, регламентирани в настоящата Наредба.</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lastRenderedPageBreak/>
        <w:t xml:space="preserve">(2) Документи могат да се подават </w:t>
      </w:r>
      <w:r w:rsidR="00CA596A" w:rsidRPr="005D0D35">
        <w:rPr>
          <w:sz w:val="24"/>
          <w:szCs w:val="24"/>
        </w:rPr>
        <w:t xml:space="preserve">в сроковете </w:t>
      </w:r>
      <w:r w:rsidR="00CA596A">
        <w:rPr>
          <w:sz w:val="24"/>
          <w:szCs w:val="24"/>
        </w:rPr>
        <w:t xml:space="preserve">и по реда </w:t>
      </w:r>
      <w:r w:rsidR="00CA596A" w:rsidRPr="005D0D35">
        <w:rPr>
          <w:sz w:val="24"/>
          <w:szCs w:val="24"/>
        </w:rPr>
        <w:t>на ал.1 и по електронен път</w:t>
      </w:r>
      <w:r w:rsidR="00CA596A" w:rsidRPr="005D0D35">
        <w:rPr>
          <w:rFonts w:eastAsia="Calibri"/>
          <w:sz w:val="24"/>
          <w:szCs w:val="24"/>
        </w:rPr>
        <w:t xml:space="preserve"> </w:t>
      </w:r>
      <w:r w:rsidRPr="005D0D35">
        <w:rPr>
          <w:rFonts w:eastAsia="Calibri"/>
          <w:sz w:val="24"/>
          <w:szCs w:val="24"/>
        </w:rPr>
        <w:t xml:space="preserve">на адрес: </w:t>
      </w:r>
      <w:proofErr w:type="spellStart"/>
      <w:r w:rsidRPr="005D0D35">
        <w:rPr>
          <w:rFonts w:eastAsia="Calibri"/>
          <w:sz w:val="24"/>
          <w:szCs w:val="24"/>
        </w:rPr>
        <w:t>culture@plovdiv</w:t>
      </w:r>
      <w:proofErr w:type="spellEnd"/>
      <w:r w:rsidRPr="005D0D35">
        <w:rPr>
          <w:rFonts w:eastAsia="Calibri"/>
          <w:sz w:val="24"/>
          <w:szCs w:val="24"/>
        </w:rPr>
        <w:t>.</w:t>
      </w:r>
      <w:proofErr w:type="spellStart"/>
      <w:r w:rsidRPr="005D0D35">
        <w:rPr>
          <w:rFonts w:eastAsia="Calibri"/>
          <w:sz w:val="24"/>
          <w:szCs w:val="24"/>
        </w:rPr>
        <w:t>bg</w:t>
      </w:r>
      <w:proofErr w:type="spellEnd"/>
      <w:r w:rsidRPr="005D0D35">
        <w:rPr>
          <w:rFonts w:eastAsia="Calibri"/>
          <w:sz w:val="24"/>
          <w:szCs w:val="24"/>
        </w:rPr>
        <w:t xml:space="preserve"> подписани с електронен подпис на кандидатстващото за финансиране юридическо или физическо лице.</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Чл.25.</w:t>
      </w:r>
      <w:r w:rsidRPr="005D0D35">
        <w:rPr>
          <w:rFonts w:eastAsia="Calibri"/>
          <w:sz w:val="24"/>
          <w:szCs w:val="24"/>
        </w:rPr>
        <w:t xml:space="preserve"> (1) Предложенията следва да съдържат:</w:t>
      </w:r>
    </w:p>
    <w:p w:rsidR="005D0D35" w:rsidRPr="005D0D35" w:rsidRDefault="005D0D35" w:rsidP="005D0D35">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1.</w:t>
      </w:r>
      <w:r w:rsidRPr="005D0D35">
        <w:rPr>
          <w:rFonts w:eastAsia="Calibri"/>
          <w:sz w:val="24"/>
          <w:szCs w:val="24"/>
        </w:rPr>
        <w:tab/>
        <w:t xml:space="preserve">Попълнена </w:t>
      </w:r>
      <w:proofErr w:type="spellStart"/>
      <w:r w:rsidRPr="005D0D35">
        <w:rPr>
          <w:rFonts w:eastAsia="Calibri"/>
          <w:sz w:val="24"/>
          <w:szCs w:val="24"/>
        </w:rPr>
        <w:t>Апликационна</w:t>
      </w:r>
      <w:proofErr w:type="spellEnd"/>
      <w:r w:rsidRPr="005D0D35">
        <w:rPr>
          <w:rFonts w:eastAsia="Calibri"/>
          <w:sz w:val="24"/>
          <w:szCs w:val="24"/>
        </w:rPr>
        <w:t xml:space="preserve"> форма и Бюджет в съответствие с Приложение № 3  – в един екземпляр на хартиен носител;</w:t>
      </w:r>
    </w:p>
    <w:p w:rsidR="005D0D35" w:rsidRPr="005D0D35" w:rsidRDefault="005D0D35" w:rsidP="005D0D35">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2.</w:t>
      </w:r>
      <w:r w:rsidRPr="005D0D35">
        <w:rPr>
          <w:rFonts w:eastAsia="Calibri"/>
          <w:sz w:val="24"/>
          <w:szCs w:val="24"/>
        </w:rPr>
        <w:tab/>
        <w:t>Попълнени декларации по образец в съответствие с Приложение № 5 и Приложение № 6 – в един екземпляр на хартиен носител;</w:t>
      </w:r>
    </w:p>
    <w:p w:rsidR="005D0D35" w:rsidRPr="005D0D35" w:rsidRDefault="005D0D35" w:rsidP="005D0D35">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3.</w:t>
      </w:r>
      <w:r w:rsidRPr="005D0D35">
        <w:rPr>
          <w:rFonts w:eastAsia="Calibri"/>
          <w:sz w:val="24"/>
          <w:szCs w:val="24"/>
        </w:rPr>
        <w:tab/>
        <w:t xml:space="preserve">Документ за собственост на </w:t>
      </w:r>
      <w:r w:rsidR="008E4E88">
        <w:rPr>
          <w:rFonts w:eastAsia="Calibri"/>
          <w:sz w:val="24"/>
          <w:szCs w:val="24"/>
        </w:rPr>
        <w:t>обекта</w:t>
      </w:r>
      <w:r w:rsidRPr="005D0D35">
        <w:rPr>
          <w:rFonts w:eastAsia="Calibri"/>
          <w:sz w:val="24"/>
          <w:szCs w:val="24"/>
        </w:rPr>
        <w:t xml:space="preserve"> за провеждане на събитието или друг документ, доказващ съгласие на собственика за провеждане на събитието</w:t>
      </w:r>
      <w:r w:rsidR="003A21E1">
        <w:rPr>
          <w:rFonts w:eastAsia="Calibri"/>
          <w:sz w:val="24"/>
          <w:szCs w:val="24"/>
        </w:rPr>
        <w:t xml:space="preserve"> /ако е приложимо/</w:t>
      </w:r>
      <w:r w:rsidRPr="005D0D35">
        <w:rPr>
          <w:rFonts w:eastAsia="Calibri"/>
          <w:sz w:val="24"/>
          <w:szCs w:val="24"/>
        </w:rPr>
        <w:t xml:space="preserve"> – в един екземпляр на хартиен носител.</w:t>
      </w:r>
    </w:p>
    <w:p w:rsidR="005D0D35" w:rsidRPr="005D0D35" w:rsidRDefault="005D0D35" w:rsidP="005D0D35">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4. Нотариално заверено пълномощно – в случай, че предложението за участие не се подава от законен представител на кандидата.</w:t>
      </w:r>
    </w:p>
    <w:p w:rsidR="005D0D35" w:rsidRPr="005D0D35"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(2) По преценка на кандидатстващите за финансиране могат да бъдат представени допълнителни материали за дейността на творческата формация или субект, отзиви в медиите, рекламни материали, подкрепителни писма и писма за партньорство и други данни, удостоверяващи обстоятелствата по предложението. </w:t>
      </w:r>
    </w:p>
    <w:p w:rsidR="005D0D35" w:rsidRPr="005D0D35"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(3) По преценка на комисията могат да бъдат изискани допълнителни сведения и доказателства, удостоверяващи попълнените в предложението и приложените документи данни.</w:t>
      </w:r>
    </w:p>
    <w:p w:rsidR="005D0D35" w:rsidRPr="005D0D35"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(4) Подадените документи не подлежат на връщане</w:t>
      </w:r>
      <w:r w:rsidRPr="005D0D35">
        <w:rPr>
          <w:rFonts w:eastAsia="Calibri"/>
          <w:sz w:val="24"/>
          <w:szCs w:val="24"/>
          <w:lang w:val="en-US"/>
        </w:rPr>
        <w:t>.</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 26.</w:t>
      </w:r>
      <w:r w:rsidRPr="005D0D35">
        <w:rPr>
          <w:rFonts w:eastAsia="Calibri"/>
          <w:sz w:val="24"/>
          <w:szCs w:val="24"/>
        </w:rPr>
        <w:t xml:space="preserve"> (1) Общи условия за допустимост, на които трябва да отговарят кандидатите и проектите за финансиране по компонента:</w:t>
      </w:r>
    </w:p>
    <w:p w:rsidR="005D0D35" w:rsidRPr="005D0D35"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1.</w:t>
      </w:r>
      <w:r w:rsidRPr="005D0D35">
        <w:rPr>
          <w:rFonts w:eastAsia="Calibri"/>
          <w:sz w:val="24"/>
          <w:szCs w:val="24"/>
        </w:rPr>
        <w:tab/>
        <w:t xml:space="preserve">   Да е подаден пълният набор коректно попълнени документи по чл.25;</w:t>
      </w:r>
    </w:p>
    <w:p w:rsidR="005D0D35" w:rsidRPr="005D0D35"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2.</w:t>
      </w:r>
      <w:r w:rsidRPr="005D0D35">
        <w:rPr>
          <w:rFonts w:eastAsia="Calibri"/>
          <w:sz w:val="24"/>
          <w:szCs w:val="24"/>
        </w:rPr>
        <w:tab/>
        <w:t xml:space="preserve">  Проектът, за който се кандидатства, да е с начална дата на реализация не по-рано от два месеца след датата на подаване на документите;</w:t>
      </w:r>
    </w:p>
    <w:p w:rsidR="005D0D35" w:rsidRPr="00881549"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881549">
        <w:rPr>
          <w:rFonts w:eastAsia="Calibri"/>
          <w:sz w:val="24"/>
          <w:szCs w:val="24"/>
        </w:rPr>
        <w:t>3. Да имат осигур</w:t>
      </w:r>
      <w:r w:rsidR="004E2C4B" w:rsidRPr="00881549">
        <w:rPr>
          <w:rFonts w:eastAsia="Calibri"/>
          <w:sz w:val="24"/>
          <w:szCs w:val="24"/>
        </w:rPr>
        <w:t>ени не по-малко от 10% собствено финансиране</w:t>
      </w:r>
      <w:r w:rsidRPr="00881549">
        <w:rPr>
          <w:rFonts w:eastAsia="Calibri"/>
          <w:sz w:val="24"/>
          <w:szCs w:val="24"/>
        </w:rPr>
        <w:t xml:space="preserve"> от общия бюджет на предложението.</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 (2) Не могат да кандидатстват за финансиране лица, които:</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1. са обявени в несъстоятелност или са в производство по несъстоятелност;</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2. се намират в ликвидация;</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3. имат непогасени изискуеми публични задължения към държавата или към Община Пловдив;</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4. не са изпълнили коректно проект по предоставено от Община Пловдив финансиране по настоящата Наредба за предходните три години.</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5. са получили финансиране по Компонент 1 на наредбата и проектът е включен в Календара на културните събития на Община Пловдив за текущата календарна година.</w:t>
      </w:r>
    </w:p>
    <w:p w:rsidR="005D0D35" w:rsidRPr="005D0D35" w:rsidRDefault="005D0D35" w:rsidP="005D0D35">
      <w:pPr>
        <w:widowControl/>
        <w:tabs>
          <w:tab w:val="left" w:pos="284"/>
        </w:tabs>
        <w:autoSpaceDE/>
        <w:autoSpaceDN/>
        <w:adjustRightInd/>
        <w:jc w:val="both"/>
        <w:rPr>
          <w:bCs/>
          <w:sz w:val="24"/>
          <w:szCs w:val="24"/>
        </w:rPr>
      </w:pPr>
      <w:r w:rsidRPr="005D0D35">
        <w:rPr>
          <w:bCs/>
          <w:sz w:val="24"/>
          <w:szCs w:val="24"/>
          <w:lang w:val="en-US"/>
        </w:rPr>
        <w:t>(</w:t>
      </w:r>
      <w:r w:rsidRPr="005D0D35">
        <w:rPr>
          <w:bCs/>
          <w:sz w:val="24"/>
          <w:szCs w:val="24"/>
        </w:rPr>
        <w:t>4</w:t>
      </w:r>
      <w:r w:rsidRPr="005D0D35">
        <w:rPr>
          <w:bCs/>
          <w:sz w:val="24"/>
          <w:szCs w:val="24"/>
          <w:lang w:val="en-US"/>
        </w:rPr>
        <w:t xml:space="preserve">) </w:t>
      </w:r>
      <w:r w:rsidRPr="005D0D35">
        <w:rPr>
          <w:bCs/>
          <w:sz w:val="24"/>
          <w:szCs w:val="24"/>
        </w:rPr>
        <w:t>Не се финансират:</w:t>
      </w:r>
    </w:p>
    <w:p w:rsidR="005D0D35" w:rsidRPr="005D0D35" w:rsidRDefault="005D0D35" w:rsidP="005D0D35">
      <w:pPr>
        <w:widowControl/>
        <w:numPr>
          <w:ilvl w:val="0"/>
          <w:numId w:val="12"/>
        </w:numPr>
        <w:tabs>
          <w:tab w:val="left" w:pos="284"/>
        </w:tabs>
        <w:autoSpaceDE/>
        <w:autoSpaceDN/>
        <w:adjustRightInd/>
        <w:ind w:left="0" w:firstLine="0"/>
        <w:jc w:val="both"/>
        <w:rPr>
          <w:bCs/>
          <w:sz w:val="24"/>
          <w:szCs w:val="24"/>
        </w:rPr>
      </w:pPr>
      <w:r w:rsidRPr="005D0D35">
        <w:rPr>
          <w:sz w:val="24"/>
          <w:szCs w:val="24"/>
        </w:rPr>
        <w:t>Предложения  за проекти, за които кандидатите са получили финансиране с общински средства по друга линия или от общинска фондация „Пловдив 2019“.</w:t>
      </w:r>
    </w:p>
    <w:p w:rsidR="005D0D35" w:rsidRPr="005D0D35" w:rsidRDefault="006730B3" w:rsidP="005D0D35">
      <w:pPr>
        <w:widowControl/>
        <w:numPr>
          <w:ilvl w:val="0"/>
          <w:numId w:val="12"/>
        </w:numPr>
        <w:tabs>
          <w:tab w:val="left" w:pos="284"/>
        </w:tabs>
        <w:autoSpaceDE/>
        <w:autoSpaceDN/>
        <w:adjustRightInd/>
        <w:ind w:left="0" w:firstLine="0"/>
        <w:rPr>
          <w:bCs/>
          <w:sz w:val="24"/>
          <w:szCs w:val="24"/>
        </w:rPr>
      </w:pPr>
      <w:r>
        <w:rPr>
          <w:bCs/>
          <w:sz w:val="24"/>
          <w:szCs w:val="24"/>
        </w:rPr>
        <w:t>Придобиване</w:t>
      </w:r>
      <w:r w:rsidR="005D0D35" w:rsidRPr="005D0D35">
        <w:rPr>
          <w:bCs/>
          <w:sz w:val="24"/>
          <w:szCs w:val="24"/>
        </w:rPr>
        <w:t xml:space="preserve"> на авторски произведения в областта на изобразителното изкуство, музиката и литературата;</w:t>
      </w:r>
    </w:p>
    <w:p w:rsidR="005D0D35" w:rsidRPr="005D0D35" w:rsidRDefault="005D0D35" w:rsidP="005D0D35">
      <w:pPr>
        <w:widowControl/>
        <w:numPr>
          <w:ilvl w:val="0"/>
          <w:numId w:val="12"/>
        </w:numPr>
        <w:tabs>
          <w:tab w:val="left" w:pos="284"/>
        </w:tabs>
        <w:autoSpaceDE/>
        <w:autoSpaceDN/>
        <w:adjustRightInd/>
        <w:ind w:left="0" w:firstLine="0"/>
        <w:jc w:val="both"/>
        <w:rPr>
          <w:bCs/>
          <w:sz w:val="24"/>
          <w:szCs w:val="24"/>
        </w:rPr>
      </w:pPr>
      <w:r w:rsidRPr="005D0D35">
        <w:rPr>
          <w:bCs/>
          <w:sz w:val="24"/>
          <w:szCs w:val="24"/>
        </w:rPr>
        <w:t>Честването на лични юбилеи, бенефиси и др. подобни</w:t>
      </w:r>
      <w:r w:rsidRPr="005D0D35">
        <w:rPr>
          <w:bCs/>
          <w:sz w:val="24"/>
          <w:szCs w:val="24"/>
          <w:lang w:val="en-US"/>
        </w:rPr>
        <w:t>;</w:t>
      </w:r>
    </w:p>
    <w:p w:rsidR="005D0D35" w:rsidRPr="005D0D35" w:rsidRDefault="005D0D35" w:rsidP="005D0D35">
      <w:pPr>
        <w:widowControl/>
        <w:numPr>
          <w:ilvl w:val="0"/>
          <w:numId w:val="12"/>
        </w:numPr>
        <w:tabs>
          <w:tab w:val="left" w:pos="284"/>
        </w:tabs>
        <w:autoSpaceDE/>
        <w:autoSpaceDN/>
        <w:adjustRightInd/>
        <w:ind w:left="0" w:firstLine="0"/>
        <w:jc w:val="both"/>
        <w:rPr>
          <w:bCs/>
          <w:sz w:val="24"/>
          <w:szCs w:val="24"/>
        </w:rPr>
      </w:pPr>
      <w:r w:rsidRPr="005D0D35">
        <w:rPr>
          <w:bCs/>
          <w:sz w:val="24"/>
          <w:szCs w:val="24"/>
        </w:rPr>
        <w:t>Предложения  за финансиране организирането или участието в събития извън Община Пловдив.</w:t>
      </w:r>
    </w:p>
    <w:p w:rsidR="005D0D35" w:rsidRPr="005D0D35" w:rsidRDefault="005D0D35" w:rsidP="005D0D35">
      <w:pPr>
        <w:widowControl/>
        <w:tabs>
          <w:tab w:val="left" w:pos="284"/>
        </w:tabs>
        <w:autoSpaceDE/>
        <w:autoSpaceDN/>
        <w:adjustRightInd/>
        <w:jc w:val="both"/>
        <w:rPr>
          <w:rFonts w:eastAsia="Calibri"/>
          <w:sz w:val="24"/>
          <w:szCs w:val="24"/>
        </w:rPr>
      </w:pPr>
      <w:r w:rsidRPr="005D0D35">
        <w:rPr>
          <w:rFonts w:eastAsia="Calibri"/>
          <w:sz w:val="24"/>
          <w:szCs w:val="24"/>
          <w:lang w:val="en-US"/>
        </w:rPr>
        <w:t xml:space="preserve">(5) </w:t>
      </w:r>
      <w:proofErr w:type="spellStart"/>
      <w:r w:rsidRPr="005D0D35">
        <w:rPr>
          <w:rFonts w:eastAsia="Calibri"/>
          <w:sz w:val="24"/>
          <w:szCs w:val="24"/>
          <w:lang w:val="en-US"/>
        </w:rPr>
        <w:t>Допустим</w:t>
      </w:r>
      <w:r w:rsidRPr="005D0D35">
        <w:rPr>
          <w:rFonts w:eastAsia="Calibri"/>
          <w:sz w:val="24"/>
          <w:szCs w:val="24"/>
        </w:rPr>
        <w:t>ост</w:t>
      </w:r>
      <w:proofErr w:type="spellEnd"/>
      <w:r w:rsidRPr="005D0D35">
        <w:rPr>
          <w:rFonts w:eastAsia="Calibri"/>
          <w:sz w:val="24"/>
          <w:szCs w:val="24"/>
        </w:rPr>
        <w:t xml:space="preserve"> на разходите:</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1. Допустими са разходите по проектни дейности, които могат да бъдат:</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1.</w:t>
      </w:r>
      <w:proofErr w:type="spellStart"/>
      <w:r w:rsidRPr="005D0D35">
        <w:rPr>
          <w:rFonts w:eastAsia="Calibri"/>
          <w:sz w:val="24"/>
          <w:szCs w:val="24"/>
        </w:rPr>
        <w:t>1</w:t>
      </w:r>
      <w:proofErr w:type="spellEnd"/>
      <w:r w:rsidRPr="005D0D35">
        <w:rPr>
          <w:rFonts w:eastAsia="Calibri"/>
          <w:sz w:val="24"/>
          <w:szCs w:val="24"/>
        </w:rPr>
        <w:t>. Разходи за възнаграждения и разходи за осигурителни вноски, начислени за сметка на осигурителя – за физически лица, наети от Изпълнителя единствено за изпълнението на дейностите по проекта;</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lastRenderedPageBreak/>
        <w:t>1.2. Разходи за командировки– за физически лица, наети от Изпълнителя единствено за изпълнението на дейностите по проекта – пътни, дневни и  квартирни, съгласно Наредбата за командировки в страната;</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1.3. Разходи за закупуването на материали за нуждите на проекта;</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1.4. Разходи за външни услуги, който включват: разходи за наем, свързани с дейностите по проекта, аргументирани в </w:t>
      </w:r>
      <w:proofErr w:type="spellStart"/>
      <w:r w:rsidRPr="005D0D35">
        <w:rPr>
          <w:rFonts w:eastAsia="Calibri"/>
          <w:sz w:val="24"/>
          <w:szCs w:val="24"/>
        </w:rPr>
        <w:t>апликационната</w:t>
      </w:r>
      <w:proofErr w:type="spellEnd"/>
      <w:r w:rsidRPr="005D0D35">
        <w:rPr>
          <w:rFonts w:eastAsia="Calibri"/>
          <w:sz w:val="24"/>
          <w:szCs w:val="24"/>
        </w:rPr>
        <w:t xml:space="preserve"> форма, разходи за осигуряване на публичност, разходи за други външни услуги, свързани с дейностите по проекта.</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2. Залагането на прогнозните суми за изпълнението на проекта следва да бъде по дейности, като всяка дейност да бъде подробно описана и да предвижда всички съпътстващи разходи.</w:t>
      </w:r>
    </w:p>
    <w:p w:rsidR="005D0D35" w:rsidRPr="005D0D35" w:rsidRDefault="005D0D35" w:rsidP="005D0D35">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3. Всички непредвидени разходи над одобрените по бюджета на конкретния проект се финансират със средства от собствено финансиране.</w:t>
      </w:r>
    </w:p>
    <w:p w:rsidR="005D0D35" w:rsidRPr="005D0D35" w:rsidRDefault="005D0D35" w:rsidP="005D0D35">
      <w:pPr>
        <w:widowControl/>
        <w:tabs>
          <w:tab w:val="left" w:pos="284"/>
        </w:tabs>
        <w:autoSpaceDE/>
        <w:autoSpaceDN/>
        <w:adjustRightInd/>
        <w:jc w:val="both"/>
        <w:rPr>
          <w:rFonts w:eastAsia="Calibri"/>
          <w:sz w:val="24"/>
          <w:szCs w:val="24"/>
          <w:lang w:val="en-US"/>
        </w:rPr>
      </w:pPr>
      <w:r w:rsidRPr="005D0D35">
        <w:rPr>
          <w:rFonts w:eastAsia="Calibri"/>
          <w:sz w:val="24"/>
          <w:szCs w:val="24"/>
          <w:lang w:val="en-US"/>
        </w:rPr>
        <w:t xml:space="preserve">(6) </w:t>
      </w:r>
      <w:proofErr w:type="spellStart"/>
      <w:r w:rsidRPr="005D0D35">
        <w:rPr>
          <w:rFonts w:eastAsia="Calibri"/>
          <w:sz w:val="24"/>
          <w:szCs w:val="24"/>
          <w:lang w:val="en-US"/>
        </w:rPr>
        <w:t>Не</w:t>
      </w:r>
      <w:proofErr w:type="spellEnd"/>
      <w:r w:rsidRPr="005D0D35">
        <w:rPr>
          <w:rFonts w:eastAsia="Calibri"/>
          <w:sz w:val="24"/>
          <w:szCs w:val="24"/>
          <w:lang w:val="en-US"/>
        </w:rPr>
        <w:t xml:space="preserve"> </w:t>
      </w:r>
      <w:proofErr w:type="spellStart"/>
      <w:r w:rsidRPr="005D0D35">
        <w:rPr>
          <w:rFonts w:eastAsia="Calibri"/>
          <w:sz w:val="24"/>
          <w:szCs w:val="24"/>
          <w:lang w:val="en-US"/>
        </w:rPr>
        <w:t>се</w:t>
      </w:r>
      <w:proofErr w:type="spellEnd"/>
      <w:r w:rsidRPr="005D0D35">
        <w:rPr>
          <w:rFonts w:eastAsia="Calibri"/>
          <w:sz w:val="24"/>
          <w:szCs w:val="24"/>
          <w:lang w:val="en-US"/>
        </w:rPr>
        <w:t xml:space="preserve"> </w:t>
      </w:r>
      <w:proofErr w:type="spellStart"/>
      <w:r w:rsidRPr="005D0D35">
        <w:rPr>
          <w:rFonts w:eastAsia="Calibri"/>
          <w:sz w:val="24"/>
          <w:szCs w:val="24"/>
          <w:lang w:val="en-US"/>
        </w:rPr>
        <w:t>подкрепят</w:t>
      </w:r>
      <w:proofErr w:type="spellEnd"/>
      <w:r w:rsidRPr="005D0D35">
        <w:rPr>
          <w:rFonts w:eastAsia="Calibri"/>
          <w:sz w:val="24"/>
          <w:szCs w:val="24"/>
          <w:lang w:val="en-US"/>
        </w:rPr>
        <w:t xml:space="preserve"> </w:t>
      </w:r>
      <w:proofErr w:type="spellStart"/>
      <w:r w:rsidRPr="005D0D35">
        <w:rPr>
          <w:rFonts w:eastAsia="Calibri"/>
          <w:sz w:val="24"/>
          <w:szCs w:val="24"/>
          <w:lang w:val="en-US"/>
        </w:rPr>
        <w:t>предложения</w:t>
      </w:r>
      <w:proofErr w:type="spellEnd"/>
      <w:r w:rsidR="007F0CF5">
        <w:rPr>
          <w:rFonts w:eastAsia="Calibri"/>
          <w:sz w:val="24"/>
          <w:szCs w:val="24"/>
        </w:rPr>
        <w:t xml:space="preserve"> с бюджет</w:t>
      </w:r>
      <w:r w:rsidRPr="005D0D35">
        <w:rPr>
          <w:rFonts w:eastAsia="Calibri"/>
          <w:sz w:val="24"/>
          <w:szCs w:val="24"/>
          <w:lang w:val="en-US"/>
        </w:rPr>
        <w:t xml:space="preserve">, </w:t>
      </w:r>
      <w:proofErr w:type="spellStart"/>
      <w:r w:rsidRPr="005D0D35">
        <w:rPr>
          <w:rFonts w:eastAsia="Calibri"/>
          <w:sz w:val="24"/>
          <w:szCs w:val="24"/>
          <w:lang w:val="en-US"/>
        </w:rPr>
        <w:t>включващ</w:t>
      </w:r>
      <w:proofErr w:type="spellEnd"/>
      <w:r w:rsidRPr="005D0D35">
        <w:rPr>
          <w:rFonts w:eastAsia="Calibri"/>
          <w:sz w:val="24"/>
          <w:szCs w:val="24"/>
          <w:lang w:val="en-US"/>
        </w:rPr>
        <w:t>:</w:t>
      </w:r>
    </w:p>
    <w:p w:rsidR="005D0D35" w:rsidRPr="005D0D35" w:rsidRDefault="005D0D35" w:rsidP="005D0D35">
      <w:pPr>
        <w:widowControl/>
        <w:tabs>
          <w:tab w:val="left" w:pos="284"/>
        </w:tabs>
        <w:autoSpaceDE/>
        <w:autoSpaceDN/>
        <w:adjustRightInd/>
        <w:jc w:val="both"/>
        <w:rPr>
          <w:rFonts w:eastAsia="Calibri"/>
          <w:sz w:val="24"/>
          <w:szCs w:val="24"/>
          <w:lang w:val="en-US"/>
        </w:rPr>
      </w:pPr>
      <w:r w:rsidRPr="005D0D35">
        <w:rPr>
          <w:rFonts w:eastAsia="Calibri"/>
          <w:sz w:val="24"/>
          <w:szCs w:val="24"/>
          <w:lang w:val="en-US"/>
        </w:rPr>
        <w:t>1.</w:t>
      </w:r>
      <w:r w:rsidRPr="005D0D35">
        <w:rPr>
          <w:rFonts w:eastAsia="Calibri"/>
          <w:sz w:val="24"/>
          <w:szCs w:val="24"/>
          <w:lang w:val="en-US"/>
        </w:rPr>
        <w:tab/>
      </w:r>
      <w:proofErr w:type="spellStart"/>
      <w:r w:rsidRPr="005D0D35">
        <w:rPr>
          <w:rFonts w:eastAsia="Calibri"/>
          <w:sz w:val="24"/>
          <w:szCs w:val="24"/>
          <w:lang w:val="en-US"/>
        </w:rPr>
        <w:t>Консумативни</w:t>
      </w:r>
      <w:proofErr w:type="spellEnd"/>
      <w:r w:rsidRPr="005D0D35">
        <w:rPr>
          <w:rFonts w:eastAsia="Calibri"/>
          <w:sz w:val="24"/>
          <w:szCs w:val="24"/>
          <w:lang w:val="en-US"/>
        </w:rPr>
        <w:t xml:space="preserve"> </w:t>
      </w:r>
      <w:proofErr w:type="spellStart"/>
      <w:r w:rsidRPr="005D0D35">
        <w:rPr>
          <w:rFonts w:eastAsia="Calibri"/>
          <w:sz w:val="24"/>
          <w:szCs w:val="24"/>
          <w:lang w:val="en-US"/>
        </w:rPr>
        <w:t>разходи</w:t>
      </w:r>
      <w:proofErr w:type="spellEnd"/>
      <w:r w:rsidRPr="005D0D35">
        <w:rPr>
          <w:rFonts w:eastAsia="Calibri"/>
          <w:sz w:val="24"/>
          <w:szCs w:val="24"/>
          <w:lang w:val="en-US"/>
        </w:rPr>
        <w:t xml:space="preserve"> – </w:t>
      </w:r>
      <w:proofErr w:type="spellStart"/>
      <w:r w:rsidRPr="005D0D35">
        <w:rPr>
          <w:rFonts w:eastAsia="Calibri"/>
          <w:sz w:val="24"/>
          <w:szCs w:val="24"/>
          <w:lang w:val="en-US"/>
        </w:rPr>
        <w:t>телефонни</w:t>
      </w:r>
      <w:proofErr w:type="spellEnd"/>
      <w:r w:rsidRPr="005D0D35">
        <w:rPr>
          <w:rFonts w:eastAsia="Calibri"/>
          <w:sz w:val="24"/>
          <w:szCs w:val="24"/>
          <w:lang w:val="en-US"/>
        </w:rPr>
        <w:t xml:space="preserve"> </w:t>
      </w:r>
      <w:proofErr w:type="spellStart"/>
      <w:r w:rsidRPr="005D0D35">
        <w:rPr>
          <w:rFonts w:eastAsia="Calibri"/>
          <w:sz w:val="24"/>
          <w:szCs w:val="24"/>
          <w:lang w:val="en-US"/>
        </w:rPr>
        <w:t>разходи</w:t>
      </w:r>
      <w:proofErr w:type="spellEnd"/>
      <w:r w:rsidRPr="005D0D35">
        <w:rPr>
          <w:rFonts w:eastAsia="Calibri"/>
          <w:sz w:val="24"/>
          <w:szCs w:val="24"/>
          <w:lang w:val="en-US"/>
        </w:rPr>
        <w:t xml:space="preserve">, </w:t>
      </w:r>
      <w:proofErr w:type="spellStart"/>
      <w:r w:rsidRPr="005D0D35">
        <w:rPr>
          <w:rFonts w:eastAsia="Calibri"/>
          <w:sz w:val="24"/>
          <w:szCs w:val="24"/>
          <w:lang w:val="en-US"/>
        </w:rPr>
        <w:t>абонамент</w:t>
      </w:r>
      <w:proofErr w:type="spellEnd"/>
      <w:r w:rsidRPr="005D0D35">
        <w:rPr>
          <w:rFonts w:eastAsia="Calibri"/>
          <w:sz w:val="24"/>
          <w:szCs w:val="24"/>
          <w:lang w:val="en-US"/>
        </w:rPr>
        <w:t xml:space="preserve"> </w:t>
      </w:r>
      <w:proofErr w:type="spellStart"/>
      <w:r w:rsidRPr="005D0D35">
        <w:rPr>
          <w:rFonts w:eastAsia="Calibri"/>
          <w:sz w:val="24"/>
          <w:szCs w:val="24"/>
          <w:lang w:val="en-US"/>
        </w:rPr>
        <w:t>за</w:t>
      </w:r>
      <w:proofErr w:type="spellEnd"/>
      <w:r w:rsidRPr="005D0D35">
        <w:rPr>
          <w:rFonts w:eastAsia="Calibri"/>
          <w:sz w:val="24"/>
          <w:szCs w:val="24"/>
          <w:lang w:val="en-US"/>
        </w:rPr>
        <w:t xml:space="preserve"> </w:t>
      </w:r>
      <w:proofErr w:type="spellStart"/>
      <w:r w:rsidRPr="005D0D35">
        <w:rPr>
          <w:rFonts w:eastAsia="Calibri"/>
          <w:sz w:val="24"/>
          <w:szCs w:val="24"/>
          <w:lang w:val="en-US"/>
        </w:rPr>
        <w:t>интернет</w:t>
      </w:r>
      <w:proofErr w:type="spellEnd"/>
      <w:r w:rsidRPr="005D0D35">
        <w:rPr>
          <w:rFonts w:eastAsia="Calibri"/>
          <w:sz w:val="24"/>
          <w:szCs w:val="24"/>
          <w:lang w:val="en-US"/>
        </w:rPr>
        <w:t xml:space="preserve"> </w:t>
      </w:r>
      <w:proofErr w:type="spellStart"/>
      <w:r w:rsidRPr="005D0D35">
        <w:rPr>
          <w:rFonts w:eastAsia="Calibri"/>
          <w:sz w:val="24"/>
          <w:szCs w:val="24"/>
          <w:lang w:val="en-US"/>
        </w:rPr>
        <w:t>услуги</w:t>
      </w:r>
      <w:proofErr w:type="spellEnd"/>
      <w:r w:rsidRPr="005D0D35">
        <w:rPr>
          <w:rFonts w:eastAsia="Calibri"/>
          <w:sz w:val="24"/>
          <w:szCs w:val="24"/>
          <w:lang w:val="en-US"/>
        </w:rPr>
        <w:t xml:space="preserve"> </w:t>
      </w:r>
      <w:proofErr w:type="spellStart"/>
      <w:r w:rsidRPr="005D0D35">
        <w:rPr>
          <w:rFonts w:eastAsia="Calibri"/>
          <w:sz w:val="24"/>
          <w:szCs w:val="24"/>
          <w:lang w:val="en-US"/>
        </w:rPr>
        <w:t>или</w:t>
      </w:r>
      <w:proofErr w:type="spellEnd"/>
      <w:r w:rsidRPr="005D0D35">
        <w:rPr>
          <w:rFonts w:eastAsia="Calibri"/>
          <w:sz w:val="24"/>
          <w:szCs w:val="24"/>
          <w:lang w:val="en-US"/>
        </w:rPr>
        <w:t xml:space="preserve"> </w:t>
      </w:r>
      <w:proofErr w:type="spellStart"/>
      <w:r w:rsidRPr="005D0D35">
        <w:rPr>
          <w:rFonts w:eastAsia="Calibri"/>
          <w:sz w:val="24"/>
          <w:szCs w:val="24"/>
          <w:lang w:val="en-US"/>
        </w:rPr>
        <w:t>вестници</w:t>
      </w:r>
      <w:proofErr w:type="spellEnd"/>
      <w:r w:rsidRPr="005D0D35">
        <w:rPr>
          <w:rFonts w:eastAsia="Calibri"/>
          <w:sz w:val="24"/>
          <w:szCs w:val="24"/>
          <w:lang w:val="en-US"/>
        </w:rPr>
        <w:t xml:space="preserve"> и </w:t>
      </w:r>
      <w:proofErr w:type="spellStart"/>
      <w:r w:rsidRPr="005D0D35">
        <w:rPr>
          <w:rFonts w:eastAsia="Calibri"/>
          <w:sz w:val="24"/>
          <w:szCs w:val="24"/>
          <w:lang w:val="en-US"/>
        </w:rPr>
        <w:t>списания</w:t>
      </w:r>
      <w:proofErr w:type="spellEnd"/>
      <w:r w:rsidRPr="005D0D35">
        <w:rPr>
          <w:rFonts w:eastAsia="Calibri"/>
          <w:sz w:val="24"/>
          <w:szCs w:val="24"/>
          <w:lang w:val="en-US"/>
        </w:rPr>
        <w:t xml:space="preserve">, </w:t>
      </w:r>
      <w:proofErr w:type="spellStart"/>
      <w:r w:rsidRPr="005D0D35">
        <w:rPr>
          <w:rFonts w:eastAsia="Calibri"/>
          <w:sz w:val="24"/>
          <w:szCs w:val="24"/>
          <w:lang w:val="en-US"/>
        </w:rPr>
        <w:t>канцеларски</w:t>
      </w:r>
      <w:proofErr w:type="spellEnd"/>
      <w:r w:rsidRPr="005D0D35">
        <w:rPr>
          <w:rFonts w:eastAsia="Calibri"/>
          <w:sz w:val="24"/>
          <w:szCs w:val="24"/>
          <w:lang w:val="en-US"/>
        </w:rPr>
        <w:t xml:space="preserve"> </w:t>
      </w:r>
      <w:proofErr w:type="spellStart"/>
      <w:r w:rsidRPr="005D0D35">
        <w:rPr>
          <w:rFonts w:eastAsia="Calibri"/>
          <w:sz w:val="24"/>
          <w:szCs w:val="24"/>
          <w:lang w:val="en-US"/>
        </w:rPr>
        <w:t>материали</w:t>
      </w:r>
      <w:proofErr w:type="spellEnd"/>
      <w:r w:rsidRPr="005D0D35">
        <w:rPr>
          <w:rFonts w:eastAsia="Calibri"/>
          <w:sz w:val="24"/>
          <w:szCs w:val="24"/>
          <w:lang w:val="en-US"/>
        </w:rPr>
        <w:t xml:space="preserve">, </w:t>
      </w:r>
      <w:proofErr w:type="spellStart"/>
      <w:r w:rsidRPr="005D0D35">
        <w:rPr>
          <w:rFonts w:eastAsia="Calibri"/>
          <w:sz w:val="24"/>
          <w:szCs w:val="24"/>
          <w:lang w:val="en-US"/>
        </w:rPr>
        <w:t>представителни</w:t>
      </w:r>
      <w:proofErr w:type="spellEnd"/>
      <w:r w:rsidRPr="005D0D35">
        <w:rPr>
          <w:rFonts w:eastAsia="Calibri"/>
          <w:sz w:val="24"/>
          <w:szCs w:val="24"/>
          <w:lang w:val="en-US"/>
        </w:rPr>
        <w:t xml:space="preserve"> </w:t>
      </w:r>
      <w:proofErr w:type="spellStart"/>
      <w:r w:rsidRPr="005D0D35">
        <w:rPr>
          <w:rFonts w:eastAsia="Calibri"/>
          <w:sz w:val="24"/>
          <w:szCs w:val="24"/>
          <w:lang w:val="en-US"/>
        </w:rPr>
        <w:t>разходи</w:t>
      </w:r>
      <w:proofErr w:type="spellEnd"/>
      <w:r w:rsidRPr="005D0D35">
        <w:rPr>
          <w:rFonts w:eastAsia="Calibri"/>
          <w:sz w:val="24"/>
          <w:szCs w:val="24"/>
          <w:lang w:val="en-US"/>
        </w:rPr>
        <w:t xml:space="preserve">, </w:t>
      </w:r>
      <w:proofErr w:type="spellStart"/>
      <w:r w:rsidRPr="005D0D35">
        <w:rPr>
          <w:rFonts w:eastAsia="Calibri"/>
          <w:sz w:val="24"/>
          <w:szCs w:val="24"/>
          <w:lang w:val="en-US"/>
        </w:rPr>
        <w:t>коктейли</w:t>
      </w:r>
      <w:proofErr w:type="spellEnd"/>
      <w:r w:rsidRPr="005D0D35">
        <w:rPr>
          <w:rFonts w:eastAsia="Calibri"/>
          <w:sz w:val="24"/>
          <w:szCs w:val="24"/>
          <w:lang w:val="en-US"/>
        </w:rPr>
        <w:t xml:space="preserve">, </w:t>
      </w:r>
      <w:proofErr w:type="spellStart"/>
      <w:r w:rsidRPr="005D0D35">
        <w:rPr>
          <w:rFonts w:eastAsia="Calibri"/>
          <w:sz w:val="24"/>
          <w:szCs w:val="24"/>
          <w:lang w:val="en-US"/>
        </w:rPr>
        <w:t>банкови</w:t>
      </w:r>
      <w:proofErr w:type="spellEnd"/>
      <w:r w:rsidRPr="005D0D35">
        <w:rPr>
          <w:rFonts w:eastAsia="Calibri"/>
          <w:sz w:val="24"/>
          <w:szCs w:val="24"/>
          <w:lang w:val="en-US"/>
        </w:rPr>
        <w:t xml:space="preserve"> </w:t>
      </w:r>
      <w:proofErr w:type="spellStart"/>
      <w:r w:rsidRPr="005D0D35">
        <w:rPr>
          <w:rFonts w:eastAsia="Calibri"/>
          <w:sz w:val="24"/>
          <w:szCs w:val="24"/>
          <w:lang w:val="en-US"/>
        </w:rPr>
        <w:t>такси</w:t>
      </w:r>
      <w:proofErr w:type="spellEnd"/>
      <w:r w:rsidRPr="005D0D35">
        <w:rPr>
          <w:rFonts w:eastAsia="Calibri"/>
          <w:sz w:val="24"/>
          <w:szCs w:val="24"/>
          <w:lang w:val="en-US"/>
        </w:rPr>
        <w:t xml:space="preserve"> и </w:t>
      </w:r>
      <w:proofErr w:type="spellStart"/>
      <w:proofErr w:type="gramStart"/>
      <w:r w:rsidRPr="005D0D35">
        <w:rPr>
          <w:rFonts w:eastAsia="Calibri"/>
          <w:sz w:val="24"/>
          <w:szCs w:val="24"/>
          <w:lang w:val="en-US"/>
        </w:rPr>
        <w:t>пр</w:t>
      </w:r>
      <w:proofErr w:type="spellEnd"/>
      <w:r w:rsidRPr="005D0D35">
        <w:rPr>
          <w:rFonts w:eastAsia="Calibri"/>
          <w:sz w:val="24"/>
          <w:szCs w:val="24"/>
          <w:lang w:val="en-US"/>
        </w:rPr>
        <w:t>.;</w:t>
      </w:r>
      <w:proofErr w:type="gramEnd"/>
    </w:p>
    <w:p w:rsidR="005D0D35" w:rsidRPr="005D0D35" w:rsidRDefault="005D0D35" w:rsidP="005D0D35">
      <w:pPr>
        <w:widowControl/>
        <w:tabs>
          <w:tab w:val="left" w:pos="284"/>
        </w:tabs>
        <w:autoSpaceDE/>
        <w:autoSpaceDN/>
        <w:adjustRightInd/>
        <w:jc w:val="both"/>
        <w:rPr>
          <w:rFonts w:eastAsia="Calibri"/>
          <w:sz w:val="24"/>
          <w:szCs w:val="24"/>
          <w:lang w:val="en-US"/>
        </w:rPr>
      </w:pPr>
      <w:r w:rsidRPr="005D0D35">
        <w:rPr>
          <w:rFonts w:eastAsia="Calibri"/>
          <w:sz w:val="24"/>
          <w:szCs w:val="24"/>
          <w:lang w:val="en-US"/>
        </w:rPr>
        <w:t xml:space="preserve">2. </w:t>
      </w:r>
      <w:proofErr w:type="spellStart"/>
      <w:r w:rsidRPr="005D0D35">
        <w:rPr>
          <w:rFonts w:eastAsia="Calibri"/>
          <w:sz w:val="24"/>
          <w:szCs w:val="24"/>
          <w:lang w:val="en-US"/>
        </w:rPr>
        <w:t>Разходи</w:t>
      </w:r>
      <w:proofErr w:type="spellEnd"/>
      <w:r w:rsidRPr="005D0D35">
        <w:rPr>
          <w:rFonts w:eastAsia="Calibri"/>
          <w:sz w:val="24"/>
          <w:szCs w:val="24"/>
          <w:lang w:val="en-US"/>
        </w:rPr>
        <w:t xml:space="preserve"> </w:t>
      </w:r>
      <w:proofErr w:type="spellStart"/>
      <w:r w:rsidRPr="005D0D35">
        <w:rPr>
          <w:rFonts w:eastAsia="Calibri"/>
          <w:sz w:val="24"/>
          <w:szCs w:val="24"/>
          <w:lang w:val="en-US"/>
        </w:rPr>
        <w:t>за</w:t>
      </w:r>
      <w:proofErr w:type="spellEnd"/>
      <w:r w:rsidRPr="005D0D35">
        <w:rPr>
          <w:rFonts w:eastAsia="Calibri"/>
          <w:sz w:val="24"/>
          <w:szCs w:val="24"/>
          <w:lang w:val="en-US"/>
        </w:rPr>
        <w:t xml:space="preserve"> </w:t>
      </w:r>
      <w:proofErr w:type="spellStart"/>
      <w:r w:rsidRPr="005D0D35">
        <w:rPr>
          <w:rFonts w:eastAsia="Calibri"/>
          <w:sz w:val="24"/>
          <w:szCs w:val="24"/>
          <w:lang w:val="en-US"/>
        </w:rPr>
        <w:t>текуща</w:t>
      </w:r>
      <w:proofErr w:type="spellEnd"/>
      <w:r w:rsidRPr="005D0D35">
        <w:rPr>
          <w:rFonts w:eastAsia="Calibri"/>
          <w:sz w:val="24"/>
          <w:szCs w:val="24"/>
          <w:lang w:val="en-US"/>
        </w:rPr>
        <w:t xml:space="preserve"> </w:t>
      </w:r>
      <w:proofErr w:type="spellStart"/>
      <w:r w:rsidRPr="005D0D35">
        <w:rPr>
          <w:rFonts w:eastAsia="Calibri"/>
          <w:sz w:val="24"/>
          <w:szCs w:val="24"/>
          <w:lang w:val="en-US"/>
        </w:rPr>
        <w:t>дейност</w:t>
      </w:r>
      <w:proofErr w:type="spellEnd"/>
      <w:r w:rsidRPr="005D0D35">
        <w:rPr>
          <w:rFonts w:eastAsia="Calibri"/>
          <w:sz w:val="24"/>
          <w:szCs w:val="24"/>
          <w:lang w:val="en-US"/>
        </w:rPr>
        <w:t xml:space="preserve">, </w:t>
      </w:r>
      <w:proofErr w:type="spellStart"/>
      <w:r w:rsidRPr="005D0D35">
        <w:rPr>
          <w:rFonts w:eastAsia="Calibri"/>
          <w:sz w:val="24"/>
          <w:szCs w:val="24"/>
          <w:lang w:val="en-US"/>
        </w:rPr>
        <w:t>поддръжка</w:t>
      </w:r>
      <w:proofErr w:type="spellEnd"/>
      <w:r w:rsidRPr="005D0D35">
        <w:rPr>
          <w:rFonts w:eastAsia="Calibri"/>
          <w:sz w:val="24"/>
          <w:szCs w:val="24"/>
          <w:lang w:val="en-US"/>
        </w:rPr>
        <w:t xml:space="preserve"> </w:t>
      </w:r>
      <w:proofErr w:type="spellStart"/>
      <w:r w:rsidRPr="005D0D35">
        <w:rPr>
          <w:rFonts w:eastAsia="Calibri"/>
          <w:sz w:val="24"/>
          <w:szCs w:val="24"/>
          <w:lang w:val="en-US"/>
        </w:rPr>
        <w:t>на</w:t>
      </w:r>
      <w:proofErr w:type="spellEnd"/>
      <w:r w:rsidRPr="005D0D35">
        <w:rPr>
          <w:rFonts w:eastAsia="Calibri"/>
          <w:sz w:val="24"/>
          <w:szCs w:val="24"/>
          <w:lang w:val="en-US"/>
        </w:rPr>
        <w:t xml:space="preserve"> </w:t>
      </w:r>
      <w:proofErr w:type="spellStart"/>
      <w:r w:rsidRPr="005D0D35">
        <w:rPr>
          <w:rFonts w:eastAsia="Calibri"/>
          <w:sz w:val="24"/>
          <w:szCs w:val="24"/>
          <w:lang w:val="en-US"/>
        </w:rPr>
        <w:t>сгради</w:t>
      </w:r>
      <w:proofErr w:type="spellEnd"/>
      <w:r w:rsidRPr="005D0D35">
        <w:rPr>
          <w:rFonts w:eastAsia="Calibri"/>
          <w:sz w:val="24"/>
          <w:szCs w:val="24"/>
          <w:lang w:val="en-US"/>
        </w:rPr>
        <w:t xml:space="preserve">, </w:t>
      </w:r>
      <w:proofErr w:type="spellStart"/>
      <w:r w:rsidRPr="005D0D35">
        <w:rPr>
          <w:rFonts w:eastAsia="Calibri"/>
          <w:sz w:val="24"/>
          <w:szCs w:val="24"/>
          <w:lang w:val="en-US"/>
        </w:rPr>
        <w:t>покриване</w:t>
      </w:r>
      <w:proofErr w:type="spellEnd"/>
      <w:r w:rsidRPr="005D0D35">
        <w:rPr>
          <w:rFonts w:eastAsia="Calibri"/>
          <w:sz w:val="24"/>
          <w:szCs w:val="24"/>
          <w:lang w:val="en-US"/>
        </w:rPr>
        <w:t xml:space="preserve"> </w:t>
      </w:r>
      <w:proofErr w:type="spellStart"/>
      <w:r w:rsidRPr="005D0D35">
        <w:rPr>
          <w:rFonts w:eastAsia="Calibri"/>
          <w:sz w:val="24"/>
          <w:szCs w:val="24"/>
          <w:lang w:val="en-US"/>
        </w:rPr>
        <w:t>на</w:t>
      </w:r>
      <w:proofErr w:type="spellEnd"/>
      <w:r w:rsidRPr="005D0D35">
        <w:rPr>
          <w:rFonts w:eastAsia="Calibri"/>
          <w:sz w:val="24"/>
          <w:szCs w:val="24"/>
          <w:lang w:val="en-US"/>
        </w:rPr>
        <w:t xml:space="preserve"> </w:t>
      </w:r>
      <w:proofErr w:type="spellStart"/>
      <w:r w:rsidRPr="005D0D35">
        <w:rPr>
          <w:rFonts w:eastAsia="Calibri"/>
          <w:sz w:val="24"/>
          <w:szCs w:val="24"/>
          <w:lang w:val="en-US"/>
        </w:rPr>
        <w:t>режийни</w:t>
      </w:r>
      <w:proofErr w:type="spellEnd"/>
      <w:r w:rsidRPr="005D0D35">
        <w:rPr>
          <w:rFonts w:eastAsia="Calibri"/>
          <w:sz w:val="24"/>
          <w:szCs w:val="24"/>
          <w:lang w:val="en-US"/>
        </w:rPr>
        <w:t xml:space="preserve"> </w:t>
      </w:r>
      <w:proofErr w:type="spellStart"/>
      <w:r w:rsidRPr="005D0D35">
        <w:rPr>
          <w:rFonts w:eastAsia="Calibri"/>
          <w:sz w:val="24"/>
          <w:szCs w:val="24"/>
          <w:lang w:val="en-US"/>
        </w:rPr>
        <w:t>разноски</w:t>
      </w:r>
      <w:proofErr w:type="spellEnd"/>
      <w:r w:rsidRPr="005D0D35">
        <w:rPr>
          <w:rFonts w:eastAsia="Calibri"/>
          <w:sz w:val="24"/>
          <w:szCs w:val="24"/>
          <w:lang w:val="en-US"/>
        </w:rPr>
        <w:t xml:space="preserve">, </w:t>
      </w:r>
      <w:proofErr w:type="spellStart"/>
      <w:r w:rsidRPr="005D0D35">
        <w:rPr>
          <w:rFonts w:eastAsia="Calibri"/>
          <w:sz w:val="24"/>
          <w:szCs w:val="24"/>
          <w:lang w:val="en-US"/>
        </w:rPr>
        <w:t>данъци</w:t>
      </w:r>
      <w:proofErr w:type="spellEnd"/>
      <w:r w:rsidRPr="005D0D35">
        <w:rPr>
          <w:rFonts w:eastAsia="Calibri"/>
          <w:sz w:val="24"/>
          <w:szCs w:val="24"/>
          <w:lang w:val="en-US"/>
        </w:rPr>
        <w:t xml:space="preserve">, </w:t>
      </w:r>
      <w:proofErr w:type="spellStart"/>
      <w:r w:rsidRPr="005D0D35">
        <w:rPr>
          <w:rFonts w:eastAsia="Calibri"/>
          <w:sz w:val="24"/>
          <w:szCs w:val="24"/>
          <w:lang w:val="en-US"/>
        </w:rPr>
        <w:t>такси</w:t>
      </w:r>
      <w:proofErr w:type="spellEnd"/>
      <w:r w:rsidRPr="005D0D35">
        <w:rPr>
          <w:rFonts w:eastAsia="Calibri"/>
          <w:sz w:val="24"/>
          <w:szCs w:val="24"/>
          <w:lang w:val="en-US"/>
        </w:rPr>
        <w:t xml:space="preserve"> и </w:t>
      </w:r>
      <w:proofErr w:type="spellStart"/>
      <w:r w:rsidRPr="005D0D35">
        <w:rPr>
          <w:rFonts w:eastAsia="Calibri"/>
          <w:sz w:val="24"/>
          <w:szCs w:val="24"/>
          <w:lang w:val="en-US"/>
        </w:rPr>
        <w:t>др</w:t>
      </w:r>
      <w:proofErr w:type="spellEnd"/>
      <w:r w:rsidRPr="005D0D35">
        <w:rPr>
          <w:rFonts w:eastAsia="Calibri"/>
          <w:sz w:val="24"/>
          <w:szCs w:val="24"/>
          <w:lang w:val="en-US"/>
        </w:rPr>
        <w:t xml:space="preserve">. </w:t>
      </w:r>
      <w:proofErr w:type="spellStart"/>
      <w:proofErr w:type="gramStart"/>
      <w:r w:rsidRPr="005D0D35">
        <w:rPr>
          <w:rFonts w:eastAsia="Calibri"/>
          <w:sz w:val="24"/>
          <w:szCs w:val="24"/>
          <w:lang w:val="en-US"/>
        </w:rPr>
        <w:t>еквивалентни</w:t>
      </w:r>
      <w:proofErr w:type="spellEnd"/>
      <w:proofErr w:type="gramEnd"/>
      <w:r w:rsidRPr="005D0D35">
        <w:rPr>
          <w:rFonts w:eastAsia="Calibri"/>
          <w:sz w:val="24"/>
          <w:szCs w:val="24"/>
          <w:lang w:val="en-US"/>
        </w:rPr>
        <w:t>;</w:t>
      </w:r>
    </w:p>
    <w:p w:rsidR="005D0D35" w:rsidRPr="005D0D35" w:rsidRDefault="005D0D35" w:rsidP="005D0D35">
      <w:pPr>
        <w:widowControl/>
        <w:tabs>
          <w:tab w:val="left" w:pos="284"/>
        </w:tabs>
        <w:autoSpaceDE/>
        <w:autoSpaceDN/>
        <w:adjustRightInd/>
        <w:jc w:val="both"/>
        <w:rPr>
          <w:rFonts w:eastAsia="Calibri"/>
          <w:sz w:val="24"/>
          <w:szCs w:val="24"/>
          <w:lang w:val="en-US"/>
        </w:rPr>
      </w:pPr>
      <w:r w:rsidRPr="005D0D35">
        <w:rPr>
          <w:rFonts w:eastAsia="Calibri"/>
          <w:sz w:val="24"/>
          <w:szCs w:val="24"/>
          <w:lang w:val="en-US"/>
        </w:rPr>
        <w:t>3.</w:t>
      </w:r>
      <w:r w:rsidRPr="005D0D35">
        <w:rPr>
          <w:rFonts w:eastAsia="Calibri"/>
          <w:sz w:val="24"/>
          <w:szCs w:val="24"/>
          <w:lang w:val="en-US"/>
        </w:rPr>
        <w:tab/>
      </w:r>
      <w:proofErr w:type="spellStart"/>
      <w:r w:rsidRPr="005D0D35">
        <w:rPr>
          <w:rFonts w:eastAsia="Calibri"/>
          <w:sz w:val="24"/>
          <w:szCs w:val="24"/>
          <w:lang w:val="en-US"/>
        </w:rPr>
        <w:t>Разходи</w:t>
      </w:r>
      <w:proofErr w:type="spellEnd"/>
      <w:r w:rsidRPr="005D0D35">
        <w:rPr>
          <w:rFonts w:eastAsia="Calibri"/>
          <w:sz w:val="24"/>
          <w:szCs w:val="24"/>
          <w:lang w:val="en-US"/>
        </w:rPr>
        <w:t xml:space="preserve"> </w:t>
      </w:r>
      <w:proofErr w:type="spellStart"/>
      <w:r w:rsidRPr="005D0D35">
        <w:rPr>
          <w:rFonts w:eastAsia="Calibri"/>
          <w:sz w:val="24"/>
          <w:szCs w:val="24"/>
          <w:lang w:val="en-US"/>
        </w:rPr>
        <w:t>за</w:t>
      </w:r>
      <w:proofErr w:type="spellEnd"/>
      <w:r w:rsidRPr="005D0D35">
        <w:rPr>
          <w:rFonts w:eastAsia="Calibri"/>
          <w:sz w:val="24"/>
          <w:szCs w:val="24"/>
          <w:lang w:val="en-US"/>
        </w:rPr>
        <w:t xml:space="preserve"> </w:t>
      </w:r>
      <w:proofErr w:type="spellStart"/>
      <w:r w:rsidRPr="005D0D35">
        <w:rPr>
          <w:rFonts w:eastAsia="Calibri"/>
          <w:sz w:val="24"/>
          <w:szCs w:val="24"/>
          <w:lang w:val="en-US"/>
        </w:rPr>
        <w:t>възнаграждения</w:t>
      </w:r>
      <w:proofErr w:type="spellEnd"/>
      <w:r w:rsidRPr="005D0D35">
        <w:rPr>
          <w:rFonts w:eastAsia="Calibri"/>
          <w:sz w:val="24"/>
          <w:szCs w:val="24"/>
          <w:lang w:val="en-US"/>
        </w:rPr>
        <w:t xml:space="preserve"> </w:t>
      </w:r>
      <w:proofErr w:type="spellStart"/>
      <w:r w:rsidRPr="005D0D35">
        <w:rPr>
          <w:rFonts w:eastAsia="Calibri"/>
          <w:sz w:val="24"/>
          <w:szCs w:val="24"/>
          <w:lang w:val="en-US"/>
        </w:rPr>
        <w:t>на</w:t>
      </w:r>
      <w:proofErr w:type="spellEnd"/>
      <w:r w:rsidRPr="005D0D35">
        <w:rPr>
          <w:rFonts w:eastAsia="Calibri"/>
          <w:sz w:val="24"/>
          <w:szCs w:val="24"/>
          <w:lang w:val="en-US"/>
        </w:rPr>
        <w:t xml:space="preserve"> </w:t>
      </w:r>
      <w:proofErr w:type="spellStart"/>
      <w:proofErr w:type="gramStart"/>
      <w:r w:rsidRPr="005D0D35">
        <w:rPr>
          <w:rFonts w:eastAsia="Calibri"/>
          <w:sz w:val="24"/>
          <w:szCs w:val="24"/>
          <w:lang w:val="en-US"/>
        </w:rPr>
        <w:t>служители</w:t>
      </w:r>
      <w:proofErr w:type="spellEnd"/>
      <w:r w:rsidRPr="005D0D35">
        <w:rPr>
          <w:rFonts w:eastAsia="Calibri"/>
          <w:sz w:val="24"/>
          <w:szCs w:val="24"/>
          <w:lang w:val="en-US"/>
        </w:rPr>
        <w:t xml:space="preserve">  в</w:t>
      </w:r>
      <w:proofErr w:type="gramEnd"/>
      <w:r w:rsidRPr="005D0D35">
        <w:rPr>
          <w:rFonts w:eastAsia="Calibri"/>
          <w:sz w:val="24"/>
          <w:szCs w:val="24"/>
          <w:lang w:val="en-US"/>
        </w:rPr>
        <w:t xml:space="preserve"> </w:t>
      </w:r>
      <w:proofErr w:type="spellStart"/>
      <w:r w:rsidRPr="005D0D35">
        <w:rPr>
          <w:rFonts w:eastAsia="Calibri"/>
          <w:sz w:val="24"/>
          <w:szCs w:val="24"/>
          <w:lang w:val="en-US"/>
        </w:rPr>
        <w:t>общински</w:t>
      </w:r>
      <w:proofErr w:type="spellEnd"/>
      <w:r w:rsidRPr="005D0D35">
        <w:rPr>
          <w:rFonts w:eastAsia="Calibri"/>
          <w:sz w:val="24"/>
          <w:szCs w:val="24"/>
          <w:lang w:val="en-US"/>
        </w:rPr>
        <w:t xml:space="preserve"> и </w:t>
      </w:r>
      <w:proofErr w:type="spellStart"/>
      <w:r w:rsidRPr="005D0D35">
        <w:rPr>
          <w:rFonts w:eastAsia="Calibri"/>
          <w:sz w:val="24"/>
          <w:szCs w:val="24"/>
          <w:lang w:val="en-US"/>
        </w:rPr>
        <w:t>държавни</w:t>
      </w:r>
      <w:proofErr w:type="spellEnd"/>
      <w:r w:rsidRPr="005D0D35">
        <w:rPr>
          <w:rFonts w:eastAsia="Calibri"/>
          <w:sz w:val="24"/>
          <w:szCs w:val="24"/>
          <w:lang w:val="en-US"/>
        </w:rPr>
        <w:t xml:space="preserve"> </w:t>
      </w:r>
      <w:proofErr w:type="spellStart"/>
      <w:r w:rsidRPr="005D0D35">
        <w:rPr>
          <w:rFonts w:eastAsia="Calibri"/>
          <w:sz w:val="24"/>
          <w:szCs w:val="24"/>
          <w:lang w:val="en-US"/>
        </w:rPr>
        <w:t>институции</w:t>
      </w:r>
      <w:proofErr w:type="spellEnd"/>
      <w:r w:rsidRPr="005D0D35">
        <w:rPr>
          <w:rFonts w:eastAsia="Calibri"/>
          <w:sz w:val="24"/>
          <w:szCs w:val="24"/>
          <w:lang w:val="en-US"/>
        </w:rPr>
        <w:t xml:space="preserve">; </w:t>
      </w:r>
    </w:p>
    <w:p w:rsidR="005D0D35" w:rsidRPr="005D0D35" w:rsidRDefault="005D0D35" w:rsidP="005D0D35">
      <w:pPr>
        <w:widowControl/>
        <w:tabs>
          <w:tab w:val="left" w:pos="284"/>
        </w:tabs>
        <w:autoSpaceDE/>
        <w:autoSpaceDN/>
        <w:adjustRightInd/>
        <w:jc w:val="both"/>
        <w:rPr>
          <w:rFonts w:eastAsia="Calibri"/>
          <w:sz w:val="24"/>
          <w:szCs w:val="24"/>
          <w:lang w:val="en-US"/>
        </w:rPr>
      </w:pPr>
      <w:r w:rsidRPr="005D0D35">
        <w:rPr>
          <w:rFonts w:eastAsia="Calibri"/>
          <w:sz w:val="24"/>
          <w:szCs w:val="24"/>
          <w:lang w:val="en-US"/>
        </w:rPr>
        <w:t>4.</w:t>
      </w:r>
      <w:r w:rsidRPr="005D0D35">
        <w:rPr>
          <w:rFonts w:eastAsia="Calibri"/>
          <w:sz w:val="24"/>
          <w:szCs w:val="24"/>
          <w:lang w:val="en-US"/>
        </w:rPr>
        <w:tab/>
      </w:r>
      <w:proofErr w:type="spellStart"/>
      <w:r w:rsidRPr="005D0D35">
        <w:rPr>
          <w:rFonts w:eastAsia="Calibri"/>
          <w:sz w:val="24"/>
          <w:szCs w:val="24"/>
          <w:lang w:val="en-US"/>
        </w:rPr>
        <w:t>Разходи</w:t>
      </w:r>
      <w:proofErr w:type="spellEnd"/>
      <w:r w:rsidRPr="005D0D35">
        <w:rPr>
          <w:rFonts w:eastAsia="Calibri"/>
          <w:sz w:val="24"/>
          <w:szCs w:val="24"/>
          <w:lang w:val="en-US"/>
        </w:rPr>
        <w:t xml:space="preserve"> </w:t>
      </w:r>
      <w:proofErr w:type="spellStart"/>
      <w:r w:rsidRPr="005D0D35">
        <w:rPr>
          <w:rFonts w:eastAsia="Calibri"/>
          <w:sz w:val="24"/>
          <w:szCs w:val="24"/>
          <w:lang w:val="en-US"/>
        </w:rPr>
        <w:t>за</w:t>
      </w:r>
      <w:proofErr w:type="spellEnd"/>
      <w:r w:rsidRPr="005D0D35">
        <w:rPr>
          <w:rFonts w:eastAsia="Calibri"/>
          <w:sz w:val="24"/>
          <w:szCs w:val="24"/>
          <w:lang w:val="en-US"/>
        </w:rPr>
        <w:t xml:space="preserve"> </w:t>
      </w:r>
      <w:proofErr w:type="spellStart"/>
      <w:r w:rsidRPr="005D0D35">
        <w:rPr>
          <w:rFonts w:eastAsia="Calibri"/>
          <w:sz w:val="24"/>
          <w:szCs w:val="24"/>
          <w:lang w:val="en-US"/>
        </w:rPr>
        <w:t>закупуването</w:t>
      </w:r>
      <w:proofErr w:type="spellEnd"/>
      <w:r w:rsidRPr="005D0D35">
        <w:rPr>
          <w:rFonts w:eastAsia="Calibri"/>
          <w:sz w:val="24"/>
          <w:szCs w:val="24"/>
          <w:lang w:val="en-US"/>
        </w:rPr>
        <w:t xml:space="preserve"> </w:t>
      </w:r>
      <w:proofErr w:type="spellStart"/>
      <w:r w:rsidRPr="005D0D35">
        <w:rPr>
          <w:rFonts w:eastAsia="Calibri"/>
          <w:sz w:val="24"/>
          <w:szCs w:val="24"/>
          <w:lang w:val="en-US"/>
        </w:rPr>
        <w:t>на</w:t>
      </w:r>
      <w:proofErr w:type="spellEnd"/>
      <w:r w:rsidRPr="005D0D35">
        <w:rPr>
          <w:rFonts w:eastAsia="Calibri"/>
          <w:sz w:val="24"/>
          <w:szCs w:val="24"/>
          <w:lang w:val="en-US"/>
        </w:rPr>
        <w:t xml:space="preserve"> </w:t>
      </w:r>
      <w:proofErr w:type="spellStart"/>
      <w:r w:rsidRPr="005D0D35">
        <w:rPr>
          <w:rFonts w:eastAsia="Calibri"/>
          <w:sz w:val="24"/>
          <w:szCs w:val="24"/>
          <w:lang w:val="en-US"/>
        </w:rPr>
        <w:t>дълготрайни</w:t>
      </w:r>
      <w:proofErr w:type="spellEnd"/>
      <w:r w:rsidRPr="005D0D35">
        <w:rPr>
          <w:rFonts w:eastAsia="Calibri"/>
          <w:sz w:val="24"/>
          <w:szCs w:val="24"/>
          <w:lang w:val="en-US"/>
        </w:rPr>
        <w:t xml:space="preserve"> </w:t>
      </w:r>
      <w:proofErr w:type="spellStart"/>
      <w:r w:rsidRPr="005D0D35">
        <w:rPr>
          <w:rFonts w:eastAsia="Calibri"/>
          <w:sz w:val="24"/>
          <w:szCs w:val="24"/>
          <w:lang w:val="en-US"/>
        </w:rPr>
        <w:t>материални</w:t>
      </w:r>
      <w:proofErr w:type="spellEnd"/>
      <w:r w:rsidRPr="005D0D35">
        <w:rPr>
          <w:rFonts w:eastAsia="Calibri"/>
          <w:sz w:val="24"/>
          <w:szCs w:val="24"/>
          <w:lang w:val="en-US"/>
        </w:rPr>
        <w:t xml:space="preserve"> </w:t>
      </w:r>
      <w:proofErr w:type="spellStart"/>
      <w:r w:rsidRPr="005D0D35">
        <w:rPr>
          <w:rFonts w:eastAsia="Calibri"/>
          <w:sz w:val="24"/>
          <w:szCs w:val="24"/>
          <w:lang w:val="en-US"/>
        </w:rPr>
        <w:t>активи</w:t>
      </w:r>
      <w:proofErr w:type="spellEnd"/>
      <w:r w:rsidRPr="005D0D35">
        <w:rPr>
          <w:rFonts w:eastAsia="Calibri"/>
          <w:sz w:val="24"/>
          <w:szCs w:val="24"/>
          <w:lang w:val="en-US"/>
        </w:rPr>
        <w:t xml:space="preserve"> - </w:t>
      </w:r>
      <w:proofErr w:type="spellStart"/>
      <w:r w:rsidRPr="005D0D35">
        <w:rPr>
          <w:rFonts w:eastAsia="Calibri"/>
          <w:sz w:val="24"/>
          <w:szCs w:val="24"/>
          <w:lang w:val="en-US"/>
        </w:rPr>
        <w:t>техника</w:t>
      </w:r>
      <w:proofErr w:type="spellEnd"/>
      <w:r w:rsidRPr="005D0D35">
        <w:rPr>
          <w:rFonts w:eastAsia="Calibri"/>
          <w:sz w:val="24"/>
          <w:szCs w:val="24"/>
          <w:lang w:val="en-US"/>
        </w:rPr>
        <w:t xml:space="preserve">, </w:t>
      </w:r>
      <w:proofErr w:type="spellStart"/>
      <w:r w:rsidRPr="005D0D35">
        <w:rPr>
          <w:rFonts w:eastAsia="Calibri"/>
          <w:sz w:val="24"/>
          <w:szCs w:val="24"/>
          <w:lang w:val="en-US"/>
        </w:rPr>
        <w:t>музикални</w:t>
      </w:r>
      <w:proofErr w:type="spellEnd"/>
      <w:r w:rsidRPr="005D0D35">
        <w:rPr>
          <w:rFonts w:eastAsia="Calibri"/>
          <w:sz w:val="24"/>
          <w:szCs w:val="24"/>
          <w:lang w:val="en-US"/>
        </w:rPr>
        <w:t xml:space="preserve"> </w:t>
      </w:r>
      <w:proofErr w:type="spellStart"/>
      <w:r w:rsidRPr="005D0D35">
        <w:rPr>
          <w:rFonts w:eastAsia="Calibri"/>
          <w:sz w:val="24"/>
          <w:szCs w:val="24"/>
          <w:lang w:val="en-US"/>
        </w:rPr>
        <w:t>инструменти</w:t>
      </w:r>
      <w:proofErr w:type="spellEnd"/>
      <w:r w:rsidRPr="005D0D35">
        <w:rPr>
          <w:rFonts w:eastAsia="Calibri"/>
          <w:sz w:val="24"/>
          <w:szCs w:val="24"/>
          <w:lang w:val="en-US"/>
        </w:rPr>
        <w:t xml:space="preserve"> и </w:t>
      </w:r>
      <w:proofErr w:type="spellStart"/>
      <w:proofErr w:type="gramStart"/>
      <w:r w:rsidRPr="005D0D35">
        <w:rPr>
          <w:rFonts w:eastAsia="Calibri"/>
          <w:sz w:val="24"/>
          <w:szCs w:val="24"/>
          <w:lang w:val="en-US"/>
        </w:rPr>
        <w:t>др</w:t>
      </w:r>
      <w:proofErr w:type="spellEnd"/>
      <w:r w:rsidRPr="005D0D35">
        <w:rPr>
          <w:rFonts w:eastAsia="Calibri"/>
          <w:sz w:val="24"/>
          <w:szCs w:val="24"/>
          <w:lang w:val="en-US"/>
        </w:rPr>
        <w:t>.,</w:t>
      </w:r>
      <w:proofErr w:type="gramEnd"/>
      <w:r w:rsidRPr="005D0D35">
        <w:rPr>
          <w:rFonts w:eastAsia="Calibri"/>
          <w:sz w:val="24"/>
          <w:szCs w:val="24"/>
          <w:lang w:val="en-US"/>
        </w:rPr>
        <w:t xml:space="preserve"> с </w:t>
      </w:r>
      <w:proofErr w:type="spellStart"/>
      <w:r w:rsidRPr="005D0D35">
        <w:rPr>
          <w:rFonts w:eastAsia="Calibri"/>
          <w:sz w:val="24"/>
          <w:szCs w:val="24"/>
          <w:lang w:val="en-US"/>
        </w:rPr>
        <w:t>изключение</w:t>
      </w:r>
      <w:proofErr w:type="spellEnd"/>
      <w:r w:rsidRPr="005D0D35">
        <w:rPr>
          <w:rFonts w:eastAsia="Calibri"/>
          <w:sz w:val="24"/>
          <w:szCs w:val="24"/>
          <w:lang w:val="en-US"/>
        </w:rPr>
        <w:t xml:space="preserve"> </w:t>
      </w:r>
      <w:proofErr w:type="spellStart"/>
      <w:r w:rsidRPr="005D0D35">
        <w:rPr>
          <w:rFonts w:eastAsia="Calibri"/>
          <w:sz w:val="24"/>
          <w:szCs w:val="24"/>
          <w:lang w:val="en-US"/>
        </w:rPr>
        <w:t>на</w:t>
      </w:r>
      <w:proofErr w:type="spellEnd"/>
      <w:r w:rsidRPr="005D0D35">
        <w:rPr>
          <w:rFonts w:eastAsia="Calibri"/>
          <w:sz w:val="24"/>
          <w:szCs w:val="24"/>
          <w:lang w:val="en-US"/>
        </w:rPr>
        <w:t xml:space="preserve">  </w:t>
      </w:r>
      <w:proofErr w:type="spellStart"/>
      <w:r w:rsidRPr="005D0D35">
        <w:rPr>
          <w:rFonts w:eastAsia="Calibri"/>
          <w:sz w:val="24"/>
          <w:szCs w:val="24"/>
          <w:lang w:val="en-US"/>
        </w:rPr>
        <w:t>сценични</w:t>
      </w:r>
      <w:proofErr w:type="spellEnd"/>
      <w:r w:rsidRPr="005D0D35">
        <w:rPr>
          <w:rFonts w:eastAsia="Calibri"/>
          <w:sz w:val="24"/>
          <w:szCs w:val="24"/>
          <w:lang w:val="en-US"/>
        </w:rPr>
        <w:t xml:space="preserve"> </w:t>
      </w:r>
      <w:proofErr w:type="spellStart"/>
      <w:r w:rsidRPr="005D0D35">
        <w:rPr>
          <w:rFonts w:eastAsia="Calibri"/>
          <w:sz w:val="24"/>
          <w:szCs w:val="24"/>
          <w:lang w:val="en-US"/>
        </w:rPr>
        <w:t>костюми</w:t>
      </w:r>
      <w:proofErr w:type="spellEnd"/>
      <w:r w:rsidRPr="005D0D35">
        <w:rPr>
          <w:rFonts w:eastAsia="Calibri"/>
          <w:sz w:val="24"/>
          <w:szCs w:val="24"/>
          <w:lang w:val="en-US"/>
        </w:rPr>
        <w:t xml:space="preserve"> и </w:t>
      </w:r>
      <w:proofErr w:type="spellStart"/>
      <w:r w:rsidRPr="005D0D35">
        <w:rPr>
          <w:rFonts w:eastAsia="Calibri"/>
          <w:sz w:val="24"/>
          <w:szCs w:val="24"/>
          <w:lang w:val="en-US"/>
        </w:rPr>
        <w:t>декор</w:t>
      </w:r>
      <w:proofErr w:type="spellEnd"/>
      <w:r w:rsidRPr="005D0D35">
        <w:rPr>
          <w:rFonts w:eastAsia="Calibri"/>
          <w:sz w:val="24"/>
          <w:szCs w:val="24"/>
          <w:lang w:val="en-US"/>
        </w:rPr>
        <w:t xml:space="preserve">. </w:t>
      </w:r>
    </w:p>
    <w:p w:rsidR="005D0D35" w:rsidRPr="005D0D35" w:rsidRDefault="005D0D35" w:rsidP="005D0D35">
      <w:pPr>
        <w:widowControl/>
        <w:tabs>
          <w:tab w:val="left" w:pos="284"/>
        </w:tabs>
        <w:autoSpaceDE/>
        <w:autoSpaceDN/>
        <w:adjustRightInd/>
        <w:jc w:val="both"/>
        <w:rPr>
          <w:rFonts w:eastAsia="Calibri"/>
          <w:sz w:val="24"/>
          <w:szCs w:val="24"/>
          <w:lang w:val="en-US"/>
        </w:rPr>
      </w:pPr>
      <w:r w:rsidRPr="005D0D35">
        <w:rPr>
          <w:rFonts w:eastAsia="Calibri"/>
          <w:sz w:val="24"/>
          <w:szCs w:val="24"/>
          <w:lang w:val="en-US"/>
        </w:rPr>
        <w:t xml:space="preserve">(7) </w:t>
      </w:r>
      <w:proofErr w:type="spellStart"/>
      <w:r w:rsidRPr="005D0D35">
        <w:rPr>
          <w:rFonts w:eastAsia="Calibri"/>
          <w:sz w:val="24"/>
          <w:szCs w:val="24"/>
          <w:lang w:val="en-US"/>
        </w:rPr>
        <w:t>Не</w:t>
      </w:r>
      <w:proofErr w:type="spellEnd"/>
      <w:r w:rsidRPr="005D0D35">
        <w:rPr>
          <w:rFonts w:eastAsia="Calibri"/>
          <w:sz w:val="24"/>
          <w:szCs w:val="24"/>
          <w:lang w:val="en-US"/>
        </w:rPr>
        <w:t xml:space="preserve"> </w:t>
      </w:r>
      <w:proofErr w:type="spellStart"/>
      <w:r w:rsidRPr="005D0D35">
        <w:rPr>
          <w:rFonts w:eastAsia="Calibri"/>
          <w:sz w:val="24"/>
          <w:szCs w:val="24"/>
          <w:lang w:val="en-US"/>
        </w:rPr>
        <w:t>се</w:t>
      </w:r>
      <w:proofErr w:type="spellEnd"/>
      <w:r w:rsidRPr="005D0D35">
        <w:rPr>
          <w:rFonts w:eastAsia="Calibri"/>
          <w:sz w:val="24"/>
          <w:szCs w:val="24"/>
          <w:lang w:val="en-US"/>
        </w:rPr>
        <w:t xml:space="preserve"> </w:t>
      </w:r>
      <w:proofErr w:type="spellStart"/>
      <w:r w:rsidRPr="005D0D35">
        <w:rPr>
          <w:rFonts w:eastAsia="Calibri"/>
          <w:sz w:val="24"/>
          <w:szCs w:val="24"/>
          <w:lang w:val="en-US"/>
        </w:rPr>
        <w:t>разглеждат</w:t>
      </w:r>
      <w:proofErr w:type="spellEnd"/>
      <w:r w:rsidRPr="005D0D35">
        <w:rPr>
          <w:rFonts w:eastAsia="Calibri"/>
          <w:sz w:val="24"/>
          <w:szCs w:val="24"/>
          <w:lang w:val="en-US"/>
        </w:rPr>
        <w:t xml:space="preserve"> </w:t>
      </w:r>
      <w:proofErr w:type="spellStart"/>
      <w:r w:rsidRPr="005D0D35">
        <w:rPr>
          <w:rFonts w:eastAsia="Calibri"/>
          <w:sz w:val="24"/>
          <w:szCs w:val="24"/>
          <w:lang w:val="en-US"/>
        </w:rPr>
        <w:t>предложения</w:t>
      </w:r>
      <w:proofErr w:type="spellEnd"/>
      <w:r w:rsidRPr="005D0D35">
        <w:rPr>
          <w:rFonts w:eastAsia="Calibri"/>
          <w:sz w:val="24"/>
          <w:szCs w:val="24"/>
          <w:lang w:val="en-US"/>
        </w:rPr>
        <w:t xml:space="preserve"> с </w:t>
      </w:r>
      <w:proofErr w:type="spellStart"/>
      <w:r w:rsidRPr="005D0D35">
        <w:rPr>
          <w:rFonts w:eastAsia="Calibri"/>
          <w:sz w:val="24"/>
          <w:szCs w:val="24"/>
          <w:lang w:val="en-US"/>
        </w:rPr>
        <w:t>допуснати</w:t>
      </w:r>
      <w:proofErr w:type="spellEnd"/>
      <w:r w:rsidRPr="005D0D35">
        <w:rPr>
          <w:rFonts w:eastAsia="Calibri"/>
          <w:sz w:val="24"/>
          <w:szCs w:val="24"/>
          <w:lang w:val="en-US"/>
        </w:rPr>
        <w:t xml:space="preserve"> </w:t>
      </w:r>
      <w:proofErr w:type="spellStart"/>
      <w:r w:rsidRPr="005D0D35">
        <w:rPr>
          <w:rFonts w:eastAsia="Calibri"/>
          <w:sz w:val="24"/>
          <w:szCs w:val="24"/>
          <w:lang w:val="en-US"/>
        </w:rPr>
        <w:t>грешки</w:t>
      </w:r>
      <w:proofErr w:type="spellEnd"/>
      <w:r w:rsidRPr="005D0D35">
        <w:rPr>
          <w:rFonts w:eastAsia="Calibri"/>
          <w:sz w:val="24"/>
          <w:szCs w:val="24"/>
          <w:lang w:val="en-US"/>
        </w:rPr>
        <w:t xml:space="preserve"> в </w:t>
      </w:r>
      <w:proofErr w:type="spellStart"/>
      <w:r w:rsidRPr="005D0D35">
        <w:rPr>
          <w:rFonts w:eastAsia="Calibri"/>
          <w:sz w:val="24"/>
          <w:szCs w:val="24"/>
          <w:lang w:val="en-US"/>
        </w:rPr>
        <w:t>бюджета</w:t>
      </w:r>
      <w:proofErr w:type="spellEnd"/>
      <w:r w:rsidRPr="005D0D35">
        <w:rPr>
          <w:rFonts w:eastAsia="Calibri"/>
          <w:sz w:val="24"/>
          <w:szCs w:val="24"/>
          <w:lang w:val="en-US"/>
        </w:rPr>
        <w:t>.</w:t>
      </w:r>
    </w:p>
    <w:p w:rsidR="005D0D35" w:rsidRPr="005D0D35" w:rsidRDefault="005D0D35" w:rsidP="005D0D35">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eastAsia="Calibri" w:hAnsi="Courier New" w:cs="Courier New"/>
          <w:sz w:val="27"/>
          <w:szCs w:val="27"/>
        </w:rPr>
      </w:pPr>
      <w:r w:rsidRPr="005D0D35">
        <w:rPr>
          <w:rFonts w:eastAsia="Calibri"/>
          <w:sz w:val="24"/>
          <w:szCs w:val="24"/>
          <w:lang w:val="en-US"/>
        </w:rPr>
        <w:t>(</w:t>
      </w:r>
      <w:r w:rsidRPr="005D0D35">
        <w:rPr>
          <w:rFonts w:eastAsia="Calibri"/>
          <w:sz w:val="24"/>
          <w:szCs w:val="24"/>
        </w:rPr>
        <w:t>8</w:t>
      </w:r>
      <w:r w:rsidRPr="005D0D35">
        <w:rPr>
          <w:rFonts w:eastAsia="Calibri"/>
          <w:sz w:val="24"/>
          <w:szCs w:val="24"/>
          <w:lang w:val="en-US"/>
        </w:rPr>
        <w:t>)</w:t>
      </w:r>
      <w:r w:rsidRPr="005D0D35">
        <w:rPr>
          <w:rFonts w:eastAsia="Calibri"/>
          <w:sz w:val="24"/>
          <w:szCs w:val="24"/>
        </w:rPr>
        <w:t xml:space="preserve"> В случаите, в които не са спазени изискванията на ал.1 до ал.7, кандидатите се отстраняват от по-нататъшно участие в конкурса.</w:t>
      </w:r>
      <w:r w:rsidRPr="005D0D35">
        <w:rPr>
          <w:rFonts w:ascii="Courier New" w:eastAsia="Calibri" w:hAnsi="Courier New" w:cs="Courier New"/>
          <w:sz w:val="27"/>
          <w:szCs w:val="27"/>
        </w:rPr>
        <w:t xml:space="preserve"> </w:t>
      </w:r>
    </w:p>
    <w:p w:rsidR="005D0D35" w:rsidRPr="005D0D35"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Чл.27.</w:t>
      </w:r>
      <w:r w:rsidRPr="005D0D35">
        <w:rPr>
          <w:rFonts w:eastAsia="Calibri"/>
          <w:sz w:val="24"/>
          <w:szCs w:val="24"/>
        </w:rPr>
        <w:t xml:space="preserve"> Критерии за оценка на постъпили предложения:</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1.</w:t>
      </w:r>
      <w:r w:rsidRPr="005D0D35">
        <w:rPr>
          <w:sz w:val="24"/>
          <w:szCs w:val="24"/>
        </w:rPr>
        <w:tab/>
        <w:t>Активно ангажиране в културния живот на Пловдив на гражданите и общността, развитие на нови пространства за култура и децентрализация на културните процеси;</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2.</w:t>
      </w:r>
      <w:r w:rsidRPr="005D0D35">
        <w:rPr>
          <w:sz w:val="24"/>
          <w:szCs w:val="24"/>
        </w:rPr>
        <w:tab/>
        <w:t xml:space="preserve">Привлечени преки участници в реализацията на проекта - различни възрастови групи и групи хора в неравностойно положение; формиране на нови публики;  </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3. Артистичен резултат и качество на художествения продукт;</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 xml:space="preserve">4. </w:t>
      </w:r>
      <w:proofErr w:type="spellStart"/>
      <w:r w:rsidRPr="005D0D35">
        <w:rPr>
          <w:sz w:val="24"/>
          <w:szCs w:val="24"/>
        </w:rPr>
        <w:t>Нееднократност</w:t>
      </w:r>
      <w:proofErr w:type="spellEnd"/>
      <w:r w:rsidRPr="005D0D35">
        <w:rPr>
          <w:sz w:val="24"/>
          <w:szCs w:val="24"/>
        </w:rPr>
        <w:t xml:space="preserve"> и устойчивост на събитието – поредица от дейности, в които </w:t>
      </w:r>
      <w:r w:rsidRPr="00881549">
        <w:rPr>
          <w:sz w:val="24"/>
          <w:szCs w:val="24"/>
        </w:rPr>
        <w:t xml:space="preserve">активно </w:t>
      </w:r>
      <w:r w:rsidR="006757B7" w:rsidRPr="00881549">
        <w:rPr>
          <w:sz w:val="24"/>
          <w:szCs w:val="24"/>
        </w:rPr>
        <w:t>участват</w:t>
      </w:r>
      <w:r w:rsidRPr="00881549">
        <w:rPr>
          <w:sz w:val="24"/>
          <w:szCs w:val="24"/>
        </w:rPr>
        <w:t xml:space="preserve"> гражданите </w:t>
      </w:r>
      <w:r w:rsidRPr="005D0D35">
        <w:rPr>
          <w:sz w:val="24"/>
          <w:szCs w:val="24"/>
        </w:rPr>
        <w:t xml:space="preserve">на Пловдив; </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5. Стимулиране и развиване на таланта и творческия капацитет;</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6.</w:t>
      </w:r>
      <w:r w:rsidRPr="005D0D35">
        <w:rPr>
          <w:sz w:val="24"/>
          <w:szCs w:val="24"/>
        </w:rPr>
        <w:tab/>
        <w:t>Реалистичност на проекта – разчетени дейности, участници, изпълнители;</w:t>
      </w:r>
      <w:r w:rsidRPr="005D0D35">
        <w:rPr>
          <w:sz w:val="24"/>
          <w:szCs w:val="24"/>
        </w:rPr>
        <w:tab/>
      </w:r>
    </w:p>
    <w:p w:rsidR="005D0D35" w:rsidRPr="005D0D35" w:rsidRDefault="005D0D35" w:rsidP="005D0D35">
      <w:pPr>
        <w:widowControl/>
        <w:tabs>
          <w:tab w:val="left" w:pos="284"/>
        </w:tabs>
        <w:autoSpaceDE/>
        <w:autoSpaceDN/>
        <w:adjustRightInd/>
        <w:jc w:val="both"/>
        <w:rPr>
          <w:color w:val="FF0000"/>
          <w:sz w:val="24"/>
          <w:szCs w:val="24"/>
        </w:rPr>
      </w:pPr>
      <w:r w:rsidRPr="005D0D35">
        <w:rPr>
          <w:sz w:val="24"/>
          <w:szCs w:val="24"/>
        </w:rPr>
        <w:t>7.</w:t>
      </w:r>
      <w:r w:rsidRPr="005D0D35">
        <w:rPr>
          <w:sz w:val="24"/>
          <w:szCs w:val="24"/>
        </w:rPr>
        <w:tab/>
        <w:t xml:space="preserve">Реалистичност на бюджета и разумно и ефикасно разходване на средствата; </w:t>
      </w:r>
    </w:p>
    <w:p w:rsidR="005D0D35" w:rsidRPr="005D0D35" w:rsidRDefault="005D0D35" w:rsidP="005D0D35">
      <w:pPr>
        <w:widowControl/>
        <w:autoSpaceDE/>
        <w:autoSpaceDN/>
        <w:adjustRightInd/>
        <w:jc w:val="both"/>
        <w:rPr>
          <w:sz w:val="24"/>
          <w:szCs w:val="24"/>
        </w:rPr>
      </w:pPr>
      <w:r w:rsidRPr="005D0D35">
        <w:rPr>
          <w:b/>
          <w:sz w:val="24"/>
          <w:szCs w:val="24"/>
        </w:rPr>
        <w:t>Чл.28.</w:t>
      </w:r>
      <w:r w:rsidRPr="005D0D35">
        <w:rPr>
          <w:sz w:val="24"/>
          <w:szCs w:val="24"/>
        </w:rPr>
        <w:t xml:space="preserve"> Комисията по чл.6, ал.3 разглежда и оценява допуснатите предложения на базата на критерии, определени в Методика за оценяване – Приложение 9, като въз основа на оценката на кандидатите, Комисията взема решение за одобряване за финансиране  с мнозинството, определено в чл.7, ал.4 от  настоящата Наредба.</w:t>
      </w:r>
    </w:p>
    <w:p w:rsidR="005D0D35" w:rsidRPr="005D0D35" w:rsidRDefault="005D0D35" w:rsidP="005D0D35">
      <w:pPr>
        <w:widowControl/>
        <w:autoSpaceDE/>
        <w:autoSpaceDN/>
        <w:adjustRightInd/>
        <w:jc w:val="both"/>
        <w:rPr>
          <w:sz w:val="24"/>
          <w:szCs w:val="24"/>
          <w:lang w:val="en-US"/>
        </w:rPr>
      </w:pPr>
      <w:r w:rsidRPr="005D0D35">
        <w:rPr>
          <w:b/>
          <w:sz w:val="24"/>
          <w:szCs w:val="24"/>
        </w:rPr>
        <w:t>Чл.29.</w:t>
      </w:r>
      <w:r w:rsidRPr="005D0D35">
        <w:rPr>
          <w:sz w:val="24"/>
          <w:szCs w:val="24"/>
        </w:rPr>
        <w:t xml:space="preserve"> </w:t>
      </w:r>
      <w:r w:rsidRPr="005D0D35">
        <w:rPr>
          <w:sz w:val="24"/>
          <w:szCs w:val="24"/>
          <w:lang w:val="en-US"/>
        </w:rPr>
        <w:t>(</w:t>
      </w:r>
      <w:r w:rsidRPr="005D0D35">
        <w:rPr>
          <w:sz w:val="24"/>
          <w:szCs w:val="24"/>
        </w:rPr>
        <w:t>1</w:t>
      </w:r>
      <w:r w:rsidRPr="005D0D35">
        <w:rPr>
          <w:sz w:val="24"/>
          <w:szCs w:val="24"/>
          <w:lang w:val="en-US"/>
        </w:rPr>
        <w:t>)</w:t>
      </w:r>
      <w:r w:rsidRPr="005D0D35">
        <w:rPr>
          <w:sz w:val="24"/>
          <w:szCs w:val="24"/>
        </w:rPr>
        <w:t xml:space="preserve"> При оценяване на проектните предложения Комисията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w:t>
      </w:r>
    </w:p>
    <w:p w:rsidR="005D0D35" w:rsidRPr="005D0D35" w:rsidRDefault="005D0D35" w:rsidP="005D0D35">
      <w:pPr>
        <w:widowControl/>
        <w:autoSpaceDE/>
        <w:autoSpaceDN/>
        <w:adjustRightInd/>
        <w:jc w:val="both"/>
        <w:rPr>
          <w:sz w:val="24"/>
          <w:szCs w:val="24"/>
          <w:highlight w:val="yellow"/>
        </w:rPr>
      </w:pPr>
      <w:r w:rsidRPr="005D0D35">
        <w:rPr>
          <w:sz w:val="24"/>
          <w:szCs w:val="24"/>
          <w:lang w:val="en-US"/>
        </w:rPr>
        <w:t xml:space="preserve">(2) </w:t>
      </w:r>
      <w:r w:rsidRPr="005D0D35">
        <w:rPr>
          <w:sz w:val="24"/>
          <w:szCs w:val="24"/>
        </w:rPr>
        <w:t xml:space="preserve">В случаите, когато комисията одобри за финансиране проект, но направи редукция на определени разходи по бюджетни дейности, водеща до смяна на структурата на бюджета, кандидатът е длъжен в двуседмичен срок след публичното оповестяване на класирането на сайта на Община Пловдив, писмено да потвърди, че ще реализира проекта съобразно новите финансови условия и да заведе в деловодството на Община Пловдив с кореспондент „Дирекция „Култура и културно </w:t>
      </w:r>
      <w:proofErr w:type="spellStart"/>
      <w:r w:rsidRPr="005D0D35">
        <w:rPr>
          <w:sz w:val="24"/>
          <w:szCs w:val="24"/>
        </w:rPr>
        <w:t>наследстгво</w:t>
      </w:r>
      <w:proofErr w:type="spellEnd"/>
      <w:r w:rsidRPr="005D0D35">
        <w:rPr>
          <w:sz w:val="24"/>
          <w:szCs w:val="24"/>
        </w:rPr>
        <w:t xml:space="preserve">“  актуализиран </w:t>
      </w:r>
      <w:r w:rsidRPr="005D0D35">
        <w:rPr>
          <w:sz w:val="24"/>
          <w:szCs w:val="24"/>
        </w:rPr>
        <w:lastRenderedPageBreak/>
        <w:t>бюджет на разходите. При неспазване на този срок, проектът отпада от одобрените за финансиране по Компонента проекти.</w:t>
      </w:r>
    </w:p>
    <w:p w:rsidR="005D0D35" w:rsidRPr="005D0D35" w:rsidRDefault="005D0D35" w:rsidP="005D0D35">
      <w:pPr>
        <w:widowControl/>
        <w:autoSpaceDE/>
        <w:autoSpaceDN/>
        <w:adjustRightInd/>
        <w:jc w:val="both"/>
        <w:rPr>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8"/>
          <w:szCs w:val="28"/>
        </w:rPr>
      </w:pPr>
      <w:r w:rsidRPr="005D0D35">
        <w:rPr>
          <w:rFonts w:eastAsia="Calibri"/>
          <w:b/>
          <w:sz w:val="28"/>
          <w:szCs w:val="28"/>
        </w:rPr>
        <w:t xml:space="preserve">Р а з д е л  </w:t>
      </w:r>
      <w:r w:rsidRPr="005D0D35">
        <w:rPr>
          <w:rFonts w:eastAsia="Calibri"/>
          <w:b/>
          <w:sz w:val="28"/>
          <w:szCs w:val="28"/>
          <w:lang w:val="en-US"/>
        </w:rPr>
        <w:t>V</w:t>
      </w:r>
      <w:r w:rsidRPr="005D0D35">
        <w:rPr>
          <w:rFonts w:eastAsia="Calibri"/>
          <w:b/>
          <w:sz w:val="28"/>
          <w:szCs w:val="28"/>
        </w:rPr>
        <w:t>I</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8"/>
          <w:szCs w:val="28"/>
        </w:rPr>
      </w:pPr>
      <w:r w:rsidRPr="005D0D35">
        <w:rPr>
          <w:rFonts w:eastAsia="Calibri"/>
          <w:b/>
          <w:sz w:val="28"/>
          <w:szCs w:val="28"/>
        </w:rPr>
        <w:t>Условия и ред за кандидатстване и критерии за оценка по Компонент 4 „Книги на пловдивски автори и важни за града издания“</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16"/>
          <w:szCs w:val="16"/>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 xml:space="preserve">Чл.30. (1)  </w:t>
      </w:r>
      <w:r w:rsidRPr="005D0D35">
        <w:rPr>
          <w:rFonts w:eastAsia="Calibri"/>
          <w:sz w:val="24"/>
          <w:szCs w:val="24"/>
        </w:rPr>
        <w:t xml:space="preserve">По Компонент „Книги на пловдивски автори и важни за града издания“ се финансира веднъж годишно издаването на </w:t>
      </w:r>
      <w:r w:rsidR="00997FAD">
        <w:rPr>
          <w:rFonts w:eastAsia="Calibri"/>
          <w:sz w:val="24"/>
          <w:szCs w:val="24"/>
        </w:rPr>
        <w:t>книги</w:t>
      </w:r>
      <w:r w:rsidRPr="005D0D35">
        <w:rPr>
          <w:rFonts w:eastAsia="Calibri"/>
          <w:sz w:val="24"/>
          <w:szCs w:val="24"/>
        </w:rPr>
        <w:t xml:space="preserve"> в област: художествена литература (стихосбирка, сборник разкази, роман, драматургия, книга за деца), литературна критика,  литературна история, литературоведско изследване, монография,  литературна анкета; историческа литература; краезнание; изкуствознание; културология; други (преиздаване на книга или други важни за Пловдив издания)  по реда и условията на чл.31 до чл.36 от настоящата Наредба.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5D0D35">
        <w:rPr>
          <w:rFonts w:eastAsia="Calibri"/>
          <w:sz w:val="24"/>
          <w:szCs w:val="24"/>
          <w:lang w:val="en-US"/>
        </w:rPr>
        <w:t>(2)</w:t>
      </w:r>
      <w:r w:rsidRPr="005D0D35">
        <w:rPr>
          <w:rFonts w:eastAsia="Calibri"/>
          <w:sz w:val="24"/>
          <w:szCs w:val="24"/>
        </w:rPr>
        <w:t xml:space="preserve"> Финансира се издаването на книги както следва:</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5D0D35">
        <w:rPr>
          <w:rFonts w:eastAsia="Calibri"/>
          <w:sz w:val="24"/>
          <w:szCs w:val="24"/>
        </w:rPr>
        <w:t>1. Стихосбирка – до 500лв.</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5D0D35">
        <w:rPr>
          <w:rFonts w:eastAsia="Calibri"/>
          <w:sz w:val="24"/>
          <w:szCs w:val="24"/>
        </w:rPr>
        <w:t>2. Белетристична творба - до 3000лв.</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5D0D35">
        <w:rPr>
          <w:rFonts w:eastAsia="Calibri"/>
          <w:sz w:val="24"/>
          <w:szCs w:val="24"/>
          <w:lang w:val="en-US"/>
        </w:rPr>
        <w:t>(</w:t>
      </w:r>
      <w:r w:rsidRPr="005D0D35">
        <w:rPr>
          <w:rFonts w:eastAsia="Calibri"/>
          <w:sz w:val="24"/>
          <w:szCs w:val="24"/>
        </w:rPr>
        <w:t>3</w:t>
      </w:r>
      <w:r w:rsidRPr="005D0D35">
        <w:rPr>
          <w:rFonts w:eastAsia="Calibri"/>
          <w:sz w:val="24"/>
          <w:szCs w:val="24"/>
          <w:lang w:val="en-US"/>
        </w:rPr>
        <w:t>)</w:t>
      </w:r>
      <w:r w:rsidRPr="005D0D35">
        <w:rPr>
          <w:rFonts w:eastAsia="Calibri"/>
          <w:sz w:val="24"/>
          <w:szCs w:val="24"/>
        </w:rPr>
        <w:t xml:space="preserve"> Могат да кандидатстват издателства, които представят пловдивски автори или преиздаването на важни за града издания.</w:t>
      </w:r>
    </w:p>
    <w:p w:rsidR="005D0D35" w:rsidRPr="005D0D35" w:rsidRDefault="005D0D35" w:rsidP="005D0D35">
      <w:pPr>
        <w:widowControl/>
        <w:autoSpaceDE/>
        <w:autoSpaceDN/>
        <w:adjustRightInd/>
        <w:jc w:val="both"/>
        <w:rPr>
          <w:sz w:val="24"/>
          <w:szCs w:val="24"/>
        </w:rPr>
      </w:pPr>
      <w:r w:rsidRPr="005D0D35">
        <w:rPr>
          <w:b/>
          <w:sz w:val="24"/>
          <w:szCs w:val="24"/>
        </w:rPr>
        <w:t>Чл.31.</w:t>
      </w:r>
      <w:r w:rsidRPr="005D0D35">
        <w:rPr>
          <w:sz w:val="24"/>
          <w:szCs w:val="24"/>
        </w:rPr>
        <w:t xml:space="preserve"> (1) Документи за финансиране се приемат веднъж годишно – до 31 август на всяка календарна година в деловодството на Община Пловдив с кореспондент „Дирекция „Култура и културно наследство“. Завеждат се в регистър и се разглеждат от комисията по Компонент 4, уредена в чл.6, ал.4, в срокове и по реда, регламентирани в настоящата Наредба.</w:t>
      </w:r>
    </w:p>
    <w:p w:rsidR="005D0D35" w:rsidRPr="005D0D35" w:rsidRDefault="005D0D35" w:rsidP="005D0D35">
      <w:pPr>
        <w:widowControl/>
        <w:numPr>
          <w:ilvl w:val="0"/>
          <w:numId w:val="3"/>
        </w:numPr>
        <w:tabs>
          <w:tab w:val="clear" w:pos="720"/>
          <w:tab w:val="num" w:pos="0"/>
          <w:tab w:val="num" w:pos="360"/>
          <w:tab w:val="left" w:pos="426"/>
        </w:tabs>
        <w:autoSpaceDE/>
        <w:autoSpaceDN/>
        <w:adjustRightInd/>
        <w:ind w:left="0" w:firstLine="0"/>
        <w:jc w:val="both"/>
        <w:rPr>
          <w:sz w:val="24"/>
          <w:szCs w:val="24"/>
        </w:rPr>
      </w:pPr>
      <w:r w:rsidRPr="005D0D35">
        <w:rPr>
          <w:sz w:val="24"/>
          <w:szCs w:val="24"/>
        </w:rPr>
        <w:t xml:space="preserve">Документи могат да се подават </w:t>
      </w:r>
      <w:r w:rsidR="0021218F" w:rsidRPr="005D0D35">
        <w:rPr>
          <w:sz w:val="24"/>
          <w:szCs w:val="24"/>
        </w:rPr>
        <w:t xml:space="preserve">в сроковете </w:t>
      </w:r>
      <w:r w:rsidR="0021218F">
        <w:rPr>
          <w:sz w:val="24"/>
          <w:szCs w:val="24"/>
        </w:rPr>
        <w:t xml:space="preserve">и по реда </w:t>
      </w:r>
      <w:r w:rsidR="0021218F" w:rsidRPr="005D0D35">
        <w:rPr>
          <w:sz w:val="24"/>
          <w:szCs w:val="24"/>
        </w:rPr>
        <w:t>на ал.1 и по електронен път</w:t>
      </w:r>
      <w:r w:rsidR="0021218F" w:rsidRPr="005D0D35">
        <w:rPr>
          <w:sz w:val="24"/>
          <w:szCs w:val="24"/>
        </w:rPr>
        <w:t xml:space="preserve"> </w:t>
      </w:r>
      <w:r w:rsidRPr="005D0D35">
        <w:rPr>
          <w:sz w:val="24"/>
          <w:szCs w:val="24"/>
        </w:rPr>
        <w:t xml:space="preserve">на адрес: </w:t>
      </w:r>
      <w:proofErr w:type="spellStart"/>
      <w:r w:rsidRPr="005D0D35">
        <w:rPr>
          <w:sz w:val="24"/>
          <w:szCs w:val="24"/>
        </w:rPr>
        <w:t>culture@plovdiv</w:t>
      </w:r>
      <w:proofErr w:type="spellEnd"/>
      <w:r w:rsidRPr="005D0D35">
        <w:rPr>
          <w:sz w:val="24"/>
          <w:szCs w:val="24"/>
        </w:rPr>
        <w:t>.</w:t>
      </w:r>
      <w:proofErr w:type="spellStart"/>
      <w:r w:rsidRPr="005D0D35">
        <w:rPr>
          <w:sz w:val="24"/>
          <w:szCs w:val="24"/>
        </w:rPr>
        <w:t>bg</w:t>
      </w:r>
      <w:proofErr w:type="spellEnd"/>
      <w:r w:rsidRPr="005D0D35">
        <w:rPr>
          <w:sz w:val="24"/>
          <w:szCs w:val="24"/>
        </w:rPr>
        <w:t xml:space="preserve"> подписани с електронен подпис на кандидатстващото за финансиране юридическо лице.</w:t>
      </w:r>
    </w:p>
    <w:p w:rsidR="005D0D35" w:rsidRPr="005D0D35" w:rsidRDefault="005D0D35" w:rsidP="005D0D35">
      <w:pPr>
        <w:widowControl/>
        <w:autoSpaceDE/>
        <w:autoSpaceDN/>
        <w:adjustRightInd/>
        <w:jc w:val="both"/>
        <w:rPr>
          <w:sz w:val="24"/>
          <w:szCs w:val="24"/>
        </w:rPr>
      </w:pPr>
      <w:r w:rsidRPr="005D0D35">
        <w:rPr>
          <w:b/>
          <w:sz w:val="24"/>
          <w:szCs w:val="24"/>
        </w:rPr>
        <w:t>Чл.32.</w:t>
      </w:r>
      <w:r w:rsidRPr="005D0D35">
        <w:rPr>
          <w:sz w:val="24"/>
          <w:szCs w:val="24"/>
        </w:rPr>
        <w:t xml:space="preserve"> </w:t>
      </w:r>
      <w:r w:rsidRPr="005D0D35">
        <w:rPr>
          <w:sz w:val="24"/>
          <w:szCs w:val="24"/>
          <w:lang w:val="en-US"/>
        </w:rPr>
        <w:t>(</w:t>
      </w:r>
      <w:r w:rsidRPr="005D0D35">
        <w:rPr>
          <w:sz w:val="24"/>
          <w:szCs w:val="24"/>
        </w:rPr>
        <w:t>1</w:t>
      </w:r>
      <w:r w:rsidRPr="005D0D35">
        <w:rPr>
          <w:sz w:val="24"/>
          <w:szCs w:val="24"/>
          <w:lang w:val="en-US"/>
        </w:rPr>
        <w:t>)</w:t>
      </w:r>
      <w:r w:rsidRPr="005D0D35">
        <w:rPr>
          <w:sz w:val="24"/>
          <w:szCs w:val="24"/>
        </w:rPr>
        <w:t xml:space="preserve"> Предложенията следва да съдържат:</w:t>
      </w:r>
    </w:p>
    <w:p w:rsidR="005D0D35" w:rsidRPr="005D0D35" w:rsidRDefault="005D0D35" w:rsidP="005D0D35">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1.</w:t>
      </w:r>
      <w:r w:rsidRPr="005D0D35">
        <w:rPr>
          <w:rFonts w:eastAsia="Calibri"/>
          <w:sz w:val="24"/>
          <w:szCs w:val="24"/>
        </w:rPr>
        <w:tab/>
        <w:t xml:space="preserve">Попълнена </w:t>
      </w:r>
      <w:proofErr w:type="spellStart"/>
      <w:r w:rsidRPr="005D0D35">
        <w:rPr>
          <w:rFonts w:eastAsia="Calibri"/>
          <w:sz w:val="24"/>
          <w:szCs w:val="24"/>
        </w:rPr>
        <w:t>Апликационна</w:t>
      </w:r>
      <w:proofErr w:type="spellEnd"/>
      <w:r w:rsidRPr="005D0D35">
        <w:rPr>
          <w:rFonts w:eastAsia="Calibri"/>
          <w:sz w:val="24"/>
          <w:szCs w:val="24"/>
        </w:rPr>
        <w:t xml:space="preserve"> форма и Бюджет в съответствие с Приложение № 4  – в един екземпляр на хартиен носител;</w:t>
      </w:r>
    </w:p>
    <w:p w:rsidR="005D0D35" w:rsidRPr="005D0D35" w:rsidRDefault="005D0D35" w:rsidP="005D0D35">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2.</w:t>
      </w:r>
      <w:r w:rsidRPr="005D0D35">
        <w:rPr>
          <w:rFonts w:eastAsia="Calibri"/>
          <w:sz w:val="24"/>
          <w:szCs w:val="24"/>
          <w:lang w:val="en-US"/>
        </w:rPr>
        <w:t xml:space="preserve"> </w:t>
      </w:r>
      <w:r w:rsidRPr="005D0D35">
        <w:rPr>
          <w:rFonts w:eastAsia="Calibri"/>
          <w:sz w:val="24"/>
          <w:szCs w:val="24"/>
        </w:rPr>
        <w:t xml:space="preserve"> Попълнени декларации в съответствие с Приложение № 5 и Приложение № 6 – в един екземпляр на хартиен носител;</w:t>
      </w:r>
    </w:p>
    <w:p w:rsidR="005D0D35" w:rsidRPr="005D0D35" w:rsidRDefault="005D0D35" w:rsidP="005D0D35">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3.  </w:t>
      </w:r>
      <w:r w:rsidR="00384CB0">
        <w:rPr>
          <w:rFonts w:eastAsia="Calibri"/>
          <w:sz w:val="24"/>
          <w:szCs w:val="24"/>
        </w:rPr>
        <w:t>Произведение</w:t>
      </w:r>
      <w:r w:rsidRPr="005D0D35">
        <w:rPr>
          <w:rFonts w:eastAsia="Calibri"/>
          <w:sz w:val="24"/>
          <w:szCs w:val="24"/>
        </w:rPr>
        <w:t>: завършен</w:t>
      </w:r>
      <w:r w:rsidR="00384CB0">
        <w:rPr>
          <w:rFonts w:eastAsia="Calibri"/>
          <w:sz w:val="24"/>
          <w:szCs w:val="24"/>
        </w:rPr>
        <w:t>о</w:t>
      </w:r>
      <w:r w:rsidRPr="005D0D35">
        <w:rPr>
          <w:rFonts w:eastAsia="Calibri"/>
          <w:sz w:val="24"/>
          <w:szCs w:val="24"/>
        </w:rPr>
        <w:t xml:space="preserve"> и подготвен</w:t>
      </w:r>
      <w:r w:rsidR="00384CB0">
        <w:rPr>
          <w:rFonts w:eastAsia="Calibri"/>
          <w:sz w:val="24"/>
          <w:szCs w:val="24"/>
        </w:rPr>
        <w:t>о</w:t>
      </w:r>
      <w:r w:rsidRPr="005D0D35">
        <w:rPr>
          <w:rFonts w:eastAsia="Calibri"/>
          <w:sz w:val="24"/>
          <w:szCs w:val="24"/>
        </w:rPr>
        <w:t xml:space="preserve"> за печат - 30 реда х 60 знака на страница или 1800 знака при 12 пункта  в </w:t>
      </w:r>
      <w:proofErr w:type="spellStart"/>
      <w:r w:rsidRPr="005D0D35">
        <w:rPr>
          <w:rFonts w:eastAsia="Calibri"/>
          <w:sz w:val="24"/>
          <w:szCs w:val="24"/>
        </w:rPr>
        <w:t>Times</w:t>
      </w:r>
      <w:proofErr w:type="spellEnd"/>
      <w:r w:rsidRPr="005D0D35">
        <w:rPr>
          <w:rFonts w:eastAsia="Calibri"/>
          <w:sz w:val="24"/>
          <w:szCs w:val="24"/>
        </w:rPr>
        <w:t xml:space="preserve"> New </w:t>
      </w:r>
      <w:proofErr w:type="spellStart"/>
      <w:r w:rsidRPr="005D0D35">
        <w:rPr>
          <w:rFonts w:eastAsia="Calibri"/>
          <w:sz w:val="24"/>
          <w:szCs w:val="24"/>
        </w:rPr>
        <w:t>Roman</w:t>
      </w:r>
      <w:proofErr w:type="spellEnd"/>
      <w:r w:rsidRPr="005D0D35">
        <w:rPr>
          <w:rFonts w:eastAsia="Calibri"/>
          <w:sz w:val="24"/>
          <w:szCs w:val="24"/>
        </w:rPr>
        <w:t xml:space="preserve"> – на електронен носител, а при невъзможност - в три екземпляра на хартиен носител ;</w:t>
      </w:r>
    </w:p>
    <w:p w:rsidR="005D0D35" w:rsidRPr="005D0D35" w:rsidRDefault="005D0D35" w:rsidP="005D0D35">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4.</w:t>
      </w:r>
      <w:r w:rsidRPr="005D0D35">
        <w:rPr>
          <w:rFonts w:eastAsia="Calibri"/>
          <w:sz w:val="24"/>
          <w:szCs w:val="24"/>
        </w:rPr>
        <w:tab/>
        <w:t xml:space="preserve">Копие от документ за самоличност на автора на </w:t>
      </w:r>
      <w:r w:rsidR="00997FAD">
        <w:rPr>
          <w:rFonts w:eastAsia="Calibri"/>
          <w:sz w:val="24"/>
          <w:szCs w:val="24"/>
        </w:rPr>
        <w:t>произведението</w:t>
      </w:r>
      <w:r w:rsidRPr="005D0D35">
        <w:rPr>
          <w:rFonts w:eastAsia="Calibri"/>
          <w:sz w:val="24"/>
          <w:szCs w:val="24"/>
        </w:rPr>
        <w:t>, заверен с подпис и „Вярно с оригинала“</w:t>
      </w:r>
      <w:r w:rsidRPr="005D0D35">
        <w:rPr>
          <w:rFonts w:eastAsia="Calibri"/>
          <w:bCs/>
          <w:spacing w:val="-2"/>
          <w:sz w:val="24"/>
          <w:szCs w:val="24"/>
          <w:lang w:eastAsia="en-US"/>
        </w:rPr>
        <w:t>;</w:t>
      </w:r>
    </w:p>
    <w:p w:rsidR="005D0D35" w:rsidRPr="005D0D35" w:rsidRDefault="005D0D35" w:rsidP="005D0D35">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5. Ако авторът е с постоянен адрес извън Пловдив, се представя удостоверение за настоящ адрес;</w:t>
      </w:r>
    </w:p>
    <w:p w:rsidR="005D0D35" w:rsidRPr="005D0D35" w:rsidRDefault="005D0D35" w:rsidP="005D0D35">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6. Писмено съгласие от автора </w:t>
      </w:r>
      <w:r w:rsidRPr="005D0D35">
        <w:rPr>
          <w:rFonts w:eastAsia="Calibri"/>
          <w:sz w:val="24"/>
          <w:szCs w:val="24"/>
          <w:lang w:val="en-US"/>
        </w:rPr>
        <w:t>(</w:t>
      </w:r>
      <w:r w:rsidRPr="005D0D35">
        <w:rPr>
          <w:rFonts w:eastAsia="Calibri"/>
          <w:sz w:val="24"/>
          <w:szCs w:val="24"/>
        </w:rPr>
        <w:t>в свободен текст</w:t>
      </w:r>
      <w:r w:rsidRPr="005D0D35">
        <w:rPr>
          <w:rFonts w:eastAsia="Calibri"/>
          <w:sz w:val="24"/>
          <w:szCs w:val="24"/>
          <w:lang w:val="en-US"/>
        </w:rPr>
        <w:t>)</w:t>
      </w:r>
      <w:r w:rsidRPr="005D0D35">
        <w:rPr>
          <w:rFonts w:eastAsia="Calibri"/>
          <w:sz w:val="24"/>
          <w:szCs w:val="24"/>
        </w:rPr>
        <w:t xml:space="preserve"> издателството да участва в конкурсната процедура с негов</w:t>
      </w:r>
      <w:r w:rsidR="00997FAD">
        <w:rPr>
          <w:rFonts w:eastAsia="Calibri"/>
          <w:sz w:val="24"/>
          <w:szCs w:val="24"/>
        </w:rPr>
        <w:t>ото</w:t>
      </w:r>
      <w:r w:rsidRPr="005D0D35">
        <w:rPr>
          <w:rFonts w:eastAsia="Calibri"/>
          <w:sz w:val="24"/>
          <w:szCs w:val="24"/>
        </w:rPr>
        <w:t xml:space="preserve"> </w:t>
      </w:r>
      <w:r w:rsidR="00997FAD">
        <w:rPr>
          <w:rFonts w:eastAsia="Calibri"/>
          <w:sz w:val="24"/>
          <w:szCs w:val="24"/>
        </w:rPr>
        <w:t>произведение</w:t>
      </w:r>
      <w:r w:rsidRPr="005D0D35">
        <w:rPr>
          <w:rFonts w:eastAsia="Calibri"/>
          <w:sz w:val="24"/>
          <w:szCs w:val="24"/>
        </w:rPr>
        <w:t xml:space="preserve"> или </w:t>
      </w:r>
      <w:r w:rsidRPr="005D0D35">
        <w:rPr>
          <w:rFonts w:eastAsia="Calibri"/>
          <w:sz w:val="24"/>
          <w:szCs w:val="24"/>
          <w:lang w:val="en-US"/>
        </w:rPr>
        <w:t>(</w:t>
      </w:r>
      <w:r w:rsidRPr="005D0D35">
        <w:rPr>
          <w:rFonts w:eastAsia="Calibri"/>
          <w:sz w:val="24"/>
          <w:szCs w:val="24"/>
        </w:rPr>
        <w:t>ако е приложимо</w:t>
      </w:r>
      <w:r w:rsidRPr="005D0D35">
        <w:rPr>
          <w:rFonts w:eastAsia="Calibri"/>
          <w:sz w:val="24"/>
          <w:szCs w:val="24"/>
          <w:lang w:val="en-US"/>
        </w:rPr>
        <w:t>)</w:t>
      </w:r>
      <w:r w:rsidRPr="005D0D35">
        <w:rPr>
          <w:rFonts w:eastAsia="Calibri"/>
          <w:sz w:val="24"/>
          <w:szCs w:val="24"/>
        </w:rPr>
        <w:t xml:space="preserve"> – документ за уредени авторски права. </w:t>
      </w:r>
    </w:p>
    <w:p w:rsidR="005D0D35" w:rsidRPr="005D0D35" w:rsidRDefault="005D0D35" w:rsidP="005D0D35">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7. Нотариално заверено пълномощно – в случай, че предложението за участие не се подава от законен представител на кандидата.</w:t>
      </w:r>
    </w:p>
    <w:p w:rsidR="005D0D35" w:rsidRPr="005D0D35" w:rsidRDefault="002A763A"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Pr>
          <w:rFonts w:eastAsia="Calibri"/>
          <w:sz w:val="24"/>
          <w:szCs w:val="24"/>
          <w:lang w:val="en-US"/>
        </w:rPr>
        <w:t>(</w:t>
      </w:r>
      <w:r w:rsidR="005D0D35" w:rsidRPr="005D0D35">
        <w:rPr>
          <w:rFonts w:eastAsia="Calibri"/>
          <w:sz w:val="24"/>
          <w:szCs w:val="24"/>
        </w:rPr>
        <w:t xml:space="preserve">2) По преценка на кандидатстващите за финансиране могат да бъдат представени допълнителни материали за дейността на твореца или творческия колектив, отзиви в медиите, рекламни материали, подкрепителни писма и писма за партньорство и други данни, удостоверяващи обстоятелствата по предложението. </w:t>
      </w:r>
    </w:p>
    <w:p w:rsidR="005D0D35" w:rsidRPr="005D0D35"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lastRenderedPageBreak/>
        <w:t>(3) По преценка на комисията могат да бъдат изискани допълнителни сведения и доказателства, удостоверяващи попълнените в предложението и приложените документи данни.</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 33.</w:t>
      </w:r>
      <w:r w:rsidRPr="005D0D35">
        <w:rPr>
          <w:rFonts w:eastAsia="Calibri"/>
          <w:sz w:val="24"/>
          <w:szCs w:val="24"/>
        </w:rPr>
        <w:t xml:space="preserve"> (1) Общи условия, на които трябва да отговарят кандидатстващите за финансиране:</w:t>
      </w:r>
    </w:p>
    <w:p w:rsidR="005D0D35" w:rsidRPr="005D0D35"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1.</w:t>
      </w:r>
      <w:r w:rsidRPr="005D0D35">
        <w:rPr>
          <w:rFonts w:eastAsia="Calibri"/>
          <w:sz w:val="24"/>
          <w:szCs w:val="24"/>
        </w:rPr>
        <w:tab/>
        <w:t>Да са подадени с пълния набор коректно попълнени документи по чл.32;</w:t>
      </w:r>
    </w:p>
    <w:p w:rsidR="005D0D35" w:rsidRPr="005D0D35"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2. </w:t>
      </w:r>
      <w:r w:rsidRPr="005D0D35">
        <w:rPr>
          <w:rFonts w:eastAsia="Calibri"/>
          <w:bCs/>
          <w:sz w:val="24"/>
          <w:szCs w:val="24"/>
        </w:rPr>
        <w:t xml:space="preserve">Авторът на </w:t>
      </w:r>
      <w:r w:rsidR="00F110F1">
        <w:rPr>
          <w:rFonts w:eastAsia="Calibri"/>
          <w:bCs/>
          <w:sz w:val="24"/>
          <w:szCs w:val="24"/>
        </w:rPr>
        <w:t>произведението</w:t>
      </w:r>
      <w:r w:rsidRPr="005D0D35">
        <w:rPr>
          <w:rFonts w:eastAsia="Calibri"/>
          <w:bCs/>
          <w:sz w:val="24"/>
          <w:szCs w:val="24"/>
        </w:rPr>
        <w:t xml:space="preserve"> да има </w:t>
      </w:r>
      <w:r w:rsidR="00A95AC9">
        <w:rPr>
          <w:rFonts w:eastAsia="Calibri"/>
          <w:bCs/>
          <w:sz w:val="24"/>
          <w:szCs w:val="24"/>
        </w:rPr>
        <w:t>постоянен и/или настоящ адрес</w:t>
      </w:r>
      <w:r w:rsidRPr="005D0D35">
        <w:rPr>
          <w:rFonts w:eastAsia="Calibri"/>
          <w:bCs/>
          <w:sz w:val="24"/>
          <w:szCs w:val="24"/>
        </w:rPr>
        <w:t xml:space="preserve"> в Пловдив.</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(2) Не могат да кандидатстват за финансиране лица, които:</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1. са обявени в несъстоятелност или са в производство по несъстоятелност;</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2. се намират в ликвидация;</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3. имат непогасени изискуеми публични задължения към държавата или към Община Пловдив;</w:t>
      </w: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4. кандидатът не е изпълнил коректно проект по предоставено от Община Пловдив финансиране по настоящата Наредба за предходните три години.</w:t>
      </w:r>
    </w:p>
    <w:p w:rsidR="005D0D35" w:rsidRPr="005D0D35" w:rsidRDefault="005D0D35" w:rsidP="005D0D35">
      <w:pPr>
        <w:widowControl/>
        <w:tabs>
          <w:tab w:val="left" w:pos="284"/>
        </w:tabs>
        <w:autoSpaceDE/>
        <w:autoSpaceDN/>
        <w:adjustRightInd/>
        <w:jc w:val="both"/>
        <w:rPr>
          <w:sz w:val="24"/>
          <w:szCs w:val="24"/>
        </w:rPr>
      </w:pPr>
      <w:r w:rsidRPr="005D0D35">
        <w:rPr>
          <w:sz w:val="24"/>
          <w:szCs w:val="24"/>
          <w:lang w:val="en-US"/>
        </w:rPr>
        <w:t>(</w:t>
      </w:r>
      <w:r w:rsidRPr="005D0D35">
        <w:rPr>
          <w:sz w:val="24"/>
          <w:szCs w:val="24"/>
        </w:rPr>
        <w:t>3</w:t>
      </w:r>
      <w:r w:rsidRPr="005D0D35">
        <w:rPr>
          <w:sz w:val="24"/>
          <w:szCs w:val="24"/>
          <w:lang w:val="en-US"/>
        </w:rPr>
        <w:t>)</w:t>
      </w:r>
      <w:r w:rsidRPr="005D0D35">
        <w:rPr>
          <w:sz w:val="24"/>
          <w:szCs w:val="24"/>
        </w:rPr>
        <w:t xml:space="preserve"> За обстоятелствата по ал.2, т.1 – т.3 кандидатите попълват декларация по образец – Приложение № 6. </w:t>
      </w:r>
    </w:p>
    <w:p w:rsidR="005D0D35" w:rsidRPr="005D0D35" w:rsidRDefault="005D0D35" w:rsidP="005D0D35">
      <w:pPr>
        <w:widowControl/>
        <w:tabs>
          <w:tab w:val="left" w:pos="284"/>
        </w:tabs>
        <w:autoSpaceDE/>
        <w:autoSpaceDN/>
        <w:adjustRightInd/>
        <w:jc w:val="both"/>
        <w:rPr>
          <w:sz w:val="24"/>
          <w:szCs w:val="24"/>
        </w:rPr>
      </w:pPr>
      <w:r w:rsidRPr="005D0D35">
        <w:rPr>
          <w:sz w:val="24"/>
          <w:szCs w:val="24"/>
          <w:lang w:val="en-US"/>
        </w:rPr>
        <w:t>(</w:t>
      </w:r>
      <w:r w:rsidRPr="005D0D35">
        <w:rPr>
          <w:sz w:val="24"/>
          <w:szCs w:val="24"/>
        </w:rPr>
        <w:t>4</w:t>
      </w:r>
      <w:r w:rsidRPr="005D0D35">
        <w:rPr>
          <w:sz w:val="24"/>
          <w:szCs w:val="24"/>
          <w:lang w:val="en-US"/>
        </w:rPr>
        <w:t>)</w:t>
      </w:r>
      <w:r w:rsidRPr="005D0D35">
        <w:rPr>
          <w:sz w:val="24"/>
          <w:szCs w:val="24"/>
        </w:rPr>
        <w:t xml:space="preserve"> Не се подкрепят:</w:t>
      </w:r>
    </w:p>
    <w:p w:rsidR="005D0D35" w:rsidRPr="005D0D35" w:rsidRDefault="005D0D35" w:rsidP="005D0D35">
      <w:pPr>
        <w:widowControl/>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5D0D35">
        <w:rPr>
          <w:rFonts w:eastAsia="Calibri"/>
          <w:sz w:val="24"/>
          <w:szCs w:val="24"/>
        </w:rPr>
        <w:t>Творби на автори, чи</w:t>
      </w:r>
      <w:r w:rsidR="00A95AC9">
        <w:rPr>
          <w:rFonts w:eastAsia="Calibri"/>
          <w:sz w:val="24"/>
          <w:szCs w:val="24"/>
        </w:rPr>
        <w:t>й</w:t>
      </w:r>
      <w:r w:rsidRPr="005D0D35">
        <w:rPr>
          <w:rFonts w:eastAsia="Calibri"/>
          <w:sz w:val="24"/>
          <w:szCs w:val="24"/>
        </w:rPr>
        <w:t xml:space="preserve">то </w:t>
      </w:r>
      <w:r w:rsidR="00A95AC9">
        <w:rPr>
          <w:rFonts w:eastAsia="Calibri"/>
          <w:sz w:val="24"/>
          <w:szCs w:val="24"/>
        </w:rPr>
        <w:t>постоянен и настоящ адрес</w:t>
      </w:r>
      <w:r w:rsidRPr="005D0D35">
        <w:rPr>
          <w:rFonts w:eastAsia="Calibri"/>
          <w:sz w:val="24"/>
          <w:szCs w:val="24"/>
        </w:rPr>
        <w:t xml:space="preserve"> е извън територията на Община Пловдив. </w:t>
      </w:r>
    </w:p>
    <w:p w:rsidR="005D0D35" w:rsidRPr="005D0D35" w:rsidRDefault="005D0D35" w:rsidP="005D0D35">
      <w:pPr>
        <w:widowControl/>
        <w:numPr>
          <w:ilvl w:val="0"/>
          <w:numId w:val="9"/>
        </w:numPr>
        <w:tabs>
          <w:tab w:val="left" w:pos="284"/>
        </w:tabs>
        <w:autoSpaceDE/>
        <w:autoSpaceDN/>
        <w:adjustRightInd/>
        <w:ind w:left="0" w:firstLine="0"/>
        <w:jc w:val="both"/>
        <w:rPr>
          <w:bCs/>
          <w:sz w:val="24"/>
          <w:szCs w:val="24"/>
        </w:rPr>
      </w:pPr>
      <w:r w:rsidRPr="005D0D35">
        <w:rPr>
          <w:sz w:val="24"/>
          <w:szCs w:val="24"/>
        </w:rPr>
        <w:t>Предложения  за финансиране на издания, които са получили финансиране с общински средства по друга линия или от общинска фондация „Пловдив 2019“.</w:t>
      </w:r>
    </w:p>
    <w:p w:rsidR="005D0D35" w:rsidRPr="005D0D35" w:rsidRDefault="005D0D35" w:rsidP="005D0D35">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hanging="720"/>
        <w:jc w:val="both"/>
        <w:rPr>
          <w:rFonts w:eastAsia="Calibri"/>
          <w:sz w:val="24"/>
          <w:szCs w:val="24"/>
        </w:rPr>
      </w:pPr>
      <w:r w:rsidRPr="005D0D35">
        <w:rPr>
          <w:rFonts w:eastAsia="Calibri"/>
          <w:sz w:val="24"/>
          <w:szCs w:val="24"/>
        </w:rPr>
        <w:t>(5) Допустимост на разходите:</w:t>
      </w:r>
    </w:p>
    <w:p w:rsidR="005D0D35" w:rsidRPr="005D0D35" w:rsidRDefault="005D0D35" w:rsidP="005D0D35">
      <w:pPr>
        <w:widowControl/>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5D0D35">
        <w:rPr>
          <w:rFonts w:eastAsia="Calibri"/>
          <w:sz w:val="24"/>
          <w:szCs w:val="24"/>
        </w:rPr>
        <w:t xml:space="preserve">По Компонент </w:t>
      </w:r>
      <w:r w:rsidRPr="005D0D35">
        <w:rPr>
          <w:rFonts w:eastAsia="Calibri"/>
          <w:sz w:val="24"/>
          <w:szCs w:val="24"/>
          <w:lang w:val="en-US"/>
        </w:rPr>
        <w:t>4</w:t>
      </w:r>
      <w:r w:rsidRPr="005D0D35">
        <w:rPr>
          <w:rFonts w:eastAsia="Calibri"/>
          <w:sz w:val="24"/>
          <w:szCs w:val="24"/>
        </w:rPr>
        <w:t xml:space="preserve"> се финансират разходи за издаване на </w:t>
      </w:r>
      <w:r w:rsidR="00F110F1">
        <w:rPr>
          <w:rFonts w:eastAsia="Calibri"/>
          <w:sz w:val="24"/>
          <w:szCs w:val="24"/>
        </w:rPr>
        <w:t>книги</w:t>
      </w:r>
      <w:r w:rsidRPr="005D0D35">
        <w:rPr>
          <w:rFonts w:eastAsia="Calibri"/>
          <w:sz w:val="24"/>
          <w:szCs w:val="24"/>
        </w:rPr>
        <w:t xml:space="preserve"> – печат и предпечатна подготовка, дизайн, редакторска и коректорска дейност, авторски хонорар.</w:t>
      </w:r>
    </w:p>
    <w:p w:rsidR="005D0D35" w:rsidRPr="005D0D35" w:rsidRDefault="005D0D35" w:rsidP="005D0D35">
      <w:pPr>
        <w:widowControl/>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5D0D35">
        <w:rPr>
          <w:rFonts w:eastAsia="Calibri"/>
          <w:sz w:val="24"/>
          <w:szCs w:val="24"/>
        </w:rPr>
        <w:t>Не се финансират разходи за представяне и рекламиране на изданието.</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(6) В случаите, в които не са спазени изискванията на ал.1 - ал.5 или се установи грешка в бюджета, кандидатите се отстраняват от по-нататъшно участие в конкурса.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Чл.34.</w:t>
      </w:r>
      <w:r w:rsidRPr="005D0D35">
        <w:rPr>
          <w:rFonts w:eastAsia="Calibri"/>
          <w:sz w:val="24"/>
          <w:szCs w:val="24"/>
        </w:rPr>
        <w:t xml:space="preserve"> Критерии за оценка на постъпили предложения:</w:t>
      </w:r>
    </w:p>
    <w:p w:rsidR="005D0D35" w:rsidRPr="005D0D35" w:rsidRDefault="00F110F1" w:rsidP="005D0D35">
      <w:pPr>
        <w:widowControl/>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720"/>
        <w:jc w:val="both"/>
        <w:rPr>
          <w:rFonts w:eastAsia="Calibri"/>
          <w:sz w:val="24"/>
          <w:szCs w:val="24"/>
        </w:rPr>
      </w:pPr>
      <w:r>
        <w:rPr>
          <w:rFonts w:eastAsia="Calibri"/>
          <w:sz w:val="24"/>
          <w:szCs w:val="24"/>
        </w:rPr>
        <w:t>Произведението</w:t>
      </w:r>
      <w:r w:rsidR="005D0D35" w:rsidRPr="005D0D35">
        <w:rPr>
          <w:rFonts w:eastAsia="Calibri"/>
          <w:sz w:val="24"/>
          <w:szCs w:val="24"/>
        </w:rPr>
        <w:t xml:space="preserve"> да е с високо художествено съдържание;</w:t>
      </w:r>
    </w:p>
    <w:p w:rsidR="005D0D35" w:rsidRPr="005D0D35" w:rsidRDefault="00F110F1" w:rsidP="005D0D35">
      <w:pPr>
        <w:widowControl/>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Pr>
          <w:rFonts w:eastAsia="Calibri"/>
          <w:sz w:val="24"/>
          <w:szCs w:val="24"/>
        </w:rPr>
        <w:t>Произведението</w:t>
      </w:r>
      <w:r w:rsidR="005D0D35" w:rsidRPr="005D0D35">
        <w:rPr>
          <w:rFonts w:eastAsia="Calibri"/>
          <w:sz w:val="24"/>
          <w:szCs w:val="24"/>
        </w:rPr>
        <w:t xml:space="preserve"> да има значение за развитието на културния живот на града, опазване на културно-историческото наследство и запазване на историческата памет.</w:t>
      </w:r>
    </w:p>
    <w:p w:rsidR="005D0D35" w:rsidRPr="005D0D35" w:rsidRDefault="005D0D35" w:rsidP="005D0D35">
      <w:pPr>
        <w:widowControl/>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5D0D35">
        <w:rPr>
          <w:rFonts w:eastAsia="Calibri"/>
          <w:sz w:val="24"/>
          <w:szCs w:val="24"/>
        </w:rPr>
        <w:t>Да има разработен план за представяне пред публика на отпечатаното издание.</w:t>
      </w:r>
    </w:p>
    <w:p w:rsidR="005D0D35" w:rsidRPr="005D0D35" w:rsidRDefault="005D0D35" w:rsidP="005D0D35">
      <w:pPr>
        <w:widowControl/>
        <w:autoSpaceDE/>
        <w:autoSpaceDN/>
        <w:adjustRightInd/>
        <w:jc w:val="both"/>
        <w:rPr>
          <w:sz w:val="24"/>
          <w:szCs w:val="24"/>
        </w:rPr>
      </w:pPr>
      <w:r w:rsidRPr="005D0D35">
        <w:rPr>
          <w:b/>
          <w:sz w:val="24"/>
          <w:szCs w:val="24"/>
        </w:rPr>
        <w:t xml:space="preserve">Чл.35. </w:t>
      </w:r>
      <w:r w:rsidRPr="005D0D35">
        <w:rPr>
          <w:sz w:val="24"/>
          <w:szCs w:val="24"/>
        </w:rPr>
        <w:t>Комисията по чл.6, ал.4 разглежда и оценява допуснатите предложения на базата на критерии, определени в Методика за оценяване – Приложение 10.</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Чл.36.</w:t>
      </w:r>
      <w:r w:rsidRPr="005D0D35">
        <w:rPr>
          <w:rFonts w:eastAsia="Calibri"/>
          <w:sz w:val="24"/>
          <w:szCs w:val="24"/>
        </w:rPr>
        <w:t xml:space="preserve"> След оценка на постъпилите </w:t>
      </w:r>
      <w:r w:rsidR="00F110F1">
        <w:rPr>
          <w:rFonts w:eastAsia="Calibri"/>
          <w:sz w:val="24"/>
          <w:szCs w:val="24"/>
        </w:rPr>
        <w:t>творби</w:t>
      </w:r>
      <w:r w:rsidRPr="005D0D35">
        <w:rPr>
          <w:rFonts w:eastAsia="Calibri"/>
          <w:sz w:val="24"/>
          <w:szCs w:val="24"/>
        </w:rPr>
        <w:t>, Комисията взема решение за одобряване за финансиране  с мнозинството, определено в чл.7, ал.4 от  настоящата Наредба.</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5D0D35">
        <w:rPr>
          <w:rFonts w:eastAsia="Calibri"/>
          <w:b/>
          <w:sz w:val="24"/>
          <w:szCs w:val="24"/>
        </w:rPr>
        <w:t>Р а з д е л  VІІ</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8"/>
          <w:szCs w:val="28"/>
        </w:rPr>
      </w:pPr>
      <w:r w:rsidRPr="005D0D35">
        <w:rPr>
          <w:rFonts w:eastAsia="Calibri"/>
          <w:b/>
          <w:sz w:val="28"/>
          <w:szCs w:val="28"/>
        </w:rPr>
        <w:t>Сключване на договори за финансиране, мониторинг и отчетност</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 xml:space="preserve">Чл. 37.  </w:t>
      </w:r>
      <w:r w:rsidRPr="005D0D35">
        <w:rPr>
          <w:rFonts w:eastAsia="Calibri"/>
          <w:sz w:val="24"/>
          <w:szCs w:val="24"/>
        </w:rPr>
        <w:t xml:space="preserve">Одобрените от комисията по Компонент 1 проекти се индивидуализират в Календара на културните събития на Община Пловдив, който се внася за </w:t>
      </w:r>
      <w:r w:rsidR="008459B8">
        <w:rPr>
          <w:rFonts w:eastAsia="Calibri"/>
          <w:sz w:val="24"/>
          <w:szCs w:val="24"/>
        </w:rPr>
        <w:t>приема</w:t>
      </w:r>
      <w:r w:rsidRPr="005D0D35">
        <w:rPr>
          <w:rFonts w:eastAsia="Calibri"/>
          <w:sz w:val="24"/>
          <w:szCs w:val="24"/>
        </w:rPr>
        <w:t xml:space="preserve">не от </w:t>
      </w:r>
      <w:proofErr w:type="spellStart"/>
      <w:r w:rsidRPr="005D0D35">
        <w:rPr>
          <w:rFonts w:eastAsia="Calibri"/>
          <w:sz w:val="24"/>
          <w:szCs w:val="24"/>
        </w:rPr>
        <w:t>ОбС</w:t>
      </w:r>
      <w:proofErr w:type="spellEnd"/>
      <w:r w:rsidRPr="005D0D35">
        <w:rPr>
          <w:rFonts w:eastAsia="Calibri"/>
          <w:sz w:val="24"/>
          <w:szCs w:val="24"/>
        </w:rPr>
        <w:t xml:space="preserve"> Пловдив, а за Компонент 2, Компонент 3 и Компонент 4 с Календара се определя финансовата рамка за съответната календарна година.</w:t>
      </w:r>
    </w:p>
    <w:p w:rsidR="005D0D35" w:rsidRPr="00127EA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127EA3">
        <w:rPr>
          <w:rFonts w:eastAsia="Calibri"/>
          <w:b/>
          <w:sz w:val="24"/>
          <w:szCs w:val="24"/>
        </w:rPr>
        <w:t>Чл. 38.</w:t>
      </w:r>
      <w:r w:rsidR="005B0C40" w:rsidRPr="00127EA3">
        <w:t xml:space="preserve"> </w:t>
      </w:r>
      <w:r w:rsidR="005B0C40" w:rsidRPr="00127EA3">
        <w:rPr>
          <w:rFonts w:eastAsia="Calibri"/>
          <w:sz w:val="24"/>
          <w:szCs w:val="24"/>
        </w:rPr>
        <w:t xml:space="preserve">След влизане в сила на Решението на </w:t>
      </w:r>
      <w:proofErr w:type="spellStart"/>
      <w:r w:rsidR="005B0C40" w:rsidRPr="00127EA3">
        <w:rPr>
          <w:rFonts w:eastAsia="Calibri"/>
          <w:sz w:val="24"/>
          <w:szCs w:val="24"/>
        </w:rPr>
        <w:t>ОбС</w:t>
      </w:r>
      <w:proofErr w:type="spellEnd"/>
      <w:r w:rsidR="005B0C40" w:rsidRPr="00127EA3">
        <w:rPr>
          <w:rFonts w:eastAsia="Calibri"/>
          <w:sz w:val="24"/>
          <w:szCs w:val="24"/>
        </w:rPr>
        <w:t xml:space="preserve">, с който е </w:t>
      </w:r>
      <w:r w:rsidR="008459B8" w:rsidRPr="00127EA3">
        <w:rPr>
          <w:rFonts w:eastAsia="Calibri"/>
          <w:sz w:val="24"/>
          <w:szCs w:val="24"/>
        </w:rPr>
        <w:t>приет</w:t>
      </w:r>
      <w:r w:rsidR="005B0C40" w:rsidRPr="00127EA3">
        <w:rPr>
          <w:rFonts w:eastAsia="Calibri"/>
          <w:sz w:val="24"/>
          <w:szCs w:val="24"/>
        </w:rPr>
        <w:t xml:space="preserve"> Календара на Културните събития  и Решението за бюджета на Община Пловдив за одобрените по Компонент 1 „Фестивали и значими събития“ проекти, както и след представяне на удостоверение за липса на публични задължения към държавата от страна на кандидата и установяване липса на обстоятелствата по чл.11, ал.2 от Наредбата, се сключват договори между Община Пловдив, представлявана от кмета или </w:t>
      </w:r>
      <w:r w:rsidR="005B0C40" w:rsidRPr="00127EA3">
        <w:rPr>
          <w:rFonts w:eastAsia="Calibri"/>
          <w:sz w:val="24"/>
          <w:szCs w:val="24"/>
        </w:rPr>
        <w:lastRenderedPageBreak/>
        <w:t>упълномощен от него да сключва договори заместник- кмет, и финансираното лице. Одобреното проектно предложение се счита за неразделна част от договора.</w:t>
      </w:r>
    </w:p>
    <w:p w:rsidR="00C94E14" w:rsidRPr="00127EA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127EA3">
        <w:rPr>
          <w:rFonts w:eastAsia="Calibri"/>
          <w:b/>
          <w:sz w:val="24"/>
          <w:szCs w:val="24"/>
        </w:rPr>
        <w:t>Чл.39.</w:t>
      </w:r>
      <w:r w:rsidR="00C94E14" w:rsidRPr="00127EA3">
        <w:rPr>
          <w:rFonts w:eastAsia="Calibri"/>
          <w:sz w:val="24"/>
          <w:szCs w:val="24"/>
        </w:rPr>
        <w:t xml:space="preserve"> След решение на комисиите по Компонент 2, Компонент 3 и Компонент 4, както и след представяне на удостоверение за липса на публични задължения към държавата от страна на кандидата и установяване липса на обстоятелствата по чл.19, ал.2, чл.26, ал.2 или чл.33, ал.2 от Наредбата, с класираните и утвърдени по реда на чл.7, ал.6 или ал.7 кандидати за финансиране се сключват договори между Община Пловдив, представлявана от кмета или упълномощен от него да сключва договори заместник- кмет, и финансираното лице. Одобреното проектно предложение се счита за неразделна част от договора.</w:t>
      </w:r>
    </w:p>
    <w:p w:rsidR="005D0D35" w:rsidRPr="00127EA3" w:rsidRDefault="005D0D35" w:rsidP="005D0D35">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127EA3">
        <w:rPr>
          <w:rFonts w:eastAsia="Calibri"/>
          <w:b/>
          <w:sz w:val="24"/>
          <w:szCs w:val="24"/>
        </w:rPr>
        <w:t>Чл. 40.</w:t>
      </w:r>
      <w:r w:rsidRPr="00127EA3">
        <w:rPr>
          <w:rFonts w:eastAsia="Calibri"/>
          <w:sz w:val="24"/>
          <w:szCs w:val="24"/>
        </w:rPr>
        <w:t xml:space="preserve"> Получателят на финансиране отговаря за цялостната подготовка и изпълнение, съгласно клаузите на сключения по реда на предходните разпоредби договор. При промяна в датите и мястото на реализация на проект, включен в Календара на културните събития по Компонент 1, настъпила поради непредвидими обстоятелства, изпълнителят подава писмено искане до финансиращата страна  и съгласува със заместник кмет с ресор култура новия период и място, но не по-късно от 30 дни преди началото на проекта. </w:t>
      </w:r>
    </w:p>
    <w:p w:rsidR="005D0D35" w:rsidRPr="00127EA3"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127EA3">
        <w:rPr>
          <w:rFonts w:eastAsia="Calibri"/>
          <w:b/>
          <w:sz w:val="24"/>
          <w:szCs w:val="24"/>
        </w:rPr>
        <w:t>Чл. 41.</w:t>
      </w:r>
      <w:r w:rsidRPr="00127EA3">
        <w:rPr>
          <w:rFonts w:eastAsia="Calibri"/>
          <w:sz w:val="24"/>
          <w:szCs w:val="24"/>
        </w:rPr>
        <w:t xml:space="preserve"> Мониторинг при изпълнението на проектите се осъществява от </w:t>
      </w:r>
      <w:r w:rsidR="00715158" w:rsidRPr="00127EA3">
        <w:rPr>
          <w:rFonts w:eastAsia="Calibri"/>
          <w:sz w:val="24"/>
          <w:szCs w:val="24"/>
        </w:rPr>
        <w:t>служителите на</w:t>
      </w:r>
      <w:r w:rsidRPr="00127EA3">
        <w:rPr>
          <w:rFonts w:eastAsia="Calibri"/>
          <w:sz w:val="24"/>
          <w:szCs w:val="24"/>
        </w:rPr>
        <w:t xml:space="preserve"> дирекция „Култура и културно наследство”  и/или от външен независим мониторинг.</w:t>
      </w:r>
    </w:p>
    <w:p w:rsidR="005D0D35" w:rsidRPr="005D0D35" w:rsidRDefault="005D0D35" w:rsidP="005D0D35">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color w:val="92D050"/>
          <w:sz w:val="24"/>
          <w:szCs w:val="24"/>
          <w:lang w:val="en-US"/>
        </w:rPr>
      </w:pPr>
      <w:r w:rsidRPr="00127EA3">
        <w:rPr>
          <w:rFonts w:eastAsia="Calibri"/>
          <w:b/>
          <w:sz w:val="24"/>
          <w:szCs w:val="24"/>
        </w:rPr>
        <w:t>Чл. 42</w:t>
      </w:r>
      <w:r w:rsidRPr="00127EA3">
        <w:rPr>
          <w:rFonts w:eastAsia="Calibri"/>
          <w:sz w:val="24"/>
          <w:szCs w:val="24"/>
        </w:rPr>
        <w:t>. (1) Предоставените финансовите средства се отчитат, съгласно условията и срока на сключените договори.</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1. Разходите се считат за допустими и се приемат, когато отговарят едновременно на следните условия;</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1.</w:t>
      </w:r>
      <w:proofErr w:type="spellStart"/>
      <w:r w:rsidRPr="005D0D35">
        <w:rPr>
          <w:rFonts w:eastAsia="Calibri"/>
          <w:sz w:val="24"/>
          <w:szCs w:val="24"/>
        </w:rPr>
        <w:t>1</w:t>
      </w:r>
      <w:proofErr w:type="spellEnd"/>
      <w:r w:rsidRPr="005D0D35">
        <w:rPr>
          <w:rFonts w:eastAsia="Calibri"/>
          <w:sz w:val="24"/>
          <w:szCs w:val="24"/>
        </w:rPr>
        <w:t xml:space="preserve">.  Да са законосъобразни; </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1.</w:t>
      </w:r>
      <w:r w:rsidRPr="005D0D35">
        <w:rPr>
          <w:rFonts w:eastAsia="Calibri"/>
          <w:sz w:val="24"/>
          <w:szCs w:val="24"/>
          <w:lang w:val="en-US"/>
        </w:rPr>
        <w:t>2</w:t>
      </w:r>
      <w:r w:rsidRPr="005D0D35">
        <w:rPr>
          <w:rFonts w:eastAsia="Calibri"/>
          <w:sz w:val="24"/>
          <w:szCs w:val="24"/>
        </w:rPr>
        <w:t>. Да са извършени за дейности, предмет на договора по чл.38 от наредбата;</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1.3. Да са извършени срещу необходимите </w:t>
      </w:r>
      <w:proofErr w:type="spellStart"/>
      <w:r w:rsidRPr="005D0D35">
        <w:rPr>
          <w:rFonts w:eastAsia="Calibri"/>
          <w:sz w:val="24"/>
          <w:szCs w:val="24"/>
        </w:rPr>
        <w:t>разходооправдателни</w:t>
      </w:r>
      <w:proofErr w:type="spellEnd"/>
      <w:r w:rsidRPr="005D0D35">
        <w:rPr>
          <w:rFonts w:eastAsia="Calibri"/>
          <w:sz w:val="24"/>
          <w:szCs w:val="24"/>
        </w:rPr>
        <w:t xml:space="preserve"> документи – фактури или други документи с еквивалентна </w:t>
      </w:r>
      <w:proofErr w:type="spellStart"/>
      <w:r w:rsidRPr="005D0D35">
        <w:rPr>
          <w:rFonts w:eastAsia="Calibri"/>
          <w:sz w:val="24"/>
          <w:szCs w:val="24"/>
        </w:rPr>
        <w:t>доказателствена</w:t>
      </w:r>
      <w:proofErr w:type="spellEnd"/>
      <w:r w:rsidRPr="005D0D35">
        <w:rPr>
          <w:rFonts w:eastAsia="Calibri"/>
          <w:sz w:val="24"/>
          <w:szCs w:val="24"/>
        </w:rPr>
        <w:t xml:space="preserve"> стойност, съгласно националното законодателство;</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1.4. Да са действително извършени и платени през периода за допустимост  на разходите, а именно от подписване на договора до срока за предаване на окончателния отчет от Възложителя;</w:t>
      </w:r>
    </w:p>
    <w:p w:rsidR="005D0D35" w:rsidRPr="005D0D35" w:rsidRDefault="005D0D35" w:rsidP="005D0D35">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1.5. Да са извършени в съответствие с принципите за добро финансово управление и при търсена на икономически най-изгоден вариант</w:t>
      </w:r>
    </w:p>
    <w:p w:rsidR="005D0D35" w:rsidRPr="005D0D35" w:rsidRDefault="005D0D35" w:rsidP="005D0D35">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2. Извършени разходи извън предварително описаните в предложението не се признават.</w:t>
      </w:r>
    </w:p>
    <w:p w:rsidR="00B24019" w:rsidRPr="004005BC" w:rsidRDefault="005D0D35" w:rsidP="005D0D35">
      <w:pPr>
        <w:widowControl/>
        <w:tabs>
          <w:tab w:val="left" w:pos="0"/>
          <w:tab w:val="left" w:pos="284"/>
        </w:tabs>
        <w:autoSpaceDE/>
        <w:autoSpaceDN/>
        <w:adjustRightInd/>
        <w:jc w:val="both"/>
        <w:rPr>
          <w:rFonts w:eastAsia="Calibri"/>
          <w:sz w:val="24"/>
          <w:szCs w:val="24"/>
        </w:rPr>
      </w:pPr>
      <w:r w:rsidRPr="005D0D35">
        <w:rPr>
          <w:rFonts w:eastAsia="Calibri"/>
          <w:sz w:val="24"/>
          <w:szCs w:val="24"/>
        </w:rPr>
        <w:t>3. Допус</w:t>
      </w:r>
      <w:r w:rsidR="00704222">
        <w:rPr>
          <w:rFonts w:eastAsia="Calibri"/>
          <w:sz w:val="24"/>
          <w:szCs w:val="24"/>
        </w:rPr>
        <w:t>ка се изменение в размер до 10%</w:t>
      </w:r>
      <w:r w:rsidRPr="005D0D35">
        <w:rPr>
          <w:rFonts w:eastAsia="Calibri"/>
          <w:sz w:val="24"/>
          <w:szCs w:val="24"/>
        </w:rPr>
        <w:t xml:space="preserve"> между отделните позиции в рамките на всяка дейност с предварително писмено уведомление</w:t>
      </w:r>
      <w:r w:rsidRPr="005D0D35">
        <w:rPr>
          <w:rFonts w:eastAsia="Calibri"/>
          <w:sz w:val="24"/>
          <w:szCs w:val="24"/>
          <w:lang w:val="en-US"/>
        </w:rPr>
        <w:t xml:space="preserve"> </w:t>
      </w:r>
      <w:r w:rsidRPr="005D0D35">
        <w:rPr>
          <w:rFonts w:eastAsia="Calibri"/>
          <w:sz w:val="24"/>
          <w:szCs w:val="24"/>
        </w:rPr>
        <w:t>от финансираната страна, заведено в деловодството на Община Пловдив с кореспондент „Дирекция „Култура и културно наследство“.</w:t>
      </w:r>
      <w:r w:rsidRPr="005D0D35">
        <w:rPr>
          <w:rFonts w:eastAsia="Calibri"/>
          <w:sz w:val="24"/>
          <w:szCs w:val="24"/>
          <w:lang w:val="en-US"/>
        </w:rPr>
        <w:t xml:space="preserve"> </w:t>
      </w:r>
    </w:p>
    <w:p w:rsidR="005D0D35" w:rsidRPr="005D0D35" w:rsidRDefault="005D0D35" w:rsidP="005D0D35">
      <w:pPr>
        <w:widowControl/>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(2) Отчитането на  финансови средства </w:t>
      </w:r>
      <w:r w:rsidRPr="005D0D35">
        <w:rPr>
          <w:rFonts w:eastAsia="Calibri"/>
          <w:sz w:val="24"/>
          <w:szCs w:val="24"/>
          <w:lang w:val="en-US"/>
        </w:rPr>
        <w:t xml:space="preserve"> </w:t>
      </w:r>
      <w:r w:rsidRPr="005D0D35">
        <w:rPr>
          <w:rFonts w:eastAsia="Calibri"/>
          <w:sz w:val="24"/>
          <w:szCs w:val="24"/>
        </w:rPr>
        <w:t>се извършва чрез изготвяне и представяне   междинен  и окончателен финансов отчет при следните условия:</w:t>
      </w:r>
    </w:p>
    <w:p w:rsidR="005D0D35" w:rsidRPr="005D0D35" w:rsidRDefault="005D0D35" w:rsidP="005D0D35">
      <w:pPr>
        <w:widowControl/>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1 Финансовият отчет  включва отчитането на всички планирани по бюджета на проекта разходи. Същият в табличен вид показва изпълнението на бюджета по бюджетни раздели и дейности, съгласно договорените условия. </w:t>
      </w:r>
    </w:p>
    <w:p w:rsidR="005D0D35" w:rsidRPr="005D0D35" w:rsidRDefault="005D0D35" w:rsidP="005D0D35">
      <w:pPr>
        <w:widowControl/>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2 Изпълнителят представя </w:t>
      </w:r>
      <w:proofErr w:type="spellStart"/>
      <w:r w:rsidRPr="005D0D35">
        <w:rPr>
          <w:rFonts w:eastAsia="Calibri"/>
          <w:sz w:val="24"/>
          <w:szCs w:val="24"/>
        </w:rPr>
        <w:t>разходооправдателни</w:t>
      </w:r>
      <w:proofErr w:type="spellEnd"/>
      <w:r w:rsidRPr="005D0D35">
        <w:rPr>
          <w:rFonts w:eastAsia="Calibri"/>
          <w:sz w:val="24"/>
          <w:szCs w:val="24"/>
        </w:rPr>
        <w:t xml:space="preserve"> документи за всички действително извършени разходи, ведно с необходимата документация, доказваща разхода.</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3.В случай, че само част от разходите по представените фактури се отчитат по проекта, то следва да се приложи и  документ – разпределителен протокол, декларация, от която е видно каква част от разплатените разходи се отчитат по проекта.</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(3)  Общинското финансиране се отчита със заверени копия на първичните счетоводни документи с „Вярно с оригинала”, като на фактурите за извършените разходи по </w:t>
      </w:r>
      <w:r w:rsidRPr="005D0D35">
        <w:rPr>
          <w:rFonts w:eastAsia="Calibri"/>
          <w:sz w:val="24"/>
          <w:szCs w:val="24"/>
        </w:rPr>
        <w:lastRenderedPageBreak/>
        <w:t xml:space="preserve">проекта изрично да е записано следния текст; „Разходите са извършени по проект </w:t>
      </w:r>
      <w:r w:rsidRPr="005D0D35">
        <w:rPr>
          <w:rFonts w:eastAsia="Calibri"/>
          <w:sz w:val="24"/>
          <w:szCs w:val="24"/>
          <w:lang w:val="en-US"/>
        </w:rPr>
        <w:t>/</w:t>
      </w:r>
      <w:r w:rsidRPr="005D0D35">
        <w:rPr>
          <w:rFonts w:eastAsia="Calibri"/>
          <w:sz w:val="24"/>
          <w:szCs w:val="24"/>
        </w:rPr>
        <w:t xml:space="preserve"> име на проекта</w:t>
      </w:r>
      <w:r w:rsidRPr="005D0D35">
        <w:rPr>
          <w:rFonts w:eastAsia="Calibri"/>
          <w:sz w:val="24"/>
          <w:szCs w:val="24"/>
          <w:lang w:val="en-US"/>
        </w:rPr>
        <w:t>/</w:t>
      </w:r>
      <w:r w:rsidRPr="005D0D35">
        <w:rPr>
          <w:rFonts w:eastAsia="Calibri"/>
          <w:sz w:val="24"/>
          <w:szCs w:val="24"/>
        </w:rPr>
        <w:t xml:space="preserve">”. </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(4) Собственото финансиране се отчита, освен с регламентираните в Закона за счетоводство документи и с договори за: дарение, спонсорство, медийно партньорство, доброволен труд; протоколи-решения на Изпълнителя за остойностяване и/или вътрешна ставка на труда на членовете и сътрудниците му; месечни отчети за извършената работа; банкови документи; декларация от Изпълнителя за изплатени хонорари на участници, когато сключените с тях договори имат изрична клауза за </w:t>
      </w:r>
      <w:proofErr w:type="spellStart"/>
      <w:r w:rsidRPr="005D0D35">
        <w:rPr>
          <w:rFonts w:eastAsia="Calibri"/>
          <w:sz w:val="24"/>
          <w:szCs w:val="24"/>
        </w:rPr>
        <w:t>конфиденциалност</w:t>
      </w:r>
      <w:proofErr w:type="spellEnd"/>
      <w:r w:rsidRPr="005D0D35">
        <w:rPr>
          <w:rFonts w:eastAsia="Calibri"/>
          <w:sz w:val="24"/>
          <w:szCs w:val="24"/>
        </w:rPr>
        <w:t xml:space="preserve">, и други еквивалентни документи, удостоверяващи собствения принос и участие в проекта. </w:t>
      </w:r>
    </w:p>
    <w:p w:rsidR="005D0D35" w:rsidRPr="00127EA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127EA3">
        <w:rPr>
          <w:rFonts w:eastAsia="Calibri"/>
          <w:sz w:val="24"/>
          <w:szCs w:val="24"/>
        </w:rPr>
        <w:t xml:space="preserve">1.Собственото финансиране(собствен принос) може да бъде финансов и нефинансов /принос в натура/. Стойността на собствения принос </w:t>
      </w:r>
      <w:r w:rsidR="000B609A" w:rsidRPr="00127EA3">
        <w:rPr>
          <w:rFonts w:eastAsia="Calibri"/>
          <w:sz w:val="24"/>
          <w:szCs w:val="24"/>
        </w:rPr>
        <w:t>за Компонент 1</w:t>
      </w:r>
      <w:r w:rsidR="00FD1DC9" w:rsidRPr="00127EA3">
        <w:rPr>
          <w:rFonts w:eastAsia="Calibri"/>
          <w:sz w:val="24"/>
          <w:szCs w:val="24"/>
        </w:rPr>
        <w:t xml:space="preserve"> </w:t>
      </w:r>
      <w:r w:rsidRPr="00127EA3">
        <w:rPr>
          <w:rFonts w:eastAsia="Calibri"/>
          <w:sz w:val="24"/>
          <w:szCs w:val="24"/>
        </w:rPr>
        <w:t xml:space="preserve">(финансов или нефинансов) </w:t>
      </w:r>
      <w:r w:rsidR="004005BC" w:rsidRPr="00127EA3">
        <w:rPr>
          <w:rFonts w:eastAsia="Calibri"/>
          <w:sz w:val="24"/>
          <w:szCs w:val="24"/>
        </w:rPr>
        <w:t xml:space="preserve">е задължително минимум 30% </w:t>
      </w:r>
      <w:r w:rsidR="000A7E21" w:rsidRPr="00127EA3">
        <w:rPr>
          <w:rFonts w:eastAsia="Calibri"/>
          <w:sz w:val="24"/>
          <w:szCs w:val="24"/>
        </w:rPr>
        <w:t xml:space="preserve">от </w:t>
      </w:r>
      <w:r w:rsidR="004005BC" w:rsidRPr="00127EA3">
        <w:rPr>
          <w:rFonts w:eastAsia="Calibri"/>
          <w:sz w:val="24"/>
          <w:szCs w:val="24"/>
        </w:rPr>
        <w:t>общия бюджет</w:t>
      </w:r>
      <w:r w:rsidR="000A297E" w:rsidRPr="00127EA3">
        <w:rPr>
          <w:rFonts w:eastAsia="Calibri"/>
          <w:sz w:val="24"/>
          <w:szCs w:val="24"/>
        </w:rPr>
        <w:t xml:space="preserve"> на проекта</w:t>
      </w:r>
      <w:r w:rsidR="00F00C6E" w:rsidRPr="00127EA3">
        <w:rPr>
          <w:rFonts w:eastAsia="Calibri"/>
          <w:sz w:val="24"/>
          <w:szCs w:val="24"/>
        </w:rPr>
        <w:t>, като</w:t>
      </w:r>
      <w:r w:rsidR="000A297E" w:rsidRPr="00127EA3">
        <w:rPr>
          <w:rFonts w:eastAsia="Calibri"/>
          <w:sz w:val="24"/>
          <w:szCs w:val="24"/>
        </w:rPr>
        <w:t xml:space="preserve"> </w:t>
      </w:r>
      <w:r w:rsidR="00F00C6E" w:rsidRPr="00127EA3">
        <w:rPr>
          <w:rFonts w:eastAsia="Calibri"/>
          <w:sz w:val="24"/>
          <w:szCs w:val="24"/>
        </w:rPr>
        <w:t>д</w:t>
      </w:r>
      <w:r w:rsidR="000A7E21" w:rsidRPr="00127EA3">
        <w:rPr>
          <w:rFonts w:eastAsia="Calibri"/>
          <w:sz w:val="24"/>
          <w:szCs w:val="24"/>
        </w:rPr>
        <w:t>о 10% от</w:t>
      </w:r>
      <w:r w:rsidR="000A297E" w:rsidRPr="00127EA3">
        <w:rPr>
          <w:rFonts w:eastAsia="Calibri"/>
          <w:sz w:val="24"/>
          <w:szCs w:val="24"/>
        </w:rPr>
        <w:t xml:space="preserve"> стойността на </w:t>
      </w:r>
      <w:r w:rsidR="004005BC" w:rsidRPr="00127EA3">
        <w:rPr>
          <w:rFonts w:eastAsia="Calibri"/>
          <w:sz w:val="24"/>
          <w:szCs w:val="24"/>
        </w:rPr>
        <w:t>собствено</w:t>
      </w:r>
      <w:r w:rsidR="000A297E" w:rsidRPr="00127EA3">
        <w:rPr>
          <w:rFonts w:eastAsia="Calibri"/>
          <w:sz w:val="24"/>
          <w:szCs w:val="24"/>
        </w:rPr>
        <w:t>то</w:t>
      </w:r>
      <w:r w:rsidR="004005BC" w:rsidRPr="00127EA3">
        <w:rPr>
          <w:rFonts w:eastAsia="Calibri"/>
          <w:sz w:val="24"/>
          <w:szCs w:val="24"/>
        </w:rPr>
        <w:t xml:space="preserve"> </w:t>
      </w:r>
      <w:r w:rsidR="000A297E" w:rsidRPr="00127EA3">
        <w:rPr>
          <w:rFonts w:eastAsia="Calibri"/>
          <w:sz w:val="24"/>
          <w:szCs w:val="24"/>
        </w:rPr>
        <w:t xml:space="preserve">финансиране от страна кандидата може да бъде нефинансов принос. </w:t>
      </w:r>
      <w:r w:rsidR="000A7E21" w:rsidRPr="00127EA3">
        <w:rPr>
          <w:rFonts w:eastAsia="Calibri"/>
          <w:sz w:val="24"/>
          <w:szCs w:val="24"/>
        </w:rPr>
        <w:t>С</w:t>
      </w:r>
      <w:r w:rsidR="000B609A" w:rsidRPr="00127EA3">
        <w:rPr>
          <w:rFonts w:eastAsia="Calibri"/>
          <w:sz w:val="24"/>
          <w:szCs w:val="24"/>
        </w:rPr>
        <w:t>обствения</w:t>
      </w:r>
      <w:r w:rsidR="000A7E21" w:rsidRPr="00127EA3">
        <w:rPr>
          <w:rFonts w:eastAsia="Calibri"/>
          <w:sz w:val="24"/>
          <w:szCs w:val="24"/>
        </w:rPr>
        <w:t>т</w:t>
      </w:r>
      <w:r w:rsidR="000B609A" w:rsidRPr="00127EA3">
        <w:rPr>
          <w:rFonts w:eastAsia="Calibri"/>
          <w:sz w:val="24"/>
          <w:szCs w:val="24"/>
        </w:rPr>
        <w:t xml:space="preserve"> принос (финансов или нефинансов) по Компонент 3 е минимум 10 %</w:t>
      </w:r>
      <w:r w:rsidR="004005BC" w:rsidRPr="00127EA3">
        <w:rPr>
          <w:rFonts w:eastAsia="Calibri"/>
          <w:sz w:val="24"/>
          <w:szCs w:val="24"/>
        </w:rPr>
        <w:t>.</w:t>
      </w:r>
      <w:r w:rsidR="000B609A" w:rsidRPr="00127EA3">
        <w:rPr>
          <w:rFonts w:eastAsia="Calibri"/>
          <w:sz w:val="24"/>
          <w:szCs w:val="24"/>
        </w:rPr>
        <w:t xml:space="preserve"> </w:t>
      </w:r>
    </w:p>
    <w:p w:rsidR="005D0D35" w:rsidRPr="00127EA3"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127EA3">
        <w:rPr>
          <w:rFonts w:eastAsia="Calibri"/>
          <w:sz w:val="24"/>
          <w:szCs w:val="24"/>
        </w:rPr>
        <w:t>1.1 Финансов принос:</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Разходите, извършени със средства от финансовия принос на Изпълнителя, следва да отговарят на същите правила и изисквания за документална отчетност и обоснованост, както и разходването на финансовите средства, предоставени от Община Пловдив.</w:t>
      </w:r>
    </w:p>
    <w:p w:rsidR="005D0D35" w:rsidRPr="005D0D35" w:rsidRDefault="005D0D35" w:rsidP="0037509B">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1.2 Нефинансовият принос (</w:t>
      </w:r>
      <w:proofErr w:type="spellStart"/>
      <w:r w:rsidRPr="005D0D35">
        <w:rPr>
          <w:rFonts w:eastAsia="Calibri"/>
          <w:sz w:val="24"/>
          <w:szCs w:val="24"/>
        </w:rPr>
        <w:t>принос</w:t>
      </w:r>
      <w:proofErr w:type="spellEnd"/>
      <w:r w:rsidRPr="005D0D35">
        <w:rPr>
          <w:rFonts w:eastAsia="Calibri"/>
          <w:sz w:val="24"/>
          <w:szCs w:val="24"/>
        </w:rPr>
        <w:t xml:space="preserve"> в натура) включва предоставен</w:t>
      </w:r>
      <w:r w:rsidR="007818EA">
        <w:rPr>
          <w:rFonts w:eastAsia="Calibri"/>
          <w:sz w:val="24"/>
          <w:szCs w:val="24"/>
        </w:rPr>
        <w:t>о</w:t>
      </w:r>
      <w:r w:rsidRPr="005D0D35">
        <w:rPr>
          <w:rFonts w:eastAsia="Calibri"/>
          <w:sz w:val="24"/>
          <w:szCs w:val="24"/>
        </w:rPr>
        <w:t xml:space="preserve"> недвижимо имущество, оборудване и/или материали или доброволен труд за целите на проекта.</w:t>
      </w:r>
    </w:p>
    <w:p w:rsidR="005D0D35" w:rsidRPr="005D0D35" w:rsidRDefault="005D0D35" w:rsidP="005D0D35">
      <w:pPr>
        <w:widowControl/>
        <w:autoSpaceDE/>
        <w:autoSpaceDN/>
        <w:adjustRightInd/>
        <w:jc w:val="both"/>
        <w:rPr>
          <w:sz w:val="24"/>
          <w:szCs w:val="24"/>
        </w:rPr>
      </w:pPr>
      <w:r w:rsidRPr="005D0D35">
        <w:rPr>
          <w:sz w:val="24"/>
          <w:szCs w:val="24"/>
        </w:rPr>
        <w:t>(5) Отчетените средства следва да съответстват на допустимите разходи по компонента. Непризнатите разходи в частта на извършеното с общински средства финансиране се приспадат от дължимите по сключения договор суми, а в случай, че ги надвишават, разликата подлежи на възстановяване.</w:t>
      </w: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(6) Освен финансов отчет изпълнителите по Компонент 1, Компонент 2 и Компонент 3 представят и подробен отчет по показатели – Приложение № 11.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sz w:val="24"/>
          <w:szCs w:val="24"/>
        </w:rPr>
        <w:t>Чл. 43</w:t>
      </w:r>
      <w:r w:rsidRPr="005D0D35">
        <w:rPr>
          <w:rFonts w:eastAsia="Calibri"/>
          <w:sz w:val="24"/>
          <w:szCs w:val="24"/>
        </w:rPr>
        <w:t>. Получилият на общинско финансиране по настоящата Наредба е длъжен да съхранява цялостната документация за срок от 5 години след приключване на договора и да я представя при необходимост пред контролни органи.</w:t>
      </w:r>
    </w:p>
    <w:p w:rsidR="005D0D35" w:rsidRPr="005D0D35" w:rsidRDefault="005D0D35" w:rsidP="005D0D35">
      <w:pPr>
        <w:widowControl/>
        <w:autoSpaceDE/>
        <w:autoSpaceDN/>
        <w:adjustRightInd/>
        <w:rPr>
          <w:sz w:val="24"/>
          <w:szCs w:val="24"/>
        </w:rPr>
      </w:pPr>
    </w:p>
    <w:p w:rsidR="00894DAE" w:rsidRDefault="00894DAE"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8"/>
          <w:szCs w:val="28"/>
        </w:rPr>
      </w:pPr>
      <w:r>
        <w:rPr>
          <w:rFonts w:eastAsia="Calibri"/>
          <w:b/>
          <w:sz w:val="28"/>
          <w:szCs w:val="28"/>
        </w:rPr>
        <w:t>Допълнителн</w:t>
      </w:r>
      <w:r w:rsidR="002C1419">
        <w:rPr>
          <w:rFonts w:eastAsia="Calibri"/>
          <w:b/>
          <w:sz w:val="28"/>
          <w:szCs w:val="28"/>
        </w:rPr>
        <w:t>и</w:t>
      </w:r>
      <w:r>
        <w:rPr>
          <w:rFonts w:eastAsia="Calibri"/>
          <w:b/>
          <w:sz w:val="28"/>
          <w:szCs w:val="28"/>
        </w:rPr>
        <w:t xml:space="preserve"> разпоредб</w:t>
      </w:r>
      <w:r w:rsidR="002C1419">
        <w:rPr>
          <w:rFonts w:eastAsia="Calibri"/>
          <w:b/>
          <w:sz w:val="28"/>
          <w:szCs w:val="28"/>
        </w:rPr>
        <w:t>и</w:t>
      </w:r>
    </w:p>
    <w:p w:rsidR="00894DAE" w:rsidRPr="00894DAE" w:rsidRDefault="00894DAE"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sz w:val="24"/>
          <w:szCs w:val="24"/>
        </w:rPr>
      </w:pPr>
    </w:p>
    <w:p w:rsidR="005A26A4" w:rsidRDefault="00894DAE" w:rsidP="00894D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824209">
        <w:rPr>
          <w:rFonts w:eastAsia="Calibri"/>
          <w:sz w:val="24"/>
          <w:szCs w:val="24"/>
        </w:rPr>
        <w:t>§ 1.</w:t>
      </w:r>
      <w:r w:rsidR="00FF024C" w:rsidRPr="00824209">
        <w:rPr>
          <w:rFonts w:eastAsia="Calibri"/>
          <w:sz w:val="24"/>
          <w:szCs w:val="24"/>
        </w:rPr>
        <w:t xml:space="preserve"> </w:t>
      </w:r>
      <w:r w:rsidR="005A26A4">
        <w:rPr>
          <w:rFonts w:eastAsia="Calibri"/>
          <w:sz w:val="24"/>
          <w:szCs w:val="24"/>
        </w:rPr>
        <w:t>По смисъла на настоящата Наредба:</w:t>
      </w:r>
    </w:p>
    <w:p w:rsidR="00894DAE" w:rsidRPr="005A26A4" w:rsidRDefault="009C65B5" w:rsidP="00C904BA">
      <w:pPr>
        <w:pStyle w:val="a4"/>
        <w:widowControl/>
        <w:numPr>
          <w:ilvl w:val="0"/>
          <w:numId w:val="1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sz w:val="24"/>
          <w:szCs w:val="24"/>
        </w:rPr>
      </w:pPr>
      <w:r w:rsidRPr="005A26A4">
        <w:rPr>
          <w:sz w:val="24"/>
          <w:szCs w:val="24"/>
        </w:rPr>
        <w:t xml:space="preserve">„Конфликт на интереси" е налице, когато служители </w:t>
      </w:r>
      <w:r w:rsidR="00605452" w:rsidRPr="005A26A4">
        <w:rPr>
          <w:sz w:val="24"/>
          <w:szCs w:val="24"/>
        </w:rPr>
        <w:t xml:space="preserve">на Община Пловдив </w:t>
      </w:r>
      <w:r w:rsidRPr="005A26A4">
        <w:rPr>
          <w:sz w:val="24"/>
          <w:szCs w:val="24"/>
        </w:rPr>
        <w:t xml:space="preserve">или наети от </w:t>
      </w:r>
      <w:r w:rsidR="00605452" w:rsidRPr="005A26A4">
        <w:rPr>
          <w:sz w:val="24"/>
          <w:szCs w:val="24"/>
        </w:rPr>
        <w:t>нея</w:t>
      </w:r>
      <w:r w:rsidRPr="005A26A4">
        <w:rPr>
          <w:sz w:val="24"/>
          <w:szCs w:val="24"/>
        </w:rPr>
        <w:t xml:space="preserve"> лица извън не</w:t>
      </w:r>
      <w:r w:rsidR="00605452" w:rsidRPr="005A26A4">
        <w:rPr>
          <w:sz w:val="24"/>
          <w:szCs w:val="24"/>
        </w:rPr>
        <w:t>йн</w:t>
      </w:r>
      <w:r w:rsidRPr="005A26A4">
        <w:rPr>
          <w:sz w:val="24"/>
          <w:szCs w:val="24"/>
        </w:rPr>
        <w:t xml:space="preserve">ата структура, които участват в </w:t>
      </w:r>
      <w:r w:rsidR="00824209" w:rsidRPr="005A26A4">
        <w:rPr>
          <w:sz w:val="24"/>
          <w:szCs w:val="24"/>
        </w:rPr>
        <w:t>комисиите по чл.6 от Наредбата</w:t>
      </w:r>
      <w:r w:rsidRPr="005A26A4">
        <w:rPr>
          <w:sz w:val="24"/>
          <w:szCs w:val="24"/>
        </w:rPr>
        <w:t xml:space="preserve">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w:t>
      </w:r>
      <w:r w:rsidR="00911E7B">
        <w:rPr>
          <w:sz w:val="24"/>
          <w:szCs w:val="24"/>
        </w:rPr>
        <w:t>дейността им</w:t>
      </w:r>
      <w:r w:rsidRPr="005A26A4">
        <w:rPr>
          <w:sz w:val="24"/>
          <w:szCs w:val="24"/>
        </w:rPr>
        <w:t>.</w:t>
      </w:r>
    </w:p>
    <w:p w:rsidR="009C65B5" w:rsidRPr="00824209" w:rsidRDefault="00824209" w:rsidP="00894D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Pr>
          <w:sz w:val="24"/>
          <w:szCs w:val="24"/>
        </w:rPr>
        <w:t>2</w:t>
      </w:r>
      <w:r w:rsidR="009C65B5" w:rsidRPr="00824209">
        <w:rPr>
          <w:sz w:val="24"/>
          <w:szCs w:val="24"/>
        </w:rPr>
        <w:t>. „Свързани лица" са тези по</w:t>
      </w:r>
      <w:r w:rsidR="0038172A">
        <w:rPr>
          <w:sz w:val="24"/>
          <w:szCs w:val="24"/>
        </w:rPr>
        <w:t xml:space="preserve"> смисъла на § 1, т. 13 от Д</w:t>
      </w:r>
      <w:r w:rsidR="009C65B5" w:rsidRPr="00824209">
        <w:rPr>
          <w:sz w:val="24"/>
          <w:szCs w:val="24"/>
        </w:rPr>
        <w:t>опълнителните разпоредби на Закона за публичното предлагане на ценни книжа.</w:t>
      </w:r>
    </w:p>
    <w:p w:rsidR="00894DAE" w:rsidRDefault="00894DAE"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8"/>
          <w:szCs w:val="28"/>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8"/>
          <w:szCs w:val="28"/>
        </w:rPr>
      </w:pPr>
      <w:r w:rsidRPr="005D0D35">
        <w:rPr>
          <w:rFonts w:eastAsia="Calibri"/>
          <w:b/>
          <w:sz w:val="28"/>
          <w:szCs w:val="28"/>
        </w:rPr>
        <w:t>Преходни и заключителни разпоредби</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en-US"/>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 </w:t>
      </w:r>
      <w:r w:rsidR="00770950">
        <w:rPr>
          <w:rFonts w:eastAsia="Calibri"/>
          <w:sz w:val="24"/>
          <w:szCs w:val="24"/>
        </w:rPr>
        <w:t>2</w:t>
      </w:r>
      <w:r w:rsidRPr="005D0D35">
        <w:rPr>
          <w:rFonts w:eastAsia="Calibri"/>
          <w:sz w:val="24"/>
          <w:szCs w:val="24"/>
        </w:rPr>
        <w:t xml:space="preserve">. Служителите на </w:t>
      </w:r>
      <w:proofErr w:type="spellStart"/>
      <w:r w:rsidRPr="005D0D35">
        <w:rPr>
          <w:rFonts w:eastAsia="Calibri"/>
          <w:sz w:val="24"/>
          <w:szCs w:val="24"/>
        </w:rPr>
        <w:t>на</w:t>
      </w:r>
      <w:proofErr w:type="spellEnd"/>
      <w:r w:rsidRPr="005D0D35">
        <w:rPr>
          <w:rFonts w:eastAsia="Calibri"/>
          <w:sz w:val="24"/>
          <w:szCs w:val="24"/>
        </w:rPr>
        <w:t xml:space="preserve"> Община Пловдив и външните експерти, включени в комисиите по чл.6, ал.2 и ал.4 от Наредбата, не могат да консултират вносителите на предложения и да участват пряко или непряко в изпълнението на проектите. </w:t>
      </w:r>
    </w:p>
    <w:p w:rsidR="005D0D35" w:rsidRPr="005D0D35" w:rsidRDefault="00E045A3"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Pr>
          <w:rFonts w:eastAsia="Calibri"/>
          <w:sz w:val="24"/>
          <w:szCs w:val="24"/>
        </w:rPr>
        <w:lastRenderedPageBreak/>
        <w:t xml:space="preserve">§ </w:t>
      </w:r>
      <w:r w:rsidR="00770950">
        <w:rPr>
          <w:rFonts w:eastAsia="Calibri"/>
          <w:sz w:val="24"/>
          <w:szCs w:val="24"/>
        </w:rPr>
        <w:t>3</w:t>
      </w:r>
      <w:r w:rsidR="005D0D35" w:rsidRPr="005D0D35">
        <w:rPr>
          <w:rFonts w:eastAsia="Calibri"/>
          <w:sz w:val="24"/>
          <w:szCs w:val="24"/>
        </w:rPr>
        <w:t>. Настоящата Наредба се издава на основание чл. 18 от Закона за закрила и развитие на културата /ЗЗРК/ и влиза в сила от 1 август 2016г., с изключение на раздел V и раздел VІ, които влизат в сила от 01.</w:t>
      </w:r>
      <w:proofErr w:type="spellStart"/>
      <w:r w:rsidR="005D0D35" w:rsidRPr="005D0D35">
        <w:rPr>
          <w:rFonts w:eastAsia="Calibri"/>
          <w:sz w:val="24"/>
          <w:szCs w:val="24"/>
        </w:rPr>
        <w:t>01</w:t>
      </w:r>
      <w:proofErr w:type="spellEnd"/>
      <w:r w:rsidR="005D0D35" w:rsidRPr="005D0D35">
        <w:rPr>
          <w:rFonts w:eastAsia="Calibri"/>
          <w:sz w:val="24"/>
          <w:szCs w:val="24"/>
        </w:rPr>
        <w:t>.2017г.</w:t>
      </w:r>
    </w:p>
    <w:p w:rsidR="005D0D35" w:rsidRPr="005D0D35" w:rsidRDefault="00E045A3" w:rsidP="005D0D35">
      <w:pPr>
        <w:widowControl/>
        <w:autoSpaceDE/>
        <w:autoSpaceDN/>
        <w:adjustRightInd/>
        <w:jc w:val="both"/>
        <w:rPr>
          <w:iCs/>
          <w:sz w:val="24"/>
          <w:szCs w:val="24"/>
        </w:rPr>
      </w:pPr>
      <w:r>
        <w:rPr>
          <w:sz w:val="24"/>
          <w:szCs w:val="24"/>
        </w:rPr>
        <w:t xml:space="preserve">§ </w:t>
      </w:r>
      <w:r w:rsidR="00770950">
        <w:rPr>
          <w:sz w:val="24"/>
          <w:szCs w:val="24"/>
        </w:rPr>
        <w:t>4</w:t>
      </w:r>
      <w:r w:rsidR="005D0D35" w:rsidRPr="005D0D35">
        <w:rPr>
          <w:sz w:val="24"/>
          <w:szCs w:val="24"/>
        </w:rPr>
        <w:t xml:space="preserve">. Настоящата наредба отменя  </w:t>
      </w:r>
      <w:r w:rsidR="005D0D35" w:rsidRPr="005D0D35">
        <w:rPr>
          <w:color w:val="000000"/>
          <w:sz w:val="24"/>
          <w:szCs w:val="24"/>
        </w:rPr>
        <w:t xml:space="preserve">Наредба за реда и условията за финансиране на инициативи в сферата на културата и включването им в Календара на културните събития на Община Пловдив, </w:t>
      </w:r>
      <w:r w:rsidR="005D0D35" w:rsidRPr="005D0D35">
        <w:rPr>
          <w:sz w:val="24"/>
          <w:szCs w:val="24"/>
        </w:rPr>
        <w:t xml:space="preserve">приета  </w:t>
      </w:r>
      <w:r w:rsidR="005D0D35" w:rsidRPr="005D0D35">
        <w:rPr>
          <w:bCs/>
          <w:sz w:val="24"/>
          <w:szCs w:val="24"/>
          <w:lang w:eastAsia="en-US"/>
        </w:rPr>
        <w:t xml:space="preserve">с решение </w:t>
      </w:r>
      <w:r w:rsidR="005D0D35" w:rsidRPr="005D0D35">
        <w:rPr>
          <w:sz w:val="24"/>
          <w:szCs w:val="24"/>
        </w:rPr>
        <w:t>№ 393, взето с протокол № 18 от 29.10.2013г., изм. и доп. с Решение № 161, взето с протокол № 9 от 29.05.2014г., изм. и доп. с Решение № 184, взето с протокол № 11 от 04.06.2015г.</w:t>
      </w:r>
      <w:r w:rsidR="005D0D35" w:rsidRPr="005D0D35">
        <w:rPr>
          <w:iCs/>
          <w:sz w:val="24"/>
          <w:szCs w:val="24"/>
        </w:rPr>
        <w:t xml:space="preserve">, изм. и допълнена с Решение </w:t>
      </w:r>
      <w:r w:rsidR="005D0D35" w:rsidRPr="005D0D35">
        <w:rPr>
          <w:sz w:val="24"/>
          <w:szCs w:val="24"/>
        </w:rPr>
        <w:t>№ 249 взето  с  протокол  № 9 от  02. 06. 2016 г. на Общински съвет –</w:t>
      </w:r>
      <w:r w:rsidR="005D0D35" w:rsidRPr="005D0D35">
        <w:rPr>
          <w:iCs/>
          <w:sz w:val="24"/>
          <w:szCs w:val="24"/>
        </w:rPr>
        <w:t xml:space="preserve"> Пловдив.</w:t>
      </w:r>
    </w:p>
    <w:p w:rsidR="005D0D35" w:rsidRPr="00127EA3" w:rsidRDefault="00E045A3"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127EA3">
        <w:rPr>
          <w:rFonts w:eastAsia="Calibri"/>
          <w:sz w:val="24"/>
          <w:szCs w:val="24"/>
        </w:rPr>
        <w:t xml:space="preserve">§ </w:t>
      </w:r>
      <w:r w:rsidR="00770950" w:rsidRPr="00127EA3">
        <w:rPr>
          <w:rFonts w:eastAsia="Calibri"/>
          <w:sz w:val="24"/>
          <w:szCs w:val="24"/>
        </w:rPr>
        <w:t>5</w:t>
      </w:r>
      <w:r w:rsidR="005D0D35" w:rsidRPr="00127EA3">
        <w:rPr>
          <w:rFonts w:eastAsia="Calibri"/>
          <w:sz w:val="24"/>
          <w:szCs w:val="24"/>
        </w:rPr>
        <w:t xml:space="preserve">. </w:t>
      </w:r>
      <w:r w:rsidR="00C94E14" w:rsidRPr="00127EA3">
        <w:rPr>
          <w:rFonts w:eastAsia="Calibri"/>
          <w:sz w:val="24"/>
          <w:szCs w:val="24"/>
        </w:rPr>
        <w:t>Одобрените по реда на Наредба за реда и условията за финансиране на инициативи в сферата на културата и включването им в Календара на културните събития на Община Пловдив проекти се финансират по досегашния ред.</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 </w:t>
      </w:r>
      <w:r w:rsidR="00770950">
        <w:rPr>
          <w:rFonts w:eastAsia="Calibri"/>
          <w:sz w:val="24"/>
          <w:szCs w:val="24"/>
        </w:rPr>
        <w:t>6</w:t>
      </w:r>
      <w:r w:rsidRPr="005D0D35">
        <w:rPr>
          <w:rFonts w:eastAsia="Calibri"/>
          <w:sz w:val="24"/>
          <w:szCs w:val="24"/>
        </w:rPr>
        <w:t xml:space="preserve">. Неразделна част от Наредбата са:  Приложение № 1 – </w:t>
      </w:r>
      <w:proofErr w:type="spellStart"/>
      <w:r w:rsidRPr="005D0D35">
        <w:rPr>
          <w:rFonts w:eastAsia="Calibri"/>
          <w:sz w:val="24"/>
          <w:szCs w:val="24"/>
        </w:rPr>
        <w:t>Апликационна</w:t>
      </w:r>
      <w:proofErr w:type="spellEnd"/>
      <w:r w:rsidRPr="005D0D35">
        <w:rPr>
          <w:rFonts w:eastAsia="Calibri"/>
          <w:sz w:val="24"/>
          <w:szCs w:val="24"/>
        </w:rPr>
        <w:t xml:space="preserve"> форма и бюджет по Компонент 1 „Фестивали и значими събития“, Приложение № 2 – </w:t>
      </w:r>
      <w:proofErr w:type="spellStart"/>
      <w:r w:rsidRPr="005D0D35">
        <w:rPr>
          <w:rFonts w:eastAsia="Calibri"/>
          <w:sz w:val="24"/>
          <w:szCs w:val="24"/>
        </w:rPr>
        <w:t>Апликационна</w:t>
      </w:r>
      <w:proofErr w:type="spellEnd"/>
      <w:r w:rsidRPr="005D0D35">
        <w:rPr>
          <w:rFonts w:eastAsia="Calibri"/>
          <w:sz w:val="24"/>
          <w:szCs w:val="24"/>
        </w:rPr>
        <w:t xml:space="preserve"> форма и бюджет по Компонент 2 „Мобилност“, Приложение № 3 - </w:t>
      </w:r>
      <w:proofErr w:type="spellStart"/>
      <w:r w:rsidRPr="005D0D35">
        <w:rPr>
          <w:rFonts w:eastAsia="Calibri"/>
          <w:sz w:val="24"/>
          <w:szCs w:val="24"/>
        </w:rPr>
        <w:t>Апликационна</w:t>
      </w:r>
      <w:proofErr w:type="spellEnd"/>
      <w:r w:rsidRPr="005D0D35">
        <w:rPr>
          <w:rFonts w:eastAsia="Calibri"/>
          <w:sz w:val="24"/>
          <w:szCs w:val="24"/>
        </w:rPr>
        <w:t xml:space="preserve"> форма и бюджет по Компонент 3 „Гражданска активност“, Приложение № 4 - </w:t>
      </w:r>
      <w:proofErr w:type="spellStart"/>
      <w:r w:rsidRPr="005D0D35">
        <w:rPr>
          <w:rFonts w:eastAsia="Calibri"/>
          <w:sz w:val="24"/>
          <w:szCs w:val="24"/>
        </w:rPr>
        <w:t>Апликационна</w:t>
      </w:r>
      <w:proofErr w:type="spellEnd"/>
      <w:r w:rsidRPr="005D0D35">
        <w:rPr>
          <w:rFonts w:eastAsia="Calibri"/>
          <w:sz w:val="24"/>
          <w:szCs w:val="24"/>
        </w:rPr>
        <w:t xml:space="preserve"> форма и бюджет по Компонент 4 „Книги на пловдивски автори и важни за града издания“, Приложение №5 и Приложение № 6 – декларации,  Приложение № 7 – </w:t>
      </w:r>
      <w:r w:rsidRPr="005D0D35">
        <w:rPr>
          <w:rFonts w:eastAsia="Calibri" w:cs="Courier New"/>
          <w:sz w:val="24"/>
          <w:szCs w:val="24"/>
        </w:rPr>
        <w:t xml:space="preserve">Методика за оценяване на проекти по Компонент 1 </w:t>
      </w:r>
      <w:r w:rsidRPr="005D0D35">
        <w:rPr>
          <w:rFonts w:eastAsia="Calibri"/>
          <w:sz w:val="24"/>
          <w:szCs w:val="24"/>
        </w:rPr>
        <w:t xml:space="preserve">„Фестивали и значими събития“, Приложение № 8 - </w:t>
      </w:r>
      <w:r w:rsidRPr="005D0D35">
        <w:rPr>
          <w:rFonts w:eastAsia="Calibri" w:cs="Courier New"/>
          <w:sz w:val="24"/>
          <w:szCs w:val="24"/>
        </w:rPr>
        <w:t xml:space="preserve">Методика за оценяване на проекти по Компонент 2 </w:t>
      </w:r>
      <w:r w:rsidRPr="005D0D35">
        <w:rPr>
          <w:rFonts w:eastAsia="Calibri"/>
          <w:sz w:val="24"/>
          <w:szCs w:val="24"/>
        </w:rPr>
        <w:t xml:space="preserve"> „Мобилност“, Приложение № 9 - </w:t>
      </w:r>
      <w:r w:rsidRPr="005D0D35">
        <w:rPr>
          <w:rFonts w:eastAsia="Calibri" w:cs="Courier New"/>
          <w:sz w:val="24"/>
          <w:szCs w:val="24"/>
        </w:rPr>
        <w:t xml:space="preserve">Методика за оценяване на проекти по Компонент 3 </w:t>
      </w:r>
      <w:r w:rsidRPr="005D0D35">
        <w:rPr>
          <w:rFonts w:eastAsia="Calibri"/>
          <w:sz w:val="24"/>
          <w:szCs w:val="24"/>
        </w:rPr>
        <w:t xml:space="preserve"> „Гражданска активност“, Приложение № 10 - </w:t>
      </w:r>
      <w:r w:rsidRPr="005D0D35">
        <w:rPr>
          <w:rFonts w:eastAsia="Calibri" w:cs="Courier New"/>
          <w:sz w:val="24"/>
          <w:szCs w:val="24"/>
        </w:rPr>
        <w:t xml:space="preserve">Методика за оценяване на проекти по Компонент 4 </w:t>
      </w:r>
      <w:r w:rsidRPr="005D0D35">
        <w:rPr>
          <w:rFonts w:eastAsia="Calibri"/>
          <w:sz w:val="24"/>
          <w:szCs w:val="24"/>
        </w:rPr>
        <w:t xml:space="preserve">„Книги на пловдивски автори и важни за града издания“, Приложение № 11 – </w:t>
      </w:r>
      <w:r w:rsidR="00DA55A0">
        <w:rPr>
          <w:rFonts w:eastAsia="Calibri"/>
          <w:sz w:val="24"/>
          <w:szCs w:val="24"/>
        </w:rPr>
        <w:t>О</w:t>
      </w:r>
      <w:r w:rsidRPr="005D0D35">
        <w:rPr>
          <w:rFonts w:eastAsia="Calibri"/>
          <w:sz w:val="24"/>
          <w:szCs w:val="24"/>
        </w:rPr>
        <w:t>тчет по показатели, Приложение № 12 – Критерии за избор на външни оценители.</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rFonts w:eastAsia="Calibri"/>
          <w:sz w:val="24"/>
          <w:szCs w:val="24"/>
        </w:rPr>
      </w:pPr>
    </w:p>
    <w:p w:rsidR="005D0D35" w:rsidRPr="005D0D35" w:rsidRDefault="005D0D35" w:rsidP="005D0D35">
      <w:pPr>
        <w:widowControl/>
        <w:autoSpaceDE/>
        <w:autoSpaceDN/>
        <w:adjustRightInd/>
        <w:jc w:val="right"/>
        <w:rPr>
          <w:b/>
          <w:bCs/>
          <w:sz w:val="28"/>
          <w:szCs w:val="24"/>
          <w:lang w:eastAsia="en-US"/>
        </w:rPr>
      </w:pPr>
      <w:r w:rsidRPr="005D0D35">
        <w:rPr>
          <w:b/>
          <w:bCs/>
          <w:sz w:val="28"/>
          <w:szCs w:val="24"/>
          <w:lang w:eastAsia="en-US"/>
        </w:rPr>
        <w:lastRenderedPageBreak/>
        <w:t xml:space="preserve">Приложение </w:t>
      </w:r>
      <w:r w:rsidRPr="005D0D35">
        <w:rPr>
          <w:b/>
          <w:bCs/>
          <w:sz w:val="28"/>
          <w:szCs w:val="24"/>
          <w:lang w:val="ru-RU" w:eastAsia="en-US"/>
        </w:rPr>
        <w:t xml:space="preserve">№ </w:t>
      </w:r>
      <w:r w:rsidRPr="005D0D35">
        <w:rPr>
          <w:b/>
          <w:bCs/>
          <w:sz w:val="28"/>
          <w:szCs w:val="24"/>
          <w:lang w:eastAsia="en-US"/>
        </w:rPr>
        <w:t>1</w:t>
      </w:r>
    </w:p>
    <w:p w:rsidR="005D0D35" w:rsidRPr="005D0D35" w:rsidRDefault="005D0D35" w:rsidP="005D0D35">
      <w:pPr>
        <w:widowControl/>
        <w:autoSpaceDE/>
        <w:autoSpaceDN/>
        <w:adjustRightInd/>
        <w:rPr>
          <w:b/>
          <w:sz w:val="28"/>
          <w:szCs w:val="24"/>
          <w:lang w:val="ru-RU" w:eastAsia="en-US"/>
        </w:rPr>
      </w:pPr>
    </w:p>
    <w:p w:rsidR="005D0D35" w:rsidRPr="005D0D35"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b/>
          <w:bCs/>
          <w:iCs/>
          <w:caps/>
          <w:spacing w:val="60"/>
          <w:sz w:val="28"/>
          <w:szCs w:val="28"/>
          <w:lang w:eastAsia="en-US"/>
          <w14:shadow w14:blurRad="50800" w14:dist="38100" w14:dir="2700000" w14:sx="100000" w14:sy="100000" w14:kx="0" w14:ky="0" w14:algn="tl">
            <w14:srgbClr w14:val="000000">
              <w14:alpha w14:val="60000"/>
            </w14:srgbClr>
          </w14:shadow>
        </w:rPr>
      </w:pPr>
      <w:r w:rsidRPr="005D0D35">
        <w:rPr>
          <w:b/>
          <w:bCs/>
          <w:iCs/>
          <w:caps/>
          <w:spacing w:val="60"/>
          <w:sz w:val="28"/>
          <w:szCs w:val="28"/>
          <w:lang w:eastAsia="en-US"/>
          <w14:shadow w14:blurRad="50800" w14:dist="38100" w14:dir="2700000" w14:sx="100000" w14:sy="100000" w14:kx="0" w14:ky="0" w14:algn="tl">
            <w14:srgbClr w14:val="000000">
              <w14:alpha w14:val="60000"/>
            </w14:srgbClr>
          </w14:shadow>
        </w:rPr>
        <w:t>Апликационна  форма</w:t>
      </w:r>
    </w:p>
    <w:p w:rsidR="005D0D35" w:rsidRPr="005D0D35"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4"/>
          <w:szCs w:val="24"/>
          <w:lang w:eastAsia="en-US"/>
        </w:rPr>
      </w:pPr>
      <w:r w:rsidRPr="005D0D35">
        <w:rPr>
          <w:b/>
          <w:sz w:val="24"/>
          <w:szCs w:val="24"/>
          <w:lang w:eastAsia="en-US"/>
        </w:rPr>
        <w:t xml:space="preserve">КОМПОНЕНТ 1 –  </w:t>
      </w:r>
      <w:r w:rsidRPr="005D0D35">
        <w:rPr>
          <w:b/>
          <w:sz w:val="24"/>
          <w:szCs w:val="24"/>
        </w:rPr>
        <w:t>„ФЕСТИВАЛИ И ЗНАЧИМИ СЪБИТИЯ“</w:t>
      </w:r>
    </w:p>
    <w:p w:rsidR="005D0D35" w:rsidRPr="005D0D35" w:rsidRDefault="005D0D35" w:rsidP="005D0D35">
      <w:pPr>
        <w:keepNext/>
        <w:widowControl/>
        <w:autoSpaceDE/>
        <w:autoSpaceDN/>
        <w:adjustRightInd/>
        <w:spacing w:line="360" w:lineRule="auto"/>
        <w:jc w:val="center"/>
        <w:outlineLvl w:val="2"/>
        <w:rPr>
          <w:bCs/>
          <w:sz w:val="18"/>
          <w:szCs w:val="18"/>
          <w:lang w:val="en-US" w:eastAsia="en-US"/>
        </w:rPr>
      </w:pPr>
      <w:r w:rsidRPr="005D0D35">
        <w:rPr>
          <w:bCs/>
          <w:sz w:val="18"/>
          <w:szCs w:val="18"/>
          <w:lang w:val="en-US" w:eastAsia="en-US"/>
        </w:rPr>
        <w:t xml:space="preserve"> </w:t>
      </w:r>
      <w:proofErr w:type="gramStart"/>
      <w:r w:rsidRPr="005D0D35">
        <w:rPr>
          <w:bCs/>
          <w:sz w:val="18"/>
          <w:szCs w:val="18"/>
          <w:lang w:val="en-US" w:eastAsia="en-US"/>
        </w:rPr>
        <w:t>(</w:t>
      </w:r>
      <w:r w:rsidRPr="005D0D35">
        <w:rPr>
          <w:bCs/>
          <w:sz w:val="18"/>
          <w:szCs w:val="18"/>
          <w:lang w:eastAsia="en-US"/>
        </w:rPr>
        <w:t xml:space="preserve">За всеки проект се попълва отделна </w:t>
      </w:r>
      <w:proofErr w:type="spellStart"/>
      <w:r w:rsidRPr="005D0D35">
        <w:rPr>
          <w:bCs/>
          <w:sz w:val="18"/>
          <w:szCs w:val="18"/>
          <w:lang w:eastAsia="en-US"/>
        </w:rPr>
        <w:t>Апликационна</w:t>
      </w:r>
      <w:proofErr w:type="spellEnd"/>
      <w:r w:rsidRPr="005D0D35">
        <w:rPr>
          <w:bCs/>
          <w:sz w:val="18"/>
          <w:szCs w:val="18"/>
          <w:lang w:eastAsia="en-US"/>
        </w:rPr>
        <w:t xml:space="preserve"> форма.</w:t>
      </w:r>
      <w:proofErr w:type="gramEnd"/>
      <w:r w:rsidRPr="005D0D35">
        <w:rPr>
          <w:bCs/>
          <w:sz w:val="18"/>
          <w:szCs w:val="18"/>
          <w:lang w:eastAsia="en-US"/>
        </w:rPr>
        <w:t xml:space="preserve"> Попълва се задължително на компютър и се подава в 1 екземпляр на хартиен носител и един екземпляр на електронен носител</w:t>
      </w:r>
      <w:r w:rsidRPr="005D0D35">
        <w:rPr>
          <w:bCs/>
          <w:sz w:val="18"/>
          <w:szCs w:val="18"/>
          <w:lang w:val="en-US" w:eastAsia="en-US"/>
        </w:rPr>
        <w:t>)</w:t>
      </w:r>
    </w:p>
    <w:p w:rsidR="005D0D35" w:rsidRPr="005D0D35" w:rsidRDefault="005D0D35" w:rsidP="005D0D35">
      <w:pPr>
        <w:widowControl/>
        <w:autoSpaceDE/>
        <w:autoSpaceDN/>
        <w:adjustRightInd/>
        <w:rPr>
          <w:szCs w:val="24"/>
          <w:lang w:eastAsia="en-US"/>
        </w:rPr>
      </w:pPr>
    </w:p>
    <w:tbl>
      <w:tblPr>
        <w:tblW w:w="90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Наименование на проекта:</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bl>
    <w:p w:rsidR="005D0D35" w:rsidRPr="005D0D35"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Наименование на кандидатстващото физическо или юридическо лице:</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bl>
    <w:p w:rsidR="005D0D35" w:rsidRPr="005D0D35"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Име на лицето, представляващо организацията:</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bl>
    <w:p w:rsidR="005D0D35" w:rsidRPr="005D0D35"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Подпис на лицето, представляващо организацията и печат:</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bl>
    <w:p w:rsidR="005D0D35" w:rsidRPr="005D0D35" w:rsidRDefault="005D0D35" w:rsidP="005D0D35">
      <w:pPr>
        <w:widowControl/>
        <w:autoSpaceDE/>
        <w:autoSpaceDN/>
        <w:adjustRightInd/>
        <w:rPr>
          <w:szCs w:val="24"/>
          <w:lang w:eastAsia="en-US"/>
        </w:rPr>
      </w:pPr>
    </w:p>
    <w:tbl>
      <w:tblPr>
        <w:tblW w:w="4770" w:type="dxa"/>
        <w:tblInd w:w="4248" w:type="dxa"/>
        <w:tblLayout w:type="fixed"/>
        <w:tblLook w:val="0000" w:firstRow="0" w:lastRow="0" w:firstColumn="0" w:lastColumn="0" w:noHBand="0" w:noVBand="0"/>
      </w:tblPr>
      <w:tblGrid>
        <w:gridCol w:w="1980"/>
        <w:gridCol w:w="2790"/>
      </w:tblGrid>
      <w:tr w:rsidR="005D0D35" w:rsidRPr="005D0D35" w:rsidTr="00FD7F55">
        <w:tc>
          <w:tcPr>
            <w:tcW w:w="1980" w:type="dxa"/>
            <w:tcBorders>
              <w:top w:val="single" w:sz="18" w:space="0" w:color="auto"/>
              <w:left w:val="single" w:sz="18" w:space="0" w:color="auto"/>
              <w:bottom w:val="single" w:sz="18" w:space="0" w:color="auto"/>
              <w:right w:val="single" w:sz="6" w:space="0" w:color="auto"/>
            </w:tcBorders>
            <w:shd w:val="pct15" w:color="auto" w:fill="auto"/>
          </w:tcPr>
          <w:p w:rsidR="005D0D35" w:rsidRPr="005D0D35" w:rsidRDefault="005D0D35" w:rsidP="005D0D35">
            <w:pPr>
              <w:widowControl/>
              <w:autoSpaceDE/>
              <w:autoSpaceDN/>
              <w:adjustRightInd/>
              <w:rPr>
                <w:b/>
                <w:bCs/>
                <w:sz w:val="18"/>
                <w:szCs w:val="24"/>
                <w:lang w:eastAsia="en-US"/>
              </w:rPr>
            </w:pPr>
            <w:r w:rsidRPr="005D0D35">
              <w:rPr>
                <w:b/>
                <w:bCs/>
                <w:sz w:val="18"/>
                <w:szCs w:val="24"/>
                <w:lang w:eastAsia="en-US"/>
              </w:rPr>
              <w:t>Регистрационен номер на проекта</w:t>
            </w:r>
          </w:p>
        </w:tc>
        <w:tc>
          <w:tcPr>
            <w:tcW w:w="2790" w:type="dxa"/>
            <w:tcBorders>
              <w:top w:val="single" w:sz="18" w:space="0" w:color="auto"/>
              <w:left w:val="single" w:sz="6" w:space="0" w:color="auto"/>
              <w:bottom w:val="single" w:sz="18" w:space="0" w:color="auto"/>
              <w:right w:val="single" w:sz="18" w:space="0" w:color="auto"/>
            </w:tcBorders>
          </w:tcPr>
          <w:p w:rsidR="005D0D35" w:rsidRPr="005D0D35" w:rsidRDefault="005D0D35" w:rsidP="005D0D35">
            <w:pPr>
              <w:widowControl/>
              <w:autoSpaceDE/>
              <w:autoSpaceDN/>
              <w:adjustRightInd/>
              <w:rPr>
                <w:b/>
                <w:bCs/>
                <w:sz w:val="18"/>
                <w:szCs w:val="24"/>
                <w:lang w:eastAsia="en-US"/>
              </w:rPr>
            </w:pPr>
          </w:p>
          <w:p w:rsidR="005D0D35" w:rsidRPr="005D0D35" w:rsidRDefault="005D0D35" w:rsidP="005D0D35">
            <w:pPr>
              <w:widowControl/>
              <w:autoSpaceDE/>
              <w:autoSpaceDN/>
              <w:adjustRightInd/>
              <w:rPr>
                <w:b/>
                <w:bCs/>
                <w:sz w:val="18"/>
                <w:szCs w:val="24"/>
                <w:lang w:eastAsia="en-US"/>
              </w:rPr>
            </w:pPr>
          </w:p>
        </w:tc>
      </w:tr>
    </w:tbl>
    <w:p w:rsidR="005D0D35" w:rsidRPr="005D0D35" w:rsidRDefault="005D0D35" w:rsidP="005D0D35">
      <w:pPr>
        <w:widowControl/>
        <w:autoSpaceDE/>
        <w:autoSpaceDN/>
        <w:adjustRightInd/>
        <w:rPr>
          <w:szCs w:val="24"/>
          <w:lang w:eastAsia="en-US"/>
        </w:rPr>
      </w:pPr>
    </w:p>
    <w:tbl>
      <w:tblPr>
        <w:tblW w:w="4770" w:type="dxa"/>
        <w:tblInd w:w="4248" w:type="dxa"/>
        <w:tblLayout w:type="fixed"/>
        <w:tblLook w:val="0000" w:firstRow="0" w:lastRow="0" w:firstColumn="0" w:lastColumn="0" w:noHBand="0" w:noVBand="0"/>
      </w:tblPr>
      <w:tblGrid>
        <w:gridCol w:w="2520"/>
        <w:gridCol w:w="2250"/>
      </w:tblGrid>
      <w:tr w:rsidR="005D0D35" w:rsidRPr="005D0D35" w:rsidTr="00FD7F55">
        <w:tc>
          <w:tcPr>
            <w:tcW w:w="2520" w:type="dxa"/>
            <w:tcBorders>
              <w:top w:val="single" w:sz="18" w:space="0" w:color="auto"/>
              <w:left w:val="single" w:sz="18" w:space="0" w:color="auto"/>
              <w:bottom w:val="single" w:sz="18" w:space="0" w:color="auto"/>
              <w:right w:val="single" w:sz="6" w:space="0" w:color="auto"/>
            </w:tcBorders>
            <w:shd w:val="pct15" w:color="auto" w:fill="auto"/>
          </w:tcPr>
          <w:p w:rsidR="005D0D35" w:rsidRPr="005D0D35" w:rsidRDefault="005D0D35" w:rsidP="005D0D35">
            <w:pPr>
              <w:widowControl/>
              <w:autoSpaceDE/>
              <w:autoSpaceDN/>
              <w:adjustRightInd/>
              <w:rPr>
                <w:b/>
                <w:bCs/>
                <w:sz w:val="18"/>
                <w:szCs w:val="24"/>
                <w:lang w:eastAsia="en-US"/>
              </w:rPr>
            </w:pPr>
            <w:r w:rsidRPr="005D0D35">
              <w:rPr>
                <w:b/>
                <w:bCs/>
                <w:sz w:val="18"/>
                <w:szCs w:val="24"/>
                <w:lang w:eastAsia="en-US"/>
              </w:rPr>
              <w:t>Дата и час на подаване на конкурсното предложение</w:t>
            </w:r>
          </w:p>
        </w:tc>
        <w:tc>
          <w:tcPr>
            <w:tcW w:w="2250" w:type="dxa"/>
            <w:tcBorders>
              <w:top w:val="single" w:sz="18" w:space="0" w:color="auto"/>
              <w:left w:val="single" w:sz="6" w:space="0" w:color="auto"/>
              <w:bottom w:val="single" w:sz="18" w:space="0" w:color="auto"/>
              <w:right w:val="single" w:sz="18" w:space="0" w:color="auto"/>
            </w:tcBorders>
          </w:tcPr>
          <w:p w:rsidR="005D0D35" w:rsidRPr="005D0D35" w:rsidRDefault="005D0D35" w:rsidP="005D0D35">
            <w:pPr>
              <w:widowControl/>
              <w:autoSpaceDE/>
              <w:autoSpaceDN/>
              <w:adjustRightInd/>
              <w:rPr>
                <w:b/>
                <w:bCs/>
                <w:sz w:val="18"/>
                <w:szCs w:val="24"/>
                <w:lang w:eastAsia="en-US"/>
              </w:rPr>
            </w:pPr>
          </w:p>
          <w:p w:rsidR="005D0D35" w:rsidRPr="005D0D35" w:rsidRDefault="005D0D35" w:rsidP="005D0D35">
            <w:pPr>
              <w:widowControl/>
              <w:autoSpaceDE/>
              <w:autoSpaceDN/>
              <w:adjustRightInd/>
              <w:rPr>
                <w:b/>
                <w:bCs/>
                <w:sz w:val="18"/>
                <w:szCs w:val="24"/>
                <w:lang w:eastAsia="en-US"/>
              </w:rPr>
            </w:pPr>
          </w:p>
        </w:tc>
      </w:tr>
    </w:tbl>
    <w:p w:rsidR="005D0D35" w:rsidRPr="005D0D35" w:rsidRDefault="005D0D35" w:rsidP="005D0D35">
      <w:pPr>
        <w:widowControl/>
        <w:autoSpaceDE/>
        <w:autoSpaceDN/>
        <w:adjustRightInd/>
        <w:rPr>
          <w:b/>
          <w:bCs/>
          <w:szCs w:val="24"/>
          <w:u w:val="single"/>
          <w:lang w:eastAsia="en-US"/>
        </w:rPr>
      </w:pPr>
    </w:p>
    <w:p w:rsidR="005D0D35" w:rsidRPr="005D0D35" w:rsidRDefault="005D0D35" w:rsidP="005D0D35">
      <w:pPr>
        <w:widowControl/>
        <w:autoSpaceDE/>
        <w:autoSpaceDN/>
        <w:adjustRightInd/>
        <w:rPr>
          <w:b/>
          <w:bCs/>
          <w:szCs w:val="24"/>
          <w:u w:val="single"/>
          <w:lang w:eastAsia="en-US"/>
        </w:rPr>
      </w:pPr>
    </w:p>
    <w:p w:rsidR="005D0D35" w:rsidRPr="005D0D35" w:rsidRDefault="005D0D35" w:rsidP="005D0D35">
      <w:pPr>
        <w:widowControl/>
        <w:autoSpaceDE/>
        <w:autoSpaceDN/>
        <w:adjustRightInd/>
        <w:rPr>
          <w:b/>
          <w:bCs/>
          <w:szCs w:val="24"/>
          <w:u w:val="single"/>
          <w:lang w:eastAsia="en-US"/>
        </w:rPr>
      </w:pPr>
    </w:p>
    <w:p w:rsidR="005D0D35" w:rsidRPr="005D0D35" w:rsidRDefault="005D0D35" w:rsidP="005D0D35">
      <w:pPr>
        <w:keepNext/>
        <w:widowControl/>
        <w:autoSpaceDE/>
        <w:autoSpaceDN/>
        <w:adjustRightInd/>
        <w:outlineLvl w:val="0"/>
        <w:rPr>
          <w:b/>
          <w:bCs/>
          <w:sz w:val="28"/>
          <w:szCs w:val="24"/>
          <w:lang w:eastAsia="en-US"/>
        </w:rPr>
      </w:pPr>
      <w:r w:rsidRPr="005D0D35">
        <w:rPr>
          <w:b/>
          <w:bCs/>
          <w:sz w:val="28"/>
          <w:szCs w:val="24"/>
          <w:lang w:eastAsia="en-US"/>
        </w:rPr>
        <w:t>А. Обща информация</w:t>
      </w:r>
    </w:p>
    <w:p w:rsidR="005D0D35" w:rsidRPr="005D0D35" w:rsidRDefault="005D0D35" w:rsidP="005D0D35">
      <w:pPr>
        <w:widowControl/>
        <w:autoSpaceDE/>
        <w:autoSpaceDN/>
        <w:adjustRightInd/>
        <w:rPr>
          <w:b/>
          <w:sz w:val="24"/>
          <w:szCs w:val="24"/>
          <w:lang w:eastAsia="en-US"/>
        </w:rPr>
      </w:pPr>
    </w:p>
    <w:p w:rsidR="005D0D35" w:rsidRPr="005D0D35" w:rsidRDefault="005D0D35" w:rsidP="005D0D35">
      <w:pPr>
        <w:widowControl/>
        <w:autoSpaceDE/>
        <w:autoSpaceDN/>
        <w:adjustRightInd/>
        <w:rPr>
          <w:b/>
          <w:sz w:val="24"/>
          <w:szCs w:val="24"/>
          <w:lang w:eastAsia="en-US"/>
        </w:rPr>
      </w:pPr>
      <w:r w:rsidRPr="005D0D35">
        <w:rPr>
          <w:b/>
          <w:sz w:val="24"/>
          <w:szCs w:val="24"/>
          <w:lang w:eastAsia="en-US"/>
        </w:rPr>
        <w:t>1. Данни за кандидатстващата организация</w:t>
      </w:r>
    </w:p>
    <w:p w:rsidR="005D0D35" w:rsidRPr="005D0D35" w:rsidRDefault="005D0D35" w:rsidP="005D0D35">
      <w:pPr>
        <w:widowControl/>
        <w:autoSpaceDE/>
        <w:autoSpaceDN/>
        <w:adjustRightInd/>
        <w:rPr>
          <w:szCs w:val="24"/>
          <w:lang w:eastAsia="en-US"/>
        </w:rPr>
      </w:pPr>
    </w:p>
    <w:tbl>
      <w:tblPr>
        <w:tblW w:w="878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410"/>
        <w:gridCol w:w="4379"/>
      </w:tblGrid>
      <w:tr w:rsidR="005D0D35" w:rsidRPr="005D0D35" w:rsidTr="00FD7F55">
        <w:trPr>
          <w:trHeight w:val="504"/>
        </w:trPr>
        <w:tc>
          <w:tcPr>
            <w:tcW w:w="4410" w:type="dxa"/>
            <w:tcBorders>
              <w:top w:val="single" w:sz="18" w:space="0" w:color="auto"/>
              <w:bottom w:val="single" w:sz="6" w:space="0" w:color="auto"/>
            </w:tcBorders>
            <w:shd w:val="pct15" w:color="auto" w:fill="auto"/>
            <w:vAlign w:val="center"/>
          </w:tcPr>
          <w:p w:rsidR="005D0D35" w:rsidRPr="005D0D35" w:rsidRDefault="005D0D35" w:rsidP="005D0D35">
            <w:pPr>
              <w:widowControl/>
              <w:tabs>
                <w:tab w:val="right" w:pos="8789"/>
              </w:tabs>
              <w:suppressAutoHyphens/>
              <w:autoSpaceDE/>
              <w:autoSpaceDN/>
              <w:adjustRightInd/>
              <w:spacing w:after="100"/>
              <w:jc w:val="both"/>
              <w:rPr>
                <w:b/>
                <w:bCs/>
                <w:sz w:val="18"/>
                <w:szCs w:val="24"/>
                <w:lang w:eastAsia="en-US"/>
              </w:rPr>
            </w:pPr>
            <w:r w:rsidRPr="005D0D35">
              <w:rPr>
                <w:b/>
                <w:bCs/>
                <w:spacing w:val="-2"/>
                <w:sz w:val="18"/>
                <w:szCs w:val="24"/>
                <w:lang w:eastAsia="en-US"/>
              </w:rPr>
              <w:t>Пълно наименование на юридическото / физическото лице:</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Юридически статут:</w:t>
            </w:r>
          </w:p>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 xml:space="preserve">(фондация, сдружение, </w:t>
            </w:r>
            <w:proofErr w:type="spellStart"/>
            <w:r w:rsidRPr="005D0D35">
              <w:rPr>
                <w:b/>
                <w:bCs/>
                <w:spacing w:val="-2"/>
                <w:sz w:val="18"/>
                <w:szCs w:val="24"/>
                <w:lang w:eastAsia="en-US"/>
              </w:rPr>
              <w:t>самоосигуряващ</w:t>
            </w:r>
            <w:proofErr w:type="spellEnd"/>
            <w:r w:rsidRPr="005D0D35">
              <w:rPr>
                <w:b/>
                <w:bCs/>
                <w:spacing w:val="-2"/>
                <w:sz w:val="18"/>
                <w:szCs w:val="24"/>
                <w:lang w:eastAsia="en-US"/>
              </w:rPr>
              <w:t xml:space="preserve"> се и др.)</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 xml:space="preserve">БУЛСТАТ или ЕИК </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Седалище и адрес на управление:</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Адрес за кореспонденция:</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Лице за контакти:</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Телефон, мобилен телефон:</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Адрес на електронна поща:</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18"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Адрес на Интернет - страница:</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bl>
    <w:p w:rsidR="005D0D35" w:rsidRPr="005D0D35" w:rsidRDefault="005D0D35" w:rsidP="005D0D35">
      <w:pPr>
        <w:widowControl/>
        <w:tabs>
          <w:tab w:val="right" w:pos="8789"/>
        </w:tabs>
        <w:suppressAutoHyphens/>
        <w:autoSpaceDE/>
        <w:autoSpaceDN/>
        <w:adjustRightInd/>
        <w:jc w:val="both"/>
        <w:rPr>
          <w:b/>
          <w:spacing w:val="-2"/>
          <w:sz w:val="24"/>
          <w:szCs w:val="24"/>
          <w:lang w:eastAsia="en-US"/>
        </w:rPr>
      </w:pPr>
    </w:p>
    <w:p w:rsidR="005D0D35" w:rsidRPr="005D0D35" w:rsidRDefault="005D0D35" w:rsidP="005D0D35">
      <w:pPr>
        <w:widowControl/>
        <w:tabs>
          <w:tab w:val="right" w:pos="8789"/>
        </w:tabs>
        <w:suppressAutoHyphens/>
        <w:autoSpaceDE/>
        <w:autoSpaceDN/>
        <w:adjustRightInd/>
        <w:jc w:val="both"/>
        <w:rPr>
          <w:b/>
          <w:spacing w:val="-2"/>
          <w:sz w:val="24"/>
          <w:szCs w:val="24"/>
          <w:lang w:val="en-US" w:eastAsia="en-US"/>
        </w:rPr>
      </w:pPr>
    </w:p>
    <w:p w:rsidR="005D0D35" w:rsidRPr="005D0D35" w:rsidRDefault="005D0D35" w:rsidP="005D0D35">
      <w:pPr>
        <w:widowControl/>
        <w:tabs>
          <w:tab w:val="right" w:pos="8789"/>
        </w:tabs>
        <w:suppressAutoHyphens/>
        <w:autoSpaceDE/>
        <w:autoSpaceDN/>
        <w:adjustRightInd/>
        <w:jc w:val="both"/>
        <w:rPr>
          <w:b/>
          <w:spacing w:val="-2"/>
          <w:sz w:val="24"/>
          <w:szCs w:val="24"/>
          <w:lang w:val="en-US" w:eastAsia="en-US"/>
        </w:rPr>
      </w:pPr>
    </w:p>
    <w:p w:rsidR="005D0D35" w:rsidRPr="005D0D35" w:rsidRDefault="005D0D35" w:rsidP="005D0D35">
      <w:pPr>
        <w:suppressAutoHyphens/>
        <w:autoSpaceDE/>
        <w:autoSpaceDN/>
        <w:adjustRightInd/>
        <w:rPr>
          <w:b/>
          <w:spacing w:val="-2"/>
          <w:sz w:val="24"/>
          <w:lang w:eastAsia="en-US"/>
        </w:rPr>
      </w:pPr>
      <w:r w:rsidRPr="005D0D35">
        <w:rPr>
          <w:b/>
          <w:spacing w:val="-2"/>
          <w:sz w:val="24"/>
          <w:lang w:eastAsia="en-US"/>
        </w:rPr>
        <w:t>2. Данни за банковата сметка</w:t>
      </w:r>
    </w:p>
    <w:p w:rsidR="005D0D35" w:rsidRPr="005D0D35" w:rsidRDefault="005D0D35" w:rsidP="005D0D35">
      <w:pPr>
        <w:widowControl/>
        <w:tabs>
          <w:tab w:val="right" w:pos="8789"/>
        </w:tabs>
        <w:suppressAutoHyphens/>
        <w:autoSpaceDE/>
        <w:autoSpaceDN/>
        <w:adjustRightInd/>
        <w:ind w:left="284" w:hanging="284"/>
        <w:jc w:val="both"/>
        <w:rPr>
          <w:spacing w:val="-2"/>
          <w:sz w:val="24"/>
          <w:szCs w:val="24"/>
          <w:lang w:eastAsia="en-US"/>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4500"/>
      </w:tblGrid>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Титуляр на сметката:</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val="en-US" w:eastAsia="en-US"/>
              </w:rPr>
              <w:t>IBAN</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Име на банката:</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Адрес на банката:</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 xml:space="preserve">Име(на) </w:t>
            </w:r>
            <w:proofErr w:type="spellStart"/>
            <w:r w:rsidRPr="005D0D35">
              <w:rPr>
                <w:b/>
                <w:bCs/>
                <w:spacing w:val="-2"/>
                <w:sz w:val="18"/>
                <w:szCs w:val="24"/>
                <w:lang w:eastAsia="en-US"/>
              </w:rPr>
              <w:t>на</w:t>
            </w:r>
            <w:proofErr w:type="spellEnd"/>
            <w:r w:rsidRPr="005D0D35">
              <w:rPr>
                <w:b/>
                <w:bCs/>
                <w:spacing w:val="-2"/>
                <w:sz w:val="18"/>
                <w:szCs w:val="24"/>
                <w:lang w:eastAsia="en-US"/>
              </w:rPr>
              <w:t xml:space="preserve"> лицето(ата), имащи </w:t>
            </w:r>
            <w:proofErr w:type="spellStart"/>
            <w:r w:rsidRPr="005D0D35">
              <w:rPr>
                <w:b/>
                <w:bCs/>
                <w:spacing w:val="-2"/>
                <w:sz w:val="18"/>
                <w:szCs w:val="24"/>
                <w:lang w:eastAsia="en-US"/>
              </w:rPr>
              <w:t>спесимен</w:t>
            </w:r>
            <w:proofErr w:type="spellEnd"/>
            <w:r w:rsidRPr="005D0D35">
              <w:rPr>
                <w:b/>
                <w:bCs/>
                <w:spacing w:val="-2"/>
                <w:sz w:val="18"/>
                <w:szCs w:val="24"/>
                <w:lang w:eastAsia="en-US"/>
              </w:rPr>
              <w:t xml:space="preserve"> на подписа(</w:t>
            </w:r>
            <w:proofErr w:type="spellStart"/>
            <w:r w:rsidRPr="005D0D35">
              <w:rPr>
                <w:b/>
                <w:bCs/>
                <w:spacing w:val="-2"/>
                <w:sz w:val="18"/>
                <w:szCs w:val="24"/>
                <w:lang w:eastAsia="en-US"/>
              </w:rPr>
              <w:t>ите</w:t>
            </w:r>
            <w:proofErr w:type="spellEnd"/>
            <w:r w:rsidRPr="005D0D35">
              <w:rPr>
                <w:b/>
                <w:bCs/>
                <w:spacing w:val="-2"/>
                <w:sz w:val="18"/>
                <w:szCs w:val="24"/>
                <w:lang w:eastAsia="en-US"/>
              </w:rPr>
              <w:t>):</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rPr>
                <w:b/>
                <w:bCs/>
                <w:spacing w:val="-2"/>
                <w:sz w:val="18"/>
                <w:szCs w:val="24"/>
                <w:lang w:eastAsia="en-US"/>
              </w:rPr>
            </w:pPr>
            <w:r w:rsidRPr="005D0D35">
              <w:rPr>
                <w:b/>
                <w:bCs/>
                <w:spacing w:val="-2"/>
                <w:sz w:val="18"/>
                <w:szCs w:val="24"/>
                <w:lang w:eastAsia="en-US"/>
              </w:rPr>
              <w:t xml:space="preserve">Длъжност(и) на лицето(ата) със </w:t>
            </w:r>
            <w:proofErr w:type="spellStart"/>
            <w:r w:rsidRPr="005D0D35">
              <w:rPr>
                <w:b/>
                <w:bCs/>
                <w:spacing w:val="-2"/>
                <w:sz w:val="18"/>
                <w:szCs w:val="24"/>
                <w:lang w:eastAsia="en-US"/>
              </w:rPr>
              <w:t>спесимен</w:t>
            </w:r>
            <w:proofErr w:type="spellEnd"/>
            <w:r w:rsidRPr="005D0D35">
              <w:rPr>
                <w:b/>
                <w:bCs/>
                <w:spacing w:val="-2"/>
                <w:sz w:val="18"/>
                <w:szCs w:val="24"/>
                <w:lang w:eastAsia="en-US"/>
              </w:rPr>
              <w:t xml:space="preserve"> на подписа(</w:t>
            </w:r>
            <w:proofErr w:type="spellStart"/>
            <w:r w:rsidRPr="005D0D35">
              <w:rPr>
                <w:b/>
                <w:bCs/>
                <w:spacing w:val="-2"/>
                <w:sz w:val="18"/>
                <w:szCs w:val="24"/>
                <w:lang w:eastAsia="en-US"/>
              </w:rPr>
              <w:t>ите</w:t>
            </w:r>
            <w:proofErr w:type="spellEnd"/>
            <w:r w:rsidRPr="005D0D35">
              <w:rPr>
                <w:b/>
                <w:bCs/>
                <w:spacing w:val="-2"/>
                <w:sz w:val="18"/>
                <w:szCs w:val="24"/>
                <w:lang w:eastAsia="en-US"/>
              </w:rPr>
              <w:t>):</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bl>
    <w:p w:rsidR="005D0D35" w:rsidRPr="005D0D35" w:rsidRDefault="005D0D35" w:rsidP="005D0D35">
      <w:pPr>
        <w:widowControl/>
        <w:autoSpaceDE/>
        <w:autoSpaceDN/>
        <w:adjustRightInd/>
        <w:rPr>
          <w:b/>
          <w:sz w:val="22"/>
          <w:szCs w:val="22"/>
        </w:rPr>
      </w:pPr>
      <w:r w:rsidRPr="005D0D35">
        <w:rPr>
          <w:b/>
          <w:sz w:val="22"/>
          <w:szCs w:val="22"/>
        </w:rPr>
        <w:tab/>
      </w:r>
      <w:r w:rsidRPr="005D0D35">
        <w:rPr>
          <w:b/>
          <w:sz w:val="22"/>
          <w:szCs w:val="22"/>
        </w:rPr>
        <w:tab/>
      </w:r>
      <w:r w:rsidRPr="005D0D35">
        <w:rPr>
          <w:b/>
          <w:sz w:val="22"/>
          <w:szCs w:val="22"/>
        </w:rPr>
        <w:tab/>
      </w:r>
      <w:r w:rsidRPr="005D0D35">
        <w:rPr>
          <w:b/>
          <w:sz w:val="22"/>
          <w:szCs w:val="22"/>
        </w:rPr>
        <w:tab/>
      </w:r>
      <w:r w:rsidRPr="005D0D35">
        <w:rPr>
          <w:b/>
          <w:sz w:val="22"/>
          <w:szCs w:val="22"/>
        </w:rPr>
        <w:tab/>
      </w:r>
      <w:r w:rsidRPr="005D0D35">
        <w:rPr>
          <w:b/>
          <w:sz w:val="22"/>
          <w:szCs w:val="22"/>
        </w:rPr>
        <w:tab/>
      </w:r>
    </w:p>
    <w:p w:rsidR="005D0D35" w:rsidRPr="005D0D35" w:rsidRDefault="005D0D35" w:rsidP="005D0D35">
      <w:pPr>
        <w:widowControl/>
        <w:autoSpaceDE/>
        <w:autoSpaceDN/>
        <w:adjustRightInd/>
        <w:rPr>
          <w:b/>
          <w:sz w:val="22"/>
          <w:szCs w:val="22"/>
        </w:rPr>
      </w:pPr>
      <w:r w:rsidRPr="005D0D35">
        <w:rPr>
          <w:b/>
          <w:sz w:val="22"/>
          <w:szCs w:val="22"/>
        </w:rPr>
        <w:tab/>
      </w:r>
      <w:r w:rsidRPr="005D0D35">
        <w:rPr>
          <w:b/>
          <w:sz w:val="22"/>
          <w:szCs w:val="22"/>
        </w:rPr>
        <w:tab/>
      </w:r>
      <w:r w:rsidRPr="005D0D35">
        <w:rPr>
          <w:b/>
          <w:sz w:val="22"/>
          <w:szCs w:val="22"/>
        </w:rPr>
        <w:tab/>
      </w:r>
      <w:r w:rsidRPr="005D0D35">
        <w:rPr>
          <w:b/>
          <w:sz w:val="22"/>
          <w:szCs w:val="22"/>
        </w:rPr>
        <w:tab/>
      </w:r>
      <w:r w:rsidRPr="005D0D35">
        <w:rPr>
          <w:b/>
          <w:sz w:val="22"/>
          <w:szCs w:val="22"/>
        </w:rPr>
        <w:tab/>
      </w:r>
      <w:r w:rsidRPr="005D0D35">
        <w:rPr>
          <w:b/>
          <w:sz w:val="22"/>
          <w:szCs w:val="22"/>
        </w:rPr>
        <w:tab/>
      </w:r>
    </w:p>
    <w:p w:rsidR="005D0D35" w:rsidRPr="005D0D35" w:rsidRDefault="005D0D35" w:rsidP="005D0D35">
      <w:pPr>
        <w:suppressAutoHyphens/>
        <w:autoSpaceDE/>
        <w:autoSpaceDN/>
        <w:adjustRightInd/>
        <w:rPr>
          <w:b/>
          <w:spacing w:val="-2"/>
          <w:sz w:val="24"/>
          <w:lang w:eastAsia="en-US"/>
        </w:rPr>
      </w:pPr>
      <w:r w:rsidRPr="005D0D35">
        <w:rPr>
          <w:b/>
          <w:spacing w:val="-2"/>
          <w:sz w:val="24"/>
          <w:lang w:eastAsia="en-US"/>
        </w:rPr>
        <w:t xml:space="preserve">3. Описание на кандидата за финансиране </w:t>
      </w:r>
    </w:p>
    <w:p w:rsidR="005D0D35" w:rsidRPr="005D0D35" w:rsidRDefault="005D0D35" w:rsidP="005D0D35">
      <w:pPr>
        <w:suppressAutoHyphens/>
        <w:autoSpaceDE/>
        <w:autoSpaceDN/>
        <w:adjustRightInd/>
        <w:rPr>
          <w:b/>
          <w:spacing w:val="-2"/>
          <w:sz w:val="24"/>
          <w:lang w:eastAsia="en-US"/>
        </w:rPr>
      </w:pPr>
    </w:p>
    <w:p w:rsidR="005D0D35" w:rsidRPr="005D0D35" w:rsidRDefault="005D0D35" w:rsidP="005D0D35">
      <w:pPr>
        <w:suppressAutoHyphens/>
        <w:autoSpaceDE/>
        <w:autoSpaceDN/>
        <w:adjustRightInd/>
        <w:rPr>
          <w:b/>
          <w:spacing w:val="-2"/>
          <w:sz w:val="24"/>
          <w:u w:val="single"/>
          <w:lang w:val="en-US" w:eastAsia="en-US"/>
        </w:rPr>
      </w:pPr>
      <w:r w:rsidRPr="005D0D35">
        <w:rPr>
          <w:b/>
          <w:spacing w:val="-2"/>
          <w:sz w:val="24"/>
          <w:u w:val="single"/>
          <w:lang w:eastAsia="en-US"/>
        </w:rPr>
        <w:t xml:space="preserve">а. За юридически лица </w:t>
      </w:r>
    </w:p>
    <w:p w:rsidR="005D0D35" w:rsidRPr="005D0D35" w:rsidRDefault="005D0D35" w:rsidP="005D0D35">
      <w:pPr>
        <w:widowControl/>
        <w:autoSpaceDE/>
        <w:autoSpaceDN/>
        <w:adjustRightInd/>
        <w:rPr>
          <w:b/>
          <w:sz w:val="22"/>
          <w:szCs w:val="22"/>
        </w:rPr>
      </w:pPr>
    </w:p>
    <w:p w:rsidR="005D0D35" w:rsidRPr="005D0D35" w:rsidRDefault="005D0D35" w:rsidP="005D0D35">
      <w:pPr>
        <w:widowControl/>
        <w:autoSpaceDE/>
        <w:autoSpaceDN/>
        <w:adjustRightInd/>
        <w:rPr>
          <w:szCs w:val="24"/>
          <w:lang w:eastAsia="en-US"/>
        </w:rPr>
      </w:pPr>
    </w:p>
    <w:p w:rsidR="005D0D35" w:rsidRPr="005D0D35" w:rsidRDefault="005D0D35" w:rsidP="005D0D35">
      <w:pPr>
        <w:widowControl/>
        <w:autoSpaceDE/>
        <w:autoSpaceDN/>
        <w:adjustRightInd/>
        <w:jc w:val="both"/>
        <w:rPr>
          <w:b/>
          <w:bCs/>
          <w:szCs w:val="24"/>
          <w:lang w:eastAsia="en-US"/>
        </w:rPr>
      </w:pPr>
      <w:r w:rsidRPr="005D0D35">
        <w:rPr>
          <w:b/>
          <w:bCs/>
          <w:szCs w:val="24"/>
          <w:lang w:eastAsia="en-US"/>
        </w:rPr>
        <w:t>3.1.</w:t>
      </w:r>
      <w:proofErr w:type="spellStart"/>
      <w:r w:rsidRPr="005D0D35">
        <w:rPr>
          <w:b/>
          <w:bCs/>
          <w:szCs w:val="24"/>
          <w:lang w:eastAsia="en-US"/>
        </w:rPr>
        <w:t>1</w:t>
      </w:r>
      <w:proofErr w:type="spellEnd"/>
      <w:r w:rsidRPr="005D0D35">
        <w:rPr>
          <w:b/>
          <w:bCs/>
          <w:szCs w:val="24"/>
          <w:lang w:eastAsia="en-US"/>
        </w:rPr>
        <w:t>. Кога е учредена Вашата организация,  кога е започнала ефективно своята дейност, имате ли регистрирани дейности, свързани с културните процеси?</w:t>
      </w:r>
    </w:p>
    <w:p w:rsidR="005D0D35" w:rsidRPr="005D0D35" w:rsidRDefault="005D0D35" w:rsidP="005D0D35">
      <w:pPr>
        <w:widowControl/>
        <w:autoSpaceDE/>
        <w:autoSpaceDN/>
        <w:adjustRightInd/>
        <w:rPr>
          <w:b/>
          <w:szCs w:val="24"/>
          <w:lang w:eastAsia="en-US"/>
        </w:rPr>
      </w:pPr>
    </w:p>
    <w:p w:rsidR="005D0D35" w:rsidRPr="005D0D35" w:rsidRDefault="005D0D35" w:rsidP="005D0D35">
      <w:pPr>
        <w:widowControl/>
        <w:autoSpaceDE/>
        <w:autoSpaceDN/>
        <w:adjustRightInd/>
        <w:rPr>
          <w:b/>
          <w:szCs w:val="24"/>
          <w:lang w:eastAsia="en-US"/>
        </w:rPr>
      </w:pPr>
    </w:p>
    <w:p w:rsidR="005D0D35" w:rsidRPr="005D0D35" w:rsidRDefault="005D0D35" w:rsidP="005D0D35">
      <w:pPr>
        <w:widowControl/>
        <w:autoSpaceDE/>
        <w:autoSpaceDN/>
        <w:adjustRightInd/>
        <w:rPr>
          <w:b/>
          <w:szCs w:val="24"/>
          <w:lang w:eastAsia="en-US"/>
        </w:rPr>
      </w:pPr>
      <w:r w:rsidRPr="005D0D35">
        <w:rPr>
          <w:b/>
          <w:szCs w:val="24"/>
          <w:lang w:eastAsia="en-US"/>
        </w:rPr>
        <w:t>3.1.2. Извършвала ли е Вашата организация дейност през годината, предхождаща годината на обявения конкурс? Посочете реализирани проекти.</w:t>
      </w:r>
    </w:p>
    <w:p w:rsidR="005D0D35" w:rsidRPr="005D0D35" w:rsidRDefault="005D0D35" w:rsidP="005D0D35">
      <w:pPr>
        <w:widowControl/>
        <w:autoSpaceDE/>
        <w:autoSpaceDN/>
        <w:adjustRightInd/>
        <w:rPr>
          <w:b/>
          <w:szCs w:val="24"/>
          <w:lang w:eastAsia="en-US"/>
        </w:rPr>
      </w:pPr>
    </w:p>
    <w:p w:rsidR="005D0D35" w:rsidRPr="005D0D35" w:rsidRDefault="005D0D35" w:rsidP="005D0D35">
      <w:pPr>
        <w:widowControl/>
        <w:autoSpaceDE/>
        <w:autoSpaceDN/>
        <w:adjustRightInd/>
        <w:rPr>
          <w:b/>
          <w:szCs w:val="24"/>
          <w:highlight w:val="yellow"/>
          <w:lang w:eastAsia="en-US"/>
        </w:rPr>
      </w:pPr>
    </w:p>
    <w:p w:rsidR="005D0D35" w:rsidRPr="005D0D35" w:rsidRDefault="005D0D35" w:rsidP="005D0D35">
      <w:pPr>
        <w:widowControl/>
        <w:autoSpaceDE/>
        <w:autoSpaceDN/>
        <w:adjustRightInd/>
        <w:rPr>
          <w:b/>
          <w:bCs/>
          <w:szCs w:val="24"/>
          <w:lang w:eastAsia="en-US"/>
        </w:rPr>
      </w:pPr>
      <w:r w:rsidRPr="005D0D35">
        <w:rPr>
          <w:b/>
          <w:bCs/>
          <w:szCs w:val="24"/>
          <w:lang w:eastAsia="en-US"/>
        </w:rPr>
        <w:t>3.1.3. Какви основни дейности изпълнява Вашата организация в момента?</w:t>
      </w:r>
    </w:p>
    <w:p w:rsidR="005D0D35" w:rsidRPr="005D0D35" w:rsidRDefault="005D0D35" w:rsidP="005D0D35">
      <w:pPr>
        <w:widowControl/>
        <w:autoSpaceDE/>
        <w:autoSpaceDN/>
        <w:adjustRightInd/>
        <w:rPr>
          <w:b/>
          <w:bCs/>
          <w:szCs w:val="24"/>
          <w:highlight w:val="yellow"/>
          <w:lang w:eastAsia="en-US"/>
        </w:rPr>
      </w:pPr>
    </w:p>
    <w:p w:rsidR="005D0D35" w:rsidRPr="005D0D35" w:rsidRDefault="005D0D35" w:rsidP="005D0D35">
      <w:pPr>
        <w:widowControl/>
        <w:autoSpaceDE/>
        <w:autoSpaceDN/>
        <w:adjustRightInd/>
        <w:rPr>
          <w:b/>
          <w:bCs/>
          <w:szCs w:val="24"/>
          <w:lang w:eastAsia="en-US"/>
        </w:rPr>
      </w:pPr>
    </w:p>
    <w:p w:rsidR="005D0D35" w:rsidRPr="005D0D35" w:rsidRDefault="005D0D35" w:rsidP="005D0D35">
      <w:pPr>
        <w:widowControl/>
        <w:autoSpaceDE/>
        <w:autoSpaceDN/>
        <w:adjustRightInd/>
        <w:rPr>
          <w:b/>
          <w:szCs w:val="24"/>
          <w:lang w:eastAsia="en-US"/>
        </w:rPr>
      </w:pPr>
    </w:p>
    <w:p w:rsidR="005D0D35" w:rsidRPr="005D0D35" w:rsidRDefault="005D0D35" w:rsidP="005D0D35">
      <w:pPr>
        <w:suppressAutoHyphens/>
        <w:autoSpaceDE/>
        <w:autoSpaceDN/>
        <w:adjustRightInd/>
        <w:ind w:left="1080" w:hanging="1080"/>
        <w:rPr>
          <w:b/>
          <w:spacing w:val="-2"/>
          <w:sz w:val="24"/>
          <w:u w:val="single"/>
          <w:lang w:eastAsia="en-US"/>
        </w:rPr>
      </w:pPr>
      <w:r w:rsidRPr="005D0D35">
        <w:rPr>
          <w:b/>
          <w:spacing w:val="-2"/>
          <w:sz w:val="24"/>
          <w:u w:val="single"/>
          <w:lang w:eastAsia="en-US"/>
        </w:rPr>
        <w:t>б. За физически лица</w:t>
      </w:r>
    </w:p>
    <w:p w:rsidR="005D0D35" w:rsidRPr="005D0D35" w:rsidRDefault="005D0D35" w:rsidP="005D0D35">
      <w:pPr>
        <w:suppressAutoHyphens/>
        <w:autoSpaceDE/>
        <w:autoSpaceDN/>
        <w:adjustRightInd/>
        <w:rPr>
          <w:spacing w:val="-2"/>
          <w:sz w:val="24"/>
          <w:lang w:eastAsia="en-US"/>
        </w:rPr>
      </w:pPr>
    </w:p>
    <w:p w:rsidR="005D0D35" w:rsidRPr="005D0D35" w:rsidRDefault="005D0D35" w:rsidP="005D0D35">
      <w:pPr>
        <w:suppressAutoHyphens/>
        <w:autoSpaceDE/>
        <w:autoSpaceDN/>
        <w:adjustRightInd/>
        <w:rPr>
          <w:spacing w:val="-2"/>
          <w:lang w:eastAsia="en-US"/>
        </w:rPr>
      </w:pPr>
      <w:r w:rsidRPr="005D0D35">
        <w:rPr>
          <w:spacing w:val="-2"/>
          <w:lang w:eastAsia="en-US"/>
        </w:rPr>
        <w:t>3.1.Творческа биография</w:t>
      </w:r>
    </w:p>
    <w:p w:rsidR="005D0D35" w:rsidRPr="005D0D35" w:rsidRDefault="005D0D35" w:rsidP="005D0D35">
      <w:pPr>
        <w:widowControl/>
        <w:autoSpaceDE/>
        <w:autoSpaceDN/>
        <w:adjustRightInd/>
        <w:rPr>
          <w:b/>
          <w:szCs w:val="24"/>
          <w:lang w:eastAsia="en-US"/>
        </w:rPr>
      </w:pPr>
    </w:p>
    <w:p w:rsidR="005D0D35" w:rsidRPr="005D0D35" w:rsidRDefault="005D0D35" w:rsidP="005D0D35">
      <w:pPr>
        <w:widowControl/>
        <w:autoSpaceDE/>
        <w:autoSpaceDN/>
        <w:adjustRightInd/>
        <w:rPr>
          <w:b/>
          <w:bCs/>
          <w:szCs w:val="24"/>
          <w:lang w:eastAsia="en-US"/>
        </w:rPr>
      </w:pPr>
    </w:p>
    <w:p w:rsidR="005D0D35" w:rsidRPr="005D0D35" w:rsidRDefault="005D0D35" w:rsidP="005D0D35">
      <w:pPr>
        <w:keepNext/>
        <w:widowControl/>
        <w:autoSpaceDE/>
        <w:autoSpaceDN/>
        <w:adjustRightInd/>
        <w:outlineLvl w:val="0"/>
        <w:rPr>
          <w:b/>
          <w:bCs/>
          <w:sz w:val="28"/>
          <w:szCs w:val="24"/>
          <w:lang w:eastAsia="en-US"/>
        </w:rPr>
      </w:pPr>
      <w:r w:rsidRPr="005D0D35">
        <w:rPr>
          <w:b/>
          <w:bCs/>
          <w:sz w:val="28"/>
          <w:szCs w:val="24"/>
          <w:lang w:eastAsia="en-US"/>
        </w:rPr>
        <w:t>Б. Информация за предлаганото конкурсно предложение</w:t>
      </w:r>
    </w:p>
    <w:p w:rsidR="005D0D35" w:rsidRPr="005D0D35" w:rsidRDefault="005D0D35" w:rsidP="005D0D35">
      <w:pPr>
        <w:widowControl/>
        <w:autoSpaceDE/>
        <w:autoSpaceDN/>
        <w:adjustRightInd/>
        <w:rPr>
          <w:b/>
          <w:sz w:val="24"/>
          <w:szCs w:val="24"/>
        </w:rPr>
      </w:pPr>
    </w:p>
    <w:p w:rsidR="005D0D35" w:rsidRPr="005D0D35" w:rsidRDefault="005D0D35" w:rsidP="005D0D35">
      <w:pPr>
        <w:suppressAutoHyphens/>
        <w:autoSpaceDE/>
        <w:autoSpaceDN/>
        <w:adjustRightInd/>
        <w:rPr>
          <w:b/>
          <w:spacing w:val="-2"/>
          <w:sz w:val="24"/>
          <w:lang w:eastAsia="en-US"/>
        </w:rPr>
      </w:pPr>
      <w:r w:rsidRPr="005D0D35">
        <w:rPr>
          <w:b/>
          <w:spacing w:val="-2"/>
          <w:sz w:val="24"/>
          <w:lang w:eastAsia="en-US"/>
        </w:rPr>
        <w:t>4. Описание на конкурсното предложение</w:t>
      </w:r>
    </w:p>
    <w:p w:rsidR="005D0D35" w:rsidRPr="005D0D35" w:rsidRDefault="005D0D35" w:rsidP="005D0D35">
      <w:pPr>
        <w:suppressAutoHyphens/>
        <w:autoSpaceDE/>
        <w:autoSpaceDN/>
        <w:adjustRightInd/>
        <w:rPr>
          <w:b/>
          <w:spacing w:val="-2"/>
          <w:lang w:eastAsia="en-US"/>
        </w:rPr>
      </w:pPr>
      <w:r w:rsidRPr="005D0D35">
        <w:rPr>
          <w:b/>
          <w:spacing w:val="-2"/>
          <w:lang w:eastAsia="en-US"/>
        </w:rPr>
        <w:t>4</w:t>
      </w:r>
      <w:r w:rsidRPr="005D0D35">
        <w:rPr>
          <w:b/>
          <w:spacing w:val="-2"/>
          <w:lang w:val="en-US" w:eastAsia="en-US"/>
        </w:rPr>
        <w:t xml:space="preserve">.1. </w:t>
      </w:r>
      <w:proofErr w:type="spellStart"/>
      <w:r w:rsidRPr="005D0D35">
        <w:rPr>
          <w:b/>
          <w:spacing w:val="-2"/>
          <w:lang w:val="en-US" w:eastAsia="en-US"/>
        </w:rPr>
        <w:t>Заглавие</w:t>
      </w:r>
      <w:proofErr w:type="spellEnd"/>
      <w:r w:rsidRPr="005D0D35">
        <w:rPr>
          <w:b/>
          <w:spacing w:val="-2"/>
          <w:lang w:val="en-US" w:eastAsia="en-US"/>
        </w:rPr>
        <w:t xml:space="preserve"> </w:t>
      </w:r>
      <w:proofErr w:type="spellStart"/>
      <w:r w:rsidRPr="005D0D35">
        <w:rPr>
          <w:b/>
          <w:spacing w:val="-2"/>
          <w:lang w:val="en-US" w:eastAsia="en-US"/>
        </w:rPr>
        <w:t>на</w:t>
      </w:r>
      <w:proofErr w:type="spellEnd"/>
      <w:r w:rsidRPr="005D0D35">
        <w:rPr>
          <w:b/>
          <w:spacing w:val="-2"/>
          <w:lang w:val="en-US" w:eastAsia="en-US"/>
        </w:rPr>
        <w:t xml:space="preserve"> </w:t>
      </w:r>
      <w:proofErr w:type="spellStart"/>
      <w:r w:rsidRPr="005D0D35">
        <w:rPr>
          <w:b/>
          <w:spacing w:val="-2"/>
          <w:lang w:val="en-US" w:eastAsia="en-US"/>
        </w:rPr>
        <w:t>конкурсното</w:t>
      </w:r>
      <w:proofErr w:type="spellEnd"/>
      <w:r w:rsidRPr="005D0D35">
        <w:rPr>
          <w:b/>
          <w:spacing w:val="-2"/>
          <w:lang w:val="en-US" w:eastAsia="en-US"/>
        </w:rPr>
        <w:t xml:space="preserve"> </w:t>
      </w:r>
      <w:proofErr w:type="spellStart"/>
      <w:r w:rsidRPr="005D0D35">
        <w:rPr>
          <w:b/>
          <w:spacing w:val="-2"/>
          <w:lang w:val="en-US" w:eastAsia="en-US"/>
        </w:rPr>
        <w:t>предложение</w:t>
      </w:r>
      <w:proofErr w:type="spellEnd"/>
      <w:r w:rsidRPr="005D0D35">
        <w:rPr>
          <w:b/>
          <w:spacing w:val="-2"/>
          <w:lang w:eastAsia="en-US"/>
        </w:rPr>
        <w:t xml:space="preserve"> </w:t>
      </w:r>
    </w:p>
    <w:p w:rsidR="005D0D35" w:rsidRPr="005D0D35" w:rsidRDefault="005D0D35" w:rsidP="005D0D35">
      <w:pPr>
        <w:suppressAutoHyphens/>
        <w:autoSpaceDE/>
        <w:autoSpaceDN/>
        <w:adjustRightInd/>
        <w:rPr>
          <w:spacing w:val="-2"/>
          <w:lang w:val="en-US" w:eastAsia="en-US"/>
        </w:rPr>
      </w:pPr>
      <w:r w:rsidRPr="005D0D35">
        <w:rPr>
          <w:spacing w:val="-2"/>
          <w:lang w:val="en-US" w:eastAsia="en-US"/>
        </w:rPr>
        <w:t xml:space="preserve">(С </w:t>
      </w:r>
      <w:proofErr w:type="spellStart"/>
      <w:r w:rsidRPr="005D0D35">
        <w:rPr>
          <w:spacing w:val="-2"/>
          <w:lang w:val="en-US" w:eastAsia="en-US"/>
        </w:rPr>
        <w:t>цел</w:t>
      </w:r>
      <w:proofErr w:type="spellEnd"/>
      <w:r w:rsidRPr="005D0D35">
        <w:rPr>
          <w:spacing w:val="-2"/>
          <w:lang w:val="en-US" w:eastAsia="en-US"/>
        </w:rPr>
        <w:t xml:space="preserve"> </w:t>
      </w:r>
      <w:proofErr w:type="spellStart"/>
      <w:r w:rsidRPr="005D0D35">
        <w:rPr>
          <w:spacing w:val="-2"/>
          <w:lang w:val="en-US" w:eastAsia="en-US"/>
        </w:rPr>
        <w:t>внасяне</w:t>
      </w:r>
      <w:proofErr w:type="spellEnd"/>
      <w:r w:rsidRPr="005D0D35">
        <w:rPr>
          <w:spacing w:val="-2"/>
          <w:lang w:val="en-US" w:eastAsia="en-US"/>
        </w:rPr>
        <w:t xml:space="preserve"> </w:t>
      </w:r>
      <w:proofErr w:type="spellStart"/>
      <w:r w:rsidRPr="005D0D35">
        <w:rPr>
          <w:spacing w:val="-2"/>
          <w:lang w:val="en-US" w:eastAsia="en-US"/>
        </w:rPr>
        <w:t>на</w:t>
      </w:r>
      <w:proofErr w:type="spellEnd"/>
      <w:r w:rsidRPr="005D0D35">
        <w:rPr>
          <w:spacing w:val="-2"/>
          <w:lang w:val="en-US" w:eastAsia="en-US"/>
        </w:rPr>
        <w:t xml:space="preserve"> </w:t>
      </w:r>
      <w:proofErr w:type="spellStart"/>
      <w:r w:rsidRPr="005D0D35">
        <w:rPr>
          <w:spacing w:val="-2"/>
          <w:lang w:val="en-US" w:eastAsia="en-US"/>
        </w:rPr>
        <w:t>по-голяма</w:t>
      </w:r>
      <w:proofErr w:type="spellEnd"/>
      <w:r w:rsidRPr="005D0D35">
        <w:rPr>
          <w:spacing w:val="-2"/>
          <w:lang w:val="en-US" w:eastAsia="en-US"/>
        </w:rPr>
        <w:t xml:space="preserve"> </w:t>
      </w:r>
      <w:proofErr w:type="spellStart"/>
      <w:r w:rsidRPr="005D0D35">
        <w:rPr>
          <w:spacing w:val="-2"/>
          <w:lang w:val="en-US" w:eastAsia="en-US"/>
        </w:rPr>
        <w:t>яснота</w:t>
      </w:r>
      <w:proofErr w:type="spellEnd"/>
      <w:r w:rsidRPr="005D0D35">
        <w:rPr>
          <w:spacing w:val="-2"/>
          <w:lang w:val="en-US" w:eastAsia="en-US"/>
        </w:rPr>
        <w:t xml:space="preserve"> </w:t>
      </w:r>
      <w:proofErr w:type="spellStart"/>
      <w:r w:rsidRPr="005D0D35">
        <w:rPr>
          <w:spacing w:val="-2"/>
          <w:lang w:val="en-US" w:eastAsia="en-US"/>
        </w:rPr>
        <w:t>за</w:t>
      </w:r>
      <w:proofErr w:type="spellEnd"/>
      <w:r w:rsidRPr="005D0D35">
        <w:rPr>
          <w:spacing w:val="-2"/>
          <w:lang w:val="en-US" w:eastAsia="en-US"/>
        </w:rPr>
        <w:t xml:space="preserve"> </w:t>
      </w:r>
      <w:proofErr w:type="spellStart"/>
      <w:r w:rsidRPr="005D0D35">
        <w:rPr>
          <w:spacing w:val="-2"/>
          <w:lang w:val="en-US" w:eastAsia="en-US"/>
        </w:rPr>
        <w:t>намеренията</w:t>
      </w:r>
      <w:proofErr w:type="spellEnd"/>
      <w:r w:rsidRPr="005D0D35">
        <w:rPr>
          <w:spacing w:val="-2"/>
          <w:lang w:val="en-US" w:eastAsia="en-US"/>
        </w:rPr>
        <w:t xml:space="preserve"> </w:t>
      </w:r>
      <w:proofErr w:type="spellStart"/>
      <w:r w:rsidRPr="005D0D35">
        <w:rPr>
          <w:spacing w:val="-2"/>
          <w:lang w:val="en-US" w:eastAsia="en-US"/>
        </w:rPr>
        <w:t>на</w:t>
      </w:r>
      <w:proofErr w:type="spellEnd"/>
      <w:r w:rsidRPr="005D0D35">
        <w:rPr>
          <w:spacing w:val="-2"/>
          <w:lang w:val="en-US" w:eastAsia="en-US"/>
        </w:rPr>
        <w:t xml:space="preserve"> </w:t>
      </w:r>
      <w:proofErr w:type="spellStart"/>
      <w:r w:rsidRPr="005D0D35">
        <w:rPr>
          <w:spacing w:val="-2"/>
          <w:lang w:val="en-US" w:eastAsia="en-US"/>
        </w:rPr>
        <w:t>кандидата</w:t>
      </w:r>
      <w:proofErr w:type="spellEnd"/>
      <w:r w:rsidRPr="005D0D35">
        <w:rPr>
          <w:spacing w:val="-2"/>
          <w:lang w:val="en-US" w:eastAsia="en-US"/>
        </w:rPr>
        <w:t xml:space="preserve"> з</w:t>
      </w:r>
      <w:r w:rsidRPr="005D0D35">
        <w:rPr>
          <w:spacing w:val="-2"/>
          <w:lang w:eastAsia="en-US"/>
        </w:rPr>
        <w:t>а</w:t>
      </w:r>
      <w:proofErr w:type="spellStart"/>
      <w:r w:rsidRPr="005D0D35">
        <w:rPr>
          <w:spacing w:val="-2"/>
          <w:lang w:val="en-US" w:eastAsia="en-US"/>
        </w:rPr>
        <w:t>едно</w:t>
      </w:r>
      <w:proofErr w:type="spellEnd"/>
      <w:r w:rsidRPr="005D0D35">
        <w:rPr>
          <w:spacing w:val="-2"/>
          <w:lang w:val="en-US" w:eastAsia="en-US"/>
        </w:rPr>
        <w:t xml:space="preserve"> с </w:t>
      </w:r>
      <w:proofErr w:type="spellStart"/>
      <w:r w:rsidRPr="005D0D35">
        <w:rPr>
          <w:spacing w:val="-2"/>
          <w:lang w:val="en-US" w:eastAsia="en-US"/>
        </w:rPr>
        <w:t>краткото</w:t>
      </w:r>
      <w:proofErr w:type="spellEnd"/>
      <w:r w:rsidRPr="005D0D35">
        <w:rPr>
          <w:spacing w:val="-2"/>
          <w:lang w:val="en-US" w:eastAsia="en-US"/>
        </w:rPr>
        <w:t xml:space="preserve"> </w:t>
      </w:r>
      <w:proofErr w:type="spellStart"/>
      <w:r w:rsidRPr="005D0D35">
        <w:rPr>
          <w:spacing w:val="-2"/>
          <w:lang w:val="en-US" w:eastAsia="en-US"/>
        </w:rPr>
        <w:t>заглавие</w:t>
      </w:r>
      <w:proofErr w:type="spellEnd"/>
      <w:r w:rsidRPr="005D0D35">
        <w:rPr>
          <w:spacing w:val="-2"/>
          <w:lang w:val="en-US" w:eastAsia="en-US"/>
        </w:rPr>
        <w:t xml:space="preserve"> </w:t>
      </w:r>
      <w:proofErr w:type="spellStart"/>
      <w:r w:rsidRPr="005D0D35">
        <w:rPr>
          <w:spacing w:val="-2"/>
          <w:lang w:val="en-US" w:eastAsia="en-US"/>
        </w:rPr>
        <w:t>на</w:t>
      </w:r>
      <w:proofErr w:type="spellEnd"/>
      <w:r w:rsidRPr="005D0D35">
        <w:rPr>
          <w:spacing w:val="-2"/>
          <w:lang w:val="en-US" w:eastAsia="en-US"/>
        </w:rPr>
        <w:t xml:space="preserve"> </w:t>
      </w:r>
      <w:proofErr w:type="spellStart"/>
      <w:r w:rsidRPr="005D0D35">
        <w:rPr>
          <w:spacing w:val="-2"/>
          <w:lang w:val="en-US" w:eastAsia="en-US"/>
        </w:rPr>
        <w:t>конкурсното</w:t>
      </w:r>
      <w:proofErr w:type="spellEnd"/>
      <w:r w:rsidRPr="005D0D35">
        <w:rPr>
          <w:spacing w:val="-2"/>
          <w:lang w:val="en-US" w:eastAsia="en-US"/>
        </w:rPr>
        <w:t xml:space="preserve"> </w:t>
      </w:r>
      <w:proofErr w:type="spellStart"/>
      <w:r w:rsidRPr="005D0D35">
        <w:rPr>
          <w:spacing w:val="-2"/>
          <w:lang w:val="en-US" w:eastAsia="en-US"/>
        </w:rPr>
        <w:t>предложение</w:t>
      </w:r>
      <w:proofErr w:type="spellEnd"/>
      <w:r w:rsidRPr="005D0D35">
        <w:rPr>
          <w:spacing w:val="-2"/>
          <w:lang w:val="en-US" w:eastAsia="en-US"/>
        </w:rPr>
        <w:t xml:space="preserve">, </w:t>
      </w:r>
      <w:proofErr w:type="spellStart"/>
      <w:r w:rsidRPr="005D0D35">
        <w:rPr>
          <w:spacing w:val="-2"/>
          <w:lang w:val="en-US" w:eastAsia="en-US"/>
        </w:rPr>
        <w:t>вписано</w:t>
      </w:r>
      <w:proofErr w:type="spellEnd"/>
      <w:r w:rsidRPr="005D0D35">
        <w:rPr>
          <w:spacing w:val="-2"/>
          <w:lang w:val="en-US" w:eastAsia="en-US"/>
        </w:rPr>
        <w:t xml:space="preserve"> в </w:t>
      </w:r>
      <w:proofErr w:type="spellStart"/>
      <w:r w:rsidRPr="005D0D35">
        <w:rPr>
          <w:spacing w:val="-2"/>
          <w:lang w:val="en-US" w:eastAsia="en-US"/>
        </w:rPr>
        <w:t>титулната</w:t>
      </w:r>
      <w:proofErr w:type="spellEnd"/>
      <w:r w:rsidRPr="005D0D35">
        <w:rPr>
          <w:spacing w:val="-2"/>
          <w:lang w:val="en-US" w:eastAsia="en-US"/>
        </w:rPr>
        <w:t xml:space="preserve"> </w:t>
      </w:r>
      <w:proofErr w:type="spellStart"/>
      <w:r w:rsidRPr="005D0D35">
        <w:rPr>
          <w:spacing w:val="-2"/>
          <w:lang w:val="en-US" w:eastAsia="en-US"/>
        </w:rPr>
        <w:t>страница</w:t>
      </w:r>
      <w:proofErr w:type="spellEnd"/>
      <w:r w:rsidRPr="005D0D35">
        <w:rPr>
          <w:spacing w:val="-2"/>
          <w:lang w:val="en-US" w:eastAsia="en-US"/>
        </w:rPr>
        <w:t xml:space="preserve">, </w:t>
      </w:r>
      <w:proofErr w:type="spellStart"/>
      <w:r w:rsidRPr="005D0D35">
        <w:rPr>
          <w:spacing w:val="-2"/>
          <w:lang w:val="en-US" w:eastAsia="en-US"/>
        </w:rPr>
        <w:t>може</w:t>
      </w:r>
      <w:proofErr w:type="spellEnd"/>
      <w:r w:rsidRPr="005D0D35">
        <w:rPr>
          <w:spacing w:val="-2"/>
          <w:lang w:val="en-US" w:eastAsia="en-US"/>
        </w:rPr>
        <w:t xml:space="preserve"> </w:t>
      </w:r>
      <w:proofErr w:type="spellStart"/>
      <w:r w:rsidRPr="005D0D35">
        <w:rPr>
          <w:spacing w:val="-2"/>
          <w:lang w:val="en-US" w:eastAsia="en-US"/>
        </w:rPr>
        <w:t>да</w:t>
      </w:r>
      <w:proofErr w:type="spellEnd"/>
      <w:r w:rsidRPr="005D0D35">
        <w:rPr>
          <w:spacing w:val="-2"/>
          <w:lang w:val="en-US" w:eastAsia="en-US"/>
        </w:rPr>
        <w:t xml:space="preserve"> </w:t>
      </w:r>
      <w:proofErr w:type="spellStart"/>
      <w:r w:rsidRPr="005D0D35">
        <w:rPr>
          <w:spacing w:val="-2"/>
          <w:lang w:val="en-US" w:eastAsia="en-US"/>
        </w:rPr>
        <w:t>се</w:t>
      </w:r>
      <w:proofErr w:type="spellEnd"/>
      <w:r w:rsidRPr="005D0D35">
        <w:rPr>
          <w:spacing w:val="-2"/>
          <w:lang w:val="en-US" w:eastAsia="en-US"/>
        </w:rPr>
        <w:t xml:space="preserve"> </w:t>
      </w:r>
      <w:proofErr w:type="spellStart"/>
      <w:r w:rsidRPr="005D0D35">
        <w:rPr>
          <w:spacing w:val="-2"/>
          <w:lang w:val="en-US" w:eastAsia="en-US"/>
        </w:rPr>
        <w:t>посочи</w:t>
      </w:r>
      <w:proofErr w:type="spellEnd"/>
      <w:r w:rsidRPr="005D0D35">
        <w:rPr>
          <w:spacing w:val="-2"/>
          <w:lang w:val="en-US" w:eastAsia="en-US"/>
        </w:rPr>
        <w:t xml:space="preserve"> и </w:t>
      </w:r>
      <w:proofErr w:type="spellStart"/>
      <w:r w:rsidRPr="005D0D35">
        <w:rPr>
          <w:spacing w:val="-2"/>
          <w:lang w:val="en-US" w:eastAsia="en-US"/>
        </w:rPr>
        <w:t>разширено</w:t>
      </w:r>
      <w:proofErr w:type="spellEnd"/>
      <w:r w:rsidRPr="005D0D35">
        <w:rPr>
          <w:spacing w:val="-2"/>
          <w:lang w:val="en-US" w:eastAsia="en-US"/>
        </w:rPr>
        <w:t>)</w:t>
      </w:r>
    </w:p>
    <w:p w:rsidR="005D0D35" w:rsidRPr="005D0D35" w:rsidRDefault="005D0D35" w:rsidP="005D0D35">
      <w:pPr>
        <w:suppressAutoHyphens/>
        <w:autoSpaceDE/>
        <w:autoSpaceDN/>
        <w:adjustRightInd/>
        <w:rPr>
          <w:b/>
          <w:spacing w:val="-2"/>
          <w:lang w:val="en-US" w:eastAsia="en-US"/>
        </w:rPr>
      </w:pPr>
    </w:p>
    <w:p w:rsidR="005D0D35" w:rsidRPr="005D0D35" w:rsidRDefault="005D0D35" w:rsidP="005D0D35">
      <w:pPr>
        <w:suppressAutoHyphens/>
        <w:autoSpaceDE/>
        <w:autoSpaceDN/>
        <w:adjustRightInd/>
        <w:rPr>
          <w:b/>
          <w:spacing w:val="-2"/>
          <w:lang w:val="en-US" w:eastAsia="en-US"/>
        </w:rPr>
      </w:pPr>
      <w:r w:rsidRPr="005D0D35">
        <w:rPr>
          <w:b/>
          <w:spacing w:val="-2"/>
          <w:lang w:eastAsia="en-US"/>
        </w:rPr>
        <w:t>4</w:t>
      </w:r>
      <w:r w:rsidRPr="005D0D35">
        <w:rPr>
          <w:b/>
          <w:spacing w:val="-2"/>
          <w:lang w:val="en-US" w:eastAsia="en-US"/>
        </w:rPr>
        <w:t xml:space="preserve">.2. </w:t>
      </w:r>
      <w:proofErr w:type="spellStart"/>
      <w:r w:rsidRPr="005D0D35">
        <w:rPr>
          <w:b/>
          <w:spacing w:val="-2"/>
          <w:lang w:val="en-US" w:eastAsia="en-US"/>
        </w:rPr>
        <w:t>Място</w:t>
      </w:r>
      <w:proofErr w:type="spellEnd"/>
      <w:r w:rsidRPr="005D0D35">
        <w:rPr>
          <w:b/>
          <w:spacing w:val="-2"/>
          <w:lang w:val="en-US" w:eastAsia="en-US"/>
        </w:rPr>
        <w:t xml:space="preserve"> </w:t>
      </w:r>
      <w:proofErr w:type="spellStart"/>
      <w:r w:rsidRPr="005D0D35">
        <w:rPr>
          <w:b/>
          <w:spacing w:val="-2"/>
          <w:lang w:val="en-US" w:eastAsia="en-US"/>
        </w:rPr>
        <w:t>на</w:t>
      </w:r>
      <w:proofErr w:type="spellEnd"/>
      <w:r w:rsidRPr="005D0D35">
        <w:rPr>
          <w:b/>
          <w:spacing w:val="-2"/>
          <w:lang w:val="en-US" w:eastAsia="en-US"/>
        </w:rPr>
        <w:t xml:space="preserve"> </w:t>
      </w:r>
      <w:proofErr w:type="spellStart"/>
      <w:r w:rsidRPr="005D0D35">
        <w:rPr>
          <w:b/>
          <w:spacing w:val="-2"/>
          <w:lang w:val="en-US" w:eastAsia="en-US"/>
        </w:rPr>
        <w:t>реализация</w:t>
      </w:r>
      <w:proofErr w:type="spellEnd"/>
      <w:r w:rsidRPr="005D0D35">
        <w:rPr>
          <w:b/>
          <w:spacing w:val="-2"/>
          <w:lang w:val="en-US" w:eastAsia="en-US"/>
        </w:rPr>
        <w:t xml:space="preserve"> </w:t>
      </w:r>
      <w:proofErr w:type="spellStart"/>
      <w:r w:rsidRPr="005D0D35">
        <w:rPr>
          <w:b/>
          <w:spacing w:val="-2"/>
          <w:lang w:val="en-US" w:eastAsia="en-US"/>
        </w:rPr>
        <w:t>на</w:t>
      </w:r>
      <w:proofErr w:type="spellEnd"/>
      <w:r w:rsidRPr="005D0D35">
        <w:rPr>
          <w:b/>
          <w:spacing w:val="-2"/>
          <w:lang w:val="en-US" w:eastAsia="en-US"/>
        </w:rPr>
        <w:t xml:space="preserve"> </w:t>
      </w:r>
      <w:proofErr w:type="spellStart"/>
      <w:r w:rsidRPr="005D0D35">
        <w:rPr>
          <w:b/>
          <w:spacing w:val="-2"/>
          <w:lang w:val="en-US" w:eastAsia="en-US"/>
        </w:rPr>
        <w:t>проекта</w:t>
      </w:r>
      <w:proofErr w:type="spellEnd"/>
    </w:p>
    <w:p w:rsidR="005D0D35" w:rsidRPr="005D0D35" w:rsidRDefault="005D0D35" w:rsidP="005D0D35">
      <w:pPr>
        <w:widowControl/>
        <w:autoSpaceDE/>
        <w:autoSpaceDN/>
        <w:adjustRightInd/>
        <w:rPr>
          <w:szCs w:val="24"/>
        </w:rPr>
      </w:pPr>
      <w:proofErr w:type="gramStart"/>
      <w:r w:rsidRPr="005D0D35">
        <w:rPr>
          <w:szCs w:val="24"/>
          <w:lang w:val="en-US"/>
        </w:rPr>
        <w:t>(</w:t>
      </w:r>
      <w:r w:rsidRPr="005D0D35">
        <w:rPr>
          <w:szCs w:val="24"/>
        </w:rPr>
        <w:t>Описват се подробно всички локации, в които ще бъде реализиран проекта.</w:t>
      </w:r>
      <w:proofErr w:type="gramEnd"/>
      <w:r w:rsidRPr="005D0D35">
        <w:rPr>
          <w:szCs w:val="24"/>
        </w:rPr>
        <w:t xml:space="preserve"> Кандидатите прилагат документ, удостоверяващ собственост или съгласие за пол</w:t>
      </w:r>
      <w:r w:rsidR="008E4E88">
        <w:rPr>
          <w:szCs w:val="24"/>
        </w:rPr>
        <w:t>зване, ако е приложимо</w:t>
      </w:r>
      <w:r w:rsidRPr="005D0D35">
        <w:rPr>
          <w:szCs w:val="24"/>
          <w:lang w:val="en-US"/>
        </w:rPr>
        <w:t>)</w:t>
      </w:r>
    </w:p>
    <w:p w:rsidR="005D0D35" w:rsidRPr="005D0D35" w:rsidRDefault="005D0D35" w:rsidP="005D0D35">
      <w:pPr>
        <w:widowControl/>
        <w:autoSpaceDE/>
        <w:autoSpaceDN/>
        <w:adjustRightInd/>
        <w:rPr>
          <w:szCs w:val="24"/>
        </w:rPr>
      </w:pPr>
    </w:p>
    <w:p w:rsidR="005D0D35" w:rsidRPr="005D0D35" w:rsidRDefault="005D0D35" w:rsidP="005D0D35">
      <w:pPr>
        <w:suppressAutoHyphens/>
        <w:autoSpaceDE/>
        <w:autoSpaceDN/>
        <w:adjustRightInd/>
        <w:rPr>
          <w:b/>
          <w:spacing w:val="-2"/>
          <w:lang w:val="en-US" w:eastAsia="en-US"/>
        </w:rPr>
      </w:pPr>
    </w:p>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r w:rsidRPr="005D0D35">
        <w:rPr>
          <w:b/>
          <w:spacing w:val="-2"/>
          <w:lang w:eastAsia="en-US"/>
        </w:rPr>
        <w:t xml:space="preserve">4.3. Размер на субсидията, за която се кандидатства </w:t>
      </w:r>
    </w:p>
    <w:tbl>
      <w:tblPr>
        <w:tblW w:w="9630"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351"/>
        <w:gridCol w:w="3402"/>
        <w:gridCol w:w="2877"/>
      </w:tblGrid>
      <w:tr w:rsidR="005D0D35" w:rsidRPr="005D0D35" w:rsidTr="00FD7F55">
        <w:tc>
          <w:tcPr>
            <w:tcW w:w="3351" w:type="dxa"/>
            <w:tcBorders>
              <w:top w:val="single" w:sz="18" w:space="0" w:color="auto"/>
              <w:bottom w:val="single" w:sz="6" w:space="0" w:color="auto"/>
            </w:tcBorders>
            <w:shd w:val="pct15" w:color="auto" w:fill="auto"/>
          </w:tcPr>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r w:rsidRPr="005D0D35">
              <w:rPr>
                <w:b/>
                <w:spacing w:val="-2"/>
                <w:lang w:eastAsia="en-US"/>
              </w:rPr>
              <w:t>Размер на субсидията от Община Пловдив:</w:t>
            </w:r>
          </w:p>
        </w:tc>
        <w:tc>
          <w:tcPr>
            <w:tcW w:w="3402" w:type="dxa"/>
            <w:tcBorders>
              <w:top w:val="single" w:sz="18" w:space="0" w:color="auto"/>
              <w:bottom w:val="single" w:sz="6" w:space="0" w:color="auto"/>
            </w:tcBorders>
            <w:shd w:val="pct15" w:color="auto" w:fill="auto"/>
          </w:tcPr>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r w:rsidRPr="005D0D35">
              <w:rPr>
                <w:b/>
                <w:spacing w:val="-2"/>
                <w:lang w:eastAsia="en-US"/>
              </w:rPr>
              <w:t>Размер на собствения  принос на кандидата:</w:t>
            </w:r>
          </w:p>
        </w:tc>
        <w:tc>
          <w:tcPr>
            <w:tcW w:w="2877" w:type="dxa"/>
            <w:tcBorders>
              <w:top w:val="single" w:sz="18" w:space="0" w:color="auto"/>
              <w:bottom w:val="single" w:sz="6" w:space="0" w:color="auto"/>
            </w:tcBorders>
            <w:shd w:val="pct15" w:color="auto" w:fill="auto"/>
          </w:tcPr>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r w:rsidRPr="005D0D35">
              <w:rPr>
                <w:b/>
                <w:spacing w:val="-2"/>
                <w:lang w:eastAsia="en-US"/>
              </w:rPr>
              <w:t>Обща стойност на проекта:</w:t>
            </w:r>
          </w:p>
        </w:tc>
      </w:tr>
      <w:tr w:rsidR="005D0D35" w:rsidRPr="005D0D35" w:rsidTr="00FD7F55">
        <w:tc>
          <w:tcPr>
            <w:tcW w:w="3351" w:type="dxa"/>
            <w:tcBorders>
              <w:top w:val="single" w:sz="6" w:space="0" w:color="auto"/>
            </w:tcBorders>
          </w:tcPr>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p>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p>
        </w:tc>
        <w:tc>
          <w:tcPr>
            <w:tcW w:w="3402" w:type="dxa"/>
            <w:tcBorders>
              <w:top w:val="single" w:sz="6" w:space="0" w:color="auto"/>
            </w:tcBorders>
          </w:tcPr>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p>
        </w:tc>
        <w:tc>
          <w:tcPr>
            <w:tcW w:w="2877" w:type="dxa"/>
            <w:tcBorders>
              <w:top w:val="single" w:sz="6" w:space="0" w:color="auto"/>
            </w:tcBorders>
          </w:tcPr>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p>
        </w:tc>
      </w:tr>
    </w:tbl>
    <w:p w:rsidR="005D0D35" w:rsidRPr="005D0D35" w:rsidRDefault="00EF416B" w:rsidP="005D0D35">
      <w:pPr>
        <w:suppressAutoHyphens/>
        <w:autoSpaceDE/>
        <w:autoSpaceDN/>
        <w:adjustRightInd/>
        <w:rPr>
          <w:spacing w:val="-2"/>
          <w:lang w:eastAsia="en-US"/>
        </w:rPr>
      </w:pPr>
      <w:r>
        <w:rPr>
          <w:b/>
          <w:spacing w:val="-2"/>
          <w:lang w:val="en-US" w:eastAsia="en-US"/>
        </w:rPr>
        <w:t>(</w:t>
      </w:r>
      <w:r>
        <w:rPr>
          <w:b/>
          <w:spacing w:val="-2"/>
          <w:lang w:eastAsia="en-US"/>
        </w:rPr>
        <w:t>Собственият</w:t>
      </w:r>
      <w:r w:rsidR="005D0D35" w:rsidRPr="005D0D35">
        <w:rPr>
          <w:b/>
          <w:spacing w:val="-2"/>
          <w:lang w:val="en-US" w:eastAsia="en-US"/>
        </w:rPr>
        <w:t xml:space="preserve"> </w:t>
      </w:r>
      <w:proofErr w:type="spellStart"/>
      <w:r w:rsidR="005D0D35" w:rsidRPr="005D0D35">
        <w:rPr>
          <w:b/>
          <w:spacing w:val="-2"/>
          <w:lang w:val="en-US" w:eastAsia="en-US"/>
        </w:rPr>
        <w:t>принос</w:t>
      </w:r>
      <w:proofErr w:type="spellEnd"/>
      <w:r w:rsidR="005D0D35" w:rsidRPr="005D0D35">
        <w:rPr>
          <w:b/>
          <w:spacing w:val="-2"/>
          <w:lang w:val="en-US" w:eastAsia="en-US"/>
        </w:rPr>
        <w:t xml:space="preserve"> </w:t>
      </w:r>
      <w:proofErr w:type="spellStart"/>
      <w:r w:rsidR="005D0D35" w:rsidRPr="005D0D35">
        <w:rPr>
          <w:b/>
          <w:spacing w:val="-2"/>
          <w:lang w:val="en-US" w:eastAsia="en-US"/>
        </w:rPr>
        <w:t>не</w:t>
      </w:r>
      <w:proofErr w:type="spellEnd"/>
      <w:r w:rsidR="005D0D35" w:rsidRPr="005D0D35">
        <w:rPr>
          <w:b/>
          <w:spacing w:val="-2"/>
          <w:lang w:val="en-US" w:eastAsia="en-US"/>
        </w:rPr>
        <w:t xml:space="preserve"> </w:t>
      </w:r>
      <w:proofErr w:type="spellStart"/>
      <w:r w:rsidR="005D0D35" w:rsidRPr="005D0D35">
        <w:rPr>
          <w:b/>
          <w:spacing w:val="-2"/>
          <w:lang w:val="en-US" w:eastAsia="en-US"/>
        </w:rPr>
        <w:t>може</w:t>
      </w:r>
      <w:proofErr w:type="spellEnd"/>
      <w:r w:rsidR="005D0D35" w:rsidRPr="005D0D35">
        <w:rPr>
          <w:b/>
          <w:spacing w:val="-2"/>
          <w:lang w:val="en-US" w:eastAsia="en-US"/>
        </w:rPr>
        <w:t xml:space="preserve"> </w:t>
      </w:r>
      <w:proofErr w:type="spellStart"/>
      <w:r w:rsidR="005D0D35" w:rsidRPr="005D0D35">
        <w:rPr>
          <w:b/>
          <w:spacing w:val="-2"/>
          <w:lang w:val="en-US" w:eastAsia="en-US"/>
        </w:rPr>
        <w:t>да</w:t>
      </w:r>
      <w:proofErr w:type="spellEnd"/>
      <w:r w:rsidR="005D0D35" w:rsidRPr="005D0D35">
        <w:rPr>
          <w:b/>
          <w:spacing w:val="-2"/>
          <w:lang w:val="en-US" w:eastAsia="en-US"/>
        </w:rPr>
        <w:t xml:space="preserve"> е </w:t>
      </w:r>
      <w:proofErr w:type="spellStart"/>
      <w:r w:rsidR="005D0D35" w:rsidRPr="005D0D35">
        <w:rPr>
          <w:b/>
          <w:spacing w:val="-2"/>
          <w:lang w:val="en-US" w:eastAsia="en-US"/>
        </w:rPr>
        <w:t>по-малък</w:t>
      </w:r>
      <w:proofErr w:type="spellEnd"/>
      <w:r w:rsidR="005D0D35" w:rsidRPr="005D0D35">
        <w:rPr>
          <w:b/>
          <w:spacing w:val="-2"/>
          <w:lang w:val="en-US" w:eastAsia="en-US"/>
        </w:rPr>
        <w:t xml:space="preserve"> </w:t>
      </w:r>
      <w:proofErr w:type="spellStart"/>
      <w:r w:rsidR="005D0D35" w:rsidRPr="005D0D35">
        <w:rPr>
          <w:b/>
          <w:spacing w:val="-2"/>
          <w:lang w:val="en-US" w:eastAsia="en-US"/>
        </w:rPr>
        <w:t>от</w:t>
      </w:r>
      <w:proofErr w:type="spellEnd"/>
      <w:r w:rsidR="005D0D35" w:rsidRPr="005D0D35">
        <w:rPr>
          <w:b/>
          <w:spacing w:val="-2"/>
          <w:lang w:val="en-US" w:eastAsia="en-US"/>
        </w:rPr>
        <w:t xml:space="preserve"> </w:t>
      </w:r>
      <w:r w:rsidR="005D0D35" w:rsidRPr="005D0D35">
        <w:rPr>
          <w:b/>
          <w:spacing w:val="-2"/>
          <w:lang w:eastAsia="en-US"/>
        </w:rPr>
        <w:t>3</w:t>
      </w:r>
      <w:r w:rsidR="005D0D35" w:rsidRPr="005D0D35">
        <w:rPr>
          <w:b/>
          <w:spacing w:val="-2"/>
          <w:lang w:val="en-US" w:eastAsia="en-US"/>
        </w:rPr>
        <w:t>0%</w:t>
      </w:r>
      <w:r w:rsidR="005D0D35" w:rsidRPr="005D0D35">
        <w:rPr>
          <w:b/>
          <w:spacing w:val="-2"/>
          <w:lang w:eastAsia="en-US"/>
        </w:rPr>
        <w:t xml:space="preserve"> от стойността на целия проект</w:t>
      </w:r>
      <w:r w:rsidR="005D0D35" w:rsidRPr="005D0D35">
        <w:rPr>
          <w:spacing w:val="-2"/>
          <w:lang w:val="en-US" w:eastAsia="en-US"/>
        </w:rPr>
        <w:t>)</w:t>
      </w:r>
    </w:p>
    <w:p w:rsidR="005D0D35" w:rsidRPr="005D0D35" w:rsidRDefault="005D0D35" w:rsidP="005D0D35">
      <w:pPr>
        <w:suppressAutoHyphens/>
        <w:autoSpaceDE/>
        <w:autoSpaceDN/>
        <w:adjustRightInd/>
        <w:rPr>
          <w:b/>
          <w:spacing w:val="-2"/>
          <w:lang w:eastAsia="en-US"/>
        </w:rPr>
      </w:pPr>
    </w:p>
    <w:p w:rsidR="005D0D35" w:rsidRPr="005D0D35" w:rsidRDefault="005D0D35" w:rsidP="005D0D35">
      <w:pPr>
        <w:suppressAutoHyphens/>
        <w:autoSpaceDE/>
        <w:autoSpaceDN/>
        <w:adjustRightInd/>
        <w:rPr>
          <w:b/>
          <w:spacing w:val="-2"/>
          <w:lang w:val="en-US" w:eastAsia="en-US"/>
        </w:rPr>
      </w:pPr>
      <w:r w:rsidRPr="005D0D35">
        <w:rPr>
          <w:b/>
          <w:spacing w:val="-2"/>
          <w:lang w:eastAsia="en-US"/>
        </w:rPr>
        <w:t>4</w:t>
      </w:r>
      <w:r w:rsidRPr="005D0D35">
        <w:rPr>
          <w:b/>
          <w:spacing w:val="-2"/>
          <w:lang w:val="en-US" w:eastAsia="en-US"/>
        </w:rPr>
        <w:t>.</w:t>
      </w:r>
      <w:r w:rsidRPr="005D0D35">
        <w:rPr>
          <w:b/>
          <w:spacing w:val="-2"/>
          <w:lang w:eastAsia="en-US"/>
        </w:rPr>
        <w:t>4</w:t>
      </w:r>
      <w:r w:rsidRPr="005D0D35">
        <w:rPr>
          <w:b/>
          <w:spacing w:val="-2"/>
          <w:lang w:val="en-US" w:eastAsia="en-US"/>
        </w:rPr>
        <w:t xml:space="preserve">. </w:t>
      </w:r>
      <w:proofErr w:type="spellStart"/>
      <w:r w:rsidRPr="005D0D35">
        <w:rPr>
          <w:b/>
          <w:spacing w:val="-2"/>
          <w:lang w:val="en-US" w:eastAsia="en-US"/>
        </w:rPr>
        <w:t>Цели</w:t>
      </w:r>
      <w:proofErr w:type="spellEnd"/>
      <w:r w:rsidRPr="005D0D35">
        <w:rPr>
          <w:b/>
          <w:spacing w:val="-2"/>
          <w:lang w:val="en-US" w:eastAsia="en-US"/>
        </w:rPr>
        <w:t xml:space="preserve"> </w:t>
      </w:r>
      <w:proofErr w:type="spellStart"/>
      <w:r w:rsidRPr="005D0D35">
        <w:rPr>
          <w:b/>
          <w:spacing w:val="-2"/>
          <w:lang w:val="en-US" w:eastAsia="en-US"/>
        </w:rPr>
        <w:t>на</w:t>
      </w:r>
      <w:proofErr w:type="spellEnd"/>
      <w:r w:rsidRPr="005D0D35">
        <w:rPr>
          <w:b/>
          <w:spacing w:val="-2"/>
          <w:lang w:val="en-US" w:eastAsia="en-US"/>
        </w:rPr>
        <w:t xml:space="preserve"> </w:t>
      </w:r>
      <w:proofErr w:type="spellStart"/>
      <w:r w:rsidRPr="005D0D35">
        <w:rPr>
          <w:b/>
          <w:spacing w:val="-2"/>
          <w:lang w:val="en-US" w:eastAsia="en-US"/>
        </w:rPr>
        <w:t>проекта</w:t>
      </w:r>
      <w:proofErr w:type="spellEnd"/>
    </w:p>
    <w:p w:rsidR="005D0D35" w:rsidRPr="005D0D35" w:rsidRDefault="005D0D35" w:rsidP="005D0D35">
      <w:pPr>
        <w:widowControl/>
        <w:autoSpaceDE/>
        <w:autoSpaceDN/>
        <w:adjustRightInd/>
        <w:rPr>
          <w:szCs w:val="24"/>
        </w:rPr>
      </w:pPr>
    </w:p>
    <w:p w:rsidR="005D0D35" w:rsidRPr="005D0D35" w:rsidRDefault="005D0D35" w:rsidP="005D0D35">
      <w:pPr>
        <w:suppressAutoHyphens/>
        <w:autoSpaceDE/>
        <w:autoSpaceDN/>
        <w:adjustRightInd/>
        <w:rPr>
          <w:b/>
          <w:spacing w:val="-2"/>
          <w:lang w:val="en-US" w:eastAsia="en-US"/>
        </w:rPr>
      </w:pPr>
      <w:r w:rsidRPr="005D0D35">
        <w:rPr>
          <w:b/>
          <w:spacing w:val="-2"/>
          <w:lang w:eastAsia="en-US"/>
        </w:rPr>
        <w:t>4</w:t>
      </w:r>
      <w:r w:rsidRPr="005D0D35">
        <w:rPr>
          <w:b/>
          <w:spacing w:val="-2"/>
          <w:lang w:val="en-US" w:eastAsia="en-US"/>
        </w:rPr>
        <w:t>.</w:t>
      </w:r>
      <w:r w:rsidRPr="005D0D35">
        <w:rPr>
          <w:b/>
          <w:spacing w:val="-2"/>
          <w:lang w:eastAsia="en-US"/>
        </w:rPr>
        <w:t>5</w:t>
      </w:r>
      <w:r w:rsidRPr="005D0D35">
        <w:rPr>
          <w:b/>
          <w:spacing w:val="-2"/>
          <w:lang w:val="en-US" w:eastAsia="en-US"/>
        </w:rPr>
        <w:t xml:space="preserve">. </w:t>
      </w:r>
      <w:r w:rsidRPr="005D0D35">
        <w:rPr>
          <w:b/>
          <w:spacing w:val="-2"/>
          <w:lang w:eastAsia="en-US"/>
        </w:rPr>
        <w:t>Резюме</w:t>
      </w:r>
      <w:r w:rsidRPr="005D0D35">
        <w:rPr>
          <w:b/>
          <w:spacing w:val="-2"/>
          <w:lang w:val="en-US" w:eastAsia="en-US"/>
        </w:rPr>
        <w:t xml:space="preserve"> </w:t>
      </w:r>
      <w:proofErr w:type="spellStart"/>
      <w:r w:rsidRPr="005D0D35">
        <w:rPr>
          <w:b/>
          <w:spacing w:val="-2"/>
          <w:lang w:val="en-US" w:eastAsia="en-US"/>
        </w:rPr>
        <w:t>на</w:t>
      </w:r>
      <w:proofErr w:type="spellEnd"/>
      <w:r w:rsidRPr="005D0D35">
        <w:rPr>
          <w:b/>
          <w:spacing w:val="-2"/>
          <w:lang w:val="en-US" w:eastAsia="en-US"/>
        </w:rPr>
        <w:t xml:space="preserve"> </w:t>
      </w:r>
      <w:proofErr w:type="spellStart"/>
      <w:r w:rsidRPr="005D0D35">
        <w:rPr>
          <w:b/>
          <w:spacing w:val="-2"/>
          <w:lang w:val="en-US" w:eastAsia="en-US"/>
        </w:rPr>
        <w:t>проекта</w:t>
      </w:r>
      <w:proofErr w:type="spellEnd"/>
    </w:p>
    <w:p w:rsidR="005D0D35" w:rsidRPr="005D0D35" w:rsidRDefault="005D0D35" w:rsidP="005D0D35">
      <w:pPr>
        <w:widowControl/>
        <w:autoSpaceDE/>
        <w:autoSpaceDN/>
        <w:adjustRightInd/>
        <w:rPr>
          <w:szCs w:val="24"/>
        </w:rPr>
      </w:pPr>
      <w:r w:rsidRPr="005D0D35">
        <w:rPr>
          <w:szCs w:val="24"/>
          <w:lang w:val="en-US"/>
        </w:rPr>
        <w:t>(</w:t>
      </w:r>
      <w:r w:rsidRPr="005D0D35">
        <w:rPr>
          <w:szCs w:val="24"/>
        </w:rPr>
        <w:t>Максимум 1.5 страница А4</w:t>
      </w:r>
      <w:r w:rsidRPr="005D0D35">
        <w:rPr>
          <w:szCs w:val="24"/>
          <w:lang w:val="en-US"/>
        </w:rPr>
        <w:t>)</w:t>
      </w:r>
    </w:p>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pPr>
      <w:r w:rsidRPr="005D0D35">
        <w:t>4.5.1. Опишете същността на проекта. Кратка история, ако не се реализира за първи път.</w:t>
      </w:r>
    </w:p>
    <w:p w:rsidR="005D0D35" w:rsidRPr="005D0D35" w:rsidRDefault="005D0D35" w:rsidP="005D0D35">
      <w:pPr>
        <w:widowControl/>
        <w:autoSpaceDE/>
        <w:autoSpaceDN/>
        <w:adjustRightInd/>
      </w:pPr>
    </w:p>
    <w:p w:rsidR="005D0D35" w:rsidRPr="005D0D35" w:rsidRDefault="005D0D35" w:rsidP="005D0D35">
      <w:pPr>
        <w:widowControl/>
        <w:autoSpaceDE/>
        <w:autoSpaceDN/>
        <w:adjustRightInd/>
      </w:pPr>
      <w:r w:rsidRPr="005D0D35">
        <w:t>4.5.2. Каква е потребността и  социалната значимост на проекта.  Дефинирайте целевите групи, към които е насочен  и възможностите за мобилизиране на гражданите.</w:t>
      </w:r>
    </w:p>
    <w:p w:rsidR="005D0D35" w:rsidRPr="005D0D35" w:rsidRDefault="005D0D35" w:rsidP="005D0D35">
      <w:pPr>
        <w:widowControl/>
        <w:autoSpaceDE/>
        <w:autoSpaceDN/>
        <w:adjustRightInd/>
      </w:pPr>
    </w:p>
    <w:p w:rsidR="005D0D35" w:rsidRPr="005D0D35" w:rsidRDefault="005D0D35" w:rsidP="005D0D35">
      <w:pPr>
        <w:widowControl/>
        <w:autoSpaceDE/>
        <w:autoSpaceDN/>
        <w:adjustRightInd/>
      </w:pPr>
      <w:r w:rsidRPr="005D0D35">
        <w:t>4.5.3. Посочете в каква степен Вашият статут и капацитет ще спомогнат за реализирането на проекта.</w:t>
      </w:r>
    </w:p>
    <w:p w:rsidR="005D0D35" w:rsidRPr="005D0D35" w:rsidRDefault="005D0D35" w:rsidP="005D0D35">
      <w:pPr>
        <w:widowControl/>
        <w:autoSpaceDE/>
        <w:autoSpaceDN/>
        <w:adjustRightInd/>
      </w:pPr>
    </w:p>
    <w:p w:rsidR="005D0D35" w:rsidRPr="005D0D35" w:rsidRDefault="005D0D35" w:rsidP="005D0D35">
      <w:pPr>
        <w:widowControl/>
        <w:autoSpaceDE/>
        <w:autoSpaceDN/>
        <w:adjustRightInd/>
      </w:pPr>
      <w:r w:rsidRPr="005D0D35">
        <w:t xml:space="preserve">4.5.4. С кои институции,  организации и изпълнители ще работите. Ако проектът се осъществява в партньорство с други организации, представете Декларация за партньорство от тях </w:t>
      </w:r>
      <w:r w:rsidRPr="005D0D35">
        <w:rPr>
          <w:lang w:val="en-US"/>
        </w:rPr>
        <w:t>(</w:t>
      </w:r>
      <w:r w:rsidRPr="005D0D35">
        <w:t>свободен текст</w:t>
      </w:r>
      <w:r w:rsidRPr="005D0D35">
        <w:rPr>
          <w:lang w:val="en-US"/>
        </w:rPr>
        <w:t>)</w:t>
      </w:r>
      <w:r w:rsidRPr="005D0D35">
        <w:t>.</w:t>
      </w:r>
    </w:p>
    <w:p w:rsidR="005D0D35" w:rsidRPr="005D0D35" w:rsidRDefault="005D0D35" w:rsidP="005D0D35">
      <w:pPr>
        <w:widowControl/>
        <w:autoSpaceDE/>
        <w:autoSpaceDN/>
        <w:adjustRightInd/>
      </w:pPr>
    </w:p>
    <w:p w:rsidR="005D0D35" w:rsidRPr="005D0D35" w:rsidRDefault="005D0D35" w:rsidP="005D0D35">
      <w:pPr>
        <w:widowControl/>
        <w:autoSpaceDE/>
        <w:autoSpaceDN/>
        <w:adjustRightInd/>
      </w:pPr>
      <w:r w:rsidRPr="005D0D35">
        <w:t>4.5.</w:t>
      </w:r>
      <w:proofErr w:type="spellStart"/>
      <w:r w:rsidRPr="005D0D35">
        <w:t>5</w:t>
      </w:r>
      <w:proofErr w:type="spellEnd"/>
      <w:r w:rsidRPr="005D0D35">
        <w:t>. Напишете личната си преценка за художествената стойност на предложения проект и неговата значимост. Как  мислите да доразвиете проекта и да осигурите неговата устойчивост?</w:t>
      </w:r>
    </w:p>
    <w:p w:rsidR="005D0D35" w:rsidRPr="005D0D35" w:rsidRDefault="005D0D35" w:rsidP="005D0D35">
      <w:pPr>
        <w:widowControl/>
        <w:autoSpaceDE/>
        <w:autoSpaceDN/>
        <w:adjustRightInd/>
      </w:pPr>
    </w:p>
    <w:p w:rsidR="005D0D35" w:rsidRPr="005D0D35" w:rsidRDefault="005D0D35" w:rsidP="005D0D35">
      <w:pPr>
        <w:widowControl/>
        <w:autoSpaceDE/>
        <w:autoSpaceDN/>
        <w:adjustRightInd/>
        <w:jc w:val="both"/>
        <w:rPr>
          <w:b/>
          <w:lang w:eastAsia="en-US"/>
        </w:rPr>
      </w:pPr>
      <w:r w:rsidRPr="005D0D35">
        <w:t xml:space="preserve">4.5.6. </w:t>
      </w:r>
      <w:r w:rsidRPr="005D0D35">
        <w:rPr>
          <w:lang w:eastAsia="en-US"/>
        </w:rPr>
        <w:t>Как планирате да популяризирате проекта?</w:t>
      </w:r>
    </w:p>
    <w:p w:rsidR="005D0D35" w:rsidRPr="005D0D35" w:rsidRDefault="005D0D35" w:rsidP="005D0D35">
      <w:pPr>
        <w:widowControl/>
        <w:autoSpaceDE/>
        <w:autoSpaceDN/>
        <w:adjustRightInd/>
        <w:rPr>
          <w:szCs w:val="24"/>
        </w:rPr>
      </w:pPr>
      <w:r w:rsidRPr="005D0D35">
        <w:rPr>
          <w:szCs w:val="24"/>
          <w:lang w:val="en-US"/>
        </w:rPr>
        <w:t>(</w:t>
      </w:r>
      <w:r w:rsidRPr="005D0D35">
        <w:rPr>
          <w:szCs w:val="24"/>
        </w:rPr>
        <w:t>Моля опишете конкретно</w:t>
      </w:r>
      <w:r w:rsidRPr="005D0D35">
        <w:rPr>
          <w:szCs w:val="24"/>
          <w:lang w:val="en-US"/>
        </w:rPr>
        <w:t>)</w:t>
      </w:r>
    </w:p>
    <w:p w:rsidR="005D0D35" w:rsidRPr="005D0D35" w:rsidRDefault="005D0D35" w:rsidP="005D0D35">
      <w:pPr>
        <w:widowControl/>
        <w:autoSpaceDE/>
        <w:autoSpaceDN/>
        <w:adjustRightInd/>
      </w:pPr>
    </w:p>
    <w:p w:rsidR="005D0D35" w:rsidRPr="005D0D35" w:rsidRDefault="005D0D35" w:rsidP="005D0D35">
      <w:pPr>
        <w:widowControl/>
        <w:autoSpaceDE/>
        <w:autoSpaceDN/>
        <w:adjustRightInd/>
        <w:ind w:left="360"/>
        <w:jc w:val="both"/>
        <w:rPr>
          <w:sz w:val="24"/>
          <w:szCs w:val="24"/>
        </w:rPr>
      </w:pPr>
    </w:p>
    <w:p w:rsidR="005D0D35" w:rsidRPr="005D0D35" w:rsidRDefault="005D0D35" w:rsidP="005D0D35">
      <w:pPr>
        <w:suppressAutoHyphens/>
        <w:autoSpaceDE/>
        <w:autoSpaceDN/>
        <w:adjustRightInd/>
        <w:rPr>
          <w:b/>
          <w:spacing w:val="-2"/>
          <w:sz w:val="18"/>
          <w:szCs w:val="18"/>
          <w:lang w:val="en-US" w:eastAsia="en-US"/>
        </w:rPr>
      </w:pPr>
      <w:r w:rsidRPr="005D0D35">
        <w:rPr>
          <w:b/>
          <w:spacing w:val="-2"/>
          <w:sz w:val="18"/>
          <w:szCs w:val="18"/>
          <w:lang w:eastAsia="en-US"/>
        </w:rPr>
        <w:t>4</w:t>
      </w:r>
      <w:r w:rsidRPr="005D0D35">
        <w:rPr>
          <w:b/>
          <w:spacing w:val="-2"/>
          <w:sz w:val="18"/>
          <w:szCs w:val="18"/>
          <w:lang w:val="en-US" w:eastAsia="en-US"/>
        </w:rPr>
        <w:t>.</w:t>
      </w:r>
      <w:r w:rsidRPr="005D0D35">
        <w:rPr>
          <w:b/>
          <w:spacing w:val="-2"/>
          <w:sz w:val="18"/>
          <w:szCs w:val="18"/>
          <w:lang w:eastAsia="en-US"/>
        </w:rPr>
        <w:t>6</w:t>
      </w:r>
      <w:r w:rsidRPr="005D0D35">
        <w:rPr>
          <w:b/>
          <w:spacing w:val="-2"/>
          <w:sz w:val="18"/>
          <w:szCs w:val="18"/>
          <w:lang w:val="en-US" w:eastAsia="en-US"/>
        </w:rPr>
        <w:t xml:space="preserve">. </w:t>
      </w:r>
      <w:r w:rsidRPr="005D0D35">
        <w:rPr>
          <w:b/>
          <w:spacing w:val="-2"/>
          <w:sz w:val="18"/>
          <w:szCs w:val="18"/>
          <w:lang w:eastAsia="en-US"/>
        </w:rPr>
        <w:t>Описание на планираните дейности</w:t>
      </w:r>
    </w:p>
    <w:p w:rsidR="005D0D35" w:rsidRPr="005D0D35" w:rsidRDefault="005D0D35" w:rsidP="005D0D35">
      <w:pPr>
        <w:widowControl/>
        <w:autoSpaceDE/>
        <w:autoSpaceDN/>
        <w:adjustRightInd/>
        <w:jc w:val="both"/>
      </w:pPr>
      <w:r>
        <w:t>4.6.1.</w:t>
      </w:r>
      <w:r w:rsidRPr="005D0D35">
        <w:t xml:space="preserve">Опишете </w:t>
      </w:r>
      <w:r w:rsidR="00BD2EC9">
        <w:t>конкретно всяка от планираните дейности:</w:t>
      </w:r>
    </w:p>
    <w:p w:rsidR="00BD2EC9" w:rsidRDefault="00BD2EC9" w:rsidP="005D0D35">
      <w:pPr>
        <w:widowControl/>
        <w:autoSpaceDE/>
        <w:autoSpaceDN/>
        <w:adjustRightInd/>
        <w:jc w:val="both"/>
      </w:pPr>
    </w:p>
    <w:p w:rsidR="005D0D35" w:rsidRPr="005D0D35" w:rsidRDefault="005D0D35" w:rsidP="005D0D35">
      <w:pPr>
        <w:widowControl/>
        <w:autoSpaceDE/>
        <w:autoSpaceDN/>
        <w:adjustRightInd/>
        <w:jc w:val="both"/>
      </w:pPr>
      <w:r>
        <w:t xml:space="preserve">4.6.2. </w:t>
      </w:r>
      <w:r w:rsidRPr="005D0D35">
        <w:t xml:space="preserve">Времеви </w:t>
      </w:r>
      <w:r w:rsidRPr="00127EA3">
        <w:t>график</w:t>
      </w:r>
      <w:r w:rsidR="005A322D" w:rsidRPr="00127EA3">
        <w:t xml:space="preserve"> и очаквани резултати</w:t>
      </w:r>
      <w:r w:rsidR="00BD2EC9">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2126"/>
        <w:gridCol w:w="1843"/>
        <w:gridCol w:w="2268"/>
      </w:tblGrid>
      <w:tr w:rsidR="005D0D35" w:rsidRPr="005D0D35" w:rsidTr="00FD7F55">
        <w:tc>
          <w:tcPr>
            <w:tcW w:w="3369"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jc w:val="center"/>
              <w:rPr>
                <w:b/>
              </w:rPr>
            </w:pPr>
            <w:r w:rsidRPr="005D0D35">
              <w:rPr>
                <w:b/>
              </w:rPr>
              <w:t>Вид дейност</w:t>
            </w:r>
          </w:p>
        </w:tc>
        <w:tc>
          <w:tcPr>
            <w:tcW w:w="2126"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jc w:val="center"/>
              <w:rPr>
                <w:b/>
              </w:rPr>
            </w:pPr>
            <w:r w:rsidRPr="005D0D35">
              <w:rPr>
                <w:b/>
              </w:rPr>
              <w:t xml:space="preserve">Очаквани </w:t>
            </w:r>
          </w:p>
          <w:p w:rsidR="005D0D35" w:rsidRPr="005D0D35" w:rsidRDefault="005D0D35" w:rsidP="005D0D35">
            <w:pPr>
              <w:widowControl/>
              <w:autoSpaceDE/>
              <w:autoSpaceDN/>
              <w:adjustRightInd/>
              <w:jc w:val="center"/>
              <w:rPr>
                <w:b/>
              </w:rPr>
            </w:pPr>
            <w:r w:rsidRPr="005D0D35">
              <w:rPr>
                <w:b/>
              </w:rPr>
              <w:t>резултати</w:t>
            </w:r>
          </w:p>
        </w:tc>
        <w:tc>
          <w:tcPr>
            <w:tcW w:w="1843"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jc w:val="center"/>
              <w:rPr>
                <w:b/>
              </w:rPr>
            </w:pPr>
            <w:r w:rsidRPr="005D0D35">
              <w:rPr>
                <w:b/>
              </w:rPr>
              <w:t>График на дейности</w:t>
            </w:r>
          </w:p>
        </w:tc>
        <w:tc>
          <w:tcPr>
            <w:tcW w:w="2268"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jc w:val="center"/>
              <w:rPr>
                <w:b/>
              </w:rPr>
            </w:pPr>
            <w:r w:rsidRPr="005D0D35">
              <w:rPr>
                <w:b/>
              </w:rPr>
              <w:t>Координатор</w:t>
            </w:r>
          </w:p>
        </w:tc>
      </w:tr>
      <w:tr w:rsidR="005D0D35" w:rsidRPr="005D0D35" w:rsidTr="00FD7F55">
        <w:tc>
          <w:tcPr>
            <w:tcW w:w="3369"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r w:rsidRPr="005D0D35">
              <w:t>1.</w:t>
            </w:r>
          </w:p>
        </w:tc>
        <w:tc>
          <w:tcPr>
            <w:tcW w:w="2126"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r>
      <w:tr w:rsidR="005D0D35" w:rsidRPr="005D0D35" w:rsidTr="00FD7F55">
        <w:tc>
          <w:tcPr>
            <w:tcW w:w="3369"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r w:rsidRPr="005D0D35">
              <w:t>2.</w:t>
            </w:r>
          </w:p>
        </w:tc>
        <w:tc>
          <w:tcPr>
            <w:tcW w:w="2126"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r>
      <w:tr w:rsidR="005D0D35" w:rsidRPr="005D0D35" w:rsidTr="00FD7F55">
        <w:tc>
          <w:tcPr>
            <w:tcW w:w="3369"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r w:rsidRPr="005D0D35">
              <w:t>...</w:t>
            </w:r>
          </w:p>
        </w:tc>
        <w:tc>
          <w:tcPr>
            <w:tcW w:w="2126"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r>
      <w:tr w:rsidR="005D0D35" w:rsidRPr="005D0D35" w:rsidTr="00FD7F55">
        <w:tc>
          <w:tcPr>
            <w:tcW w:w="3369"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r w:rsidRPr="005D0D35">
              <w:t>...</w:t>
            </w:r>
          </w:p>
        </w:tc>
        <w:tc>
          <w:tcPr>
            <w:tcW w:w="2126"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r>
      <w:tr w:rsidR="005D0D35" w:rsidRPr="005D0D35" w:rsidTr="00FD7F55">
        <w:tc>
          <w:tcPr>
            <w:tcW w:w="3369"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r w:rsidRPr="005D0D35">
              <w:t>...</w:t>
            </w:r>
          </w:p>
        </w:tc>
        <w:tc>
          <w:tcPr>
            <w:tcW w:w="2126"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r>
      <w:tr w:rsidR="005D0D35" w:rsidRPr="005D0D35" w:rsidTr="00FD7F55">
        <w:tc>
          <w:tcPr>
            <w:tcW w:w="3369"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r w:rsidRPr="005D0D35">
              <w:t>...</w:t>
            </w:r>
          </w:p>
        </w:tc>
        <w:tc>
          <w:tcPr>
            <w:tcW w:w="2126"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r>
    </w:tbl>
    <w:p w:rsidR="005D0D35" w:rsidRPr="005D0D35" w:rsidRDefault="005D0D35" w:rsidP="005D0D35">
      <w:pPr>
        <w:widowControl/>
        <w:autoSpaceDE/>
        <w:autoSpaceDN/>
        <w:adjustRightInd/>
        <w:ind w:left="360"/>
        <w:rPr>
          <w:sz w:val="24"/>
          <w:szCs w:val="24"/>
        </w:rPr>
      </w:pPr>
    </w:p>
    <w:p w:rsidR="005D0D35" w:rsidRPr="005D0D35" w:rsidRDefault="005D0D35" w:rsidP="005D0D35">
      <w:pPr>
        <w:keepNext/>
        <w:widowControl/>
        <w:autoSpaceDE/>
        <w:autoSpaceDN/>
        <w:adjustRightInd/>
        <w:ind w:left="360"/>
        <w:outlineLvl w:val="4"/>
        <w:rPr>
          <w:b/>
          <w:sz w:val="24"/>
          <w:szCs w:val="24"/>
          <w:lang w:eastAsia="en-US"/>
        </w:rPr>
      </w:pPr>
      <w:r w:rsidRPr="005D0D35">
        <w:rPr>
          <w:b/>
          <w:bCs/>
          <w:sz w:val="24"/>
          <w:szCs w:val="24"/>
          <w:lang w:eastAsia="en-US"/>
        </w:rPr>
        <w:t>Забележка:</w:t>
      </w:r>
      <w:r w:rsidRPr="005D0D35">
        <w:rPr>
          <w:b/>
          <w:bCs/>
          <w:color w:val="92D050"/>
          <w:sz w:val="24"/>
          <w:szCs w:val="24"/>
          <w:lang w:eastAsia="en-US"/>
        </w:rPr>
        <w:t xml:space="preserve"> </w:t>
      </w:r>
      <w:r w:rsidRPr="005D0D35">
        <w:rPr>
          <w:b/>
          <w:bCs/>
          <w:sz w:val="24"/>
          <w:szCs w:val="24"/>
          <w:lang w:eastAsia="en-US"/>
        </w:rPr>
        <w:t xml:space="preserve">Описаните дейности следва да кореспондират с дейностите </w:t>
      </w:r>
      <w:r w:rsidR="00BD2EC9">
        <w:rPr>
          <w:b/>
          <w:bCs/>
          <w:sz w:val="24"/>
          <w:szCs w:val="24"/>
          <w:lang w:eastAsia="en-US"/>
        </w:rPr>
        <w:t xml:space="preserve">посочени </w:t>
      </w:r>
      <w:r w:rsidRPr="005D0D35">
        <w:rPr>
          <w:b/>
          <w:bCs/>
          <w:sz w:val="24"/>
          <w:szCs w:val="24"/>
          <w:lang w:eastAsia="en-US"/>
        </w:rPr>
        <w:t xml:space="preserve">в Бюджета </w:t>
      </w:r>
      <w:r w:rsidRPr="005D0D35">
        <w:rPr>
          <w:b/>
          <w:bCs/>
          <w:sz w:val="24"/>
          <w:szCs w:val="24"/>
          <w:lang w:eastAsia="en-US"/>
        </w:rPr>
        <w:tab/>
      </w:r>
    </w:p>
    <w:p w:rsidR="005D0D35" w:rsidRPr="005D0D35" w:rsidRDefault="005D0D35" w:rsidP="005D0D35">
      <w:pPr>
        <w:widowControl/>
        <w:autoSpaceDE/>
        <w:autoSpaceDN/>
        <w:adjustRightInd/>
        <w:rPr>
          <w:sz w:val="24"/>
          <w:szCs w:val="24"/>
          <w:lang w:eastAsia="en-US"/>
        </w:rPr>
      </w:pPr>
    </w:p>
    <w:p w:rsidR="005D0D35" w:rsidRPr="005D0D35" w:rsidRDefault="005D0D35" w:rsidP="005D0D35">
      <w:pPr>
        <w:widowControl/>
        <w:autoSpaceDE/>
        <w:autoSpaceDN/>
        <w:adjustRightInd/>
        <w:rPr>
          <w:b/>
          <w:color w:val="FF0000"/>
          <w:sz w:val="28"/>
          <w:szCs w:val="28"/>
          <w:lang w:eastAsia="en-US"/>
        </w:rPr>
      </w:pPr>
    </w:p>
    <w:p w:rsidR="005D0D35" w:rsidRPr="005D0D35" w:rsidRDefault="005D0D35" w:rsidP="005D0D35">
      <w:pPr>
        <w:widowControl/>
        <w:autoSpaceDE/>
        <w:autoSpaceDN/>
        <w:adjustRightInd/>
        <w:rPr>
          <w:b/>
          <w:color w:val="FF0000"/>
          <w:sz w:val="28"/>
          <w:szCs w:val="28"/>
          <w:lang w:eastAsia="en-US"/>
        </w:rPr>
      </w:pPr>
    </w:p>
    <w:p w:rsidR="005D0D35" w:rsidRPr="005D0D35" w:rsidRDefault="005D0D35" w:rsidP="005D0D35">
      <w:pPr>
        <w:widowControl/>
        <w:autoSpaceDE/>
        <w:autoSpaceDN/>
        <w:adjustRightInd/>
        <w:rPr>
          <w:b/>
          <w:color w:val="FF0000"/>
          <w:sz w:val="28"/>
          <w:szCs w:val="28"/>
          <w:lang w:eastAsia="en-US"/>
        </w:rPr>
      </w:pPr>
    </w:p>
    <w:p w:rsidR="005D0D35" w:rsidRPr="005D0D35" w:rsidRDefault="005D0D35" w:rsidP="005D0D35">
      <w:pPr>
        <w:widowControl/>
        <w:autoSpaceDE/>
        <w:autoSpaceDN/>
        <w:adjustRightInd/>
        <w:rPr>
          <w:b/>
          <w:color w:val="FF0000"/>
          <w:sz w:val="28"/>
          <w:szCs w:val="28"/>
          <w:lang w:eastAsia="en-US"/>
        </w:rPr>
      </w:pPr>
    </w:p>
    <w:p w:rsidR="005D0D35" w:rsidRDefault="005D0D35" w:rsidP="005D0D35">
      <w:pPr>
        <w:widowControl/>
        <w:autoSpaceDE/>
        <w:autoSpaceDN/>
        <w:adjustRightInd/>
        <w:rPr>
          <w:b/>
          <w:color w:val="FF0000"/>
          <w:sz w:val="28"/>
          <w:szCs w:val="28"/>
          <w:lang w:eastAsia="en-US"/>
        </w:rPr>
      </w:pPr>
    </w:p>
    <w:p w:rsidR="00127EA3" w:rsidRDefault="00127EA3" w:rsidP="005D0D35">
      <w:pPr>
        <w:widowControl/>
        <w:autoSpaceDE/>
        <w:autoSpaceDN/>
        <w:adjustRightInd/>
        <w:rPr>
          <w:b/>
          <w:color w:val="FF0000"/>
          <w:sz w:val="28"/>
          <w:szCs w:val="28"/>
          <w:lang w:eastAsia="en-US"/>
        </w:rPr>
      </w:pPr>
    </w:p>
    <w:p w:rsidR="00127EA3" w:rsidRDefault="00127EA3" w:rsidP="005D0D35">
      <w:pPr>
        <w:widowControl/>
        <w:autoSpaceDE/>
        <w:autoSpaceDN/>
        <w:adjustRightInd/>
        <w:rPr>
          <w:b/>
          <w:color w:val="FF0000"/>
          <w:sz w:val="28"/>
          <w:szCs w:val="28"/>
          <w:lang w:eastAsia="en-US"/>
        </w:rPr>
      </w:pPr>
    </w:p>
    <w:p w:rsidR="00127EA3" w:rsidRDefault="00127EA3" w:rsidP="005D0D35">
      <w:pPr>
        <w:widowControl/>
        <w:autoSpaceDE/>
        <w:autoSpaceDN/>
        <w:adjustRightInd/>
        <w:rPr>
          <w:b/>
          <w:color w:val="FF0000"/>
          <w:sz w:val="28"/>
          <w:szCs w:val="28"/>
          <w:lang w:eastAsia="en-US"/>
        </w:rPr>
      </w:pPr>
    </w:p>
    <w:p w:rsidR="00127EA3" w:rsidRDefault="00127EA3" w:rsidP="005D0D35">
      <w:pPr>
        <w:widowControl/>
        <w:autoSpaceDE/>
        <w:autoSpaceDN/>
        <w:adjustRightInd/>
        <w:rPr>
          <w:b/>
          <w:color w:val="FF0000"/>
          <w:sz w:val="28"/>
          <w:szCs w:val="28"/>
          <w:lang w:eastAsia="en-US"/>
        </w:rPr>
      </w:pPr>
    </w:p>
    <w:p w:rsidR="00127EA3" w:rsidRDefault="00127EA3" w:rsidP="005D0D35">
      <w:pPr>
        <w:widowControl/>
        <w:autoSpaceDE/>
        <w:autoSpaceDN/>
        <w:adjustRightInd/>
        <w:rPr>
          <w:b/>
          <w:color w:val="FF0000"/>
          <w:sz w:val="28"/>
          <w:szCs w:val="28"/>
          <w:lang w:eastAsia="en-US"/>
        </w:rPr>
      </w:pPr>
    </w:p>
    <w:p w:rsidR="00127EA3" w:rsidRDefault="00127EA3" w:rsidP="005D0D35">
      <w:pPr>
        <w:widowControl/>
        <w:autoSpaceDE/>
        <w:autoSpaceDN/>
        <w:adjustRightInd/>
        <w:rPr>
          <w:b/>
          <w:color w:val="FF0000"/>
          <w:sz w:val="28"/>
          <w:szCs w:val="28"/>
          <w:lang w:eastAsia="en-US"/>
        </w:rPr>
      </w:pPr>
    </w:p>
    <w:p w:rsidR="00127EA3" w:rsidRPr="005D0D35" w:rsidRDefault="00127EA3" w:rsidP="005D0D35">
      <w:pPr>
        <w:widowControl/>
        <w:autoSpaceDE/>
        <w:autoSpaceDN/>
        <w:adjustRightInd/>
        <w:rPr>
          <w:b/>
          <w:color w:val="FF0000"/>
          <w:sz w:val="28"/>
          <w:szCs w:val="28"/>
          <w:lang w:eastAsia="en-US"/>
        </w:rPr>
      </w:pPr>
    </w:p>
    <w:p w:rsidR="005D0D35" w:rsidRPr="005D0D35" w:rsidRDefault="005D0D35" w:rsidP="005D0D35">
      <w:pPr>
        <w:widowControl/>
        <w:autoSpaceDE/>
        <w:autoSpaceDN/>
        <w:adjustRightInd/>
        <w:rPr>
          <w:b/>
          <w:color w:val="FF0000"/>
          <w:sz w:val="28"/>
          <w:szCs w:val="28"/>
          <w:lang w:eastAsia="en-US"/>
        </w:rPr>
      </w:pPr>
    </w:p>
    <w:p w:rsidR="005D0D35" w:rsidRPr="005D0D35" w:rsidRDefault="005D0D35" w:rsidP="005D0D35">
      <w:pPr>
        <w:widowControl/>
        <w:autoSpaceDE/>
        <w:autoSpaceDN/>
        <w:adjustRightInd/>
        <w:rPr>
          <w:b/>
          <w:color w:val="FF0000"/>
          <w:sz w:val="28"/>
          <w:szCs w:val="28"/>
          <w:lang w:eastAsia="en-US"/>
        </w:rPr>
      </w:pPr>
    </w:p>
    <w:p w:rsidR="005D0D35" w:rsidRPr="005D0D35" w:rsidRDefault="005D0D35" w:rsidP="005D0D35">
      <w:pPr>
        <w:widowControl/>
        <w:autoSpaceDE/>
        <w:autoSpaceDN/>
        <w:adjustRightInd/>
        <w:rPr>
          <w:b/>
          <w:color w:val="FF0000"/>
          <w:sz w:val="28"/>
          <w:szCs w:val="28"/>
          <w:lang w:eastAsia="en-US"/>
        </w:rPr>
      </w:pPr>
    </w:p>
    <w:p w:rsidR="005D0D35" w:rsidRPr="005D0D35" w:rsidRDefault="005D0D35" w:rsidP="005D0D35">
      <w:pPr>
        <w:widowControl/>
        <w:autoSpaceDE/>
        <w:autoSpaceDN/>
        <w:adjustRightInd/>
        <w:rPr>
          <w:b/>
          <w:sz w:val="28"/>
          <w:szCs w:val="28"/>
          <w:lang w:val="en-US" w:eastAsia="en-US"/>
        </w:rPr>
      </w:pPr>
      <w:r w:rsidRPr="005D0D35">
        <w:rPr>
          <w:b/>
          <w:sz w:val="28"/>
          <w:szCs w:val="28"/>
          <w:lang w:eastAsia="en-US"/>
        </w:rPr>
        <w:lastRenderedPageBreak/>
        <w:t>В. Бюджет</w:t>
      </w:r>
    </w:p>
    <w:p w:rsidR="005D0D35" w:rsidRPr="005D0D35" w:rsidRDefault="005D0D35" w:rsidP="005D0D35">
      <w:pPr>
        <w:widowControl/>
        <w:pBdr>
          <w:top w:val="single" w:sz="4" w:space="1" w:color="auto"/>
          <w:left w:val="single" w:sz="4" w:space="0" w:color="auto"/>
          <w:bottom w:val="single" w:sz="4" w:space="1" w:color="auto"/>
          <w:right w:val="single" w:sz="4" w:space="4" w:color="auto"/>
        </w:pBdr>
        <w:autoSpaceDE/>
        <w:autoSpaceDN/>
        <w:adjustRightInd/>
        <w:jc w:val="center"/>
        <w:rPr>
          <w:b/>
          <w:sz w:val="28"/>
          <w:szCs w:val="28"/>
          <w:lang w:val="en-US" w:eastAsia="en-US"/>
        </w:rPr>
      </w:pPr>
      <w:r w:rsidRPr="005D0D35">
        <w:rPr>
          <w:rFonts w:ascii="Calibri" w:eastAsia="Calibri" w:hAnsi="Calibri"/>
          <w:b/>
          <w:bCs/>
          <w:i/>
          <w:iCs/>
          <w:sz w:val="22"/>
          <w:szCs w:val="22"/>
        </w:rPr>
        <w:t>Община Пловдив, Дирекция "Култура и културно наследство"</w:t>
      </w:r>
    </w:p>
    <w:p w:rsidR="005D0D35" w:rsidRPr="005D0D35" w:rsidRDefault="005D0D35" w:rsidP="005D0D35">
      <w:pPr>
        <w:widowControl/>
        <w:autoSpaceDE/>
        <w:autoSpaceDN/>
        <w:adjustRightInd/>
        <w:rPr>
          <w:b/>
          <w:color w:val="FF0000"/>
          <w:sz w:val="28"/>
          <w:szCs w:val="28"/>
          <w:lang w:eastAsia="en-US"/>
        </w:rPr>
      </w:pPr>
      <w:r>
        <w:rPr>
          <w:noProof/>
          <w:sz w:val="24"/>
          <w:szCs w:val="24"/>
        </w:rPr>
        <w:drawing>
          <wp:inline distT="0" distB="0" distL="0" distR="0">
            <wp:extent cx="5755640" cy="8244840"/>
            <wp:effectExtent l="0" t="0" r="0" b="381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640" cy="8244840"/>
                    </a:xfrm>
                    <a:prstGeom prst="rect">
                      <a:avLst/>
                    </a:prstGeom>
                    <a:noFill/>
                    <a:ln>
                      <a:noFill/>
                    </a:ln>
                  </pic:spPr>
                </pic:pic>
              </a:graphicData>
            </a:graphic>
          </wp:inline>
        </w:drawing>
      </w:r>
    </w:p>
    <w:p w:rsidR="005D0D35" w:rsidRDefault="005D0D35" w:rsidP="005D0D35">
      <w:pPr>
        <w:widowControl/>
        <w:autoSpaceDE/>
        <w:autoSpaceDN/>
        <w:adjustRightInd/>
        <w:rPr>
          <w:b/>
          <w:color w:val="FF0000"/>
          <w:sz w:val="28"/>
          <w:szCs w:val="28"/>
          <w:lang w:eastAsia="en-US"/>
        </w:rPr>
      </w:pPr>
    </w:p>
    <w:p w:rsidR="005D0D35" w:rsidRDefault="005D0D35" w:rsidP="005D0D35">
      <w:pPr>
        <w:widowControl/>
        <w:autoSpaceDE/>
        <w:autoSpaceDN/>
        <w:adjustRightInd/>
        <w:rPr>
          <w:b/>
          <w:color w:val="FF0000"/>
          <w:sz w:val="28"/>
          <w:szCs w:val="28"/>
          <w:lang w:eastAsia="en-US"/>
        </w:rPr>
      </w:pPr>
    </w:p>
    <w:p w:rsidR="005D0D35" w:rsidRPr="005D0D35" w:rsidRDefault="005D0D35" w:rsidP="005D0D35">
      <w:pPr>
        <w:widowControl/>
        <w:autoSpaceDE/>
        <w:autoSpaceDN/>
        <w:adjustRightInd/>
        <w:jc w:val="right"/>
        <w:rPr>
          <w:b/>
          <w:bCs/>
          <w:sz w:val="28"/>
          <w:szCs w:val="24"/>
          <w:lang w:eastAsia="en-US"/>
        </w:rPr>
      </w:pPr>
      <w:r w:rsidRPr="005D0D35">
        <w:rPr>
          <w:b/>
          <w:bCs/>
          <w:sz w:val="28"/>
          <w:szCs w:val="24"/>
          <w:lang w:eastAsia="en-US"/>
        </w:rPr>
        <w:lastRenderedPageBreak/>
        <w:t xml:space="preserve">Приложение </w:t>
      </w:r>
      <w:r w:rsidRPr="005D0D35">
        <w:rPr>
          <w:b/>
          <w:bCs/>
          <w:sz w:val="28"/>
          <w:szCs w:val="24"/>
          <w:lang w:val="ru-RU" w:eastAsia="en-US"/>
        </w:rPr>
        <w:t xml:space="preserve">№ </w:t>
      </w:r>
      <w:r w:rsidRPr="005D0D35">
        <w:rPr>
          <w:b/>
          <w:bCs/>
          <w:sz w:val="28"/>
          <w:szCs w:val="24"/>
          <w:lang w:eastAsia="en-US"/>
        </w:rPr>
        <w:t>2</w:t>
      </w:r>
    </w:p>
    <w:p w:rsidR="005D0D35" w:rsidRPr="005D0D35" w:rsidRDefault="005D0D35" w:rsidP="005D0D35">
      <w:pPr>
        <w:widowControl/>
        <w:autoSpaceDE/>
        <w:autoSpaceDN/>
        <w:adjustRightInd/>
        <w:rPr>
          <w:b/>
          <w:sz w:val="28"/>
          <w:szCs w:val="24"/>
          <w:lang w:val="ru-RU" w:eastAsia="en-US"/>
        </w:rPr>
      </w:pPr>
    </w:p>
    <w:p w:rsidR="005D0D35" w:rsidRPr="005D0D35"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b/>
          <w:bCs/>
          <w:iCs/>
          <w:caps/>
          <w:spacing w:val="60"/>
          <w:sz w:val="28"/>
          <w:szCs w:val="28"/>
          <w:lang w:eastAsia="en-US"/>
          <w14:shadow w14:blurRad="50800" w14:dist="38100" w14:dir="2700000" w14:sx="100000" w14:sy="100000" w14:kx="0" w14:ky="0" w14:algn="tl">
            <w14:srgbClr w14:val="000000">
              <w14:alpha w14:val="60000"/>
            </w14:srgbClr>
          </w14:shadow>
        </w:rPr>
      </w:pPr>
      <w:r w:rsidRPr="005D0D35">
        <w:rPr>
          <w:b/>
          <w:bCs/>
          <w:iCs/>
          <w:caps/>
          <w:spacing w:val="60"/>
          <w:sz w:val="28"/>
          <w:szCs w:val="28"/>
          <w:lang w:eastAsia="en-US"/>
          <w14:shadow w14:blurRad="50800" w14:dist="38100" w14:dir="2700000" w14:sx="100000" w14:sy="100000" w14:kx="0" w14:ky="0" w14:algn="tl">
            <w14:srgbClr w14:val="000000">
              <w14:alpha w14:val="60000"/>
            </w14:srgbClr>
          </w14:shadow>
        </w:rPr>
        <w:t>Апликационна  форма</w:t>
      </w:r>
    </w:p>
    <w:p w:rsidR="005D0D35" w:rsidRPr="005D0D35"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4"/>
          <w:szCs w:val="24"/>
          <w:lang w:eastAsia="en-US"/>
        </w:rPr>
      </w:pPr>
      <w:r w:rsidRPr="005D0D35">
        <w:rPr>
          <w:b/>
          <w:sz w:val="24"/>
          <w:szCs w:val="24"/>
          <w:lang w:eastAsia="en-US"/>
        </w:rPr>
        <w:t>КОМПОНЕНТ 2 – „МОБИЛНОСТ“</w:t>
      </w:r>
    </w:p>
    <w:tbl>
      <w:tblPr>
        <w:tblW w:w="90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Наименование на проекта:</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bl>
    <w:p w:rsidR="005D0D35" w:rsidRPr="005D0D35"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Наименование на кандидатстващото физическо или юридическо лице:</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bl>
    <w:p w:rsidR="005D0D35" w:rsidRPr="005D0D35"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Име на лицето, представляващо организацията:</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bl>
    <w:p w:rsidR="005D0D35" w:rsidRPr="005D0D35"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Подпис на лицето, представляващо организацията и печат:</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bl>
    <w:p w:rsidR="005D0D35" w:rsidRPr="005D0D35" w:rsidRDefault="005D0D35" w:rsidP="005D0D35">
      <w:pPr>
        <w:widowControl/>
        <w:autoSpaceDE/>
        <w:autoSpaceDN/>
        <w:adjustRightInd/>
        <w:rPr>
          <w:szCs w:val="24"/>
          <w:lang w:eastAsia="en-US"/>
        </w:rPr>
      </w:pPr>
    </w:p>
    <w:tbl>
      <w:tblPr>
        <w:tblW w:w="4770" w:type="dxa"/>
        <w:tblInd w:w="4248" w:type="dxa"/>
        <w:tblLayout w:type="fixed"/>
        <w:tblLook w:val="0000" w:firstRow="0" w:lastRow="0" w:firstColumn="0" w:lastColumn="0" w:noHBand="0" w:noVBand="0"/>
      </w:tblPr>
      <w:tblGrid>
        <w:gridCol w:w="1980"/>
        <w:gridCol w:w="2790"/>
      </w:tblGrid>
      <w:tr w:rsidR="005D0D35" w:rsidRPr="005D0D35" w:rsidTr="00FD7F55">
        <w:tc>
          <w:tcPr>
            <w:tcW w:w="1980" w:type="dxa"/>
            <w:tcBorders>
              <w:top w:val="single" w:sz="18" w:space="0" w:color="auto"/>
              <w:left w:val="single" w:sz="18" w:space="0" w:color="auto"/>
              <w:bottom w:val="single" w:sz="18" w:space="0" w:color="auto"/>
              <w:right w:val="single" w:sz="6" w:space="0" w:color="auto"/>
            </w:tcBorders>
            <w:shd w:val="pct15" w:color="auto" w:fill="auto"/>
          </w:tcPr>
          <w:p w:rsidR="005D0D35" w:rsidRPr="005D0D35" w:rsidRDefault="005D0D35" w:rsidP="005D0D35">
            <w:pPr>
              <w:widowControl/>
              <w:autoSpaceDE/>
              <w:autoSpaceDN/>
              <w:adjustRightInd/>
              <w:rPr>
                <w:b/>
                <w:bCs/>
                <w:sz w:val="18"/>
                <w:szCs w:val="24"/>
                <w:lang w:eastAsia="en-US"/>
              </w:rPr>
            </w:pPr>
            <w:r w:rsidRPr="005D0D35">
              <w:rPr>
                <w:b/>
                <w:bCs/>
                <w:sz w:val="18"/>
                <w:szCs w:val="24"/>
                <w:lang w:eastAsia="en-US"/>
              </w:rPr>
              <w:t>Регистрационен номер на проекта</w:t>
            </w:r>
          </w:p>
        </w:tc>
        <w:tc>
          <w:tcPr>
            <w:tcW w:w="2790" w:type="dxa"/>
            <w:tcBorders>
              <w:top w:val="single" w:sz="18" w:space="0" w:color="auto"/>
              <w:left w:val="single" w:sz="6" w:space="0" w:color="auto"/>
              <w:bottom w:val="single" w:sz="18" w:space="0" w:color="auto"/>
              <w:right w:val="single" w:sz="18" w:space="0" w:color="auto"/>
            </w:tcBorders>
          </w:tcPr>
          <w:p w:rsidR="005D0D35" w:rsidRPr="005D0D35" w:rsidRDefault="005D0D35" w:rsidP="005D0D35">
            <w:pPr>
              <w:widowControl/>
              <w:autoSpaceDE/>
              <w:autoSpaceDN/>
              <w:adjustRightInd/>
              <w:rPr>
                <w:b/>
                <w:bCs/>
                <w:sz w:val="18"/>
                <w:szCs w:val="24"/>
                <w:lang w:eastAsia="en-US"/>
              </w:rPr>
            </w:pPr>
          </w:p>
          <w:p w:rsidR="005D0D35" w:rsidRPr="005D0D35" w:rsidRDefault="005D0D35" w:rsidP="005D0D35">
            <w:pPr>
              <w:widowControl/>
              <w:autoSpaceDE/>
              <w:autoSpaceDN/>
              <w:adjustRightInd/>
              <w:rPr>
                <w:b/>
                <w:bCs/>
                <w:sz w:val="18"/>
                <w:szCs w:val="24"/>
                <w:lang w:eastAsia="en-US"/>
              </w:rPr>
            </w:pPr>
          </w:p>
        </w:tc>
      </w:tr>
    </w:tbl>
    <w:p w:rsidR="005D0D35" w:rsidRPr="005D0D35" w:rsidRDefault="005D0D35" w:rsidP="005D0D35">
      <w:pPr>
        <w:widowControl/>
        <w:autoSpaceDE/>
        <w:autoSpaceDN/>
        <w:adjustRightInd/>
        <w:rPr>
          <w:szCs w:val="24"/>
          <w:lang w:eastAsia="en-US"/>
        </w:rPr>
      </w:pPr>
    </w:p>
    <w:tbl>
      <w:tblPr>
        <w:tblW w:w="4770" w:type="dxa"/>
        <w:tblInd w:w="4248" w:type="dxa"/>
        <w:tblLayout w:type="fixed"/>
        <w:tblLook w:val="0000" w:firstRow="0" w:lastRow="0" w:firstColumn="0" w:lastColumn="0" w:noHBand="0" w:noVBand="0"/>
      </w:tblPr>
      <w:tblGrid>
        <w:gridCol w:w="2520"/>
        <w:gridCol w:w="2250"/>
      </w:tblGrid>
      <w:tr w:rsidR="005D0D35" w:rsidRPr="005D0D35" w:rsidTr="00FD7F55">
        <w:tc>
          <w:tcPr>
            <w:tcW w:w="2520" w:type="dxa"/>
            <w:tcBorders>
              <w:top w:val="single" w:sz="18" w:space="0" w:color="auto"/>
              <w:left w:val="single" w:sz="18" w:space="0" w:color="auto"/>
              <w:bottom w:val="single" w:sz="18" w:space="0" w:color="auto"/>
              <w:right w:val="single" w:sz="6" w:space="0" w:color="auto"/>
            </w:tcBorders>
            <w:shd w:val="pct15" w:color="auto" w:fill="auto"/>
          </w:tcPr>
          <w:p w:rsidR="005D0D35" w:rsidRPr="005D0D35" w:rsidRDefault="005D0D35" w:rsidP="005D0D35">
            <w:pPr>
              <w:widowControl/>
              <w:autoSpaceDE/>
              <w:autoSpaceDN/>
              <w:adjustRightInd/>
              <w:rPr>
                <w:b/>
                <w:bCs/>
                <w:sz w:val="18"/>
                <w:szCs w:val="24"/>
                <w:lang w:eastAsia="en-US"/>
              </w:rPr>
            </w:pPr>
            <w:r w:rsidRPr="005D0D35">
              <w:rPr>
                <w:b/>
                <w:bCs/>
                <w:sz w:val="18"/>
                <w:szCs w:val="24"/>
                <w:lang w:eastAsia="en-US"/>
              </w:rPr>
              <w:t>Дата и час на подаване на конкурсното предложение</w:t>
            </w:r>
          </w:p>
        </w:tc>
        <w:tc>
          <w:tcPr>
            <w:tcW w:w="2250" w:type="dxa"/>
            <w:tcBorders>
              <w:top w:val="single" w:sz="18" w:space="0" w:color="auto"/>
              <w:left w:val="single" w:sz="6" w:space="0" w:color="auto"/>
              <w:bottom w:val="single" w:sz="18" w:space="0" w:color="auto"/>
              <w:right w:val="single" w:sz="18" w:space="0" w:color="auto"/>
            </w:tcBorders>
          </w:tcPr>
          <w:p w:rsidR="005D0D35" w:rsidRPr="005D0D35" w:rsidRDefault="005D0D35" w:rsidP="005D0D35">
            <w:pPr>
              <w:widowControl/>
              <w:autoSpaceDE/>
              <w:autoSpaceDN/>
              <w:adjustRightInd/>
              <w:rPr>
                <w:b/>
                <w:bCs/>
                <w:sz w:val="18"/>
                <w:szCs w:val="24"/>
                <w:lang w:eastAsia="en-US"/>
              </w:rPr>
            </w:pPr>
          </w:p>
          <w:p w:rsidR="005D0D35" w:rsidRPr="005D0D35" w:rsidRDefault="005D0D35" w:rsidP="005D0D35">
            <w:pPr>
              <w:widowControl/>
              <w:autoSpaceDE/>
              <w:autoSpaceDN/>
              <w:adjustRightInd/>
              <w:rPr>
                <w:b/>
                <w:bCs/>
                <w:sz w:val="18"/>
                <w:szCs w:val="24"/>
                <w:lang w:eastAsia="en-US"/>
              </w:rPr>
            </w:pPr>
          </w:p>
        </w:tc>
      </w:tr>
    </w:tbl>
    <w:p w:rsidR="005D0D35" w:rsidRPr="005D0D35" w:rsidRDefault="005D0D35" w:rsidP="005D0D35">
      <w:pPr>
        <w:widowControl/>
        <w:autoSpaceDE/>
        <w:autoSpaceDN/>
        <w:adjustRightInd/>
        <w:rPr>
          <w:b/>
          <w:bCs/>
          <w:szCs w:val="24"/>
          <w:u w:val="single"/>
          <w:lang w:eastAsia="en-US"/>
        </w:rPr>
      </w:pPr>
    </w:p>
    <w:p w:rsidR="005D0D35" w:rsidRPr="005D0D35" w:rsidRDefault="005D0D35" w:rsidP="005D0D35">
      <w:pPr>
        <w:widowControl/>
        <w:autoSpaceDE/>
        <w:autoSpaceDN/>
        <w:adjustRightInd/>
        <w:rPr>
          <w:b/>
          <w:bCs/>
          <w:szCs w:val="24"/>
          <w:u w:val="single"/>
          <w:lang w:eastAsia="en-US"/>
        </w:rPr>
      </w:pPr>
    </w:p>
    <w:p w:rsidR="005D0D35" w:rsidRPr="005D0D35" w:rsidRDefault="005D0D35" w:rsidP="005D0D35">
      <w:pPr>
        <w:widowControl/>
        <w:autoSpaceDE/>
        <w:autoSpaceDN/>
        <w:adjustRightInd/>
        <w:rPr>
          <w:b/>
          <w:bCs/>
          <w:szCs w:val="24"/>
          <w:u w:val="single"/>
          <w:lang w:eastAsia="en-US"/>
        </w:rPr>
      </w:pPr>
    </w:p>
    <w:p w:rsidR="005D0D35" w:rsidRPr="005D0D35" w:rsidRDefault="005D0D35" w:rsidP="005D0D35">
      <w:pPr>
        <w:widowControl/>
        <w:autoSpaceDE/>
        <w:autoSpaceDN/>
        <w:adjustRightInd/>
        <w:rPr>
          <w:b/>
          <w:bCs/>
          <w:szCs w:val="24"/>
          <w:u w:val="single"/>
          <w:lang w:eastAsia="en-US"/>
        </w:rPr>
      </w:pPr>
    </w:p>
    <w:p w:rsidR="005D0D35" w:rsidRPr="005D0D35" w:rsidRDefault="005D0D35" w:rsidP="005D0D35">
      <w:pPr>
        <w:widowControl/>
        <w:autoSpaceDE/>
        <w:autoSpaceDN/>
        <w:adjustRightInd/>
        <w:rPr>
          <w:b/>
          <w:bCs/>
          <w:szCs w:val="24"/>
          <w:u w:val="single"/>
          <w:lang w:eastAsia="en-US"/>
        </w:rPr>
      </w:pPr>
    </w:p>
    <w:p w:rsidR="005D0D35" w:rsidRPr="005D0D35" w:rsidRDefault="005D0D35" w:rsidP="005D0D35">
      <w:pPr>
        <w:keepNext/>
        <w:widowControl/>
        <w:autoSpaceDE/>
        <w:autoSpaceDN/>
        <w:adjustRightInd/>
        <w:outlineLvl w:val="0"/>
        <w:rPr>
          <w:b/>
          <w:bCs/>
          <w:sz w:val="28"/>
          <w:szCs w:val="24"/>
          <w:lang w:eastAsia="en-US"/>
        </w:rPr>
      </w:pPr>
      <w:r w:rsidRPr="005D0D35">
        <w:rPr>
          <w:b/>
          <w:bCs/>
          <w:sz w:val="28"/>
          <w:szCs w:val="24"/>
          <w:lang w:eastAsia="en-US"/>
        </w:rPr>
        <w:t>А. Обща информация</w:t>
      </w:r>
    </w:p>
    <w:p w:rsidR="005D0D35" w:rsidRPr="005D0D35" w:rsidRDefault="005D0D35" w:rsidP="005D0D35">
      <w:pPr>
        <w:widowControl/>
        <w:autoSpaceDE/>
        <w:autoSpaceDN/>
        <w:adjustRightInd/>
        <w:rPr>
          <w:b/>
          <w:sz w:val="24"/>
          <w:szCs w:val="24"/>
          <w:lang w:eastAsia="en-US"/>
        </w:rPr>
      </w:pPr>
    </w:p>
    <w:p w:rsidR="005D0D35" w:rsidRPr="005D0D35" w:rsidRDefault="005D0D35" w:rsidP="005D0D35">
      <w:pPr>
        <w:widowControl/>
        <w:autoSpaceDE/>
        <w:autoSpaceDN/>
        <w:adjustRightInd/>
        <w:rPr>
          <w:b/>
          <w:sz w:val="24"/>
          <w:szCs w:val="24"/>
          <w:lang w:eastAsia="en-US"/>
        </w:rPr>
      </w:pPr>
      <w:r w:rsidRPr="005D0D35">
        <w:rPr>
          <w:b/>
          <w:sz w:val="24"/>
          <w:szCs w:val="24"/>
          <w:lang w:eastAsia="en-US"/>
        </w:rPr>
        <w:t>1. Данни за кандидатстващата организация</w:t>
      </w:r>
    </w:p>
    <w:p w:rsidR="005D0D35" w:rsidRPr="005D0D35" w:rsidRDefault="005D0D35" w:rsidP="005D0D35">
      <w:pPr>
        <w:widowControl/>
        <w:autoSpaceDE/>
        <w:autoSpaceDN/>
        <w:adjustRightInd/>
        <w:rPr>
          <w:szCs w:val="24"/>
          <w:lang w:eastAsia="en-US"/>
        </w:rPr>
      </w:pPr>
    </w:p>
    <w:tbl>
      <w:tblPr>
        <w:tblW w:w="878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410"/>
        <w:gridCol w:w="4379"/>
      </w:tblGrid>
      <w:tr w:rsidR="005D0D35" w:rsidRPr="005D0D35" w:rsidTr="00FD7F55">
        <w:trPr>
          <w:trHeight w:val="504"/>
        </w:trPr>
        <w:tc>
          <w:tcPr>
            <w:tcW w:w="4410" w:type="dxa"/>
            <w:tcBorders>
              <w:top w:val="single" w:sz="18" w:space="0" w:color="auto"/>
              <w:bottom w:val="single" w:sz="6" w:space="0" w:color="auto"/>
            </w:tcBorders>
            <w:shd w:val="pct15" w:color="auto" w:fill="auto"/>
            <w:vAlign w:val="center"/>
          </w:tcPr>
          <w:p w:rsidR="005D0D35" w:rsidRPr="005D0D35" w:rsidRDefault="005D0D35" w:rsidP="005D0D35">
            <w:pPr>
              <w:widowControl/>
              <w:tabs>
                <w:tab w:val="right" w:pos="8789"/>
              </w:tabs>
              <w:suppressAutoHyphens/>
              <w:autoSpaceDE/>
              <w:autoSpaceDN/>
              <w:adjustRightInd/>
              <w:spacing w:after="100"/>
              <w:jc w:val="both"/>
              <w:rPr>
                <w:b/>
                <w:bCs/>
                <w:sz w:val="18"/>
                <w:szCs w:val="24"/>
                <w:lang w:eastAsia="en-US"/>
              </w:rPr>
            </w:pPr>
            <w:r w:rsidRPr="005D0D35">
              <w:rPr>
                <w:b/>
                <w:bCs/>
                <w:spacing w:val="-2"/>
                <w:sz w:val="18"/>
                <w:szCs w:val="24"/>
                <w:lang w:eastAsia="en-US"/>
              </w:rPr>
              <w:t>Пълно наименование на юридическото / физическото лице:</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Юридически статут:</w:t>
            </w:r>
          </w:p>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 xml:space="preserve">(фондация, сдружение, </w:t>
            </w:r>
            <w:proofErr w:type="spellStart"/>
            <w:r w:rsidRPr="005D0D35">
              <w:rPr>
                <w:b/>
                <w:bCs/>
                <w:spacing w:val="-2"/>
                <w:sz w:val="18"/>
                <w:szCs w:val="24"/>
                <w:lang w:eastAsia="en-US"/>
              </w:rPr>
              <w:t>самоосигуряващ</w:t>
            </w:r>
            <w:proofErr w:type="spellEnd"/>
            <w:r w:rsidRPr="005D0D35">
              <w:rPr>
                <w:b/>
                <w:bCs/>
                <w:spacing w:val="-2"/>
                <w:sz w:val="18"/>
                <w:szCs w:val="24"/>
                <w:lang w:eastAsia="en-US"/>
              </w:rPr>
              <w:t xml:space="preserve"> се и др.)</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 xml:space="preserve">БУЛСТАТ или ЕИК </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Седалище и адрес на управление:</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Адрес за кореспонденция:</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Лице за контакти:</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Телефон, мобилен телефон:</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Адрес на електронна поща:</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18"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Адрес на Интернет - страница:</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bl>
    <w:p w:rsidR="005D0D35" w:rsidRPr="005D0D35" w:rsidRDefault="005D0D35" w:rsidP="005D0D35">
      <w:pPr>
        <w:widowControl/>
        <w:tabs>
          <w:tab w:val="right" w:pos="8789"/>
        </w:tabs>
        <w:suppressAutoHyphens/>
        <w:autoSpaceDE/>
        <w:autoSpaceDN/>
        <w:adjustRightInd/>
        <w:jc w:val="both"/>
        <w:rPr>
          <w:b/>
          <w:spacing w:val="-2"/>
          <w:sz w:val="24"/>
          <w:szCs w:val="24"/>
          <w:lang w:eastAsia="en-US"/>
        </w:rPr>
      </w:pPr>
    </w:p>
    <w:p w:rsidR="005D0D35" w:rsidRPr="005D0D35" w:rsidRDefault="005D0D35" w:rsidP="005D0D35">
      <w:pPr>
        <w:widowControl/>
        <w:tabs>
          <w:tab w:val="right" w:pos="8789"/>
        </w:tabs>
        <w:suppressAutoHyphens/>
        <w:autoSpaceDE/>
        <w:autoSpaceDN/>
        <w:adjustRightInd/>
        <w:jc w:val="both"/>
        <w:rPr>
          <w:b/>
          <w:spacing w:val="-2"/>
          <w:sz w:val="24"/>
          <w:szCs w:val="24"/>
          <w:lang w:eastAsia="en-US"/>
        </w:rPr>
      </w:pPr>
    </w:p>
    <w:p w:rsidR="005D0D35" w:rsidRPr="005D0D35" w:rsidRDefault="005D0D35" w:rsidP="005D0D35">
      <w:pPr>
        <w:widowControl/>
        <w:tabs>
          <w:tab w:val="right" w:pos="8789"/>
        </w:tabs>
        <w:suppressAutoHyphens/>
        <w:autoSpaceDE/>
        <w:autoSpaceDN/>
        <w:adjustRightInd/>
        <w:jc w:val="both"/>
        <w:rPr>
          <w:b/>
          <w:spacing w:val="-2"/>
          <w:sz w:val="24"/>
          <w:szCs w:val="24"/>
          <w:lang w:eastAsia="en-US"/>
        </w:rPr>
      </w:pPr>
    </w:p>
    <w:p w:rsidR="005D0D35" w:rsidRPr="005D0D35" w:rsidRDefault="005D0D35" w:rsidP="005D0D35">
      <w:pPr>
        <w:widowControl/>
        <w:tabs>
          <w:tab w:val="right" w:pos="8789"/>
        </w:tabs>
        <w:suppressAutoHyphens/>
        <w:autoSpaceDE/>
        <w:autoSpaceDN/>
        <w:adjustRightInd/>
        <w:jc w:val="both"/>
        <w:rPr>
          <w:b/>
          <w:spacing w:val="-2"/>
          <w:sz w:val="24"/>
          <w:szCs w:val="24"/>
          <w:lang w:eastAsia="en-US"/>
        </w:rPr>
      </w:pPr>
    </w:p>
    <w:p w:rsidR="005D0D35" w:rsidRPr="005D0D35" w:rsidRDefault="005D0D35" w:rsidP="005D0D35">
      <w:pPr>
        <w:suppressAutoHyphens/>
        <w:autoSpaceDE/>
        <w:autoSpaceDN/>
        <w:adjustRightInd/>
        <w:rPr>
          <w:b/>
          <w:spacing w:val="-2"/>
          <w:sz w:val="24"/>
          <w:lang w:eastAsia="en-US"/>
        </w:rPr>
      </w:pPr>
      <w:r w:rsidRPr="005D0D35">
        <w:rPr>
          <w:b/>
          <w:spacing w:val="-2"/>
          <w:sz w:val="24"/>
          <w:lang w:eastAsia="en-US"/>
        </w:rPr>
        <w:t>2. Данни за банковата сметка</w:t>
      </w:r>
    </w:p>
    <w:p w:rsidR="005D0D35" w:rsidRPr="005D0D35" w:rsidRDefault="005D0D35" w:rsidP="005D0D35">
      <w:pPr>
        <w:widowControl/>
        <w:tabs>
          <w:tab w:val="right" w:pos="8789"/>
        </w:tabs>
        <w:suppressAutoHyphens/>
        <w:autoSpaceDE/>
        <w:autoSpaceDN/>
        <w:adjustRightInd/>
        <w:ind w:left="284" w:hanging="284"/>
        <w:jc w:val="both"/>
        <w:rPr>
          <w:spacing w:val="-2"/>
          <w:sz w:val="24"/>
          <w:szCs w:val="24"/>
          <w:lang w:eastAsia="en-US"/>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4500"/>
      </w:tblGrid>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Титуляр на сметката:</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val="en-US" w:eastAsia="en-US"/>
              </w:rPr>
              <w:t>IBAN</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Име на банката:</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Адрес на банката:</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 xml:space="preserve">Име(на) </w:t>
            </w:r>
            <w:proofErr w:type="spellStart"/>
            <w:r w:rsidRPr="005D0D35">
              <w:rPr>
                <w:b/>
                <w:bCs/>
                <w:spacing w:val="-2"/>
                <w:sz w:val="18"/>
                <w:szCs w:val="24"/>
                <w:lang w:eastAsia="en-US"/>
              </w:rPr>
              <w:t>на</w:t>
            </w:r>
            <w:proofErr w:type="spellEnd"/>
            <w:r w:rsidRPr="005D0D35">
              <w:rPr>
                <w:b/>
                <w:bCs/>
                <w:spacing w:val="-2"/>
                <w:sz w:val="18"/>
                <w:szCs w:val="24"/>
                <w:lang w:eastAsia="en-US"/>
              </w:rPr>
              <w:t xml:space="preserve"> лицето(ата), имащи </w:t>
            </w:r>
            <w:proofErr w:type="spellStart"/>
            <w:r w:rsidRPr="005D0D35">
              <w:rPr>
                <w:b/>
                <w:bCs/>
                <w:spacing w:val="-2"/>
                <w:sz w:val="18"/>
                <w:szCs w:val="24"/>
                <w:lang w:eastAsia="en-US"/>
              </w:rPr>
              <w:t>спесимен</w:t>
            </w:r>
            <w:proofErr w:type="spellEnd"/>
            <w:r w:rsidRPr="005D0D35">
              <w:rPr>
                <w:b/>
                <w:bCs/>
                <w:spacing w:val="-2"/>
                <w:sz w:val="18"/>
                <w:szCs w:val="24"/>
                <w:lang w:eastAsia="en-US"/>
              </w:rPr>
              <w:t xml:space="preserve"> на подписа(</w:t>
            </w:r>
            <w:proofErr w:type="spellStart"/>
            <w:r w:rsidRPr="005D0D35">
              <w:rPr>
                <w:b/>
                <w:bCs/>
                <w:spacing w:val="-2"/>
                <w:sz w:val="18"/>
                <w:szCs w:val="24"/>
                <w:lang w:eastAsia="en-US"/>
              </w:rPr>
              <w:t>ите</w:t>
            </w:r>
            <w:proofErr w:type="spellEnd"/>
            <w:r w:rsidRPr="005D0D35">
              <w:rPr>
                <w:b/>
                <w:bCs/>
                <w:spacing w:val="-2"/>
                <w:sz w:val="18"/>
                <w:szCs w:val="24"/>
                <w:lang w:eastAsia="en-US"/>
              </w:rPr>
              <w:t>):</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rPr>
                <w:b/>
                <w:bCs/>
                <w:spacing w:val="-2"/>
                <w:sz w:val="18"/>
                <w:szCs w:val="24"/>
                <w:lang w:eastAsia="en-US"/>
              </w:rPr>
            </w:pPr>
            <w:r w:rsidRPr="005D0D35">
              <w:rPr>
                <w:b/>
                <w:bCs/>
                <w:spacing w:val="-2"/>
                <w:sz w:val="18"/>
                <w:szCs w:val="24"/>
                <w:lang w:eastAsia="en-US"/>
              </w:rPr>
              <w:t xml:space="preserve">Длъжност(и) на лицето(ата) със </w:t>
            </w:r>
            <w:proofErr w:type="spellStart"/>
            <w:r w:rsidRPr="005D0D35">
              <w:rPr>
                <w:b/>
                <w:bCs/>
                <w:spacing w:val="-2"/>
                <w:sz w:val="18"/>
                <w:szCs w:val="24"/>
                <w:lang w:eastAsia="en-US"/>
              </w:rPr>
              <w:t>спесимен</w:t>
            </w:r>
            <w:proofErr w:type="spellEnd"/>
            <w:r w:rsidRPr="005D0D35">
              <w:rPr>
                <w:b/>
                <w:bCs/>
                <w:spacing w:val="-2"/>
                <w:sz w:val="18"/>
                <w:szCs w:val="24"/>
                <w:lang w:eastAsia="en-US"/>
              </w:rPr>
              <w:t xml:space="preserve"> на подписа(</w:t>
            </w:r>
            <w:proofErr w:type="spellStart"/>
            <w:r w:rsidRPr="005D0D35">
              <w:rPr>
                <w:b/>
                <w:bCs/>
                <w:spacing w:val="-2"/>
                <w:sz w:val="18"/>
                <w:szCs w:val="24"/>
                <w:lang w:eastAsia="en-US"/>
              </w:rPr>
              <w:t>ите</w:t>
            </w:r>
            <w:proofErr w:type="spellEnd"/>
            <w:r w:rsidRPr="005D0D35">
              <w:rPr>
                <w:b/>
                <w:bCs/>
                <w:spacing w:val="-2"/>
                <w:sz w:val="18"/>
                <w:szCs w:val="24"/>
                <w:lang w:eastAsia="en-US"/>
              </w:rPr>
              <w:t>):</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bl>
    <w:p w:rsidR="005D0D35" w:rsidRPr="005D0D35" w:rsidRDefault="005D0D35" w:rsidP="005D0D35">
      <w:pPr>
        <w:suppressAutoHyphens/>
        <w:autoSpaceDE/>
        <w:autoSpaceDN/>
        <w:adjustRightInd/>
        <w:rPr>
          <w:b/>
          <w:spacing w:val="-2"/>
          <w:sz w:val="24"/>
          <w:lang w:eastAsia="en-US"/>
        </w:rPr>
      </w:pPr>
    </w:p>
    <w:p w:rsidR="005D0D35" w:rsidRPr="005D0D35" w:rsidRDefault="005D0D35" w:rsidP="005D0D35">
      <w:pPr>
        <w:suppressAutoHyphens/>
        <w:autoSpaceDE/>
        <w:autoSpaceDN/>
        <w:adjustRightInd/>
        <w:rPr>
          <w:b/>
          <w:spacing w:val="-2"/>
          <w:sz w:val="24"/>
          <w:lang w:eastAsia="en-US"/>
        </w:rPr>
      </w:pPr>
      <w:r w:rsidRPr="005D0D35">
        <w:rPr>
          <w:b/>
          <w:spacing w:val="-2"/>
          <w:sz w:val="24"/>
          <w:lang w:eastAsia="en-US"/>
        </w:rPr>
        <w:t xml:space="preserve">3. Описание на кандидата за финансиране </w:t>
      </w:r>
    </w:p>
    <w:p w:rsidR="005D0D35" w:rsidRPr="005D0D35" w:rsidRDefault="005D0D35" w:rsidP="005D0D35">
      <w:pPr>
        <w:suppressAutoHyphens/>
        <w:autoSpaceDE/>
        <w:autoSpaceDN/>
        <w:adjustRightInd/>
        <w:rPr>
          <w:b/>
          <w:spacing w:val="-2"/>
          <w:sz w:val="24"/>
          <w:lang w:eastAsia="en-US"/>
        </w:rPr>
      </w:pPr>
    </w:p>
    <w:p w:rsidR="005D0D35" w:rsidRPr="005D0D35" w:rsidRDefault="005D0D35" w:rsidP="005D0D35">
      <w:pPr>
        <w:suppressAutoHyphens/>
        <w:autoSpaceDE/>
        <w:autoSpaceDN/>
        <w:adjustRightInd/>
        <w:rPr>
          <w:b/>
          <w:spacing w:val="-2"/>
          <w:sz w:val="24"/>
          <w:u w:val="single"/>
          <w:lang w:val="en-US" w:eastAsia="en-US"/>
        </w:rPr>
      </w:pPr>
      <w:r w:rsidRPr="005D0D35">
        <w:rPr>
          <w:b/>
          <w:spacing w:val="-2"/>
          <w:sz w:val="24"/>
          <w:u w:val="single"/>
          <w:lang w:eastAsia="en-US"/>
        </w:rPr>
        <w:t xml:space="preserve">а. За юридически лица </w:t>
      </w:r>
    </w:p>
    <w:p w:rsidR="005D0D35" w:rsidRPr="005D0D35" w:rsidRDefault="005D0D35" w:rsidP="005D0D35">
      <w:pPr>
        <w:widowControl/>
        <w:autoSpaceDE/>
        <w:autoSpaceDN/>
        <w:adjustRightInd/>
        <w:rPr>
          <w:b/>
          <w:sz w:val="22"/>
          <w:szCs w:val="22"/>
        </w:rPr>
      </w:pPr>
    </w:p>
    <w:p w:rsidR="005D0D35" w:rsidRPr="005D0D35" w:rsidRDefault="005D0D35" w:rsidP="005D0D35">
      <w:pPr>
        <w:widowControl/>
        <w:autoSpaceDE/>
        <w:autoSpaceDN/>
        <w:adjustRightInd/>
        <w:rPr>
          <w:szCs w:val="24"/>
          <w:lang w:eastAsia="en-US"/>
        </w:rPr>
      </w:pPr>
    </w:p>
    <w:p w:rsidR="005D0D35" w:rsidRPr="005D0D35" w:rsidRDefault="005D0D35" w:rsidP="005D0D35">
      <w:pPr>
        <w:widowControl/>
        <w:autoSpaceDE/>
        <w:autoSpaceDN/>
        <w:adjustRightInd/>
        <w:jc w:val="both"/>
        <w:rPr>
          <w:bCs/>
          <w:szCs w:val="24"/>
          <w:lang w:eastAsia="en-US"/>
        </w:rPr>
      </w:pPr>
      <w:r w:rsidRPr="005D0D35">
        <w:rPr>
          <w:bCs/>
          <w:szCs w:val="24"/>
          <w:lang w:eastAsia="en-US"/>
        </w:rPr>
        <w:t>3.1.</w:t>
      </w:r>
      <w:proofErr w:type="spellStart"/>
      <w:r w:rsidRPr="005D0D35">
        <w:rPr>
          <w:bCs/>
          <w:szCs w:val="24"/>
          <w:lang w:eastAsia="en-US"/>
        </w:rPr>
        <w:t>1</w:t>
      </w:r>
      <w:proofErr w:type="spellEnd"/>
      <w:r w:rsidRPr="005D0D35">
        <w:rPr>
          <w:bCs/>
          <w:szCs w:val="24"/>
          <w:lang w:eastAsia="en-US"/>
        </w:rPr>
        <w:t>. Кога е учредена Вашата организация,  кога е започнала ефективно своята дейност, имате ли регистрирани дейности, свързани с културните процеси?</w:t>
      </w:r>
    </w:p>
    <w:p w:rsidR="005D0D35" w:rsidRPr="005D0D35" w:rsidRDefault="005D0D35" w:rsidP="005D0D35">
      <w:pPr>
        <w:widowControl/>
        <w:autoSpaceDE/>
        <w:autoSpaceDN/>
        <w:adjustRightInd/>
        <w:rPr>
          <w:szCs w:val="24"/>
          <w:lang w:eastAsia="en-US"/>
        </w:rPr>
      </w:pPr>
    </w:p>
    <w:p w:rsidR="005D0D35" w:rsidRPr="005D0D35" w:rsidRDefault="005D0D35" w:rsidP="005D0D35">
      <w:pPr>
        <w:widowControl/>
        <w:autoSpaceDE/>
        <w:autoSpaceDN/>
        <w:adjustRightInd/>
        <w:rPr>
          <w:szCs w:val="24"/>
          <w:lang w:eastAsia="en-US"/>
        </w:rPr>
      </w:pPr>
    </w:p>
    <w:p w:rsidR="005D0D35" w:rsidRPr="005D0D35" w:rsidRDefault="005D0D35" w:rsidP="005D0D35">
      <w:pPr>
        <w:widowControl/>
        <w:autoSpaceDE/>
        <w:autoSpaceDN/>
        <w:adjustRightInd/>
        <w:rPr>
          <w:szCs w:val="24"/>
          <w:lang w:eastAsia="en-US"/>
        </w:rPr>
      </w:pPr>
      <w:r w:rsidRPr="005D0D35">
        <w:rPr>
          <w:szCs w:val="24"/>
          <w:lang w:eastAsia="en-US"/>
        </w:rPr>
        <w:t>3.1.2. Извършвала ли е Вашата организация дейност през предходната година? Посочете реализирани проекти.</w:t>
      </w:r>
    </w:p>
    <w:p w:rsidR="005D0D35" w:rsidRPr="005D0D35" w:rsidRDefault="005D0D35" w:rsidP="005D0D35">
      <w:pPr>
        <w:widowControl/>
        <w:autoSpaceDE/>
        <w:autoSpaceDN/>
        <w:adjustRightInd/>
        <w:rPr>
          <w:szCs w:val="24"/>
          <w:lang w:eastAsia="en-US"/>
        </w:rPr>
      </w:pPr>
    </w:p>
    <w:p w:rsidR="005D0D35" w:rsidRPr="005D0D35" w:rsidRDefault="005D0D35" w:rsidP="005D0D35">
      <w:pPr>
        <w:widowControl/>
        <w:autoSpaceDE/>
        <w:autoSpaceDN/>
        <w:adjustRightInd/>
        <w:rPr>
          <w:szCs w:val="24"/>
          <w:highlight w:val="yellow"/>
          <w:lang w:eastAsia="en-US"/>
        </w:rPr>
      </w:pPr>
    </w:p>
    <w:p w:rsidR="005D0D35" w:rsidRPr="005D0D35" w:rsidRDefault="005D0D35" w:rsidP="005D0D35">
      <w:pPr>
        <w:widowControl/>
        <w:autoSpaceDE/>
        <w:autoSpaceDN/>
        <w:adjustRightInd/>
        <w:rPr>
          <w:bCs/>
          <w:szCs w:val="24"/>
          <w:lang w:eastAsia="en-US"/>
        </w:rPr>
      </w:pPr>
      <w:r w:rsidRPr="005D0D35">
        <w:rPr>
          <w:bCs/>
          <w:szCs w:val="24"/>
          <w:lang w:eastAsia="en-US"/>
        </w:rPr>
        <w:t>3.1.3. Какви основните дейности изпълнява Вашата организация в момента?</w:t>
      </w:r>
    </w:p>
    <w:p w:rsidR="005D0D35" w:rsidRPr="005D0D35" w:rsidRDefault="005D0D35" w:rsidP="005D0D35">
      <w:pPr>
        <w:widowControl/>
        <w:autoSpaceDE/>
        <w:autoSpaceDN/>
        <w:adjustRightInd/>
        <w:rPr>
          <w:b/>
          <w:bCs/>
          <w:szCs w:val="24"/>
          <w:highlight w:val="yellow"/>
          <w:lang w:eastAsia="en-US"/>
        </w:rPr>
      </w:pPr>
    </w:p>
    <w:p w:rsidR="005D0D35" w:rsidRPr="005D0D35" w:rsidRDefault="005D0D35" w:rsidP="005D0D35">
      <w:pPr>
        <w:suppressAutoHyphens/>
        <w:autoSpaceDE/>
        <w:autoSpaceDN/>
        <w:adjustRightInd/>
        <w:ind w:left="1080" w:hanging="1080"/>
        <w:rPr>
          <w:b/>
          <w:spacing w:val="-2"/>
          <w:sz w:val="24"/>
          <w:u w:val="single"/>
          <w:lang w:eastAsia="en-US"/>
        </w:rPr>
      </w:pPr>
      <w:r w:rsidRPr="005D0D35">
        <w:rPr>
          <w:b/>
          <w:spacing w:val="-2"/>
          <w:sz w:val="24"/>
          <w:u w:val="single"/>
          <w:lang w:eastAsia="en-US"/>
        </w:rPr>
        <w:t>б. За физически лица</w:t>
      </w:r>
    </w:p>
    <w:p w:rsidR="005D0D35" w:rsidRPr="005D0D35" w:rsidRDefault="005D0D35" w:rsidP="005D0D35">
      <w:pPr>
        <w:suppressAutoHyphens/>
        <w:autoSpaceDE/>
        <w:autoSpaceDN/>
        <w:adjustRightInd/>
        <w:rPr>
          <w:spacing w:val="-2"/>
          <w:sz w:val="24"/>
          <w:lang w:eastAsia="en-US"/>
        </w:rPr>
      </w:pPr>
    </w:p>
    <w:p w:rsidR="005D0D35" w:rsidRPr="005D0D35" w:rsidRDefault="005D0D35" w:rsidP="005D0D35">
      <w:pPr>
        <w:suppressAutoHyphens/>
        <w:autoSpaceDE/>
        <w:autoSpaceDN/>
        <w:adjustRightInd/>
        <w:rPr>
          <w:spacing w:val="-2"/>
          <w:lang w:eastAsia="en-US"/>
        </w:rPr>
      </w:pPr>
      <w:r w:rsidRPr="005D0D35">
        <w:rPr>
          <w:spacing w:val="-2"/>
          <w:lang w:eastAsia="en-US"/>
        </w:rPr>
        <w:t>3.1.Творческа биография</w:t>
      </w:r>
    </w:p>
    <w:p w:rsidR="005D0D35" w:rsidRPr="005D0D35" w:rsidRDefault="005D0D35" w:rsidP="005D0D35">
      <w:pPr>
        <w:widowControl/>
        <w:autoSpaceDE/>
        <w:autoSpaceDN/>
        <w:adjustRightInd/>
        <w:rPr>
          <w:b/>
          <w:sz w:val="22"/>
          <w:szCs w:val="22"/>
          <w:lang w:eastAsia="en-US"/>
        </w:rPr>
      </w:pPr>
    </w:p>
    <w:p w:rsidR="005D0D35" w:rsidRPr="005D0D35" w:rsidRDefault="005D0D35" w:rsidP="005D0D35">
      <w:pPr>
        <w:keepNext/>
        <w:widowControl/>
        <w:autoSpaceDE/>
        <w:autoSpaceDN/>
        <w:adjustRightInd/>
        <w:outlineLvl w:val="0"/>
        <w:rPr>
          <w:b/>
          <w:bCs/>
          <w:sz w:val="28"/>
          <w:szCs w:val="24"/>
          <w:lang w:eastAsia="en-US"/>
        </w:rPr>
      </w:pPr>
      <w:r w:rsidRPr="005D0D35">
        <w:rPr>
          <w:b/>
          <w:bCs/>
          <w:sz w:val="28"/>
          <w:szCs w:val="24"/>
          <w:lang w:eastAsia="en-US"/>
        </w:rPr>
        <w:t>Б. Информация за предлаганото конкурсно предложение</w:t>
      </w:r>
    </w:p>
    <w:p w:rsidR="005D0D35" w:rsidRPr="005D0D35" w:rsidRDefault="005D0D35" w:rsidP="005D0D35">
      <w:pPr>
        <w:widowControl/>
        <w:autoSpaceDE/>
        <w:autoSpaceDN/>
        <w:adjustRightInd/>
        <w:rPr>
          <w:b/>
          <w:sz w:val="22"/>
          <w:szCs w:val="22"/>
          <w:lang w:val="en-US" w:eastAsia="en-US"/>
        </w:rPr>
      </w:pPr>
    </w:p>
    <w:p w:rsidR="005D0D35" w:rsidRPr="005D0D35" w:rsidRDefault="005D0D35" w:rsidP="005D0D35">
      <w:pPr>
        <w:suppressAutoHyphens/>
        <w:autoSpaceDE/>
        <w:autoSpaceDN/>
        <w:adjustRightInd/>
        <w:rPr>
          <w:b/>
          <w:spacing w:val="-2"/>
          <w:sz w:val="24"/>
          <w:lang w:eastAsia="en-US"/>
        </w:rPr>
      </w:pPr>
      <w:r w:rsidRPr="005D0D35">
        <w:rPr>
          <w:b/>
          <w:sz w:val="22"/>
          <w:szCs w:val="22"/>
          <w:lang w:eastAsia="en-US"/>
        </w:rPr>
        <w:t xml:space="preserve"> </w:t>
      </w:r>
      <w:r w:rsidRPr="005D0D35">
        <w:rPr>
          <w:b/>
          <w:spacing w:val="-2"/>
          <w:sz w:val="24"/>
          <w:lang w:eastAsia="en-US"/>
        </w:rPr>
        <w:t>4. Описание на конкурсното предложение</w:t>
      </w:r>
    </w:p>
    <w:p w:rsidR="005D0D35" w:rsidRPr="005D0D35" w:rsidRDefault="005D0D35" w:rsidP="005D0D35">
      <w:pPr>
        <w:suppressAutoHyphens/>
        <w:autoSpaceDE/>
        <w:autoSpaceDN/>
        <w:adjustRightInd/>
        <w:rPr>
          <w:spacing w:val="-2"/>
          <w:lang w:eastAsia="en-US"/>
        </w:rPr>
      </w:pPr>
      <w:r w:rsidRPr="005D0D35">
        <w:rPr>
          <w:spacing w:val="-2"/>
          <w:lang w:eastAsia="en-US"/>
        </w:rPr>
        <w:t>4.1 Резюме на проекта</w:t>
      </w:r>
    </w:p>
    <w:p w:rsidR="005D0D35" w:rsidRPr="005D0D35" w:rsidRDefault="005D0D35" w:rsidP="005D0D35">
      <w:pPr>
        <w:suppressAutoHyphens/>
        <w:autoSpaceDE/>
        <w:autoSpaceDN/>
        <w:adjustRightInd/>
        <w:rPr>
          <w:spacing w:val="-2"/>
          <w:lang w:eastAsia="en-US"/>
        </w:rPr>
      </w:pPr>
    </w:p>
    <w:p w:rsidR="005D0D35" w:rsidRPr="005D0D35" w:rsidRDefault="005D0D35" w:rsidP="005D0D35">
      <w:pPr>
        <w:suppressAutoHyphens/>
        <w:autoSpaceDE/>
        <w:autoSpaceDN/>
        <w:adjustRightInd/>
        <w:rPr>
          <w:spacing w:val="-2"/>
          <w:lang w:eastAsia="en-US"/>
        </w:rPr>
      </w:pPr>
      <w:r w:rsidRPr="005D0D35">
        <w:rPr>
          <w:spacing w:val="-2"/>
          <w:lang w:eastAsia="en-US"/>
        </w:rPr>
        <w:t>4.2. Цели на пътуването</w:t>
      </w:r>
    </w:p>
    <w:p w:rsidR="005D0D35" w:rsidRPr="005D0D35" w:rsidRDefault="005D0D35" w:rsidP="005D0D35">
      <w:pPr>
        <w:suppressAutoHyphens/>
        <w:autoSpaceDE/>
        <w:autoSpaceDN/>
        <w:adjustRightInd/>
        <w:rPr>
          <w:spacing w:val="-2"/>
          <w:lang w:eastAsia="en-US"/>
        </w:rPr>
      </w:pPr>
    </w:p>
    <w:p w:rsidR="005D0D35" w:rsidRPr="005D0D35" w:rsidRDefault="005D0D35" w:rsidP="005D0D35">
      <w:pPr>
        <w:widowControl/>
        <w:autoSpaceDE/>
        <w:autoSpaceDN/>
        <w:adjustRightInd/>
        <w:rPr>
          <w:lang w:eastAsia="en-US"/>
        </w:rPr>
      </w:pPr>
      <w:r w:rsidRPr="005D0D35">
        <w:rPr>
          <w:lang w:eastAsia="en-US"/>
        </w:rPr>
        <w:t xml:space="preserve">4.3. Какви са вашите очаквания за събитието? По какъв начин то допринася за професионалното ви развитие/развитието на организацията ви?  </w:t>
      </w:r>
    </w:p>
    <w:p w:rsidR="005D0D35" w:rsidRPr="005D0D35" w:rsidRDefault="005D0D35" w:rsidP="005D0D35">
      <w:pPr>
        <w:widowControl/>
        <w:autoSpaceDE/>
        <w:autoSpaceDN/>
        <w:adjustRightInd/>
        <w:rPr>
          <w:lang w:eastAsia="en-US"/>
        </w:rPr>
      </w:pPr>
    </w:p>
    <w:p w:rsidR="005D0D35" w:rsidRPr="005D0D35" w:rsidRDefault="005D0D35" w:rsidP="005D0D35">
      <w:pPr>
        <w:widowControl/>
        <w:autoSpaceDE/>
        <w:autoSpaceDN/>
        <w:adjustRightInd/>
        <w:rPr>
          <w:lang w:eastAsia="en-US"/>
        </w:rPr>
      </w:pPr>
      <w:r w:rsidRPr="005D0D35">
        <w:rPr>
          <w:lang w:eastAsia="en-US"/>
        </w:rPr>
        <w:t>4.</w:t>
      </w:r>
      <w:proofErr w:type="spellStart"/>
      <w:r w:rsidRPr="005D0D35">
        <w:rPr>
          <w:lang w:eastAsia="en-US"/>
        </w:rPr>
        <w:t>4</w:t>
      </w:r>
      <w:proofErr w:type="spellEnd"/>
      <w:r w:rsidRPr="005D0D35">
        <w:rPr>
          <w:lang w:eastAsia="en-US"/>
        </w:rPr>
        <w:t>. Допринася ли проектът за установяването на трайни партньорства с европейски културни организации? Моля, уточнете по какъв начин.</w:t>
      </w:r>
    </w:p>
    <w:p w:rsidR="005D0D35" w:rsidRPr="005D0D35" w:rsidRDefault="005D0D35" w:rsidP="005D0D35">
      <w:pPr>
        <w:widowControl/>
        <w:autoSpaceDE/>
        <w:autoSpaceDN/>
        <w:adjustRightInd/>
        <w:rPr>
          <w:lang w:eastAsia="en-US"/>
        </w:rPr>
      </w:pPr>
    </w:p>
    <w:p w:rsidR="005D0D35" w:rsidRPr="005D0D35" w:rsidRDefault="005D0D35" w:rsidP="005D0D35">
      <w:pPr>
        <w:widowControl/>
        <w:autoSpaceDE/>
        <w:autoSpaceDN/>
        <w:adjustRightInd/>
        <w:jc w:val="both"/>
        <w:rPr>
          <w:lang w:eastAsia="en-US"/>
        </w:rPr>
      </w:pPr>
      <w:r w:rsidRPr="005D0D35">
        <w:rPr>
          <w:lang w:eastAsia="en-US"/>
        </w:rPr>
        <w:t>4.5. Как планирате да осигурите устойчивост на резултатите от проекта? Как планирате да популяризирате резултатите от проекта?</w:t>
      </w:r>
    </w:p>
    <w:p w:rsidR="005D0D35" w:rsidRPr="005D0D35" w:rsidRDefault="005D0D35" w:rsidP="005D0D35">
      <w:pPr>
        <w:widowControl/>
        <w:autoSpaceDE/>
        <w:autoSpaceDN/>
        <w:adjustRightInd/>
        <w:rPr>
          <w:b/>
          <w:sz w:val="22"/>
          <w:szCs w:val="22"/>
          <w:lang w:eastAsia="en-US"/>
        </w:rPr>
      </w:pPr>
    </w:p>
    <w:p w:rsidR="005D0D35" w:rsidRPr="005D0D35" w:rsidRDefault="005D0D35" w:rsidP="005D0D35">
      <w:pPr>
        <w:widowControl/>
        <w:autoSpaceDE/>
        <w:autoSpaceDN/>
        <w:adjustRightInd/>
        <w:rPr>
          <w:b/>
          <w:sz w:val="22"/>
          <w:szCs w:val="22"/>
          <w:lang w:eastAsia="en-US"/>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536"/>
      </w:tblGrid>
      <w:tr w:rsidR="005D0D35" w:rsidRPr="005D0D35" w:rsidTr="00FD7F55">
        <w:trPr>
          <w:cantSplit/>
        </w:trPr>
        <w:tc>
          <w:tcPr>
            <w:tcW w:w="4253" w:type="dxa"/>
            <w:tcBorders>
              <w:top w:val="single" w:sz="4" w:space="0" w:color="auto"/>
              <w:bottom w:val="single" w:sz="4" w:space="0" w:color="auto"/>
              <w:right w:val="single" w:sz="4" w:space="0" w:color="auto"/>
            </w:tcBorders>
            <w:shd w:val="clear" w:color="auto" w:fill="E6E6E6"/>
          </w:tcPr>
          <w:p w:rsidR="005D0D35" w:rsidRPr="005D0D35" w:rsidRDefault="005D0D35" w:rsidP="005D0D35">
            <w:pPr>
              <w:widowControl/>
              <w:autoSpaceDE/>
              <w:autoSpaceDN/>
              <w:adjustRightInd/>
              <w:jc w:val="both"/>
              <w:rPr>
                <w:b/>
                <w:bCs/>
                <w:sz w:val="18"/>
                <w:szCs w:val="18"/>
                <w:lang w:eastAsia="en-US"/>
              </w:rPr>
            </w:pPr>
            <w:r w:rsidRPr="005D0D35">
              <w:rPr>
                <w:b/>
                <w:sz w:val="18"/>
                <w:szCs w:val="18"/>
                <w:lang w:eastAsia="en-US"/>
              </w:rPr>
              <w:t>Времетраене на проекта:</w:t>
            </w:r>
          </w:p>
        </w:tc>
        <w:tc>
          <w:tcPr>
            <w:tcW w:w="4536" w:type="dxa"/>
            <w:tcBorders>
              <w:top w:val="single" w:sz="4" w:space="0" w:color="auto"/>
              <w:left w:val="single" w:sz="4" w:space="0" w:color="auto"/>
              <w:bottom w:val="single" w:sz="4" w:space="0" w:color="auto"/>
            </w:tcBorders>
          </w:tcPr>
          <w:p w:rsidR="005D0D35" w:rsidRPr="005D0D35" w:rsidRDefault="005D0D35" w:rsidP="005D0D35">
            <w:pPr>
              <w:widowControl/>
              <w:autoSpaceDE/>
              <w:autoSpaceDN/>
              <w:adjustRightInd/>
              <w:jc w:val="both"/>
              <w:rPr>
                <w:bCs/>
                <w:sz w:val="24"/>
                <w:szCs w:val="24"/>
                <w:lang w:val="en-US" w:eastAsia="en-US"/>
              </w:rPr>
            </w:pPr>
          </w:p>
          <w:p w:rsidR="005D0D35" w:rsidRPr="005D0D35" w:rsidRDefault="005D0D35" w:rsidP="005D0D35">
            <w:pPr>
              <w:widowControl/>
              <w:autoSpaceDE/>
              <w:autoSpaceDN/>
              <w:adjustRightInd/>
              <w:jc w:val="both"/>
              <w:rPr>
                <w:bCs/>
                <w:sz w:val="24"/>
                <w:szCs w:val="24"/>
                <w:lang w:val="en-US" w:eastAsia="en-US"/>
              </w:rPr>
            </w:pPr>
          </w:p>
        </w:tc>
      </w:tr>
      <w:tr w:rsidR="005D0D35" w:rsidRPr="005D0D35" w:rsidTr="00FD7F55">
        <w:trPr>
          <w:cantSplit/>
        </w:trPr>
        <w:tc>
          <w:tcPr>
            <w:tcW w:w="4253" w:type="dxa"/>
            <w:tcBorders>
              <w:top w:val="single" w:sz="4" w:space="0" w:color="auto"/>
              <w:left w:val="single" w:sz="4" w:space="0" w:color="auto"/>
              <w:bottom w:val="single" w:sz="4" w:space="0" w:color="auto"/>
              <w:right w:val="single" w:sz="4" w:space="0" w:color="auto"/>
            </w:tcBorders>
            <w:shd w:val="clear" w:color="auto" w:fill="E6E6E6"/>
          </w:tcPr>
          <w:p w:rsidR="005D0D35" w:rsidRPr="005D0D35" w:rsidRDefault="005D0D35" w:rsidP="005D0D35">
            <w:pPr>
              <w:widowControl/>
              <w:autoSpaceDE/>
              <w:autoSpaceDN/>
              <w:adjustRightInd/>
              <w:rPr>
                <w:b/>
                <w:sz w:val="18"/>
                <w:szCs w:val="18"/>
                <w:lang w:eastAsia="en-US"/>
              </w:rPr>
            </w:pPr>
            <w:r w:rsidRPr="005D0D35">
              <w:rPr>
                <w:b/>
                <w:sz w:val="18"/>
                <w:szCs w:val="18"/>
                <w:lang w:eastAsia="en-US"/>
              </w:rPr>
              <w:t>Период за изпълнение:</w:t>
            </w:r>
          </w:p>
          <w:p w:rsidR="005D0D35" w:rsidRPr="005D0D35" w:rsidRDefault="005D0D35" w:rsidP="005D0D35">
            <w:pPr>
              <w:widowControl/>
              <w:tabs>
                <w:tab w:val="right" w:pos="3024"/>
              </w:tabs>
              <w:autoSpaceDE/>
              <w:autoSpaceDN/>
              <w:adjustRightInd/>
              <w:jc w:val="both"/>
              <w:rPr>
                <w:sz w:val="18"/>
                <w:szCs w:val="18"/>
                <w:lang w:eastAsia="en-US"/>
              </w:rPr>
            </w:pPr>
            <w:r w:rsidRPr="005D0D35">
              <w:rPr>
                <w:sz w:val="18"/>
                <w:szCs w:val="18"/>
                <w:lang w:eastAsia="en-US"/>
              </w:rPr>
              <w:t>(приложете покана)</w:t>
            </w:r>
          </w:p>
          <w:p w:rsidR="005D0D35" w:rsidRPr="005D0D35" w:rsidRDefault="005D0D35" w:rsidP="005D0D35">
            <w:pPr>
              <w:widowControl/>
              <w:autoSpaceDE/>
              <w:autoSpaceDN/>
              <w:adjustRightInd/>
              <w:rPr>
                <w:b/>
                <w:sz w:val="18"/>
                <w:szCs w:val="18"/>
                <w:lang w:val="en-US" w:eastAsia="en-US"/>
              </w:rPr>
            </w:pPr>
          </w:p>
        </w:tc>
        <w:tc>
          <w:tcPr>
            <w:tcW w:w="4536"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spacing w:before="100" w:beforeAutospacing="1" w:after="100" w:afterAutospacing="1"/>
              <w:rPr>
                <w:bCs/>
                <w:sz w:val="24"/>
                <w:szCs w:val="24"/>
                <w:lang w:val="ru-RU" w:eastAsia="en-US"/>
              </w:rPr>
            </w:pPr>
          </w:p>
        </w:tc>
      </w:tr>
      <w:tr w:rsidR="005D0D35" w:rsidRPr="005D0D35" w:rsidTr="00FD7F55">
        <w:trPr>
          <w:cantSplit/>
        </w:trPr>
        <w:tc>
          <w:tcPr>
            <w:tcW w:w="4253" w:type="dxa"/>
            <w:tcBorders>
              <w:top w:val="single" w:sz="4" w:space="0" w:color="auto"/>
              <w:bottom w:val="single" w:sz="4" w:space="0" w:color="auto"/>
              <w:right w:val="single" w:sz="4" w:space="0" w:color="auto"/>
            </w:tcBorders>
            <w:shd w:val="clear" w:color="auto" w:fill="E6E6E6"/>
          </w:tcPr>
          <w:p w:rsidR="005D0D35" w:rsidRPr="005D0D35" w:rsidRDefault="005D0D35" w:rsidP="005D0D35">
            <w:pPr>
              <w:widowControl/>
              <w:tabs>
                <w:tab w:val="right" w:pos="3024"/>
              </w:tabs>
              <w:autoSpaceDE/>
              <w:autoSpaceDN/>
              <w:adjustRightInd/>
              <w:jc w:val="both"/>
              <w:rPr>
                <w:b/>
                <w:sz w:val="18"/>
                <w:szCs w:val="18"/>
                <w:lang w:eastAsia="en-US"/>
              </w:rPr>
            </w:pPr>
            <w:r w:rsidRPr="005D0D35">
              <w:rPr>
                <w:b/>
                <w:sz w:val="18"/>
                <w:szCs w:val="18"/>
                <w:lang w:eastAsia="en-US"/>
              </w:rPr>
              <w:lastRenderedPageBreak/>
              <w:t>Място на провеждане:</w:t>
            </w:r>
            <w:r w:rsidRPr="005D0D35">
              <w:rPr>
                <w:b/>
                <w:sz w:val="18"/>
                <w:szCs w:val="18"/>
                <w:lang w:eastAsia="en-US"/>
              </w:rPr>
              <w:tab/>
            </w:r>
          </w:p>
          <w:p w:rsidR="005D0D35" w:rsidRPr="005D0D35" w:rsidRDefault="005D0D35" w:rsidP="005D0D35">
            <w:pPr>
              <w:widowControl/>
              <w:tabs>
                <w:tab w:val="right" w:pos="3024"/>
              </w:tabs>
              <w:autoSpaceDE/>
              <w:autoSpaceDN/>
              <w:adjustRightInd/>
              <w:jc w:val="both"/>
              <w:rPr>
                <w:sz w:val="18"/>
                <w:szCs w:val="18"/>
                <w:lang w:val="en-US" w:eastAsia="en-US"/>
              </w:rPr>
            </w:pPr>
            <w:r w:rsidRPr="005D0D35">
              <w:rPr>
                <w:sz w:val="18"/>
                <w:szCs w:val="18"/>
                <w:lang w:eastAsia="en-US"/>
              </w:rPr>
              <w:t>(Държава, град, адрес)</w:t>
            </w:r>
          </w:p>
          <w:p w:rsidR="005D0D35" w:rsidRPr="005D0D35" w:rsidRDefault="005D0D35" w:rsidP="005D0D35">
            <w:pPr>
              <w:widowControl/>
              <w:tabs>
                <w:tab w:val="right" w:pos="3024"/>
              </w:tabs>
              <w:autoSpaceDE/>
              <w:autoSpaceDN/>
              <w:adjustRightInd/>
              <w:jc w:val="both"/>
              <w:rPr>
                <w:sz w:val="18"/>
                <w:szCs w:val="18"/>
                <w:lang w:val="en-US" w:eastAsia="en-US"/>
              </w:rPr>
            </w:pPr>
          </w:p>
        </w:tc>
        <w:tc>
          <w:tcPr>
            <w:tcW w:w="4536" w:type="dxa"/>
            <w:tcBorders>
              <w:top w:val="single" w:sz="4" w:space="0" w:color="auto"/>
              <w:left w:val="single" w:sz="4" w:space="0" w:color="auto"/>
              <w:bottom w:val="single" w:sz="4" w:space="0" w:color="auto"/>
            </w:tcBorders>
          </w:tcPr>
          <w:p w:rsidR="005D0D35" w:rsidRPr="005D0D35" w:rsidRDefault="005D0D35" w:rsidP="005D0D35">
            <w:pPr>
              <w:widowControl/>
              <w:autoSpaceDE/>
              <w:autoSpaceDN/>
              <w:adjustRightInd/>
              <w:jc w:val="both"/>
              <w:rPr>
                <w:bCs/>
                <w:sz w:val="24"/>
                <w:szCs w:val="24"/>
                <w:lang w:val="ru-RU" w:eastAsia="en-US"/>
              </w:rPr>
            </w:pPr>
          </w:p>
        </w:tc>
      </w:tr>
      <w:tr w:rsidR="005D0D35" w:rsidRPr="005D0D35" w:rsidTr="00FD7F55">
        <w:trPr>
          <w:cantSplit/>
        </w:trPr>
        <w:tc>
          <w:tcPr>
            <w:tcW w:w="4253" w:type="dxa"/>
            <w:tcBorders>
              <w:top w:val="single" w:sz="4" w:space="0" w:color="auto"/>
              <w:bottom w:val="single" w:sz="4" w:space="0" w:color="auto"/>
              <w:right w:val="single" w:sz="4" w:space="0" w:color="auto"/>
            </w:tcBorders>
            <w:shd w:val="clear" w:color="auto" w:fill="E6E6E6"/>
          </w:tcPr>
          <w:p w:rsidR="005D0D35" w:rsidRPr="005D0D35" w:rsidRDefault="005D0D35" w:rsidP="005D0D35">
            <w:pPr>
              <w:widowControl/>
              <w:autoSpaceDE/>
              <w:autoSpaceDN/>
              <w:adjustRightInd/>
              <w:jc w:val="both"/>
              <w:rPr>
                <w:b/>
                <w:sz w:val="18"/>
                <w:szCs w:val="18"/>
                <w:lang w:val="en-US" w:eastAsia="en-US"/>
              </w:rPr>
            </w:pPr>
            <w:r w:rsidRPr="005D0D35">
              <w:rPr>
                <w:b/>
                <w:sz w:val="18"/>
                <w:szCs w:val="18"/>
                <w:lang w:eastAsia="en-US"/>
              </w:rPr>
              <w:t xml:space="preserve">Кой ще реализира пътуването </w:t>
            </w:r>
          </w:p>
          <w:p w:rsidR="005D0D35" w:rsidRPr="005D0D35" w:rsidRDefault="005D0D35" w:rsidP="005D0D35">
            <w:pPr>
              <w:widowControl/>
              <w:autoSpaceDE/>
              <w:autoSpaceDN/>
              <w:adjustRightInd/>
              <w:jc w:val="both"/>
              <w:rPr>
                <w:sz w:val="18"/>
                <w:szCs w:val="18"/>
                <w:lang w:val="en-US" w:eastAsia="en-US"/>
              </w:rPr>
            </w:pPr>
            <w:r w:rsidRPr="005D0D35">
              <w:rPr>
                <w:sz w:val="18"/>
                <w:szCs w:val="18"/>
                <w:lang w:eastAsia="en-US"/>
              </w:rPr>
              <w:t>(при групови пътувания, моля приложете списък)</w:t>
            </w:r>
          </w:p>
          <w:p w:rsidR="005D0D35" w:rsidRPr="005D0D35" w:rsidRDefault="005D0D35" w:rsidP="005D0D35">
            <w:pPr>
              <w:widowControl/>
              <w:autoSpaceDE/>
              <w:autoSpaceDN/>
              <w:adjustRightInd/>
              <w:jc w:val="both"/>
              <w:rPr>
                <w:sz w:val="18"/>
                <w:szCs w:val="18"/>
                <w:lang w:val="en-US" w:eastAsia="en-US"/>
              </w:rPr>
            </w:pPr>
          </w:p>
        </w:tc>
        <w:tc>
          <w:tcPr>
            <w:tcW w:w="4536" w:type="dxa"/>
            <w:tcBorders>
              <w:top w:val="single" w:sz="4" w:space="0" w:color="auto"/>
              <w:left w:val="single" w:sz="4" w:space="0" w:color="auto"/>
              <w:bottom w:val="single" w:sz="4" w:space="0" w:color="auto"/>
            </w:tcBorders>
          </w:tcPr>
          <w:p w:rsidR="005D0D35" w:rsidRPr="005D0D35" w:rsidRDefault="005D0D35" w:rsidP="005D0D35">
            <w:pPr>
              <w:widowControl/>
              <w:autoSpaceDE/>
              <w:autoSpaceDN/>
              <w:adjustRightInd/>
              <w:jc w:val="both"/>
              <w:rPr>
                <w:bCs/>
                <w:sz w:val="24"/>
                <w:szCs w:val="24"/>
                <w:lang w:val="ru-RU" w:eastAsia="en-US"/>
              </w:rPr>
            </w:pPr>
          </w:p>
        </w:tc>
      </w:tr>
      <w:tr w:rsidR="005D0D35" w:rsidRPr="005D0D35" w:rsidTr="00FD7F55">
        <w:trPr>
          <w:cantSplit/>
        </w:trPr>
        <w:tc>
          <w:tcPr>
            <w:tcW w:w="4253" w:type="dxa"/>
            <w:tcBorders>
              <w:top w:val="single" w:sz="4" w:space="0" w:color="auto"/>
              <w:bottom w:val="single" w:sz="4" w:space="0" w:color="auto"/>
              <w:right w:val="single" w:sz="4" w:space="0" w:color="auto"/>
            </w:tcBorders>
            <w:shd w:val="clear" w:color="auto" w:fill="E6E6E6"/>
          </w:tcPr>
          <w:p w:rsidR="005D0D35" w:rsidRPr="005D0D35" w:rsidRDefault="005D0D35" w:rsidP="005D0D35">
            <w:pPr>
              <w:widowControl/>
              <w:autoSpaceDE/>
              <w:autoSpaceDN/>
              <w:adjustRightInd/>
              <w:jc w:val="both"/>
              <w:rPr>
                <w:b/>
                <w:sz w:val="18"/>
                <w:szCs w:val="18"/>
                <w:lang w:val="en-US" w:eastAsia="en-US"/>
              </w:rPr>
            </w:pPr>
            <w:r w:rsidRPr="005D0D35">
              <w:rPr>
                <w:b/>
                <w:sz w:val="18"/>
                <w:szCs w:val="18"/>
                <w:lang w:eastAsia="en-US"/>
              </w:rPr>
              <w:t xml:space="preserve">Общ бюджет на проекта </w:t>
            </w:r>
          </w:p>
          <w:p w:rsidR="005D0D35" w:rsidRPr="005D0D35" w:rsidRDefault="005D0D35" w:rsidP="005D0D35">
            <w:pPr>
              <w:widowControl/>
              <w:autoSpaceDE/>
              <w:autoSpaceDN/>
              <w:adjustRightInd/>
              <w:jc w:val="both"/>
              <w:rPr>
                <w:sz w:val="18"/>
                <w:szCs w:val="18"/>
                <w:lang w:val="en-US" w:eastAsia="en-US"/>
              </w:rPr>
            </w:pPr>
            <w:r w:rsidRPr="005D0D35">
              <w:rPr>
                <w:sz w:val="18"/>
                <w:szCs w:val="18"/>
                <w:lang w:eastAsia="en-US"/>
              </w:rPr>
              <w:t>(включва</w:t>
            </w:r>
            <w:r w:rsidRPr="005D0D35">
              <w:rPr>
                <w:sz w:val="18"/>
                <w:szCs w:val="18"/>
                <w:lang w:val="ru-RU" w:eastAsia="en-US"/>
              </w:rPr>
              <w:t>:</w:t>
            </w:r>
            <w:r w:rsidRPr="005D0D35">
              <w:rPr>
                <w:sz w:val="18"/>
                <w:szCs w:val="18"/>
                <w:lang w:eastAsia="en-US"/>
              </w:rPr>
              <w:t xml:space="preserve"> всички разходи за транспорт </w:t>
            </w:r>
            <w:r w:rsidRPr="005D0D35">
              <w:rPr>
                <w:sz w:val="18"/>
                <w:szCs w:val="18"/>
                <w:lang w:val="en-US" w:eastAsia="en-US"/>
              </w:rPr>
              <w:t>)</w:t>
            </w:r>
          </w:p>
          <w:p w:rsidR="005D0D35" w:rsidRPr="005D0D35" w:rsidRDefault="005D0D35" w:rsidP="005D0D35">
            <w:pPr>
              <w:widowControl/>
              <w:autoSpaceDE/>
              <w:autoSpaceDN/>
              <w:adjustRightInd/>
              <w:jc w:val="both"/>
              <w:rPr>
                <w:sz w:val="18"/>
                <w:szCs w:val="18"/>
                <w:lang w:val="en-US" w:eastAsia="en-US"/>
              </w:rPr>
            </w:pPr>
          </w:p>
        </w:tc>
        <w:tc>
          <w:tcPr>
            <w:tcW w:w="4536" w:type="dxa"/>
            <w:tcBorders>
              <w:top w:val="single" w:sz="4" w:space="0" w:color="auto"/>
              <w:left w:val="single" w:sz="4" w:space="0" w:color="auto"/>
              <w:bottom w:val="single" w:sz="4" w:space="0" w:color="auto"/>
            </w:tcBorders>
          </w:tcPr>
          <w:p w:rsidR="005D0D35" w:rsidRPr="005D0D35" w:rsidRDefault="005D0D35" w:rsidP="005D0D35">
            <w:pPr>
              <w:widowControl/>
              <w:autoSpaceDE/>
              <w:autoSpaceDN/>
              <w:adjustRightInd/>
              <w:jc w:val="both"/>
              <w:rPr>
                <w:bCs/>
                <w:sz w:val="24"/>
                <w:szCs w:val="24"/>
                <w:lang w:val="ru-RU" w:eastAsia="en-US"/>
              </w:rPr>
            </w:pPr>
          </w:p>
        </w:tc>
      </w:tr>
      <w:tr w:rsidR="005D0D35" w:rsidRPr="005D0D35" w:rsidTr="00FD7F55">
        <w:trPr>
          <w:cantSplit/>
        </w:trPr>
        <w:tc>
          <w:tcPr>
            <w:tcW w:w="4253" w:type="dxa"/>
            <w:tcBorders>
              <w:top w:val="single" w:sz="4" w:space="0" w:color="auto"/>
              <w:bottom w:val="single" w:sz="4" w:space="0" w:color="auto"/>
              <w:right w:val="single" w:sz="4" w:space="0" w:color="auto"/>
            </w:tcBorders>
            <w:shd w:val="clear" w:color="auto" w:fill="E6E6E6"/>
          </w:tcPr>
          <w:p w:rsidR="005D0D35" w:rsidRPr="005D0D35" w:rsidRDefault="005D0D35" w:rsidP="005D0D35">
            <w:pPr>
              <w:widowControl/>
              <w:autoSpaceDE/>
              <w:autoSpaceDN/>
              <w:adjustRightInd/>
              <w:jc w:val="both"/>
              <w:rPr>
                <w:b/>
                <w:sz w:val="18"/>
                <w:szCs w:val="18"/>
                <w:lang w:eastAsia="en-US"/>
              </w:rPr>
            </w:pPr>
            <w:r w:rsidRPr="005D0D35">
              <w:rPr>
                <w:b/>
                <w:sz w:val="18"/>
                <w:szCs w:val="18"/>
                <w:lang w:eastAsia="en-US"/>
              </w:rPr>
              <w:t>Искана сума от Компонент „Мобилност“</w:t>
            </w:r>
          </w:p>
          <w:p w:rsidR="005D0D35" w:rsidRPr="005D0D35" w:rsidRDefault="005D0D35" w:rsidP="005D0D35">
            <w:pPr>
              <w:widowControl/>
              <w:tabs>
                <w:tab w:val="right" w:pos="3024"/>
              </w:tabs>
              <w:autoSpaceDE/>
              <w:autoSpaceDN/>
              <w:adjustRightInd/>
              <w:jc w:val="both"/>
              <w:rPr>
                <w:sz w:val="18"/>
                <w:szCs w:val="18"/>
                <w:lang w:val="en-US" w:eastAsia="en-US"/>
              </w:rPr>
            </w:pPr>
            <w:r w:rsidRPr="005D0D35">
              <w:rPr>
                <w:sz w:val="18"/>
                <w:szCs w:val="18"/>
                <w:lang w:eastAsia="en-US"/>
              </w:rPr>
              <w:t>(приложете оферта)</w:t>
            </w:r>
          </w:p>
          <w:p w:rsidR="005D0D35" w:rsidRPr="005D0D35" w:rsidRDefault="005D0D35" w:rsidP="005D0D35">
            <w:pPr>
              <w:widowControl/>
              <w:autoSpaceDE/>
              <w:autoSpaceDN/>
              <w:adjustRightInd/>
              <w:jc w:val="both"/>
              <w:rPr>
                <w:b/>
                <w:sz w:val="18"/>
                <w:szCs w:val="18"/>
                <w:lang w:eastAsia="en-US"/>
              </w:rPr>
            </w:pPr>
          </w:p>
        </w:tc>
        <w:tc>
          <w:tcPr>
            <w:tcW w:w="4536" w:type="dxa"/>
            <w:tcBorders>
              <w:top w:val="single" w:sz="4" w:space="0" w:color="auto"/>
              <w:left w:val="single" w:sz="4" w:space="0" w:color="auto"/>
              <w:bottom w:val="single" w:sz="4" w:space="0" w:color="auto"/>
            </w:tcBorders>
          </w:tcPr>
          <w:p w:rsidR="005D0D35" w:rsidRPr="005D0D35" w:rsidRDefault="005D0D35" w:rsidP="005D0D35">
            <w:pPr>
              <w:widowControl/>
              <w:autoSpaceDE/>
              <w:autoSpaceDN/>
              <w:adjustRightInd/>
              <w:jc w:val="both"/>
              <w:rPr>
                <w:bCs/>
                <w:sz w:val="24"/>
                <w:szCs w:val="24"/>
                <w:lang w:val="en-US" w:eastAsia="en-US"/>
              </w:rPr>
            </w:pPr>
          </w:p>
          <w:p w:rsidR="005D0D35" w:rsidRPr="005D0D35" w:rsidRDefault="005D0D35" w:rsidP="005D0D35">
            <w:pPr>
              <w:widowControl/>
              <w:autoSpaceDE/>
              <w:autoSpaceDN/>
              <w:adjustRightInd/>
              <w:jc w:val="both"/>
              <w:rPr>
                <w:bCs/>
                <w:sz w:val="24"/>
                <w:szCs w:val="24"/>
                <w:lang w:val="en-US" w:eastAsia="en-US"/>
              </w:rPr>
            </w:pPr>
          </w:p>
        </w:tc>
      </w:tr>
      <w:tr w:rsidR="005D0D35" w:rsidRPr="005D0D35" w:rsidTr="00FD7F55">
        <w:trPr>
          <w:cantSplit/>
        </w:trPr>
        <w:tc>
          <w:tcPr>
            <w:tcW w:w="4253" w:type="dxa"/>
            <w:tcBorders>
              <w:top w:val="single" w:sz="4" w:space="0" w:color="auto"/>
              <w:bottom w:val="single" w:sz="4" w:space="0" w:color="auto"/>
              <w:right w:val="single" w:sz="4" w:space="0" w:color="auto"/>
            </w:tcBorders>
            <w:shd w:val="clear" w:color="auto" w:fill="E6E6E6"/>
          </w:tcPr>
          <w:p w:rsidR="005D0D35" w:rsidRPr="005D0D35" w:rsidRDefault="005D0D35" w:rsidP="005D0D35">
            <w:pPr>
              <w:widowControl/>
              <w:adjustRightInd/>
              <w:rPr>
                <w:b/>
                <w:sz w:val="18"/>
                <w:szCs w:val="18"/>
                <w:lang w:eastAsia="en-US"/>
              </w:rPr>
            </w:pPr>
            <w:r w:rsidRPr="005D0D35">
              <w:rPr>
                <w:b/>
                <w:sz w:val="18"/>
                <w:szCs w:val="18"/>
                <w:lang w:eastAsia="en-US"/>
              </w:rPr>
              <w:t xml:space="preserve">Размер на собственото </w:t>
            </w:r>
            <w:proofErr w:type="spellStart"/>
            <w:r w:rsidRPr="005D0D35">
              <w:rPr>
                <w:b/>
                <w:sz w:val="18"/>
                <w:szCs w:val="18"/>
                <w:lang w:eastAsia="en-US"/>
              </w:rPr>
              <w:t>участи</w:t>
            </w:r>
            <w:proofErr w:type="spellEnd"/>
            <w:r w:rsidRPr="005D0D35">
              <w:rPr>
                <w:b/>
                <w:sz w:val="18"/>
                <w:szCs w:val="18"/>
                <w:lang w:val="en-US" w:eastAsia="en-US"/>
              </w:rPr>
              <w:t>e</w:t>
            </w:r>
          </w:p>
          <w:p w:rsidR="005D0D35" w:rsidRPr="005D0D35" w:rsidRDefault="005D0D35" w:rsidP="005D0D35">
            <w:pPr>
              <w:widowControl/>
              <w:adjustRightInd/>
              <w:rPr>
                <w:b/>
                <w:sz w:val="18"/>
                <w:szCs w:val="18"/>
                <w:lang w:eastAsia="en-US"/>
              </w:rPr>
            </w:pPr>
          </w:p>
          <w:p w:rsidR="005D0D35" w:rsidRPr="005D0D35" w:rsidRDefault="005D0D35" w:rsidP="005D0D35">
            <w:pPr>
              <w:widowControl/>
              <w:adjustRightInd/>
              <w:rPr>
                <w:b/>
                <w:sz w:val="18"/>
                <w:szCs w:val="18"/>
                <w:lang w:eastAsia="en-US"/>
              </w:rPr>
            </w:pPr>
          </w:p>
        </w:tc>
        <w:tc>
          <w:tcPr>
            <w:tcW w:w="4536" w:type="dxa"/>
            <w:tcBorders>
              <w:top w:val="single" w:sz="4" w:space="0" w:color="auto"/>
              <w:left w:val="single" w:sz="4" w:space="0" w:color="auto"/>
              <w:bottom w:val="single" w:sz="4" w:space="0" w:color="auto"/>
            </w:tcBorders>
          </w:tcPr>
          <w:p w:rsidR="005D0D35" w:rsidRPr="005D0D35" w:rsidRDefault="005D0D35" w:rsidP="005D0D35">
            <w:pPr>
              <w:widowControl/>
              <w:autoSpaceDE/>
              <w:autoSpaceDN/>
              <w:adjustRightInd/>
              <w:jc w:val="both"/>
              <w:rPr>
                <w:bCs/>
                <w:sz w:val="24"/>
                <w:szCs w:val="24"/>
                <w:lang w:val="ru-RU" w:eastAsia="en-US"/>
              </w:rPr>
            </w:pPr>
          </w:p>
        </w:tc>
      </w:tr>
    </w:tbl>
    <w:p w:rsidR="005D0D35" w:rsidRPr="005D0D35" w:rsidRDefault="005D0D35" w:rsidP="005D0D35">
      <w:pPr>
        <w:widowControl/>
        <w:autoSpaceDE/>
        <w:autoSpaceDN/>
        <w:adjustRightInd/>
        <w:rPr>
          <w:rFonts w:eastAsia="Calibri"/>
          <w:b/>
          <w:sz w:val="24"/>
          <w:szCs w:val="24"/>
          <w:lang w:eastAsia="en-US"/>
        </w:rPr>
      </w:pPr>
    </w:p>
    <w:p w:rsidR="005D0D35" w:rsidRPr="005D0D35" w:rsidRDefault="005D0D35" w:rsidP="005D0D35">
      <w:pPr>
        <w:widowControl/>
        <w:autoSpaceDE/>
        <w:autoSpaceDN/>
        <w:adjustRightInd/>
        <w:jc w:val="center"/>
        <w:rPr>
          <w:rFonts w:eastAsia="Calibri"/>
          <w:b/>
          <w:sz w:val="24"/>
          <w:szCs w:val="24"/>
          <w:lang w:eastAsia="en-US"/>
        </w:rPr>
      </w:pPr>
    </w:p>
    <w:tbl>
      <w:tblPr>
        <w:tblW w:w="87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118"/>
        <w:gridCol w:w="3119"/>
      </w:tblGrid>
      <w:tr w:rsidR="005D0D35" w:rsidRPr="005D0D35" w:rsidTr="00FD7F55">
        <w:trPr>
          <w:cantSplit/>
        </w:trPr>
        <w:tc>
          <w:tcPr>
            <w:tcW w:w="2552" w:type="dxa"/>
            <w:tcBorders>
              <w:top w:val="single" w:sz="4" w:space="0" w:color="auto"/>
              <w:bottom w:val="single" w:sz="4" w:space="0" w:color="auto"/>
              <w:right w:val="single" w:sz="4" w:space="0" w:color="auto"/>
            </w:tcBorders>
            <w:shd w:val="clear" w:color="auto" w:fill="E6E6E6"/>
          </w:tcPr>
          <w:p w:rsidR="005D0D35" w:rsidRPr="005D0D35" w:rsidRDefault="005D0D35" w:rsidP="005D0D35">
            <w:pPr>
              <w:widowControl/>
              <w:adjustRightInd/>
              <w:rPr>
                <w:b/>
                <w:sz w:val="18"/>
                <w:szCs w:val="18"/>
                <w:lang w:eastAsia="en-US"/>
              </w:rPr>
            </w:pPr>
            <w:r w:rsidRPr="005D0D35">
              <w:rPr>
                <w:b/>
                <w:sz w:val="18"/>
                <w:szCs w:val="18"/>
                <w:lang w:eastAsia="en-US"/>
              </w:rPr>
              <w:t>Пътуване с личен транспорт</w:t>
            </w:r>
          </w:p>
          <w:p w:rsidR="005D0D35" w:rsidRPr="005D0D35" w:rsidRDefault="005D0D35" w:rsidP="005D0D35">
            <w:pPr>
              <w:widowControl/>
              <w:adjustRightInd/>
              <w:rPr>
                <w:b/>
                <w:sz w:val="18"/>
                <w:szCs w:val="18"/>
                <w:lang w:eastAsia="en-US"/>
              </w:rPr>
            </w:pPr>
          </w:p>
          <w:p w:rsidR="005D0D35" w:rsidRPr="005D0D35" w:rsidRDefault="005D0D35" w:rsidP="005D0D35">
            <w:pPr>
              <w:widowControl/>
              <w:adjustRightInd/>
              <w:rPr>
                <w:b/>
                <w:sz w:val="18"/>
                <w:szCs w:val="18"/>
                <w:lang w:eastAsia="en-US"/>
              </w:rPr>
            </w:pPr>
          </w:p>
        </w:tc>
        <w:tc>
          <w:tcPr>
            <w:tcW w:w="3118" w:type="dxa"/>
            <w:tcBorders>
              <w:top w:val="single" w:sz="4" w:space="0" w:color="auto"/>
              <w:left w:val="single" w:sz="4" w:space="0" w:color="auto"/>
              <w:bottom w:val="single" w:sz="4" w:space="0" w:color="auto"/>
            </w:tcBorders>
          </w:tcPr>
          <w:p w:rsidR="005D0D35" w:rsidRPr="005D0D35" w:rsidRDefault="005D0D35" w:rsidP="005D0D35">
            <w:pPr>
              <w:widowControl/>
              <w:autoSpaceDE/>
              <w:autoSpaceDN/>
              <w:adjustRightInd/>
              <w:jc w:val="both"/>
              <w:rPr>
                <w:b/>
                <w:bCs/>
                <w:sz w:val="18"/>
                <w:szCs w:val="18"/>
                <w:lang w:val="ru-RU" w:eastAsia="en-US"/>
              </w:rPr>
            </w:pPr>
            <w:r>
              <w:rPr>
                <w:b/>
                <w:bCs/>
                <w:noProof/>
                <w:sz w:val="18"/>
                <w:szCs w:val="18"/>
              </w:rPr>
              <mc:AlternateContent>
                <mc:Choice Requires="wps">
                  <w:drawing>
                    <wp:anchor distT="0" distB="0" distL="114300" distR="114300" simplePos="0" relativeHeight="251659264" behindDoc="0" locked="0" layoutInCell="1" allowOverlap="1">
                      <wp:simplePos x="0" y="0"/>
                      <wp:positionH relativeFrom="column">
                        <wp:posOffset>432435</wp:posOffset>
                      </wp:positionH>
                      <wp:positionV relativeFrom="paragraph">
                        <wp:posOffset>136525</wp:posOffset>
                      </wp:positionV>
                      <wp:extent cx="228600" cy="228600"/>
                      <wp:effectExtent l="11430" t="13970" r="7620" b="5080"/>
                      <wp:wrapNone/>
                      <wp:docPr id="8" name="Правоъгъл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D7F55" w:rsidRDefault="00FD7F55" w:rsidP="005D0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8" o:spid="_x0000_s1026" style="position:absolute;left:0;text-align:left;margin-left:34.05pt;margin-top:10.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">
                      <v:textbox>
                        <w:txbxContent>
                          <w:p w:rsidR="00FD7F55" w:rsidRDefault="00FD7F55" w:rsidP="005D0D35"/>
                        </w:txbxContent>
                      </v:textbox>
                    </v:rect>
                  </w:pict>
                </mc:Fallback>
              </mc:AlternateContent>
            </w:r>
            <w:r w:rsidRPr="005D0D35">
              <w:rPr>
                <w:b/>
                <w:bCs/>
                <w:sz w:val="18"/>
                <w:szCs w:val="18"/>
                <w:lang w:val="ru-RU" w:eastAsia="en-US"/>
              </w:rPr>
              <w:t xml:space="preserve">Да </w:t>
            </w:r>
          </w:p>
        </w:tc>
        <w:tc>
          <w:tcPr>
            <w:tcW w:w="3119" w:type="dxa"/>
            <w:tcBorders>
              <w:top w:val="single" w:sz="4" w:space="0" w:color="auto"/>
              <w:left w:val="single" w:sz="4" w:space="0" w:color="auto"/>
              <w:bottom w:val="single" w:sz="4" w:space="0" w:color="auto"/>
            </w:tcBorders>
          </w:tcPr>
          <w:p w:rsidR="005D0D35" w:rsidRPr="005D0D35" w:rsidRDefault="005D0D35" w:rsidP="005D0D35">
            <w:pPr>
              <w:widowControl/>
              <w:autoSpaceDE/>
              <w:autoSpaceDN/>
              <w:adjustRightInd/>
              <w:jc w:val="both"/>
              <w:rPr>
                <w:b/>
                <w:bCs/>
                <w:sz w:val="18"/>
                <w:szCs w:val="18"/>
                <w:lang w:val="ru-RU" w:eastAsia="en-US"/>
              </w:rPr>
            </w:pPr>
            <w:r>
              <w:rPr>
                <w:b/>
                <w:bCs/>
                <w:noProof/>
                <w:sz w:val="18"/>
                <w:szCs w:val="18"/>
              </w:rPr>
              <mc:AlternateContent>
                <mc:Choice Requires="wps">
                  <w:drawing>
                    <wp:anchor distT="0" distB="0" distL="114300" distR="114300" simplePos="0" relativeHeight="251660288" behindDoc="0" locked="0" layoutInCell="1" allowOverlap="1">
                      <wp:simplePos x="0" y="0"/>
                      <wp:positionH relativeFrom="column">
                        <wp:posOffset>367030</wp:posOffset>
                      </wp:positionH>
                      <wp:positionV relativeFrom="paragraph">
                        <wp:posOffset>136525</wp:posOffset>
                      </wp:positionV>
                      <wp:extent cx="228600" cy="228600"/>
                      <wp:effectExtent l="11430" t="13970" r="7620" b="5080"/>
                      <wp:wrapNone/>
                      <wp:docPr id="7" name="Правоъгъл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7" o:spid="_x0000_s1026" style="position:absolute;margin-left:28.9pt;margin-top:10.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"/>
                  </w:pict>
                </mc:Fallback>
              </mc:AlternateContent>
            </w:r>
            <w:r w:rsidRPr="005D0D35">
              <w:rPr>
                <w:b/>
                <w:bCs/>
                <w:sz w:val="18"/>
                <w:szCs w:val="18"/>
                <w:lang w:val="ru-RU" w:eastAsia="en-US"/>
              </w:rPr>
              <w:t>Не</w:t>
            </w:r>
          </w:p>
        </w:tc>
      </w:tr>
    </w:tbl>
    <w:p w:rsidR="005D0D35" w:rsidRPr="005D0D35" w:rsidRDefault="005D0D35" w:rsidP="005D0D35">
      <w:pPr>
        <w:widowControl/>
        <w:autoSpaceDE/>
        <w:autoSpaceDN/>
        <w:adjustRightInd/>
        <w:rPr>
          <w:vanish/>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842"/>
        <w:gridCol w:w="1669"/>
        <w:gridCol w:w="2016"/>
        <w:gridCol w:w="1528"/>
      </w:tblGrid>
      <w:tr w:rsidR="005D0D35" w:rsidRPr="005D0D35" w:rsidTr="00FD7F55">
        <w:tc>
          <w:tcPr>
            <w:tcW w:w="1734" w:type="dxa"/>
            <w:shd w:val="clear" w:color="auto" w:fill="auto"/>
          </w:tcPr>
          <w:p w:rsidR="005D0D35" w:rsidRPr="005D0D35" w:rsidRDefault="005D0D35" w:rsidP="005D0D35">
            <w:pPr>
              <w:widowControl/>
              <w:autoSpaceDE/>
              <w:autoSpaceDN/>
              <w:adjustRightInd/>
              <w:jc w:val="center"/>
              <w:rPr>
                <w:rFonts w:eastAsia="Calibri"/>
                <w:b/>
                <w:sz w:val="18"/>
                <w:szCs w:val="18"/>
                <w:lang w:eastAsia="en-US"/>
              </w:rPr>
            </w:pPr>
            <w:r w:rsidRPr="005D0D35">
              <w:rPr>
                <w:rFonts w:eastAsia="Calibri"/>
                <w:b/>
                <w:sz w:val="18"/>
                <w:szCs w:val="18"/>
                <w:lang w:eastAsia="en-US"/>
              </w:rPr>
              <w:t>Марка и модел на превозното средство</w:t>
            </w:r>
          </w:p>
        </w:tc>
        <w:tc>
          <w:tcPr>
            <w:tcW w:w="1842" w:type="dxa"/>
            <w:shd w:val="clear" w:color="auto" w:fill="auto"/>
          </w:tcPr>
          <w:p w:rsidR="005D0D35" w:rsidRPr="005D0D35" w:rsidRDefault="005D0D35" w:rsidP="005D0D35">
            <w:pPr>
              <w:widowControl/>
              <w:autoSpaceDE/>
              <w:autoSpaceDN/>
              <w:adjustRightInd/>
              <w:jc w:val="center"/>
              <w:rPr>
                <w:rFonts w:eastAsia="Calibri"/>
                <w:b/>
                <w:sz w:val="18"/>
                <w:szCs w:val="18"/>
                <w:lang w:eastAsia="en-US"/>
              </w:rPr>
            </w:pPr>
            <w:r w:rsidRPr="005D0D35">
              <w:rPr>
                <w:rFonts w:eastAsia="Calibri"/>
                <w:b/>
                <w:sz w:val="18"/>
                <w:szCs w:val="18"/>
                <w:lang w:eastAsia="en-US"/>
              </w:rPr>
              <w:t>Маршрут</w:t>
            </w:r>
          </w:p>
        </w:tc>
        <w:tc>
          <w:tcPr>
            <w:tcW w:w="1669" w:type="dxa"/>
            <w:shd w:val="clear" w:color="auto" w:fill="auto"/>
          </w:tcPr>
          <w:p w:rsidR="005D0D35" w:rsidRPr="005D0D35" w:rsidRDefault="005D0D35" w:rsidP="005D0D35">
            <w:pPr>
              <w:widowControl/>
              <w:autoSpaceDE/>
              <w:autoSpaceDN/>
              <w:adjustRightInd/>
              <w:jc w:val="center"/>
              <w:rPr>
                <w:rFonts w:eastAsia="Calibri"/>
                <w:b/>
                <w:sz w:val="18"/>
                <w:szCs w:val="18"/>
                <w:lang w:eastAsia="en-US"/>
              </w:rPr>
            </w:pPr>
            <w:r w:rsidRPr="005D0D35">
              <w:rPr>
                <w:rFonts w:eastAsia="Calibri"/>
                <w:b/>
                <w:sz w:val="18"/>
                <w:szCs w:val="18"/>
                <w:lang w:eastAsia="en-US"/>
              </w:rPr>
              <w:t>Разстояние в км</w:t>
            </w:r>
          </w:p>
        </w:tc>
        <w:tc>
          <w:tcPr>
            <w:tcW w:w="2016" w:type="dxa"/>
            <w:shd w:val="clear" w:color="auto" w:fill="auto"/>
          </w:tcPr>
          <w:p w:rsidR="005D0D35" w:rsidRPr="005D0D35" w:rsidRDefault="005D0D35" w:rsidP="005D0D35">
            <w:pPr>
              <w:widowControl/>
              <w:autoSpaceDE/>
              <w:autoSpaceDN/>
              <w:adjustRightInd/>
              <w:jc w:val="center"/>
              <w:rPr>
                <w:rFonts w:eastAsia="Calibri"/>
                <w:b/>
                <w:sz w:val="18"/>
                <w:szCs w:val="18"/>
                <w:lang w:eastAsia="en-US"/>
              </w:rPr>
            </w:pPr>
            <w:r w:rsidRPr="005D0D35">
              <w:rPr>
                <w:rFonts w:eastAsia="Calibri"/>
                <w:b/>
                <w:sz w:val="18"/>
                <w:szCs w:val="18"/>
                <w:lang w:eastAsia="en-US"/>
              </w:rPr>
              <w:t>Вид гориво</w:t>
            </w:r>
          </w:p>
        </w:tc>
        <w:tc>
          <w:tcPr>
            <w:tcW w:w="1528" w:type="dxa"/>
            <w:shd w:val="clear" w:color="auto" w:fill="auto"/>
          </w:tcPr>
          <w:p w:rsidR="005D0D35" w:rsidRPr="005D0D35" w:rsidRDefault="005D0D35" w:rsidP="005D0D35">
            <w:pPr>
              <w:widowControl/>
              <w:autoSpaceDE/>
              <w:autoSpaceDN/>
              <w:adjustRightInd/>
              <w:jc w:val="center"/>
              <w:rPr>
                <w:rFonts w:eastAsia="Calibri"/>
                <w:b/>
                <w:sz w:val="18"/>
                <w:szCs w:val="18"/>
                <w:lang w:eastAsia="en-US"/>
              </w:rPr>
            </w:pPr>
            <w:r w:rsidRPr="005D0D35">
              <w:rPr>
                <w:rFonts w:eastAsia="Calibri"/>
                <w:b/>
                <w:sz w:val="18"/>
                <w:szCs w:val="18"/>
                <w:lang w:eastAsia="en-US"/>
              </w:rPr>
              <w:t>Цена на гориво</w:t>
            </w:r>
          </w:p>
        </w:tc>
      </w:tr>
      <w:tr w:rsidR="005D0D35" w:rsidRPr="005D0D35" w:rsidTr="00FD7F55">
        <w:tc>
          <w:tcPr>
            <w:tcW w:w="1734" w:type="dxa"/>
            <w:shd w:val="clear" w:color="auto" w:fill="auto"/>
          </w:tcPr>
          <w:p w:rsidR="005D0D35" w:rsidRPr="005D0D35" w:rsidRDefault="005D0D35" w:rsidP="005D0D35">
            <w:pPr>
              <w:widowControl/>
              <w:autoSpaceDE/>
              <w:autoSpaceDN/>
              <w:adjustRightInd/>
              <w:jc w:val="center"/>
              <w:rPr>
                <w:rFonts w:ascii="Calibri" w:eastAsia="Calibri" w:hAnsi="Calibri"/>
                <w:b/>
                <w:sz w:val="22"/>
                <w:szCs w:val="22"/>
                <w:lang w:eastAsia="en-US"/>
              </w:rPr>
            </w:pPr>
          </w:p>
        </w:tc>
        <w:tc>
          <w:tcPr>
            <w:tcW w:w="1842" w:type="dxa"/>
            <w:shd w:val="clear" w:color="auto" w:fill="auto"/>
          </w:tcPr>
          <w:p w:rsidR="005D0D35" w:rsidRPr="005D0D35" w:rsidRDefault="005D0D35" w:rsidP="005D0D35">
            <w:pPr>
              <w:widowControl/>
              <w:autoSpaceDE/>
              <w:autoSpaceDN/>
              <w:adjustRightInd/>
              <w:jc w:val="center"/>
              <w:rPr>
                <w:rFonts w:ascii="Calibri" w:eastAsia="Calibri" w:hAnsi="Calibri"/>
                <w:b/>
                <w:sz w:val="22"/>
                <w:szCs w:val="22"/>
                <w:lang w:eastAsia="en-US"/>
              </w:rPr>
            </w:pPr>
          </w:p>
        </w:tc>
        <w:tc>
          <w:tcPr>
            <w:tcW w:w="1669" w:type="dxa"/>
            <w:shd w:val="clear" w:color="auto" w:fill="auto"/>
          </w:tcPr>
          <w:p w:rsidR="005D0D35" w:rsidRPr="005D0D35" w:rsidRDefault="005D0D35" w:rsidP="005D0D35">
            <w:pPr>
              <w:widowControl/>
              <w:autoSpaceDE/>
              <w:autoSpaceDN/>
              <w:adjustRightInd/>
              <w:jc w:val="center"/>
              <w:rPr>
                <w:rFonts w:ascii="Calibri" w:eastAsia="Calibri" w:hAnsi="Calibri"/>
                <w:b/>
                <w:sz w:val="22"/>
                <w:szCs w:val="22"/>
                <w:lang w:eastAsia="en-US"/>
              </w:rPr>
            </w:pPr>
          </w:p>
        </w:tc>
        <w:tc>
          <w:tcPr>
            <w:tcW w:w="2016" w:type="dxa"/>
            <w:shd w:val="clear" w:color="auto" w:fill="auto"/>
          </w:tcPr>
          <w:p w:rsidR="005D0D35" w:rsidRPr="005D0D35" w:rsidRDefault="005D0D35" w:rsidP="005D0D35">
            <w:pPr>
              <w:widowControl/>
              <w:autoSpaceDE/>
              <w:autoSpaceDN/>
              <w:adjustRightInd/>
              <w:jc w:val="center"/>
              <w:rPr>
                <w:rFonts w:ascii="Calibri" w:eastAsia="Calibri" w:hAnsi="Calibri"/>
                <w:b/>
                <w:sz w:val="22"/>
                <w:szCs w:val="22"/>
                <w:lang w:eastAsia="en-US"/>
              </w:rPr>
            </w:pPr>
          </w:p>
        </w:tc>
        <w:tc>
          <w:tcPr>
            <w:tcW w:w="1528" w:type="dxa"/>
            <w:shd w:val="clear" w:color="auto" w:fill="auto"/>
          </w:tcPr>
          <w:p w:rsidR="005D0D35" w:rsidRPr="005D0D35" w:rsidRDefault="005D0D35" w:rsidP="005D0D35">
            <w:pPr>
              <w:widowControl/>
              <w:autoSpaceDE/>
              <w:autoSpaceDN/>
              <w:adjustRightInd/>
              <w:jc w:val="center"/>
              <w:rPr>
                <w:rFonts w:ascii="Calibri" w:eastAsia="Calibri" w:hAnsi="Calibri"/>
                <w:b/>
                <w:sz w:val="22"/>
                <w:szCs w:val="22"/>
                <w:lang w:eastAsia="en-US"/>
              </w:rPr>
            </w:pPr>
          </w:p>
        </w:tc>
      </w:tr>
    </w:tbl>
    <w:p w:rsidR="005D0D35" w:rsidRPr="005D0D35" w:rsidRDefault="005D0D35" w:rsidP="005D0D35">
      <w:pPr>
        <w:widowControl/>
        <w:tabs>
          <w:tab w:val="right" w:pos="3024"/>
        </w:tabs>
        <w:autoSpaceDE/>
        <w:autoSpaceDN/>
        <w:adjustRightInd/>
        <w:jc w:val="both"/>
        <w:rPr>
          <w:sz w:val="18"/>
          <w:szCs w:val="18"/>
          <w:lang w:val="en-US" w:eastAsia="en-US"/>
        </w:rPr>
      </w:pPr>
      <w:r w:rsidRPr="005D0D35">
        <w:rPr>
          <w:sz w:val="18"/>
          <w:szCs w:val="18"/>
          <w:lang w:eastAsia="en-US"/>
        </w:rPr>
        <w:t>(Информацията се попълва само при пътуване с личен транспорт)</w:t>
      </w:r>
    </w:p>
    <w:p w:rsidR="005D0D35" w:rsidRPr="005D0D35" w:rsidRDefault="005D0D35" w:rsidP="005D0D35">
      <w:pPr>
        <w:widowControl/>
        <w:autoSpaceDE/>
        <w:autoSpaceDN/>
        <w:adjustRightInd/>
        <w:rPr>
          <w:rFonts w:eastAsia="Calibri"/>
          <w:b/>
          <w:sz w:val="24"/>
          <w:szCs w:val="24"/>
          <w:lang w:eastAsia="en-US"/>
        </w:rPr>
      </w:pPr>
    </w:p>
    <w:p w:rsidR="005D0D35" w:rsidRPr="005D0D35" w:rsidRDefault="005D0D35" w:rsidP="005D0D35">
      <w:pPr>
        <w:widowControl/>
        <w:autoSpaceDE/>
        <w:autoSpaceDN/>
        <w:adjustRightInd/>
        <w:spacing w:line="360" w:lineRule="auto"/>
        <w:rPr>
          <w:rFonts w:eastAsia="Calibri"/>
          <w:b/>
          <w:sz w:val="28"/>
          <w:szCs w:val="28"/>
          <w:lang w:eastAsia="en-US"/>
        </w:rPr>
      </w:pPr>
    </w:p>
    <w:p w:rsidR="005D0D35" w:rsidRPr="005D0D35" w:rsidRDefault="005D0D35" w:rsidP="005D0D35">
      <w:pPr>
        <w:widowControl/>
        <w:autoSpaceDE/>
        <w:autoSpaceDN/>
        <w:adjustRightInd/>
        <w:spacing w:line="360" w:lineRule="auto"/>
        <w:rPr>
          <w:rFonts w:eastAsia="Calibri"/>
          <w:b/>
          <w:sz w:val="28"/>
          <w:szCs w:val="28"/>
          <w:lang w:eastAsia="en-US"/>
        </w:rPr>
      </w:pPr>
      <w:r w:rsidRPr="005D0D35">
        <w:rPr>
          <w:rFonts w:eastAsia="Calibri"/>
          <w:b/>
          <w:sz w:val="28"/>
          <w:szCs w:val="28"/>
          <w:lang w:eastAsia="en-US"/>
        </w:rPr>
        <w:t>В. Бюджет</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140"/>
        <w:gridCol w:w="3460"/>
        <w:gridCol w:w="820"/>
        <w:gridCol w:w="640"/>
        <w:gridCol w:w="660"/>
        <w:gridCol w:w="1220"/>
      </w:tblGrid>
      <w:tr w:rsidR="005D0D35" w:rsidRPr="005D0D35" w:rsidTr="00FD7F55">
        <w:trPr>
          <w:trHeight w:val="615"/>
        </w:trPr>
        <w:tc>
          <w:tcPr>
            <w:tcW w:w="8820" w:type="dxa"/>
            <w:gridSpan w:val="7"/>
            <w:tcBorders>
              <w:top w:val="single" w:sz="4" w:space="0" w:color="auto"/>
              <w:left w:val="single" w:sz="4" w:space="0" w:color="auto"/>
              <w:bottom w:val="single" w:sz="4" w:space="0" w:color="auto"/>
              <w:right w:val="single" w:sz="4" w:space="0" w:color="auto"/>
            </w:tcBorders>
            <w:shd w:val="clear" w:color="auto" w:fill="auto"/>
            <w:hideMark/>
          </w:tcPr>
          <w:p w:rsidR="005D0D35" w:rsidRPr="005D0D35" w:rsidRDefault="005D0D35" w:rsidP="005D0D35">
            <w:pPr>
              <w:widowControl/>
              <w:autoSpaceDE/>
              <w:autoSpaceDN/>
              <w:adjustRightInd/>
              <w:jc w:val="center"/>
              <w:rPr>
                <w:rFonts w:ascii="Calibri" w:eastAsia="Calibri" w:hAnsi="Calibri"/>
                <w:b/>
                <w:bCs/>
                <w:i/>
                <w:iCs/>
                <w:sz w:val="22"/>
                <w:szCs w:val="22"/>
              </w:rPr>
            </w:pPr>
            <w:r w:rsidRPr="005D0D35">
              <w:rPr>
                <w:rFonts w:ascii="Calibri" w:eastAsia="Calibri" w:hAnsi="Calibri"/>
                <w:b/>
                <w:bCs/>
                <w:i/>
                <w:iCs/>
                <w:sz w:val="22"/>
                <w:szCs w:val="22"/>
              </w:rPr>
              <w:t>Община Пловдив, Дирекция "Култура и културно наследство"</w:t>
            </w:r>
          </w:p>
        </w:tc>
      </w:tr>
      <w:tr w:rsidR="005D0D35" w:rsidRPr="005D0D35" w:rsidTr="00FD7F55">
        <w:trPr>
          <w:trHeight w:val="615"/>
        </w:trPr>
        <w:tc>
          <w:tcPr>
            <w:tcW w:w="8820" w:type="dxa"/>
            <w:gridSpan w:val="7"/>
            <w:tcBorders>
              <w:top w:val="single" w:sz="4" w:space="0" w:color="auto"/>
              <w:left w:val="single" w:sz="4" w:space="0" w:color="auto"/>
              <w:bottom w:val="single" w:sz="4" w:space="0" w:color="auto"/>
              <w:right w:val="single" w:sz="4" w:space="0" w:color="auto"/>
            </w:tcBorders>
            <w:shd w:val="clear" w:color="auto" w:fill="auto"/>
            <w:hideMark/>
          </w:tcPr>
          <w:p w:rsidR="005D0D35" w:rsidRPr="005D0D35" w:rsidRDefault="005D0D35" w:rsidP="005D0D35">
            <w:pPr>
              <w:widowControl/>
              <w:autoSpaceDE/>
              <w:autoSpaceDN/>
              <w:adjustRightInd/>
              <w:jc w:val="center"/>
              <w:rPr>
                <w:rFonts w:ascii="Calibri" w:eastAsia="Calibri" w:hAnsi="Calibri"/>
                <w:b/>
                <w:bCs/>
                <w:i/>
                <w:iCs/>
                <w:sz w:val="22"/>
                <w:szCs w:val="22"/>
              </w:rPr>
            </w:pPr>
            <w:r w:rsidRPr="005D0D35">
              <w:rPr>
                <w:rFonts w:ascii="Calibri" w:eastAsia="Calibri" w:hAnsi="Calibri"/>
                <w:b/>
                <w:bCs/>
                <w:i/>
                <w:iCs/>
                <w:sz w:val="22"/>
                <w:szCs w:val="22"/>
              </w:rPr>
              <w:t>ФОРМУЛЯР ЗА БЮДЖЕТ</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1.</w:t>
            </w:r>
          </w:p>
        </w:tc>
        <w:tc>
          <w:tcPr>
            <w:tcW w:w="4600" w:type="dxa"/>
            <w:gridSpan w:val="2"/>
            <w:tcBorders>
              <w:top w:val="single" w:sz="4" w:space="0" w:color="auto"/>
              <w:left w:val="nil"/>
              <w:bottom w:val="single" w:sz="4" w:space="0" w:color="auto"/>
              <w:right w:val="single" w:sz="4" w:space="0" w:color="000000"/>
            </w:tcBorders>
            <w:shd w:val="clear" w:color="000000" w:fill="D9D9D9"/>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Цел на пътуването(Проява):</w:t>
            </w:r>
          </w:p>
        </w:tc>
        <w:tc>
          <w:tcPr>
            <w:tcW w:w="3340" w:type="dxa"/>
            <w:gridSpan w:val="4"/>
            <w:tcBorders>
              <w:top w:val="single" w:sz="4" w:space="0" w:color="auto"/>
              <w:left w:val="nil"/>
              <w:bottom w:val="single" w:sz="4" w:space="0" w:color="auto"/>
              <w:right w:val="single" w:sz="4" w:space="0" w:color="000000"/>
            </w:tcBorders>
            <w:shd w:val="clear" w:color="000000" w:fill="D9D9D9"/>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2.</w:t>
            </w:r>
          </w:p>
        </w:tc>
        <w:tc>
          <w:tcPr>
            <w:tcW w:w="4600" w:type="dxa"/>
            <w:gridSpan w:val="2"/>
            <w:tcBorders>
              <w:top w:val="single" w:sz="4" w:space="0" w:color="auto"/>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Организация(Творческа формация или субект):</w:t>
            </w:r>
          </w:p>
        </w:tc>
        <w:tc>
          <w:tcPr>
            <w:tcW w:w="3340" w:type="dxa"/>
            <w:gridSpan w:val="4"/>
            <w:tcBorders>
              <w:top w:val="single" w:sz="4" w:space="0" w:color="auto"/>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3.</w:t>
            </w:r>
          </w:p>
        </w:tc>
        <w:tc>
          <w:tcPr>
            <w:tcW w:w="4600" w:type="dxa"/>
            <w:gridSpan w:val="2"/>
            <w:tcBorders>
              <w:top w:val="single" w:sz="4" w:space="0" w:color="auto"/>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Срок и място на реализация :</w:t>
            </w:r>
          </w:p>
        </w:tc>
        <w:tc>
          <w:tcPr>
            <w:tcW w:w="3340" w:type="dxa"/>
            <w:gridSpan w:val="4"/>
            <w:tcBorders>
              <w:top w:val="single" w:sz="4" w:space="0" w:color="auto"/>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4.</w:t>
            </w:r>
          </w:p>
        </w:tc>
        <w:tc>
          <w:tcPr>
            <w:tcW w:w="6720" w:type="dxa"/>
            <w:gridSpan w:val="5"/>
            <w:tcBorders>
              <w:top w:val="single" w:sz="4" w:space="0" w:color="auto"/>
              <w:left w:val="nil"/>
              <w:bottom w:val="single" w:sz="4" w:space="0" w:color="auto"/>
              <w:right w:val="single" w:sz="4" w:space="0" w:color="auto"/>
            </w:tcBorders>
            <w:shd w:val="clear" w:color="000000" w:fill="D9D9D9"/>
            <w:vAlign w:val="center"/>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Бюджет</w:t>
            </w:r>
          </w:p>
        </w:tc>
        <w:tc>
          <w:tcPr>
            <w:tcW w:w="1220" w:type="dxa"/>
            <w:tcBorders>
              <w:top w:val="nil"/>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да/не</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4.1.</w:t>
            </w:r>
          </w:p>
        </w:tc>
        <w:tc>
          <w:tcPr>
            <w:tcW w:w="6720" w:type="dxa"/>
            <w:gridSpan w:val="5"/>
            <w:tcBorders>
              <w:top w:val="single" w:sz="4" w:space="0" w:color="auto"/>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Индивидуално пътуване</w:t>
            </w:r>
          </w:p>
        </w:tc>
        <w:tc>
          <w:tcPr>
            <w:tcW w:w="1220" w:type="dxa"/>
            <w:tcBorders>
              <w:top w:val="nil"/>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4.1.</w:t>
            </w:r>
            <w:proofErr w:type="spellStart"/>
            <w:r w:rsidRPr="005D0D35">
              <w:rPr>
                <w:rFonts w:ascii="Arial" w:hAnsi="Arial" w:cs="Arial"/>
                <w:b/>
                <w:bCs/>
                <w:sz w:val="18"/>
                <w:szCs w:val="18"/>
              </w:rPr>
              <w:t>1</w:t>
            </w:r>
            <w:proofErr w:type="spellEnd"/>
            <w:r w:rsidRPr="005D0D35">
              <w:rPr>
                <w:rFonts w:ascii="Arial" w:hAnsi="Arial" w:cs="Arial"/>
                <w:b/>
                <w:bCs/>
                <w:sz w:val="18"/>
                <w:szCs w:val="18"/>
              </w:rPr>
              <w:t>.</w:t>
            </w:r>
          </w:p>
        </w:tc>
        <w:tc>
          <w:tcPr>
            <w:tcW w:w="6720" w:type="dxa"/>
            <w:gridSpan w:val="5"/>
            <w:tcBorders>
              <w:top w:val="single" w:sz="4" w:space="0" w:color="auto"/>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Групово пътуване</w:t>
            </w:r>
          </w:p>
        </w:tc>
        <w:tc>
          <w:tcPr>
            <w:tcW w:w="1220" w:type="dxa"/>
            <w:tcBorders>
              <w:top w:val="nil"/>
              <w:left w:val="nil"/>
              <w:bottom w:val="single" w:sz="4" w:space="0" w:color="auto"/>
              <w:right w:val="single" w:sz="4" w:space="0" w:color="auto"/>
            </w:tcBorders>
            <w:shd w:val="clear" w:color="000000" w:fill="D9D9D9"/>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4.1.2.</w:t>
            </w:r>
          </w:p>
        </w:tc>
        <w:tc>
          <w:tcPr>
            <w:tcW w:w="6720" w:type="dxa"/>
            <w:gridSpan w:val="5"/>
            <w:tcBorders>
              <w:top w:val="single" w:sz="4" w:space="0" w:color="auto"/>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Транспорт на инструменти и произведения на изкуството</w:t>
            </w:r>
          </w:p>
        </w:tc>
        <w:tc>
          <w:tcPr>
            <w:tcW w:w="1220" w:type="dxa"/>
            <w:tcBorders>
              <w:top w:val="nil"/>
              <w:left w:val="nil"/>
              <w:bottom w:val="single" w:sz="4" w:space="0" w:color="auto"/>
              <w:right w:val="single" w:sz="4" w:space="0" w:color="auto"/>
            </w:tcBorders>
            <w:shd w:val="clear" w:color="000000" w:fill="D9D9D9"/>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7600" w:type="dxa"/>
            <w:gridSpan w:val="6"/>
            <w:tcBorders>
              <w:top w:val="single" w:sz="4" w:space="0" w:color="auto"/>
              <w:left w:val="single" w:sz="4" w:space="0" w:color="auto"/>
              <w:bottom w:val="single" w:sz="4" w:space="0" w:color="auto"/>
              <w:right w:val="single" w:sz="4" w:space="0" w:color="000000"/>
            </w:tcBorders>
            <w:shd w:val="clear" w:color="000000" w:fill="D9D9D9"/>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1220" w:type="dxa"/>
            <w:tcBorders>
              <w:top w:val="nil"/>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Сума в лв.</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4.1.2.</w:t>
            </w:r>
          </w:p>
        </w:tc>
        <w:tc>
          <w:tcPr>
            <w:tcW w:w="6720" w:type="dxa"/>
            <w:gridSpan w:val="5"/>
            <w:tcBorders>
              <w:top w:val="single" w:sz="4" w:space="0" w:color="auto"/>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Искани средства от Община Пловдив</w:t>
            </w:r>
          </w:p>
        </w:tc>
        <w:tc>
          <w:tcPr>
            <w:tcW w:w="1220" w:type="dxa"/>
            <w:tcBorders>
              <w:top w:val="nil"/>
              <w:left w:val="nil"/>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880" w:type="dxa"/>
            <w:vMerge w:val="restart"/>
            <w:tcBorders>
              <w:top w:val="nil"/>
              <w:left w:val="single" w:sz="4" w:space="0" w:color="auto"/>
              <w:bottom w:val="single" w:sz="4" w:space="0" w:color="auto"/>
              <w:right w:val="single" w:sz="4" w:space="0" w:color="auto"/>
            </w:tcBorders>
            <w:shd w:val="clear" w:color="000000" w:fill="BFBFBF"/>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w:t>
            </w:r>
          </w:p>
        </w:tc>
        <w:tc>
          <w:tcPr>
            <w:tcW w:w="460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Бюджет</w:t>
            </w:r>
          </w:p>
        </w:tc>
        <w:tc>
          <w:tcPr>
            <w:tcW w:w="82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Мерна единица</w:t>
            </w:r>
          </w:p>
        </w:tc>
        <w:tc>
          <w:tcPr>
            <w:tcW w:w="64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Ед. стойност</w:t>
            </w:r>
          </w:p>
        </w:tc>
        <w:tc>
          <w:tcPr>
            <w:tcW w:w="66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Количество</w:t>
            </w:r>
          </w:p>
        </w:tc>
        <w:tc>
          <w:tcPr>
            <w:tcW w:w="122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Община Пловдив</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35"/>
        </w:trPr>
        <w:tc>
          <w:tcPr>
            <w:tcW w:w="88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4600" w:type="dxa"/>
            <w:gridSpan w:val="2"/>
            <w:vMerge/>
            <w:tcBorders>
              <w:top w:val="single" w:sz="4" w:space="0" w:color="auto"/>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66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1220" w:type="dxa"/>
            <w:vMerge/>
            <w:tcBorders>
              <w:top w:val="nil"/>
              <w:left w:val="single" w:sz="4" w:space="0" w:color="auto"/>
              <w:bottom w:val="single" w:sz="4" w:space="0" w:color="000000"/>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80"/>
        </w:trPr>
        <w:tc>
          <w:tcPr>
            <w:tcW w:w="880" w:type="dxa"/>
            <w:tcBorders>
              <w:top w:val="nil"/>
              <w:left w:val="single" w:sz="4" w:space="0" w:color="auto"/>
              <w:bottom w:val="single" w:sz="4" w:space="0" w:color="auto"/>
              <w:right w:val="single" w:sz="4" w:space="0" w:color="auto"/>
            </w:tcBorders>
            <w:shd w:val="clear" w:color="000000" w:fill="BFBFBF"/>
            <w:noWrap/>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w:t>
            </w:r>
          </w:p>
        </w:tc>
        <w:tc>
          <w:tcPr>
            <w:tcW w:w="4600" w:type="dxa"/>
            <w:gridSpan w:val="2"/>
            <w:tcBorders>
              <w:top w:val="single" w:sz="4" w:space="0" w:color="auto"/>
              <w:left w:val="nil"/>
              <w:bottom w:val="single" w:sz="4" w:space="0" w:color="auto"/>
              <w:right w:val="single" w:sz="4" w:space="0" w:color="auto"/>
            </w:tcBorders>
            <w:shd w:val="clear" w:color="000000" w:fill="D9D9D9"/>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Транспортни разходи</w:t>
            </w:r>
          </w:p>
        </w:tc>
        <w:tc>
          <w:tcPr>
            <w:tcW w:w="82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66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1220" w:type="dxa"/>
            <w:vMerge/>
            <w:tcBorders>
              <w:top w:val="nil"/>
              <w:left w:val="single" w:sz="4" w:space="0" w:color="auto"/>
              <w:bottom w:val="single" w:sz="4" w:space="0" w:color="000000"/>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w:t>
            </w:r>
            <w:proofErr w:type="spellStart"/>
            <w:r w:rsidRPr="005D0D35">
              <w:rPr>
                <w:rFonts w:ascii="Arial" w:hAnsi="Arial" w:cs="Arial"/>
                <w:b/>
                <w:bCs/>
                <w:sz w:val="18"/>
                <w:szCs w:val="18"/>
              </w:rPr>
              <w:t>1</w:t>
            </w:r>
            <w:proofErr w:type="spellEnd"/>
            <w:r w:rsidRPr="005D0D35">
              <w:rPr>
                <w:rFonts w:ascii="Arial" w:hAnsi="Arial" w:cs="Arial"/>
                <w:b/>
                <w:bCs/>
                <w:sz w:val="18"/>
                <w:szCs w:val="18"/>
              </w:rPr>
              <w:t>.</w:t>
            </w:r>
          </w:p>
        </w:tc>
        <w:tc>
          <w:tcPr>
            <w:tcW w:w="4600" w:type="dxa"/>
            <w:gridSpan w:val="2"/>
            <w:tcBorders>
              <w:top w:val="single" w:sz="4" w:space="0" w:color="auto"/>
              <w:left w:val="nil"/>
              <w:bottom w:val="single" w:sz="4" w:space="0" w:color="auto"/>
              <w:right w:val="single" w:sz="4" w:space="0" w:color="auto"/>
            </w:tcBorders>
            <w:shd w:val="clear" w:color="000000" w:fill="FFFFFF"/>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5.1.2.</w:t>
            </w:r>
          </w:p>
        </w:tc>
        <w:tc>
          <w:tcPr>
            <w:tcW w:w="4600" w:type="dxa"/>
            <w:gridSpan w:val="2"/>
            <w:tcBorders>
              <w:top w:val="single" w:sz="4" w:space="0" w:color="auto"/>
              <w:left w:val="nil"/>
              <w:bottom w:val="single" w:sz="4" w:space="0" w:color="auto"/>
              <w:right w:val="single" w:sz="4" w:space="0" w:color="auto"/>
            </w:tcBorders>
            <w:shd w:val="clear" w:color="000000" w:fill="FFFFFF"/>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lastRenderedPageBreak/>
              <w:t>5.1.3.</w:t>
            </w:r>
          </w:p>
        </w:tc>
        <w:tc>
          <w:tcPr>
            <w:tcW w:w="4600" w:type="dxa"/>
            <w:gridSpan w:val="2"/>
            <w:tcBorders>
              <w:top w:val="single" w:sz="4" w:space="0" w:color="auto"/>
              <w:left w:val="nil"/>
              <w:bottom w:val="single" w:sz="4" w:space="0" w:color="auto"/>
              <w:right w:val="single" w:sz="4" w:space="0" w:color="auto"/>
            </w:tcBorders>
            <w:shd w:val="clear" w:color="000000" w:fill="FFFFFF"/>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5.1.4.</w:t>
            </w:r>
          </w:p>
        </w:tc>
        <w:tc>
          <w:tcPr>
            <w:tcW w:w="46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5.1.5.</w:t>
            </w:r>
          </w:p>
        </w:tc>
        <w:tc>
          <w:tcPr>
            <w:tcW w:w="46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5.1.6.</w:t>
            </w:r>
          </w:p>
        </w:tc>
        <w:tc>
          <w:tcPr>
            <w:tcW w:w="46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5.1.7.</w:t>
            </w:r>
          </w:p>
        </w:tc>
        <w:tc>
          <w:tcPr>
            <w:tcW w:w="46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5.1.8.</w:t>
            </w:r>
          </w:p>
        </w:tc>
        <w:tc>
          <w:tcPr>
            <w:tcW w:w="46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5.1.9.</w:t>
            </w:r>
          </w:p>
        </w:tc>
        <w:tc>
          <w:tcPr>
            <w:tcW w:w="46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5.1.10.</w:t>
            </w:r>
          </w:p>
        </w:tc>
        <w:tc>
          <w:tcPr>
            <w:tcW w:w="46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5.1.11.</w:t>
            </w:r>
          </w:p>
        </w:tc>
        <w:tc>
          <w:tcPr>
            <w:tcW w:w="46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5.1.12.</w:t>
            </w:r>
          </w:p>
        </w:tc>
        <w:tc>
          <w:tcPr>
            <w:tcW w:w="46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5.1.13.</w:t>
            </w:r>
          </w:p>
        </w:tc>
        <w:tc>
          <w:tcPr>
            <w:tcW w:w="46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5.1.14.</w:t>
            </w:r>
          </w:p>
        </w:tc>
        <w:tc>
          <w:tcPr>
            <w:tcW w:w="46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5.1.15.</w:t>
            </w:r>
          </w:p>
        </w:tc>
        <w:tc>
          <w:tcPr>
            <w:tcW w:w="1140" w:type="dxa"/>
            <w:tcBorders>
              <w:top w:val="nil"/>
              <w:left w:val="nil"/>
              <w:bottom w:val="single" w:sz="4" w:space="0" w:color="auto"/>
              <w:right w:val="nil"/>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346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7600" w:type="dxa"/>
            <w:gridSpan w:val="6"/>
            <w:tcBorders>
              <w:top w:val="single" w:sz="4" w:space="0" w:color="auto"/>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right"/>
              <w:rPr>
                <w:rFonts w:ascii="Arial" w:hAnsi="Arial" w:cs="Arial"/>
                <w:b/>
                <w:bCs/>
                <w:sz w:val="18"/>
                <w:szCs w:val="18"/>
              </w:rPr>
            </w:pPr>
            <w:r w:rsidRPr="005D0D35">
              <w:rPr>
                <w:rFonts w:ascii="Arial" w:hAnsi="Arial" w:cs="Arial"/>
                <w:b/>
                <w:bCs/>
                <w:sz w:val="18"/>
                <w:szCs w:val="18"/>
              </w:rPr>
              <w:t>Общо разходи за транспорт:</w:t>
            </w:r>
          </w:p>
        </w:tc>
        <w:tc>
          <w:tcPr>
            <w:tcW w:w="1220" w:type="dxa"/>
            <w:tcBorders>
              <w:top w:val="nil"/>
              <w:left w:val="nil"/>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0,00</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90"/>
        </w:trPr>
        <w:tc>
          <w:tcPr>
            <w:tcW w:w="88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имена, подпис, печат                                                                           дата:</w:t>
            </w:r>
          </w:p>
        </w:tc>
      </w:tr>
      <w:tr w:rsidR="005D0D35" w:rsidRPr="005D0D35" w:rsidTr="00FD7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75"/>
        </w:trPr>
        <w:tc>
          <w:tcPr>
            <w:tcW w:w="8820" w:type="dxa"/>
            <w:gridSpan w:val="7"/>
            <w:tcBorders>
              <w:top w:val="nil"/>
              <w:left w:val="nil"/>
              <w:bottom w:val="nil"/>
              <w:right w:val="nil"/>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b/>
                <w:bCs/>
                <w:sz w:val="18"/>
                <w:szCs w:val="18"/>
              </w:rPr>
              <w:t>Бележки:</w:t>
            </w:r>
            <w:r w:rsidRPr="005D0D35">
              <w:rPr>
                <w:rFonts w:ascii="Arial" w:hAnsi="Arial" w:cs="Arial"/>
                <w:sz w:val="18"/>
                <w:szCs w:val="18"/>
              </w:rPr>
              <w:br/>
            </w:r>
            <w:r w:rsidRPr="005D0D35">
              <w:rPr>
                <w:rFonts w:ascii="Arial" w:hAnsi="Arial" w:cs="Arial"/>
                <w:sz w:val="18"/>
                <w:szCs w:val="18"/>
              </w:rPr>
              <w:br/>
              <w:t>§ Моля, не попълвайте клетките в сиво. Ако е нужно добавяне на редове, моля спазвайте формата на таблицата.</w:t>
            </w:r>
            <w:r w:rsidRPr="005D0D35">
              <w:rPr>
                <w:rFonts w:ascii="Arial" w:hAnsi="Arial" w:cs="Arial"/>
                <w:sz w:val="18"/>
                <w:szCs w:val="18"/>
              </w:rPr>
              <w:br/>
              <w:t>§ Бюджетът трябва да е в български лева.</w:t>
            </w:r>
          </w:p>
          <w:p w:rsidR="005D0D35" w:rsidRPr="005D0D35" w:rsidRDefault="005D0D35" w:rsidP="005D0D35">
            <w:pPr>
              <w:widowControl/>
              <w:autoSpaceDE/>
              <w:autoSpaceDN/>
              <w:adjustRightInd/>
              <w:rPr>
                <w:rFonts w:ascii="Arial" w:hAnsi="Arial" w:cs="Arial"/>
                <w:sz w:val="18"/>
                <w:szCs w:val="18"/>
              </w:rPr>
            </w:pPr>
          </w:p>
          <w:p w:rsidR="005D0D35" w:rsidRPr="005D0D35" w:rsidRDefault="005D0D35" w:rsidP="005D0D35">
            <w:pPr>
              <w:widowControl/>
              <w:autoSpaceDE/>
              <w:autoSpaceDN/>
              <w:adjustRightInd/>
              <w:rPr>
                <w:rFonts w:ascii="Arial" w:hAnsi="Arial" w:cs="Arial"/>
                <w:b/>
                <w:bCs/>
                <w:sz w:val="18"/>
                <w:szCs w:val="18"/>
              </w:rPr>
            </w:pPr>
          </w:p>
        </w:tc>
      </w:tr>
    </w:tbl>
    <w:p w:rsidR="005D0D35" w:rsidRPr="005D0D35" w:rsidRDefault="005D0D35" w:rsidP="005D0D35">
      <w:pPr>
        <w:widowControl/>
        <w:autoSpaceDE/>
        <w:autoSpaceDN/>
        <w:adjustRightInd/>
        <w:rPr>
          <w:sz w:val="24"/>
          <w:szCs w:val="24"/>
          <w:lang w:eastAsia="en-US"/>
        </w:rPr>
      </w:pPr>
      <w:r w:rsidRPr="005D0D35">
        <w:rPr>
          <w:b/>
          <w:sz w:val="22"/>
          <w:szCs w:val="22"/>
          <w:lang w:eastAsia="en-US"/>
        </w:rPr>
        <w:tab/>
      </w:r>
      <w:r w:rsidRPr="005D0D35">
        <w:rPr>
          <w:b/>
          <w:sz w:val="22"/>
          <w:szCs w:val="22"/>
          <w:lang w:eastAsia="en-US"/>
        </w:rPr>
        <w:tab/>
      </w:r>
      <w:r w:rsidRPr="005D0D35">
        <w:rPr>
          <w:b/>
          <w:sz w:val="22"/>
          <w:szCs w:val="22"/>
          <w:lang w:eastAsia="en-US"/>
        </w:rPr>
        <w:tab/>
      </w: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Default="005D0D35" w:rsidP="005D0D35">
      <w:pPr>
        <w:widowControl/>
        <w:autoSpaceDE/>
        <w:autoSpaceDN/>
        <w:adjustRightInd/>
        <w:jc w:val="right"/>
        <w:rPr>
          <w:b/>
          <w:bCs/>
          <w:sz w:val="28"/>
          <w:szCs w:val="24"/>
          <w:lang w:eastAsia="en-US"/>
        </w:rPr>
      </w:pPr>
    </w:p>
    <w:p w:rsidR="00CF187F" w:rsidRPr="005D0D35" w:rsidRDefault="00CF187F"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r w:rsidRPr="005D0D35">
        <w:rPr>
          <w:b/>
          <w:bCs/>
          <w:sz w:val="28"/>
          <w:szCs w:val="24"/>
          <w:lang w:eastAsia="en-US"/>
        </w:rPr>
        <w:lastRenderedPageBreak/>
        <w:t xml:space="preserve">Приложение </w:t>
      </w:r>
      <w:r w:rsidRPr="005D0D35">
        <w:rPr>
          <w:b/>
          <w:bCs/>
          <w:sz w:val="28"/>
          <w:szCs w:val="24"/>
          <w:lang w:val="ru-RU" w:eastAsia="en-US"/>
        </w:rPr>
        <w:t xml:space="preserve">№ </w:t>
      </w:r>
      <w:r w:rsidRPr="005D0D35">
        <w:rPr>
          <w:b/>
          <w:bCs/>
          <w:sz w:val="28"/>
          <w:szCs w:val="24"/>
          <w:lang w:eastAsia="en-US"/>
        </w:rPr>
        <w:t>3</w:t>
      </w:r>
    </w:p>
    <w:p w:rsidR="005D0D35" w:rsidRPr="005D0D35" w:rsidRDefault="005D0D35" w:rsidP="005D0D35">
      <w:pPr>
        <w:widowControl/>
        <w:autoSpaceDE/>
        <w:autoSpaceDN/>
        <w:adjustRightInd/>
        <w:jc w:val="center"/>
        <w:rPr>
          <w:b/>
          <w:bCs/>
          <w:sz w:val="28"/>
          <w:szCs w:val="24"/>
          <w:lang w:eastAsia="en-US"/>
        </w:rPr>
      </w:pPr>
    </w:p>
    <w:p w:rsidR="005D0D35" w:rsidRPr="005D0D35" w:rsidRDefault="005D0D35" w:rsidP="005D0D35">
      <w:pPr>
        <w:widowControl/>
        <w:autoSpaceDE/>
        <w:autoSpaceDN/>
        <w:adjustRightInd/>
        <w:rPr>
          <w:b/>
          <w:sz w:val="28"/>
          <w:szCs w:val="24"/>
          <w:lang w:val="ru-RU" w:eastAsia="en-US"/>
        </w:rPr>
      </w:pPr>
    </w:p>
    <w:p w:rsidR="005D0D35" w:rsidRPr="005D0D35"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b/>
          <w:bCs/>
          <w:iCs/>
          <w:caps/>
          <w:spacing w:val="60"/>
          <w:sz w:val="28"/>
          <w:szCs w:val="28"/>
          <w:lang w:eastAsia="en-US"/>
          <w14:shadow w14:blurRad="50800" w14:dist="38100" w14:dir="2700000" w14:sx="100000" w14:sy="100000" w14:kx="0" w14:ky="0" w14:algn="tl">
            <w14:srgbClr w14:val="000000">
              <w14:alpha w14:val="60000"/>
            </w14:srgbClr>
          </w14:shadow>
        </w:rPr>
      </w:pPr>
      <w:r w:rsidRPr="005D0D35">
        <w:rPr>
          <w:b/>
          <w:bCs/>
          <w:iCs/>
          <w:caps/>
          <w:spacing w:val="60"/>
          <w:sz w:val="28"/>
          <w:szCs w:val="28"/>
          <w:lang w:eastAsia="en-US"/>
          <w14:shadow w14:blurRad="50800" w14:dist="38100" w14:dir="2700000" w14:sx="100000" w14:sy="100000" w14:kx="0" w14:ky="0" w14:algn="tl">
            <w14:srgbClr w14:val="000000">
              <w14:alpha w14:val="60000"/>
            </w14:srgbClr>
          </w14:shadow>
        </w:rPr>
        <w:t>Апликационна  форма</w:t>
      </w:r>
    </w:p>
    <w:p w:rsidR="005D0D35" w:rsidRPr="005D0D35"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4"/>
          <w:szCs w:val="24"/>
          <w:lang w:eastAsia="en-US"/>
        </w:rPr>
      </w:pPr>
      <w:r w:rsidRPr="005D0D35">
        <w:rPr>
          <w:b/>
          <w:sz w:val="24"/>
          <w:szCs w:val="24"/>
          <w:lang w:eastAsia="en-US"/>
        </w:rPr>
        <w:t>КОМПОНЕНТ 3 – „ГРАЖДАНСКА АКТИВНОСТ“</w:t>
      </w:r>
    </w:p>
    <w:p w:rsidR="005D0D35" w:rsidRPr="005D0D35" w:rsidRDefault="005D0D35" w:rsidP="005D0D35">
      <w:pPr>
        <w:widowControl/>
        <w:autoSpaceDE/>
        <w:autoSpaceDN/>
        <w:adjustRightInd/>
        <w:rPr>
          <w:szCs w:val="24"/>
          <w:lang w:eastAsia="en-US"/>
        </w:rPr>
      </w:pPr>
    </w:p>
    <w:tbl>
      <w:tblPr>
        <w:tblW w:w="90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Наименование на проекта:</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bl>
    <w:p w:rsidR="005D0D35" w:rsidRPr="005D0D35"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Наименование на кандидатстващото физическо или юридическо лице:</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bl>
    <w:p w:rsidR="005D0D35" w:rsidRPr="005D0D35"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Име на лицето, представляващо организацията:</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bl>
    <w:p w:rsidR="005D0D35" w:rsidRPr="005D0D35"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Подпис на лицето, представляващо организацията и печат:</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bl>
    <w:p w:rsidR="005D0D35" w:rsidRPr="005D0D35" w:rsidRDefault="005D0D35" w:rsidP="005D0D35">
      <w:pPr>
        <w:widowControl/>
        <w:autoSpaceDE/>
        <w:autoSpaceDN/>
        <w:adjustRightInd/>
        <w:rPr>
          <w:szCs w:val="24"/>
          <w:lang w:eastAsia="en-US"/>
        </w:rPr>
      </w:pPr>
    </w:p>
    <w:tbl>
      <w:tblPr>
        <w:tblW w:w="4770" w:type="dxa"/>
        <w:tblInd w:w="4248" w:type="dxa"/>
        <w:tblLayout w:type="fixed"/>
        <w:tblLook w:val="0000" w:firstRow="0" w:lastRow="0" w:firstColumn="0" w:lastColumn="0" w:noHBand="0" w:noVBand="0"/>
      </w:tblPr>
      <w:tblGrid>
        <w:gridCol w:w="1980"/>
        <w:gridCol w:w="2790"/>
      </w:tblGrid>
      <w:tr w:rsidR="005D0D35" w:rsidRPr="005D0D35" w:rsidTr="00FD7F55">
        <w:tc>
          <w:tcPr>
            <w:tcW w:w="1980" w:type="dxa"/>
            <w:tcBorders>
              <w:top w:val="single" w:sz="18" w:space="0" w:color="auto"/>
              <w:left w:val="single" w:sz="18" w:space="0" w:color="auto"/>
              <w:bottom w:val="single" w:sz="18" w:space="0" w:color="auto"/>
              <w:right w:val="single" w:sz="6" w:space="0" w:color="auto"/>
            </w:tcBorders>
            <w:shd w:val="pct15" w:color="auto" w:fill="auto"/>
          </w:tcPr>
          <w:p w:rsidR="005D0D35" w:rsidRPr="005D0D35" w:rsidRDefault="005D0D35" w:rsidP="005D0D35">
            <w:pPr>
              <w:widowControl/>
              <w:autoSpaceDE/>
              <w:autoSpaceDN/>
              <w:adjustRightInd/>
              <w:rPr>
                <w:b/>
                <w:bCs/>
                <w:sz w:val="18"/>
                <w:szCs w:val="24"/>
                <w:lang w:eastAsia="en-US"/>
              </w:rPr>
            </w:pPr>
            <w:r w:rsidRPr="005D0D35">
              <w:rPr>
                <w:b/>
                <w:bCs/>
                <w:sz w:val="18"/>
                <w:szCs w:val="24"/>
                <w:lang w:eastAsia="en-US"/>
              </w:rPr>
              <w:t>Регистрационен номер на проекта</w:t>
            </w:r>
          </w:p>
        </w:tc>
        <w:tc>
          <w:tcPr>
            <w:tcW w:w="2790" w:type="dxa"/>
            <w:tcBorders>
              <w:top w:val="single" w:sz="18" w:space="0" w:color="auto"/>
              <w:left w:val="single" w:sz="6" w:space="0" w:color="auto"/>
              <w:bottom w:val="single" w:sz="18" w:space="0" w:color="auto"/>
              <w:right w:val="single" w:sz="18" w:space="0" w:color="auto"/>
            </w:tcBorders>
          </w:tcPr>
          <w:p w:rsidR="005D0D35" w:rsidRPr="005D0D35" w:rsidRDefault="005D0D35" w:rsidP="005D0D35">
            <w:pPr>
              <w:widowControl/>
              <w:autoSpaceDE/>
              <w:autoSpaceDN/>
              <w:adjustRightInd/>
              <w:rPr>
                <w:b/>
                <w:bCs/>
                <w:sz w:val="18"/>
                <w:szCs w:val="24"/>
                <w:lang w:eastAsia="en-US"/>
              </w:rPr>
            </w:pPr>
          </w:p>
          <w:p w:rsidR="005D0D35" w:rsidRPr="005D0D35" w:rsidRDefault="005D0D35" w:rsidP="005D0D35">
            <w:pPr>
              <w:widowControl/>
              <w:autoSpaceDE/>
              <w:autoSpaceDN/>
              <w:adjustRightInd/>
              <w:rPr>
                <w:b/>
                <w:bCs/>
                <w:sz w:val="18"/>
                <w:szCs w:val="24"/>
                <w:lang w:eastAsia="en-US"/>
              </w:rPr>
            </w:pPr>
          </w:p>
        </w:tc>
      </w:tr>
    </w:tbl>
    <w:p w:rsidR="005D0D35" w:rsidRPr="005D0D35" w:rsidRDefault="005D0D35" w:rsidP="005D0D35">
      <w:pPr>
        <w:widowControl/>
        <w:autoSpaceDE/>
        <w:autoSpaceDN/>
        <w:adjustRightInd/>
        <w:rPr>
          <w:szCs w:val="24"/>
          <w:lang w:eastAsia="en-US"/>
        </w:rPr>
      </w:pPr>
    </w:p>
    <w:tbl>
      <w:tblPr>
        <w:tblW w:w="4770" w:type="dxa"/>
        <w:tblInd w:w="4248" w:type="dxa"/>
        <w:tblLayout w:type="fixed"/>
        <w:tblLook w:val="0000" w:firstRow="0" w:lastRow="0" w:firstColumn="0" w:lastColumn="0" w:noHBand="0" w:noVBand="0"/>
      </w:tblPr>
      <w:tblGrid>
        <w:gridCol w:w="2520"/>
        <w:gridCol w:w="2250"/>
      </w:tblGrid>
      <w:tr w:rsidR="005D0D35" w:rsidRPr="005D0D35" w:rsidTr="00FD7F55">
        <w:tc>
          <w:tcPr>
            <w:tcW w:w="2520" w:type="dxa"/>
            <w:tcBorders>
              <w:top w:val="single" w:sz="18" w:space="0" w:color="auto"/>
              <w:left w:val="single" w:sz="18" w:space="0" w:color="auto"/>
              <w:bottom w:val="single" w:sz="18" w:space="0" w:color="auto"/>
              <w:right w:val="single" w:sz="6" w:space="0" w:color="auto"/>
            </w:tcBorders>
            <w:shd w:val="pct15" w:color="auto" w:fill="auto"/>
          </w:tcPr>
          <w:p w:rsidR="005D0D35" w:rsidRPr="005D0D35" w:rsidRDefault="005D0D35" w:rsidP="005D0D35">
            <w:pPr>
              <w:widowControl/>
              <w:autoSpaceDE/>
              <w:autoSpaceDN/>
              <w:adjustRightInd/>
              <w:rPr>
                <w:b/>
                <w:bCs/>
                <w:sz w:val="18"/>
                <w:szCs w:val="24"/>
                <w:lang w:eastAsia="en-US"/>
              </w:rPr>
            </w:pPr>
            <w:r w:rsidRPr="005D0D35">
              <w:rPr>
                <w:b/>
                <w:bCs/>
                <w:sz w:val="18"/>
                <w:szCs w:val="24"/>
                <w:lang w:eastAsia="en-US"/>
              </w:rPr>
              <w:t>Дата и час на подаване на конкурсното предложение</w:t>
            </w:r>
          </w:p>
        </w:tc>
        <w:tc>
          <w:tcPr>
            <w:tcW w:w="2250" w:type="dxa"/>
            <w:tcBorders>
              <w:top w:val="single" w:sz="18" w:space="0" w:color="auto"/>
              <w:left w:val="single" w:sz="6" w:space="0" w:color="auto"/>
              <w:bottom w:val="single" w:sz="18" w:space="0" w:color="auto"/>
              <w:right w:val="single" w:sz="18" w:space="0" w:color="auto"/>
            </w:tcBorders>
          </w:tcPr>
          <w:p w:rsidR="005D0D35" w:rsidRPr="005D0D35" w:rsidRDefault="005D0D35" w:rsidP="005D0D35">
            <w:pPr>
              <w:widowControl/>
              <w:autoSpaceDE/>
              <w:autoSpaceDN/>
              <w:adjustRightInd/>
              <w:rPr>
                <w:b/>
                <w:bCs/>
                <w:sz w:val="18"/>
                <w:szCs w:val="24"/>
                <w:lang w:eastAsia="en-US"/>
              </w:rPr>
            </w:pPr>
          </w:p>
          <w:p w:rsidR="005D0D35" w:rsidRPr="005D0D35" w:rsidRDefault="005D0D35" w:rsidP="005D0D35">
            <w:pPr>
              <w:widowControl/>
              <w:autoSpaceDE/>
              <w:autoSpaceDN/>
              <w:adjustRightInd/>
              <w:rPr>
                <w:b/>
                <w:bCs/>
                <w:sz w:val="18"/>
                <w:szCs w:val="24"/>
                <w:lang w:eastAsia="en-US"/>
              </w:rPr>
            </w:pPr>
          </w:p>
        </w:tc>
      </w:tr>
    </w:tbl>
    <w:p w:rsidR="005D0D35" w:rsidRPr="005D0D35" w:rsidRDefault="005D0D35" w:rsidP="005D0D35">
      <w:pPr>
        <w:widowControl/>
        <w:autoSpaceDE/>
        <w:autoSpaceDN/>
        <w:adjustRightInd/>
        <w:rPr>
          <w:b/>
          <w:bCs/>
          <w:szCs w:val="24"/>
          <w:u w:val="single"/>
          <w:lang w:eastAsia="en-US"/>
        </w:rPr>
      </w:pPr>
    </w:p>
    <w:p w:rsidR="005D0D35" w:rsidRPr="005D0D35" w:rsidRDefault="005D0D35" w:rsidP="005D0D35">
      <w:pPr>
        <w:widowControl/>
        <w:autoSpaceDE/>
        <w:autoSpaceDN/>
        <w:adjustRightInd/>
        <w:rPr>
          <w:b/>
          <w:bCs/>
          <w:szCs w:val="24"/>
          <w:u w:val="single"/>
          <w:lang w:eastAsia="en-US"/>
        </w:rPr>
      </w:pPr>
    </w:p>
    <w:p w:rsidR="005D0D35" w:rsidRPr="005D0D35" w:rsidRDefault="005D0D35" w:rsidP="005D0D35">
      <w:pPr>
        <w:widowControl/>
        <w:autoSpaceDE/>
        <w:autoSpaceDN/>
        <w:adjustRightInd/>
        <w:rPr>
          <w:b/>
          <w:bCs/>
          <w:szCs w:val="24"/>
          <w:u w:val="single"/>
          <w:lang w:eastAsia="en-US"/>
        </w:rPr>
      </w:pPr>
    </w:p>
    <w:p w:rsidR="005D0D35" w:rsidRPr="005D0D35" w:rsidRDefault="005D0D35" w:rsidP="005D0D35">
      <w:pPr>
        <w:widowControl/>
        <w:autoSpaceDE/>
        <w:autoSpaceDN/>
        <w:adjustRightInd/>
        <w:rPr>
          <w:b/>
          <w:bCs/>
          <w:szCs w:val="24"/>
          <w:u w:val="single"/>
          <w:lang w:eastAsia="en-US"/>
        </w:rPr>
      </w:pPr>
    </w:p>
    <w:p w:rsidR="005D0D35" w:rsidRPr="005D0D35" w:rsidRDefault="005D0D35" w:rsidP="005D0D35">
      <w:pPr>
        <w:keepNext/>
        <w:widowControl/>
        <w:autoSpaceDE/>
        <w:autoSpaceDN/>
        <w:adjustRightInd/>
        <w:outlineLvl w:val="0"/>
        <w:rPr>
          <w:b/>
          <w:bCs/>
          <w:sz w:val="28"/>
          <w:szCs w:val="24"/>
          <w:lang w:eastAsia="en-US"/>
        </w:rPr>
      </w:pPr>
      <w:r w:rsidRPr="005D0D35">
        <w:rPr>
          <w:b/>
          <w:bCs/>
          <w:sz w:val="28"/>
          <w:szCs w:val="24"/>
          <w:lang w:eastAsia="en-US"/>
        </w:rPr>
        <w:t>А. Обща информация</w:t>
      </w:r>
    </w:p>
    <w:p w:rsidR="005D0D35" w:rsidRPr="005D0D35" w:rsidRDefault="005D0D35" w:rsidP="005D0D35">
      <w:pPr>
        <w:widowControl/>
        <w:autoSpaceDE/>
        <w:autoSpaceDN/>
        <w:adjustRightInd/>
        <w:rPr>
          <w:b/>
          <w:sz w:val="24"/>
          <w:szCs w:val="24"/>
          <w:lang w:eastAsia="en-US"/>
        </w:rPr>
      </w:pPr>
    </w:p>
    <w:p w:rsidR="005D0D35" w:rsidRPr="005D0D35" w:rsidRDefault="005D0D35" w:rsidP="005D0D35">
      <w:pPr>
        <w:widowControl/>
        <w:autoSpaceDE/>
        <w:autoSpaceDN/>
        <w:adjustRightInd/>
        <w:rPr>
          <w:b/>
          <w:sz w:val="24"/>
          <w:szCs w:val="24"/>
          <w:lang w:eastAsia="en-US"/>
        </w:rPr>
      </w:pPr>
      <w:r w:rsidRPr="005D0D35">
        <w:rPr>
          <w:b/>
          <w:sz w:val="24"/>
          <w:szCs w:val="24"/>
          <w:lang w:eastAsia="en-US"/>
        </w:rPr>
        <w:t>1. Данни за кандидатстващата организация</w:t>
      </w:r>
    </w:p>
    <w:p w:rsidR="005D0D35" w:rsidRPr="005D0D35" w:rsidRDefault="005D0D35" w:rsidP="005D0D35">
      <w:pPr>
        <w:widowControl/>
        <w:autoSpaceDE/>
        <w:autoSpaceDN/>
        <w:adjustRightInd/>
        <w:rPr>
          <w:szCs w:val="24"/>
          <w:lang w:eastAsia="en-US"/>
        </w:rPr>
      </w:pPr>
    </w:p>
    <w:tbl>
      <w:tblPr>
        <w:tblW w:w="878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410"/>
        <w:gridCol w:w="4379"/>
      </w:tblGrid>
      <w:tr w:rsidR="005D0D35" w:rsidRPr="005D0D35" w:rsidTr="00FD7F55">
        <w:trPr>
          <w:trHeight w:val="504"/>
        </w:trPr>
        <w:tc>
          <w:tcPr>
            <w:tcW w:w="4410" w:type="dxa"/>
            <w:tcBorders>
              <w:top w:val="single" w:sz="18" w:space="0" w:color="auto"/>
              <w:bottom w:val="single" w:sz="6" w:space="0" w:color="auto"/>
            </w:tcBorders>
            <w:shd w:val="pct15" w:color="auto" w:fill="auto"/>
            <w:vAlign w:val="center"/>
          </w:tcPr>
          <w:p w:rsidR="005D0D35" w:rsidRPr="005D0D35" w:rsidRDefault="005D0D35" w:rsidP="005D0D35">
            <w:pPr>
              <w:widowControl/>
              <w:tabs>
                <w:tab w:val="right" w:pos="8789"/>
              </w:tabs>
              <w:suppressAutoHyphens/>
              <w:autoSpaceDE/>
              <w:autoSpaceDN/>
              <w:adjustRightInd/>
              <w:spacing w:after="100"/>
              <w:jc w:val="both"/>
              <w:rPr>
                <w:b/>
                <w:bCs/>
                <w:sz w:val="18"/>
                <w:szCs w:val="24"/>
                <w:lang w:eastAsia="en-US"/>
              </w:rPr>
            </w:pPr>
            <w:r w:rsidRPr="005D0D35">
              <w:rPr>
                <w:b/>
                <w:bCs/>
                <w:spacing w:val="-2"/>
                <w:sz w:val="18"/>
                <w:szCs w:val="24"/>
                <w:lang w:eastAsia="en-US"/>
              </w:rPr>
              <w:t>Пълно наименование на юридическото / физическото лице:</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Юридически статут:</w:t>
            </w:r>
          </w:p>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 xml:space="preserve">(фондация, сдружение, </w:t>
            </w:r>
            <w:proofErr w:type="spellStart"/>
            <w:r w:rsidRPr="005D0D35">
              <w:rPr>
                <w:b/>
                <w:bCs/>
                <w:spacing w:val="-2"/>
                <w:sz w:val="18"/>
                <w:szCs w:val="24"/>
                <w:lang w:eastAsia="en-US"/>
              </w:rPr>
              <w:t>самоосигуряващ</w:t>
            </w:r>
            <w:proofErr w:type="spellEnd"/>
            <w:r w:rsidRPr="005D0D35">
              <w:rPr>
                <w:b/>
                <w:bCs/>
                <w:spacing w:val="-2"/>
                <w:sz w:val="18"/>
                <w:szCs w:val="24"/>
                <w:lang w:eastAsia="en-US"/>
              </w:rPr>
              <w:t xml:space="preserve"> се и др.)</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 xml:space="preserve">БУЛСТАТ или ЕИК </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Седалище и адрес на управление:</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Адрес за кореспонденция:</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Лице за контакти:</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Телефон, мобилен телефон:</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Адрес на електронна поща:</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18"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Адрес на Интернет - страница:</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bl>
    <w:p w:rsidR="005D0D35" w:rsidRPr="005D0D35" w:rsidRDefault="005D0D35" w:rsidP="005D0D35">
      <w:pPr>
        <w:suppressAutoHyphens/>
        <w:autoSpaceDE/>
        <w:autoSpaceDN/>
        <w:adjustRightInd/>
        <w:rPr>
          <w:b/>
          <w:spacing w:val="-2"/>
          <w:sz w:val="24"/>
          <w:lang w:eastAsia="en-US"/>
        </w:rPr>
      </w:pPr>
    </w:p>
    <w:p w:rsidR="005D0D35" w:rsidRPr="005D0D35" w:rsidRDefault="005D0D35" w:rsidP="005D0D35">
      <w:pPr>
        <w:suppressAutoHyphens/>
        <w:autoSpaceDE/>
        <w:autoSpaceDN/>
        <w:adjustRightInd/>
        <w:rPr>
          <w:b/>
          <w:spacing w:val="-2"/>
          <w:sz w:val="24"/>
          <w:lang w:eastAsia="en-US"/>
        </w:rPr>
      </w:pPr>
    </w:p>
    <w:p w:rsidR="005D0D35" w:rsidRPr="005D0D35" w:rsidRDefault="005D0D35" w:rsidP="005D0D35">
      <w:pPr>
        <w:suppressAutoHyphens/>
        <w:autoSpaceDE/>
        <w:autoSpaceDN/>
        <w:adjustRightInd/>
        <w:rPr>
          <w:b/>
          <w:spacing w:val="-2"/>
          <w:sz w:val="24"/>
          <w:lang w:eastAsia="en-US"/>
        </w:rPr>
      </w:pPr>
    </w:p>
    <w:p w:rsidR="005D0D35" w:rsidRPr="005D0D35" w:rsidRDefault="005D0D35" w:rsidP="005D0D35">
      <w:pPr>
        <w:suppressAutoHyphens/>
        <w:autoSpaceDE/>
        <w:autoSpaceDN/>
        <w:adjustRightInd/>
        <w:rPr>
          <w:b/>
          <w:spacing w:val="-2"/>
          <w:sz w:val="24"/>
          <w:lang w:eastAsia="en-US"/>
        </w:rPr>
      </w:pPr>
      <w:r w:rsidRPr="005D0D35">
        <w:rPr>
          <w:b/>
          <w:spacing w:val="-2"/>
          <w:sz w:val="24"/>
          <w:lang w:eastAsia="en-US"/>
        </w:rPr>
        <w:t>2. Данни за банковата сметка</w:t>
      </w:r>
    </w:p>
    <w:p w:rsidR="005D0D35" w:rsidRPr="005D0D35" w:rsidRDefault="005D0D35" w:rsidP="005D0D35">
      <w:pPr>
        <w:widowControl/>
        <w:tabs>
          <w:tab w:val="right" w:pos="8789"/>
        </w:tabs>
        <w:suppressAutoHyphens/>
        <w:autoSpaceDE/>
        <w:autoSpaceDN/>
        <w:adjustRightInd/>
        <w:ind w:left="284" w:hanging="284"/>
        <w:jc w:val="both"/>
        <w:rPr>
          <w:spacing w:val="-2"/>
          <w:sz w:val="24"/>
          <w:szCs w:val="24"/>
          <w:lang w:eastAsia="en-US"/>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4500"/>
      </w:tblGrid>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Титуляр на сметката:</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val="en-US" w:eastAsia="en-US"/>
              </w:rPr>
              <w:t>IBAN</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Име на банката:</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Адрес на банката:</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 xml:space="preserve">Име(на) </w:t>
            </w:r>
            <w:proofErr w:type="spellStart"/>
            <w:r w:rsidRPr="005D0D35">
              <w:rPr>
                <w:b/>
                <w:bCs/>
                <w:spacing w:val="-2"/>
                <w:sz w:val="18"/>
                <w:szCs w:val="24"/>
                <w:lang w:eastAsia="en-US"/>
              </w:rPr>
              <w:t>на</w:t>
            </w:r>
            <w:proofErr w:type="spellEnd"/>
            <w:r w:rsidRPr="005D0D35">
              <w:rPr>
                <w:b/>
                <w:bCs/>
                <w:spacing w:val="-2"/>
                <w:sz w:val="18"/>
                <w:szCs w:val="24"/>
                <w:lang w:eastAsia="en-US"/>
              </w:rPr>
              <w:t xml:space="preserve"> лицето(ата), имащи </w:t>
            </w:r>
            <w:proofErr w:type="spellStart"/>
            <w:r w:rsidRPr="005D0D35">
              <w:rPr>
                <w:b/>
                <w:bCs/>
                <w:spacing w:val="-2"/>
                <w:sz w:val="18"/>
                <w:szCs w:val="24"/>
                <w:lang w:eastAsia="en-US"/>
              </w:rPr>
              <w:t>спесимен</w:t>
            </w:r>
            <w:proofErr w:type="spellEnd"/>
            <w:r w:rsidRPr="005D0D35">
              <w:rPr>
                <w:b/>
                <w:bCs/>
                <w:spacing w:val="-2"/>
                <w:sz w:val="18"/>
                <w:szCs w:val="24"/>
                <w:lang w:eastAsia="en-US"/>
              </w:rPr>
              <w:t xml:space="preserve"> на подписа(</w:t>
            </w:r>
            <w:proofErr w:type="spellStart"/>
            <w:r w:rsidRPr="005D0D35">
              <w:rPr>
                <w:b/>
                <w:bCs/>
                <w:spacing w:val="-2"/>
                <w:sz w:val="18"/>
                <w:szCs w:val="24"/>
                <w:lang w:eastAsia="en-US"/>
              </w:rPr>
              <w:t>ите</w:t>
            </w:r>
            <w:proofErr w:type="spellEnd"/>
            <w:r w:rsidRPr="005D0D35">
              <w:rPr>
                <w:b/>
                <w:bCs/>
                <w:spacing w:val="-2"/>
                <w:sz w:val="18"/>
                <w:szCs w:val="24"/>
                <w:lang w:eastAsia="en-US"/>
              </w:rPr>
              <w:t>):</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rPr>
          <w:trHeight w:val="386"/>
        </w:trPr>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rPr>
                <w:b/>
                <w:bCs/>
                <w:spacing w:val="-2"/>
                <w:sz w:val="18"/>
                <w:szCs w:val="24"/>
                <w:lang w:eastAsia="en-US"/>
              </w:rPr>
            </w:pPr>
            <w:r w:rsidRPr="005D0D35">
              <w:rPr>
                <w:b/>
                <w:bCs/>
                <w:spacing w:val="-2"/>
                <w:sz w:val="18"/>
                <w:szCs w:val="24"/>
                <w:lang w:eastAsia="en-US"/>
              </w:rPr>
              <w:t xml:space="preserve">Длъжност(и) на лицето(ата) със </w:t>
            </w:r>
            <w:proofErr w:type="spellStart"/>
            <w:r w:rsidRPr="005D0D35">
              <w:rPr>
                <w:b/>
                <w:bCs/>
                <w:spacing w:val="-2"/>
                <w:sz w:val="18"/>
                <w:szCs w:val="24"/>
                <w:lang w:eastAsia="en-US"/>
              </w:rPr>
              <w:t>спесимен</w:t>
            </w:r>
            <w:proofErr w:type="spellEnd"/>
            <w:r w:rsidRPr="005D0D35">
              <w:rPr>
                <w:b/>
                <w:bCs/>
                <w:spacing w:val="-2"/>
                <w:sz w:val="18"/>
                <w:szCs w:val="24"/>
                <w:lang w:eastAsia="en-US"/>
              </w:rPr>
              <w:t xml:space="preserve"> на подписа(</w:t>
            </w:r>
            <w:proofErr w:type="spellStart"/>
            <w:r w:rsidRPr="005D0D35">
              <w:rPr>
                <w:b/>
                <w:bCs/>
                <w:spacing w:val="-2"/>
                <w:sz w:val="18"/>
                <w:szCs w:val="24"/>
                <w:lang w:eastAsia="en-US"/>
              </w:rPr>
              <w:t>ите</w:t>
            </w:r>
            <w:proofErr w:type="spellEnd"/>
            <w:r w:rsidRPr="005D0D35">
              <w:rPr>
                <w:b/>
                <w:bCs/>
                <w:spacing w:val="-2"/>
                <w:sz w:val="18"/>
                <w:szCs w:val="24"/>
                <w:lang w:eastAsia="en-US"/>
              </w:rPr>
              <w:t>):</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bl>
    <w:p w:rsidR="005D0D35" w:rsidRPr="005D0D35" w:rsidRDefault="005D0D35" w:rsidP="005D0D35">
      <w:pPr>
        <w:widowControl/>
        <w:autoSpaceDE/>
        <w:autoSpaceDN/>
        <w:adjustRightInd/>
        <w:rPr>
          <w:b/>
          <w:sz w:val="22"/>
          <w:szCs w:val="22"/>
        </w:rPr>
      </w:pPr>
      <w:r w:rsidRPr="005D0D35">
        <w:rPr>
          <w:b/>
          <w:sz w:val="22"/>
          <w:szCs w:val="22"/>
        </w:rPr>
        <w:tab/>
      </w:r>
      <w:r w:rsidRPr="005D0D35">
        <w:rPr>
          <w:b/>
          <w:sz w:val="22"/>
          <w:szCs w:val="22"/>
        </w:rPr>
        <w:tab/>
      </w:r>
      <w:r w:rsidRPr="005D0D35">
        <w:rPr>
          <w:b/>
          <w:sz w:val="22"/>
          <w:szCs w:val="22"/>
        </w:rPr>
        <w:tab/>
      </w:r>
      <w:r w:rsidRPr="005D0D35">
        <w:rPr>
          <w:b/>
          <w:sz w:val="22"/>
          <w:szCs w:val="22"/>
        </w:rPr>
        <w:tab/>
      </w:r>
      <w:r w:rsidRPr="005D0D35">
        <w:rPr>
          <w:b/>
          <w:sz w:val="22"/>
          <w:szCs w:val="22"/>
        </w:rPr>
        <w:tab/>
      </w:r>
      <w:r w:rsidRPr="005D0D35">
        <w:rPr>
          <w:b/>
          <w:sz w:val="22"/>
          <w:szCs w:val="22"/>
        </w:rPr>
        <w:tab/>
      </w:r>
    </w:p>
    <w:p w:rsidR="005D0D35" w:rsidRPr="005D0D35" w:rsidRDefault="005D0D35" w:rsidP="005D0D35">
      <w:pPr>
        <w:widowControl/>
        <w:autoSpaceDE/>
        <w:autoSpaceDN/>
        <w:adjustRightInd/>
        <w:rPr>
          <w:b/>
          <w:sz w:val="22"/>
          <w:szCs w:val="22"/>
        </w:rPr>
      </w:pPr>
      <w:r w:rsidRPr="005D0D35">
        <w:rPr>
          <w:b/>
          <w:sz w:val="22"/>
          <w:szCs w:val="22"/>
        </w:rPr>
        <w:tab/>
      </w:r>
      <w:r w:rsidRPr="005D0D35">
        <w:rPr>
          <w:b/>
          <w:sz w:val="22"/>
          <w:szCs w:val="22"/>
        </w:rPr>
        <w:tab/>
      </w:r>
      <w:r w:rsidRPr="005D0D35">
        <w:rPr>
          <w:b/>
          <w:sz w:val="22"/>
          <w:szCs w:val="22"/>
        </w:rPr>
        <w:tab/>
      </w:r>
      <w:r w:rsidRPr="005D0D35">
        <w:rPr>
          <w:b/>
          <w:sz w:val="22"/>
          <w:szCs w:val="22"/>
        </w:rPr>
        <w:tab/>
      </w:r>
      <w:r w:rsidRPr="005D0D35">
        <w:rPr>
          <w:b/>
          <w:sz w:val="22"/>
          <w:szCs w:val="22"/>
        </w:rPr>
        <w:tab/>
      </w:r>
      <w:r w:rsidRPr="005D0D35">
        <w:rPr>
          <w:b/>
          <w:sz w:val="22"/>
          <w:szCs w:val="22"/>
        </w:rPr>
        <w:tab/>
      </w:r>
    </w:p>
    <w:p w:rsidR="005D0D35" w:rsidRPr="005D0D35" w:rsidRDefault="005D0D35" w:rsidP="005D0D35">
      <w:pPr>
        <w:suppressAutoHyphens/>
        <w:autoSpaceDE/>
        <w:autoSpaceDN/>
        <w:adjustRightInd/>
        <w:rPr>
          <w:b/>
          <w:spacing w:val="-2"/>
          <w:sz w:val="24"/>
          <w:lang w:eastAsia="en-US"/>
        </w:rPr>
      </w:pPr>
      <w:r w:rsidRPr="005D0D35">
        <w:rPr>
          <w:b/>
          <w:spacing w:val="-2"/>
          <w:sz w:val="24"/>
          <w:lang w:eastAsia="en-US"/>
        </w:rPr>
        <w:t xml:space="preserve">3. Описание на кандидата за финансиране </w:t>
      </w:r>
    </w:p>
    <w:p w:rsidR="005D0D35" w:rsidRPr="005D0D35" w:rsidRDefault="005D0D35" w:rsidP="005D0D35">
      <w:pPr>
        <w:suppressAutoHyphens/>
        <w:autoSpaceDE/>
        <w:autoSpaceDN/>
        <w:adjustRightInd/>
        <w:rPr>
          <w:b/>
          <w:spacing w:val="-2"/>
          <w:sz w:val="24"/>
          <w:lang w:eastAsia="en-US"/>
        </w:rPr>
      </w:pPr>
    </w:p>
    <w:p w:rsidR="005D0D35" w:rsidRPr="005D0D35" w:rsidRDefault="005D0D35" w:rsidP="005D0D35">
      <w:pPr>
        <w:suppressAutoHyphens/>
        <w:autoSpaceDE/>
        <w:autoSpaceDN/>
        <w:adjustRightInd/>
        <w:rPr>
          <w:b/>
          <w:spacing w:val="-2"/>
          <w:sz w:val="24"/>
          <w:u w:val="single"/>
          <w:lang w:val="en-US" w:eastAsia="en-US"/>
        </w:rPr>
      </w:pPr>
      <w:r w:rsidRPr="005D0D35">
        <w:rPr>
          <w:b/>
          <w:spacing w:val="-2"/>
          <w:sz w:val="24"/>
          <w:u w:val="single"/>
          <w:lang w:eastAsia="en-US"/>
        </w:rPr>
        <w:t xml:space="preserve">а. За юридически лица </w:t>
      </w:r>
    </w:p>
    <w:p w:rsidR="005D0D35" w:rsidRPr="005D0D35" w:rsidRDefault="005D0D35" w:rsidP="005D0D35">
      <w:pPr>
        <w:widowControl/>
        <w:autoSpaceDE/>
        <w:autoSpaceDN/>
        <w:adjustRightInd/>
        <w:rPr>
          <w:b/>
          <w:sz w:val="22"/>
          <w:szCs w:val="22"/>
        </w:rPr>
      </w:pPr>
    </w:p>
    <w:p w:rsidR="005D0D35" w:rsidRPr="005D0D35" w:rsidRDefault="005D0D35" w:rsidP="005D0D35">
      <w:pPr>
        <w:widowControl/>
        <w:autoSpaceDE/>
        <w:autoSpaceDN/>
        <w:adjustRightInd/>
        <w:rPr>
          <w:szCs w:val="24"/>
          <w:lang w:eastAsia="en-US"/>
        </w:rPr>
      </w:pPr>
    </w:p>
    <w:p w:rsidR="005D0D35" w:rsidRPr="005D0D35" w:rsidRDefault="005D0D35" w:rsidP="005D0D35">
      <w:pPr>
        <w:widowControl/>
        <w:autoSpaceDE/>
        <w:autoSpaceDN/>
        <w:adjustRightInd/>
        <w:jc w:val="both"/>
        <w:rPr>
          <w:bCs/>
          <w:szCs w:val="24"/>
          <w:lang w:eastAsia="en-US"/>
        </w:rPr>
      </w:pPr>
      <w:r w:rsidRPr="005D0D35">
        <w:rPr>
          <w:bCs/>
          <w:szCs w:val="24"/>
          <w:lang w:eastAsia="en-US"/>
        </w:rPr>
        <w:t>3.1.</w:t>
      </w:r>
      <w:proofErr w:type="spellStart"/>
      <w:r w:rsidRPr="005D0D35">
        <w:rPr>
          <w:bCs/>
          <w:szCs w:val="24"/>
          <w:lang w:eastAsia="en-US"/>
        </w:rPr>
        <w:t>1</w:t>
      </w:r>
      <w:proofErr w:type="spellEnd"/>
      <w:r w:rsidRPr="005D0D35">
        <w:rPr>
          <w:bCs/>
          <w:szCs w:val="24"/>
          <w:lang w:eastAsia="en-US"/>
        </w:rPr>
        <w:t>. Кога е учредена Вашата организация,  кога е започнала ефективно своята дейност, имате ли регистрирани дейности, свързани с културните процеси?</w:t>
      </w:r>
    </w:p>
    <w:p w:rsidR="005D0D35" w:rsidRPr="005D0D35" w:rsidRDefault="005D0D35" w:rsidP="005D0D35">
      <w:pPr>
        <w:widowControl/>
        <w:autoSpaceDE/>
        <w:autoSpaceDN/>
        <w:adjustRightInd/>
        <w:rPr>
          <w:szCs w:val="24"/>
          <w:lang w:eastAsia="en-US"/>
        </w:rPr>
      </w:pPr>
    </w:p>
    <w:p w:rsidR="005D0D35" w:rsidRPr="005D0D35" w:rsidRDefault="005D0D35" w:rsidP="005D0D35">
      <w:pPr>
        <w:widowControl/>
        <w:autoSpaceDE/>
        <w:autoSpaceDN/>
        <w:adjustRightInd/>
        <w:rPr>
          <w:szCs w:val="24"/>
          <w:lang w:eastAsia="en-US"/>
        </w:rPr>
      </w:pPr>
      <w:r w:rsidRPr="005D0D35">
        <w:rPr>
          <w:szCs w:val="24"/>
          <w:lang w:eastAsia="en-US"/>
        </w:rPr>
        <w:t>3.1.2. Извършвала ли е Вашата организация дейност през предходната година? Посочете реализирани проекти.</w:t>
      </w:r>
    </w:p>
    <w:p w:rsidR="005D0D35" w:rsidRPr="005D0D35" w:rsidRDefault="005D0D35" w:rsidP="005D0D35">
      <w:pPr>
        <w:widowControl/>
        <w:autoSpaceDE/>
        <w:autoSpaceDN/>
        <w:adjustRightInd/>
        <w:rPr>
          <w:szCs w:val="24"/>
          <w:highlight w:val="yellow"/>
          <w:lang w:eastAsia="en-US"/>
        </w:rPr>
      </w:pPr>
    </w:p>
    <w:p w:rsidR="005D0D35" w:rsidRPr="005D0D35" w:rsidRDefault="005D0D35" w:rsidP="005D0D35">
      <w:pPr>
        <w:widowControl/>
        <w:autoSpaceDE/>
        <w:autoSpaceDN/>
        <w:adjustRightInd/>
        <w:rPr>
          <w:bCs/>
          <w:szCs w:val="24"/>
          <w:lang w:eastAsia="en-US"/>
        </w:rPr>
      </w:pPr>
      <w:r w:rsidRPr="005D0D35">
        <w:rPr>
          <w:bCs/>
          <w:szCs w:val="24"/>
          <w:lang w:eastAsia="en-US"/>
        </w:rPr>
        <w:t>3.1.3. Какви основните дейности изпълнява Вашата организация в момента?</w:t>
      </w:r>
    </w:p>
    <w:p w:rsidR="005D0D35" w:rsidRPr="005D0D35" w:rsidRDefault="005D0D35" w:rsidP="005D0D35">
      <w:pPr>
        <w:widowControl/>
        <w:autoSpaceDE/>
        <w:autoSpaceDN/>
        <w:adjustRightInd/>
        <w:rPr>
          <w:b/>
          <w:bCs/>
          <w:szCs w:val="24"/>
          <w:highlight w:val="yellow"/>
          <w:lang w:eastAsia="en-US"/>
        </w:rPr>
      </w:pPr>
    </w:p>
    <w:p w:rsidR="005D0D35" w:rsidRPr="005D0D35" w:rsidRDefault="005D0D35" w:rsidP="005D0D35">
      <w:pPr>
        <w:widowControl/>
        <w:autoSpaceDE/>
        <w:autoSpaceDN/>
        <w:adjustRightInd/>
        <w:rPr>
          <w:b/>
          <w:szCs w:val="24"/>
          <w:lang w:eastAsia="en-US"/>
        </w:rPr>
      </w:pPr>
    </w:p>
    <w:p w:rsidR="005D0D35" w:rsidRPr="005D0D35" w:rsidRDefault="005D0D35" w:rsidP="005D0D35">
      <w:pPr>
        <w:suppressAutoHyphens/>
        <w:autoSpaceDE/>
        <w:autoSpaceDN/>
        <w:adjustRightInd/>
        <w:ind w:left="1080" w:hanging="1080"/>
        <w:rPr>
          <w:b/>
          <w:spacing w:val="-2"/>
          <w:sz w:val="24"/>
          <w:u w:val="single"/>
          <w:lang w:eastAsia="en-US"/>
        </w:rPr>
      </w:pPr>
      <w:r w:rsidRPr="005D0D35">
        <w:rPr>
          <w:b/>
          <w:spacing w:val="-2"/>
          <w:sz w:val="24"/>
          <w:u w:val="single"/>
          <w:lang w:eastAsia="en-US"/>
        </w:rPr>
        <w:t>б. За физически лица</w:t>
      </w:r>
    </w:p>
    <w:p w:rsidR="005D0D35" w:rsidRPr="005D0D35" w:rsidRDefault="005D0D35" w:rsidP="005D0D35">
      <w:pPr>
        <w:suppressAutoHyphens/>
        <w:autoSpaceDE/>
        <w:autoSpaceDN/>
        <w:adjustRightInd/>
        <w:rPr>
          <w:spacing w:val="-2"/>
          <w:sz w:val="24"/>
          <w:lang w:eastAsia="en-US"/>
        </w:rPr>
      </w:pPr>
    </w:p>
    <w:p w:rsidR="005D0D35" w:rsidRPr="005D0D35" w:rsidRDefault="005D0D35" w:rsidP="005D0D35">
      <w:pPr>
        <w:suppressAutoHyphens/>
        <w:autoSpaceDE/>
        <w:autoSpaceDN/>
        <w:adjustRightInd/>
        <w:rPr>
          <w:spacing w:val="-2"/>
          <w:lang w:eastAsia="en-US"/>
        </w:rPr>
      </w:pPr>
      <w:r w:rsidRPr="005D0D35">
        <w:rPr>
          <w:spacing w:val="-2"/>
          <w:lang w:eastAsia="en-US"/>
        </w:rPr>
        <w:t>3.1.Творческа биография</w:t>
      </w:r>
    </w:p>
    <w:p w:rsidR="005D0D35" w:rsidRPr="005D0D35" w:rsidRDefault="005D0D35" w:rsidP="005D0D35">
      <w:pPr>
        <w:widowControl/>
        <w:autoSpaceDE/>
        <w:autoSpaceDN/>
        <w:adjustRightInd/>
        <w:rPr>
          <w:b/>
          <w:bCs/>
          <w:szCs w:val="24"/>
          <w:lang w:eastAsia="en-US"/>
        </w:rPr>
      </w:pPr>
    </w:p>
    <w:p w:rsidR="005D0D35" w:rsidRPr="005D0D35" w:rsidRDefault="005D0D35" w:rsidP="005D0D35">
      <w:pPr>
        <w:keepNext/>
        <w:widowControl/>
        <w:autoSpaceDE/>
        <w:autoSpaceDN/>
        <w:adjustRightInd/>
        <w:outlineLvl w:val="0"/>
        <w:rPr>
          <w:b/>
          <w:bCs/>
          <w:sz w:val="28"/>
          <w:szCs w:val="24"/>
          <w:lang w:eastAsia="en-US"/>
        </w:rPr>
      </w:pPr>
      <w:r w:rsidRPr="005D0D35">
        <w:rPr>
          <w:b/>
          <w:bCs/>
          <w:sz w:val="28"/>
          <w:szCs w:val="24"/>
          <w:lang w:eastAsia="en-US"/>
        </w:rPr>
        <w:t>Б. Информация за предлаганото конкурсно предложение</w:t>
      </w:r>
    </w:p>
    <w:p w:rsidR="005D0D35" w:rsidRPr="005D0D35" w:rsidRDefault="005D0D35" w:rsidP="005D0D35">
      <w:pPr>
        <w:widowControl/>
        <w:autoSpaceDE/>
        <w:autoSpaceDN/>
        <w:adjustRightInd/>
        <w:rPr>
          <w:b/>
          <w:sz w:val="24"/>
          <w:szCs w:val="24"/>
        </w:rPr>
      </w:pPr>
    </w:p>
    <w:p w:rsidR="005D0D35" w:rsidRPr="005D0D35" w:rsidRDefault="005D0D35" w:rsidP="005D0D35">
      <w:pPr>
        <w:suppressAutoHyphens/>
        <w:autoSpaceDE/>
        <w:autoSpaceDN/>
        <w:adjustRightInd/>
        <w:rPr>
          <w:b/>
          <w:spacing w:val="-2"/>
          <w:sz w:val="24"/>
          <w:lang w:eastAsia="en-US"/>
        </w:rPr>
      </w:pPr>
      <w:r w:rsidRPr="005D0D35">
        <w:rPr>
          <w:b/>
          <w:spacing w:val="-2"/>
          <w:sz w:val="24"/>
          <w:lang w:eastAsia="en-US"/>
        </w:rPr>
        <w:t>4. Описание на конкурсното предложение</w:t>
      </w:r>
    </w:p>
    <w:p w:rsidR="005D0D35" w:rsidRPr="005D0D35" w:rsidRDefault="005D0D35" w:rsidP="005D0D35">
      <w:pPr>
        <w:suppressAutoHyphens/>
        <w:autoSpaceDE/>
        <w:autoSpaceDN/>
        <w:adjustRightInd/>
        <w:rPr>
          <w:b/>
          <w:spacing w:val="-2"/>
          <w:lang w:eastAsia="en-US"/>
        </w:rPr>
      </w:pPr>
      <w:r w:rsidRPr="005D0D35">
        <w:rPr>
          <w:b/>
          <w:spacing w:val="-2"/>
          <w:lang w:eastAsia="en-US"/>
        </w:rPr>
        <w:t>4</w:t>
      </w:r>
      <w:r w:rsidRPr="005D0D35">
        <w:rPr>
          <w:b/>
          <w:spacing w:val="-2"/>
          <w:lang w:val="en-US" w:eastAsia="en-US"/>
        </w:rPr>
        <w:t xml:space="preserve">.1. </w:t>
      </w:r>
      <w:proofErr w:type="spellStart"/>
      <w:r w:rsidRPr="005D0D35">
        <w:rPr>
          <w:b/>
          <w:spacing w:val="-2"/>
          <w:lang w:val="en-US" w:eastAsia="en-US"/>
        </w:rPr>
        <w:t>Заглавие</w:t>
      </w:r>
      <w:proofErr w:type="spellEnd"/>
      <w:r w:rsidRPr="005D0D35">
        <w:rPr>
          <w:b/>
          <w:spacing w:val="-2"/>
          <w:lang w:val="en-US" w:eastAsia="en-US"/>
        </w:rPr>
        <w:t xml:space="preserve"> </w:t>
      </w:r>
      <w:proofErr w:type="spellStart"/>
      <w:r w:rsidRPr="005D0D35">
        <w:rPr>
          <w:b/>
          <w:spacing w:val="-2"/>
          <w:lang w:val="en-US" w:eastAsia="en-US"/>
        </w:rPr>
        <w:t>на</w:t>
      </w:r>
      <w:proofErr w:type="spellEnd"/>
      <w:r w:rsidRPr="005D0D35">
        <w:rPr>
          <w:b/>
          <w:spacing w:val="-2"/>
          <w:lang w:val="en-US" w:eastAsia="en-US"/>
        </w:rPr>
        <w:t xml:space="preserve"> </w:t>
      </w:r>
      <w:proofErr w:type="spellStart"/>
      <w:r w:rsidRPr="005D0D35">
        <w:rPr>
          <w:b/>
          <w:spacing w:val="-2"/>
          <w:lang w:val="en-US" w:eastAsia="en-US"/>
        </w:rPr>
        <w:t>конкурсното</w:t>
      </w:r>
      <w:proofErr w:type="spellEnd"/>
      <w:r w:rsidRPr="005D0D35">
        <w:rPr>
          <w:b/>
          <w:spacing w:val="-2"/>
          <w:lang w:val="en-US" w:eastAsia="en-US"/>
        </w:rPr>
        <w:t xml:space="preserve"> </w:t>
      </w:r>
      <w:proofErr w:type="spellStart"/>
      <w:r w:rsidRPr="005D0D35">
        <w:rPr>
          <w:b/>
          <w:spacing w:val="-2"/>
          <w:lang w:val="en-US" w:eastAsia="en-US"/>
        </w:rPr>
        <w:t>предложение</w:t>
      </w:r>
      <w:proofErr w:type="spellEnd"/>
      <w:r w:rsidRPr="005D0D35">
        <w:rPr>
          <w:b/>
          <w:spacing w:val="-2"/>
          <w:lang w:eastAsia="en-US"/>
        </w:rPr>
        <w:t xml:space="preserve"> </w:t>
      </w:r>
    </w:p>
    <w:p w:rsidR="005D0D35" w:rsidRPr="005D0D35" w:rsidRDefault="005D0D35" w:rsidP="005D0D35">
      <w:pPr>
        <w:suppressAutoHyphens/>
        <w:autoSpaceDE/>
        <w:autoSpaceDN/>
        <w:adjustRightInd/>
        <w:rPr>
          <w:spacing w:val="-2"/>
          <w:lang w:val="en-US" w:eastAsia="en-US"/>
        </w:rPr>
      </w:pPr>
      <w:r w:rsidRPr="005D0D35">
        <w:rPr>
          <w:spacing w:val="-2"/>
          <w:lang w:val="en-US" w:eastAsia="en-US"/>
        </w:rPr>
        <w:t xml:space="preserve">(С </w:t>
      </w:r>
      <w:proofErr w:type="spellStart"/>
      <w:r w:rsidRPr="005D0D35">
        <w:rPr>
          <w:spacing w:val="-2"/>
          <w:lang w:val="en-US" w:eastAsia="en-US"/>
        </w:rPr>
        <w:t>цел</w:t>
      </w:r>
      <w:proofErr w:type="spellEnd"/>
      <w:r w:rsidRPr="005D0D35">
        <w:rPr>
          <w:spacing w:val="-2"/>
          <w:lang w:val="en-US" w:eastAsia="en-US"/>
        </w:rPr>
        <w:t xml:space="preserve"> </w:t>
      </w:r>
      <w:proofErr w:type="spellStart"/>
      <w:r w:rsidRPr="005D0D35">
        <w:rPr>
          <w:spacing w:val="-2"/>
          <w:lang w:val="en-US" w:eastAsia="en-US"/>
        </w:rPr>
        <w:t>внасяне</w:t>
      </w:r>
      <w:proofErr w:type="spellEnd"/>
      <w:r w:rsidRPr="005D0D35">
        <w:rPr>
          <w:spacing w:val="-2"/>
          <w:lang w:val="en-US" w:eastAsia="en-US"/>
        </w:rPr>
        <w:t xml:space="preserve"> </w:t>
      </w:r>
      <w:proofErr w:type="spellStart"/>
      <w:r w:rsidRPr="005D0D35">
        <w:rPr>
          <w:spacing w:val="-2"/>
          <w:lang w:val="en-US" w:eastAsia="en-US"/>
        </w:rPr>
        <w:t>на</w:t>
      </w:r>
      <w:proofErr w:type="spellEnd"/>
      <w:r w:rsidRPr="005D0D35">
        <w:rPr>
          <w:spacing w:val="-2"/>
          <w:lang w:val="en-US" w:eastAsia="en-US"/>
        </w:rPr>
        <w:t xml:space="preserve"> </w:t>
      </w:r>
      <w:proofErr w:type="spellStart"/>
      <w:r w:rsidRPr="005D0D35">
        <w:rPr>
          <w:spacing w:val="-2"/>
          <w:lang w:val="en-US" w:eastAsia="en-US"/>
        </w:rPr>
        <w:t>по-голяма</w:t>
      </w:r>
      <w:proofErr w:type="spellEnd"/>
      <w:r w:rsidRPr="005D0D35">
        <w:rPr>
          <w:spacing w:val="-2"/>
          <w:lang w:val="en-US" w:eastAsia="en-US"/>
        </w:rPr>
        <w:t xml:space="preserve"> </w:t>
      </w:r>
      <w:proofErr w:type="spellStart"/>
      <w:r w:rsidRPr="005D0D35">
        <w:rPr>
          <w:spacing w:val="-2"/>
          <w:lang w:val="en-US" w:eastAsia="en-US"/>
        </w:rPr>
        <w:t>яснота</w:t>
      </w:r>
      <w:proofErr w:type="spellEnd"/>
      <w:r w:rsidRPr="005D0D35">
        <w:rPr>
          <w:spacing w:val="-2"/>
          <w:lang w:val="en-US" w:eastAsia="en-US"/>
        </w:rPr>
        <w:t xml:space="preserve"> </w:t>
      </w:r>
      <w:proofErr w:type="spellStart"/>
      <w:r w:rsidRPr="005D0D35">
        <w:rPr>
          <w:spacing w:val="-2"/>
          <w:lang w:val="en-US" w:eastAsia="en-US"/>
        </w:rPr>
        <w:t>за</w:t>
      </w:r>
      <w:proofErr w:type="spellEnd"/>
      <w:r w:rsidRPr="005D0D35">
        <w:rPr>
          <w:spacing w:val="-2"/>
          <w:lang w:val="en-US" w:eastAsia="en-US"/>
        </w:rPr>
        <w:t xml:space="preserve"> </w:t>
      </w:r>
      <w:proofErr w:type="spellStart"/>
      <w:r w:rsidRPr="005D0D35">
        <w:rPr>
          <w:spacing w:val="-2"/>
          <w:lang w:val="en-US" w:eastAsia="en-US"/>
        </w:rPr>
        <w:t>намеренията</w:t>
      </w:r>
      <w:proofErr w:type="spellEnd"/>
      <w:r w:rsidRPr="005D0D35">
        <w:rPr>
          <w:spacing w:val="-2"/>
          <w:lang w:val="en-US" w:eastAsia="en-US"/>
        </w:rPr>
        <w:t xml:space="preserve"> </w:t>
      </w:r>
      <w:proofErr w:type="spellStart"/>
      <w:r w:rsidRPr="005D0D35">
        <w:rPr>
          <w:spacing w:val="-2"/>
          <w:lang w:val="en-US" w:eastAsia="en-US"/>
        </w:rPr>
        <w:t>на</w:t>
      </w:r>
      <w:proofErr w:type="spellEnd"/>
      <w:r w:rsidRPr="005D0D35">
        <w:rPr>
          <w:spacing w:val="-2"/>
          <w:lang w:val="en-US" w:eastAsia="en-US"/>
        </w:rPr>
        <w:t xml:space="preserve"> </w:t>
      </w:r>
      <w:proofErr w:type="spellStart"/>
      <w:r w:rsidRPr="005D0D35">
        <w:rPr>
          <w:spacing w:val="-2"/>
          <w:lang w:val="en-US" w:eastAsia="en-US"/>
        </w:rPr>
        <w:t>кандидата</w:t>
      </w:r>
      <w:proofErr w:type="spellEnd"/>
      <w:r w:rsidRPr="005D0D35">
        <w:rPr>
          <w:spacing w:val="-2"/>
          <w:lang w:val="en-US" w:eastAsia="en-US"/>
        </w:rPr>
        <w:t xml:space="preserve"> з</w:t>
      </w:r>
      <w:r w:rsidRPr="005D0D35">
        <w:rPr>
          <w:spacing w:val="-2"/>
          <w:lang w:eastAsia="en-US"/>
        </w:rPr>
        <w:t>а</w:t>
      </w:r>
      <w:proofErr w:type="spellStart"/>
      <w:r w:rsidRPr="005D0D35">
        <w:rPr>
          <w:spacing w:val="-2"/>
          <w:lang w:val="en-US" w:eastAsia="en-US"/>
        </w:rPr>
        <w:t>едно</w:t>
      </w:r>
      <w:proofErr w:type="spellEnd"/>
      <w:r w:rsidRPr="005D0D35">
        <w:rPr>
          <w:spacing w:val="-2"/>
          <w:lang w:val="en-US" w:eastAsia="en-US"/>
        </w:rPr>
        <w:t xml:space="preserve"> с </w:t>
      </w:r>
      <w:proofErr w:type="spellStart"/>
      <w:r w:rsidRPr="005D0D35">
        <w:rPr>
          <w:spacing w:val="-2"/>
          <w:lang w:val="en-US" w:eastAsia="en-US"/>
        </w:rPr>
        <w:t>краткото</w:t>
      </w:r>
      <w:proofErr w:type="spellEnd"/>
      <w:r w:rsidRPr="005D0D35">
        <w:rPr>
          <w:spacing w:val="-2"/>
          <w:lang w:val="en-US" w:eastAsia="en-US"/>
        </w:rPr>
        <w:t xml:space="preserve"> </w:t>
      </w:r>
      <w:proofErr w:type="spellStart"/>
      <w:r w:rsidRPr="005D0D35">
        <w:rPr>
          <w:spacing w:val="-2"/>
          <w:lang w:val="en-US" w:eastAsia="en-US"/>
        </w:rPr>
        <w:t>заглавие</w:t>
      </w:r>
      <w:proofErr w:type="spellEnd"/>
      <w:r w:rsidRPr="005D0D35">
        <w:rPr>
          <w:spacing w:val="-2"/>
          <w:lang w:val="en-US" w:eastAsia="en-US"/>
        </w:rPr>
        <w:t xml:space="preserve"> </w:t>
      </w:r>
      <w:proofErr w:type="spellStart"/>
      <w:r w:rsidRPr="005D0D35">
        <w:rPr>
          <w:spacing w:val="-2"/>
          <w:lang w:val="en-US" w:eastAsia="en-US"/>
        </w:rPr>
        <w:t>на</w:t>
      </w:r>
      <w:proofErr w:type="spellEnd"/>
      <w:r w:rsidRPr="005D0D35">
        <w:rPr>
          <w:spacing w:val="-2"/>
          <w:lang w:val="en-US" w:eastAsia="en-US"/>
        </w:rPr>
        <w:t xml:space="preserve"> </w:t>
      </w:r>
      <w:proofErr w:type="spellStart"/>
      <w:r w:rsidRPr="005D0D35">
        <w:rPr>
          <w:spacing w:val="-2"/>
          <w:lang w:val="en-US" w:eastAsia="en-US"/>
        </w:rPr>
        <w:t>конкурсното</w:t>
      </w:r>
      <w:proofErr w:type="spellEnd"/>
      <w:r w:rsidRPr="005D0D35">
        <w:rPr>
          <w:spacing w:val="-2"/>
          <w:lang w:val="en-US" w:eastAsia="en-US"/>
        </w:rPr>
        <w:t xml:space="preserve"> </w:t>
      </w:r>
      <w:proofErr w:type="spellStart"/>
      <w:r w:rsidRPr="005D0D35">
        <w:rPr>
          <w:spacing w:val="-2"/>
          <w:lang w:val="en-US" w:eastAsia="en-US"/>
        </w:rPr>
        <w:t>предложение</w:t>
      </w:r>
      <w:proofErr w:type="spellEnd"/>
      <w:r w:rsidRPr="005D0D35">
        <w:rPr>
          <w:spacing w:val="-2"/>
          <w:lang w:val="en-US" w:eastAsia="en-US"/>
        </w:rPr>
        <w:t xml:space="preserve">, </w:t>
      </w:r>
      <w:proofErr w:type="spellStart"/>
      <w:r w:rsidRPr="005D0D35">
        <w:rPr>
          <w:spacing w:val="-2"/>
          <w:lang w:val="en-US" w:eastAsia="en-US"/>
        </w:rPr>
        <w:t>вписано</w:t>
      </w:r>
      <w:proofErr w:type="spellEnd"/>
      <w:r w:rsidRPr="005D0D35">
        <w:rPr>
          <w:spacing w:val="-2"/>
          <w:lang w:val="en-US" w:eastAsia="en-US"/>
        </w:rPr>
        <w:t xml:space="preserve"> в </w:t>
      </w:r>
      <w:proofErr w:type="spellStart"/>
      <w:r w:rsidRPr="005D0D35">
        <w:rPr>
          <w:spacing w:val="-2"/>
          <w:lang w:val="en-US" w:eastAsia="en-US"/>
        </w:rPr>
        <w:t>титулната</w:t>
      </w:r>
      <w:proofErr w:type="spellEnd"/>
      <w:r w:rsidRPr="005D0D35">
        <w:rPr>
          <w:spacing w:val="-2"/>
          <w:lang w:val="en-US" w:eastAsia="en-US"/>
        </w:rPr>
        <w:t xml:space="preserve"> </w:t>
      </w:r>
      <w:proofErr w:type="spellStart"/>
      <w:r w:rsidRPr="005D0D35">
        <w:rPr>
          <w:spacing w:val="-2"/>
          <w:lang w:val="en-US" w:eastAsia="en-US"/>
        </w:rPr>
        <w:t>страница</w:t>
      </w:r>
      <w:proofErr w:type="spellEnd"/>
      <w:r w:rsidRPr="005D0D35">
        <w:rPr>
          <w:spacing w:val="-2"/>
          <w:lang w:val="en-US" w:eastAsia="en-US"/>
        </w:rPr>
        <w:t xml:space="preserve">, </w:t>
      </w:r>
      <w:proofErr w:type="spellStart"/>
      <w:r w:rsidRPr="005D0D35">
        <w:rPr>
          <w:spacing w:val="-2"/>
          <w:lang w:val="en-US" w:eastAsia="en-US"/>
        </w:rPr>
        <w:t>може</w:t>
      </w:r>
      <w:proofErr w:type="spellEnd"/>
      <w:r w:rsidRPr="005D0D35">
        <w:rPr>
          <w:spacing w:val="-2"/>
          <w:lang w:val="en-US" w:eastAsia="en-US"/>
        </w:rPr>
        <w:t xml:space="preserve"> </w:t>
      </w:r>
      <w:proofErr w:type="spellStart"/>
      <w:r w:rsidRPr="005D0D35">
        <w:rPr>
          <w:spacing w:val="-2"/>
          <w:lang w:val="en-US" w:eastAsia="en-US"/>
        </w:rPr>
        <w:t>да</w:t>
      </w:r>
      <w:proofErr w:type="spellEnd"/>
      <w:r w:rsidRPr="005D0D35">
        <w:rPr>
          <w:spacing w:val="-2"/>
          <w:lang w:val="en-US" w:eastAsia="en-US"/>
        </w:rPr>
        <w:t xml:space="preserve"> </w:t>
      </w:r>
      <w:proofErr w:type="spellStart"/>
      <w:r w:rsidRPr="005D0D35">
        <w:rPr>
          <w:spacing w:val="-2"/>
          <w:lang w:val="en-US" w:eastAsia="en-US"/>
        </w:rPr>
        <w:t>се</w:t>
      </w:r>
      <w:proofErr w:type="spellEnd"/>
      <w:r w:rsidRPr="005D0D35">
        <w:rPr>
          <w:spacing w:val="-2"/>
          <w:lang w:val="en-US" w:eastAsia="en-US"/>
        </w:rPr>
        <w:t xml:space="preserve"> </w:t>
      </w:r>
      <w:proofErr w:type="spellStart"/>
      <w:r w:rsidRPr="005D0D35">
        <w:rPr>
          <w:spacing w:val="-2"/>
          <w:lang w:val="en-US" w:eastAsia="en-US"/>
        </w:rPr>
        <w:t>посочи</w:t>
      </w:r>
      <w:proofErr w:type="spellEnd"/>
      <w:r w:rsidRPr="005D0D35">
        <w:rPr>
          <w:spacing w:val="-2"/>
          <w:lang w:val="en-US" w:eastAsia="en-US"/>
        </w:rPr>
        <w:t xml:space="preserve"> и </w:t>
      </w:r>
      <w:proofErr w:type="spellStart"/>
      <w:r w:rsidRPr="005D0D35">
        <w:rPr>
          <w:spacing w:val="-2"/>
          <w:lang w:val="en-US" w:eastAsia="en-US"/>
        </w:rPr>
        <w:t>разширено</w:t>
      </w:r>
      <w:proofErr w:type="spellEnd"/>
      <w:r w:rsidRPr="005D0D35">
        <w:rPr>
          <w:spacing w:val="-2"/>
          <w:lang w:val="en-US" w:eastAsia="en-US"/>
        </w:rPr>
        <w:t>)</w:t>
      </w:r>
    </w:p>
    <w:p w:rsidR="005D0D35" w:rsidRPr="005D0D35" w:rsidRDefault="005D0D35" w:rsidP="005D0D35">
      <w:pPr>
        <w:suppressAutoHyphens/>
        <w:autoSpaceDE/>
        <w:autoSpaceDN/>
        <w:adjustRightInd/>
        <w:rPr>
          <w:b/>
          <w:spacing w:val="-2"/>
          <w:lang w:val="en-US" w:eastAsia="en-US"/>
        </w:rPr>
      </w:pPr>
    </w:p>
    <w:p w:rsidR="005D0D35" w:rsidRPr="005D0D35" w:rsidRDefault="005D0D35" w:rsidP="005D0D35">
      <w:pPr>
        <w:suppressAutoHyphens/>
        <w:autoSpaceDE/>
        <w:autoSpaceDN/>
        <w:adjustRightInd/>
        <w:rPr>
          <w:b/>
          <w:spacing w:val="-2"/>
          <w:lang w:val="en-US" w:eastAsia="en-US"/>
        </w:rPr>
      </w:pPr>
      <w:r w:rsidRPr="005D0D35">
        <w:rPr>
          <w:b/>
          <w:spacing w:val="-2"/>
          <w:lang w:eastAsia="en-US"/>
        </w:rPr>
        <w:t>4</w:t>
      </w:r>
      <w:r w:rsidRPr="005D0D35">
        <w:rPr>
          <w:b/>
          <w:spacing w:val="-2"/>
          <w:lang w:val="en-US" w:eastAsia="en-US"/>
        </w:rPr>
        <w:t xml:space="preserve">.2. </w:t>
      </w:r>
      <w:proofErr w:type="spellStart"/>
      <w:r w:rsidRPr="005D0D35">
        <w:rPr>
          <w:b/>
          <w:spacing w:val="-2"/>
          <w:lang w:val="en-US" w:eastAsia="en-US"/>
        </w:rPr>
        <w:t>Място</w:t>
      </w:r>
      <w:proofErr w:type="spellEnd"/>
      <w:r w:rsidRPr="005D0D35">
        <w:rPr>
          <w:b/>
          <w:spacing w:val="-2"/>
          <w:lang w:val="en-US" w:eastAsia="en-US"/>
        </w:rPr>
        <w:t xml:space="preserve"> </w:t>
      </w:r>
      <w:proofErr w:type="spellStart"/>
      <w:r w:rsidRPr="005D0D35">
        <w:rPr>
          <w:b/>
          <w:spacing w:val="-2"/>
          <w:lang w:val="en-US" w:eastAsia="en-US"/>
        </w:rPr>
        <w:t>на</w:t>
      </w:r>
      <w:proofErr w:type="spellEnd"/>
      <w:r w:rsidRPr="005D0D35">
        <w:rPr>
          <w:b/>
          <w:spacing w:val="-2"/>
          <w:lang w:val="en-US" w:eastAsia="en-US"/>
        </w:rPr>
        <w:t xml:space="preserve"> </w:t>
      </w:r>
      <w:proofErr w:type="spellStart"/>
      <w:r w:rsidRPr="005D0D35">
        <w:rPr>
          <w:b/>
          <w:spacing w:val="-2"/>
          <w:lang w:val="en-US" w:eastAsia="en-US"/>
        </w:rPr>
        <w:t>реализация</w:t>
      </w:r>
      <w:proofErr w:type="spellEnd"/>
      <w:r w:rsidRPr="005D0D35">
        <w:rPr>
          <w:b/>
          <w:spacing w:val="-2"/>
          <w:lang w:val="en-US" w:eastAsia="en-US"/>
        </w:rPr>
        <w:t xml:space="preserve"> </w:t>
      </w:r>
      <w:proofErr w:type="spellStart"/>
      <w:r w:rsidRPr="005D0D35">
        <w:rPr>
          <w:b/>
          <w:spacing w:val="-2"/>
          <w:lang w:val="en-US" w:eastAsia="en-US"/>
        </w:rPr>
        <w:t>на</w:t>
      </w:r>
      <w:proofErr w:type="spellEnd"/>
      <w:r w:rsidRPr="005D0D35">
        <w:rPr>
          <w:b/>
          <w:spacing w:val="-2"/>
          <w:lang w:val="en-US" w:eastAsia="en-US"/>
        </w:rPr>
        <w:t xml:space="preserve"> </w:t>
      </w:r>
      <w:proofErr w:type="spellStart"/>
      <w:r w:rsidRPr="005D0D35">
        <w:rPr>
          <w:b/>
          <w:spacing w:val="-2"/>
          <w:lang w:val="en-US" w:eastAsia="en-US"/>
        </w:rPr>
        <w:t>проекта</w:t>
      </w:r>
      <w:proofErr w:type="spellEnd"/>
    </w:p>
    <w:p w:rsidR="005D0D35" w:rsidRPr="005D0D35" w:rsidRDefault="005D0D35" w:rsidP="005D0D35">
      <w:pPr>
        <w:widowControl/>
        <w:autoSpaceDE/>
        <w:autoSpaceDN/>
        <w:adjustRightInd/>
        <w:rPr>
          <w:szCs w:val="24"/>
        </w:rPr>
      </w:pPr>
      <w:proofErr w:type="gramStart"/>
      <w:r w:rsidRPr="005D0D35">
        <w:rPr>
          <w:szCs w:val="24"/>
          <w:lang w:val="en-US"/>
        </w:rPr>
        <w:t>(</w:t>
      </w:r>
      <w:r w:rsidRPr="005D0D35">
        <w:rPr>
          <w:szCs w:val="24"/>
        </w:rPr>
        <w:t>Описват се подробно всички локации, в които ще бъде реализиран проекта.</w:t>
      </w:r>
      <w:proofErr w:type="gramEnd"/>
      <w:r w:rsidRPr="005D0D35">
        <w:rPr>
          <w:szCs w:val="24"/>
        </w:rPr>
        <w:t xml:space="preserve"> Кандидатите прилагат документ, удостоверяващ собственост или съгласие за ползване, </w:t>
      </w:r>
      <w:r w:rsidR="006113A2">
        <w:rPr>
          <w:szCs w:val="24"/>
        </w:rPr>
        <w:t>ако е приложимо</w:t>
      </w:r>
      <w:r w:rsidRPr="005D0D35">
        <w:rPr>
          <w:szCs w:val="24"/>
          <w:lang w:val="en-US"/>
        </w:rPr>
        <w:t>)</w:t>
      </w:r>
    </w:p>
    <w:p w:rsidR="005D0D35" w:rsidRPr="005D0D35" w:rsidRDefault="005D0D35" w:rsidP="005D0D35">
      <w:pPr>
        <w:widowControl/>
        <w:autoSpaceDE/>
        <w:autoSpaceDN/>
        <w:adjustRightInd/>
        <w:rPr>
          <w:szCs w:val="24"/>
        </w:rPr>
      </w:pPr>
    </w:p>
    <w:p w:rsidR="005D0D35" w:rsidRPr="005D0D35" w:rsidRDefault="005D0D35" w:rsidP="005D0D35">
      <w:pPr>
        <w:suppressAutoHyphens/>
        <w:autoSpaceDE/>
        <w:autoSpaceDN/>
        <w:adjustRightInd/>
        <w:rPr>
          <w:b/>
          <w:spacing w:val="-2"/>
          <w:lang w:val="en-US" w:eastAsia="en-US"/>
        </w:rPr>
      </w:pPr>
    </w:p>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r w:rsidRPr="005D0D35">
        <w:rPr>
          <w:b/>
          <w:spacing w:val="-2"/>
          <w:lang w:eastAsia="en-US"/>
        </w:rPr>
        <w:t xml:space="preserve">4.3. Размер на субсидията, за която се кандидатства </w:t>
      </w:r>
    </w:p>
    <w:tbl>
      <w:tblPr>
        <w:tblW w:w="9630"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351"/>
        <w:gridCol w:w="3402"/>
        <w:gridCol w:w="2877"/>
      </w:tblGrid>
      <w:tr w:rsidR="005D0D35" w:rsidRPr="005D0D35" w:rsidTr="00FD7F55">
        <w:tc>
          <w:tcPr>
            <w:tcW w:w="3351" w:type="dxa"/>
            <w:tcBorders>
              <w:top w:val="single" w:sz="18" w:space="0" w:color="auto"/>
              <w:bottom w:val="single" w:sz="6" w:space="0" w:color="auto"/>
            </w:tcBorders>
            <w:shd w:val="pct15" w:color="auto" w:fill="auto"/>
          </w:tcPr>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r w:rsidRPr="005D0D35">
              <w:rPr>
                <w:b/>
                <w:spacing w:val="-2"/>
                <w:lang w:eastAsia="en-US"/>
              </w:rPr>
              <w:t>Размер на субсидията от Община Пловдив:</w:t>
            </w:r>
          </w:p>
        </w:tc>
        <w:tc>
          <w:tcPr>
            <w:tcW w:w="3402" w:type="dxa"/>
            <w:tcBorders>
              <w:top w:val="single" w:sz="18" w:space="0" w:color="auto"/>
              <w:bottom w:val="single" w:sz="6" w:space="0" w:color="auto"/>
            </w:tcBorders>
            <w:shd w:val="pct15" w:color="auto" w:fill="auto"/>
          </w:tcPr>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r w:rsidRPr="005D0D35">
              <w:rPr>
                <w:b/>
                <w:spacing w:val="-2"/>
                <w:lang w:eastAsia="en-US"/>
              </w:rPr>
              <w:t>Размер на собствения  принос на кандидата:</w:t>
            </w:r>
          </w:p>
        </w:tc>
        <w:tc>
          <w:tcPr>
            <w:tcW w:w="2877" w:type="dxa"/>
            <w:tcBorders>
              <w:top w:val="single" w:sz="18" w:space="0" w:color="auto"/>
              <w:bottom w:val="single" w:sz="6" w:space="0" w:color="auto"/>
            </w:tcBorders>
            <w:shd w:val="pct15" w:color="auto" w:fill="auto"/>
          </w:tcPr>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r w:rsidRPr="005D0D35">
              <w:rPr>
                <w:b/>
                <w:spacing w:val="-2"/>
                <w:lang w:eastAsia="en-US"/>
              </w:rPr>
              <w:t>Обща стойност на проекта:</w:t>
            </w:r>
          </w:p>
        </w:tc>
      </w:tr>
      <w:tr w:rsidR="005D0D35" w:rsidRPr="005D0D35" w:rsidTr="00FD7F55">
        <w:tc>
          <w:tcPr>
            <w:tcW w:w="3351" w:type="dxa"/>
            <w:tcBorders>
              <w:top w:val="single" w:sz="6" w:space="0" w:color="auto"/>
            </w:tcBorders>
          </w:tcPr>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p>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p>
        </w:tc>
        <w:tc>
          <w:tcPr>
            <w:tcW w:w="3402" w:type="dxa"/>
            <w:tcBorders>
              <w:top w:val="single" w:sz="6" w:space="0" w:color="auto"/>
            </w:tcBorders>
          </w:tcPr>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p>
        </w:tc>
        <w:tc>
          <w:tcPr>
            <w:tcW w:w="2877" w:type="dxa"/>
            <w:tcBorders>
              <w:top w:val="single" w:sz="6" w:space="0" w:color="auto"/>
            </w:tcBorders>
          </w:tcPr>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p>
        </w:tc>
      </w:tr>
    </w:tbl>
    <w:p w:rsidR="005D0D35" w:rsidRPr="005D0D35" w:rsidRDefault="005D0D35" w:rsidP="005D0D35">
      <w:pPr>
        <w:suppressAutoHyphens/>
        <w:autoSpaceDE/>
        <w:autoSpaceDN/>
        <w:adjustRightInd/>
        <w:rPr>
          <w:spacing w:val="-2"/>
          <w:lang w:eastAsia="en-US"/>
        </w:rPr>
      </w:pPr>
      <w:r w:rsidRPr="005D0D35">
        <w:rPr>
          <w:b/>
          <w:spacing w:val="-2"/>
          <w:lang w:val="en-US" w:eastAsia="en-US"/>
        </w:rPr>
        <w:t>(</w:t>
      </w:r>
      <w:proofErr w:type="spellStart"/>
      <w:r w:rsidRPr="005D0D35">
        <w:rPr>
          <w:b/>
          <w:spacing w:val="-2"/>
          <w:lang w:val="en-US" w:eastAsia="en-US"/>
        </w:rPr>
        <w:t>Личният</w:t>
      </w:r>
      <w:proofErr w:type="spellEnd"/>
      <w:r w:rsidRPr="005D0D35">
        <w:rPr>
          <w:b/>
          <w:spacing w:val="-2"/>
          <w:lang w:val="en-US" w:eastAsia="en-US"/>
        </w:rPr>
        <w:t xml:space="preserve"> </w:t>
      </w:r>
      <w:proofErr w:type="spellStart"/>
      <w:r w:rsidRPr="005D0D35">
        <w:rPr>
          <w:b/>
          <w:spacing w:val="-2"/>
          <w:lang w:val="en-US" w:eastAsia="en-US"/>
        </w:rPr>
        <w:t>принос</w:t>
      </w:r>
      <w:proofErr w:type="spellEnd"/>
      <w:r w:rsidRPr="005D0D35">
        <w:rPr>
          <w:b/>
          <w:spacing w:val="-2"/>
          <w:lang w:val="en-US" w:eastAsia="en-US"/>
        </w:rPr>
        <w:t xml:space="preserve"> </w:t>
      </w:r>
      <w:proofErr w:type="spellStart"/>
      <w:r w:rsidRPr="005D0D35">
        <w:rPr>
          <w:b/>
          <w:spacing w:val="-2"/>
          <w:lang w:val="en-US" w:eastAsia="en-US"/>
        </w:rPr>
        <w:t>не</w:t>
      </w:r>
      <w:proofErr w:type="spellEnd"/>
      <w:r w:rsidRPr="005D0D35">
        <w:rPr>
          <w:b/>
          <w:spacing w:val="-2"/>
          <w:lang w:val="en-US" w:eastAsia="en-US"/>
        </w:rPr>
        <w:t xml:space="preserve"> </w:t>
      </w:r>
      <w:proofErr w:type="spellStart"/>
      <w:r w:rsidRPr="005D0D35">
        <w:rPr>
          <w:b/>
          <w:spacing w:val="-2"/>
          <w:lang w:val="en-US" w:eastAsia="en-US"/>
        </w:rPr>
        <w:t>може</w:t>
      </w:r>
      <w:proofErr w:type="spellEnd"/>
      <w:r w:rsidRPr="005D0D35">
        <w:rPr>
          <w:b/>
          <w:spacing w:val="-2"/>
          <w:lang w:val="en-US" w:eastAsia="en-US"/>
        </w:rPr>
        <w:t xml:space="preserve"> </w:t>
      </w:r>
      <w:proofErr w:type="spellStart"/>
      <w:r w:rsidRPr="005D0D35">
        <w:rPr>
          <w:b/>
          <w:spacing w:val="-2"/>
          <w:lang w:val="en-US" w:eastAsia="en-US"/>
        </w:rPr>
        <w:t>да</w:t>
      </w:r>
      <w:proofErr w:type="spellEnd"/>
      <w:r w:rsidRPr="005D0D35">
        <w:rPr>
          <w:b/>
          <w:spacing w:val="-2"/>
          <w:lang w:val="en-US" w:eastAsia="en-US"/>
        </w:rPr>
        <w:t xml:space="preserve"> е </w:t>
      </w:r>
      <w:proofErr w:type="spellStart"/>
      <w:r w:rsidRPr="005D0D35">
        <w:rPr>
          <w:b/>
          <w:spacing w:val="-2"/>
          <w:lang w:val="en-US" w:eastAsia="en-US"/>
        </w:rPr>
        <w:t>по-малък</w:t>
      </w:r>
      <w:proofErr w:type="spellEnd"/>
      <w:r w:rsidRPr="005D0D35">
        <w:rPr>
          <w:b/>
          <w:spacing w:val="-2"/>
          <w:lang w:val="en-US" w:eastAsia="en-US"/>
        </w:rPr>
        <w:t xml:space="preserve"> </w:t>
      </w:r>
      <w:proofErr w:type="spellStart"/>
      <w:r w:rsidRPr="005D0D35">
        <w:rPr>
          <w:b/>
          <w:spacing w:val="-2"/>
          <w:lang w:val="en-US" w:eastAsia="en-US"/>
        </w:rPr>
        <w:t>от</w:t>
      </w:r>
      <w:proofErr w:type="spellEnd"/>
      <w:r w:rsidRPr="005D0D35">
        <w:rPr>
          <w:b/>
          <w:spacing w:val="-2"/>
          <w:lang w:val="en-US" w:eastAsia="en-US"/>
        </w:rPr>
        <w:t xml:space="preserve"> </w:t>
      </w:r>
      <w:r w:rsidRPr="005D0D35">
        <w:rPr>
          <w:b/>
          <w:spacing w:val="-2"/>
          <w:lang w:eastAsia="en-US"/>
        </w:rPr>
        <w:t>1</w:t>
      </w:r>
      <w:r w:rsidRPr="005D0D35">
        <w:rPr>
          <w:b/>
          <w:spacing w:val="-2"/>
          <w:lang w:val="en-US" w:eastAsia="en-US"/>
        </w:rPr>
        <w:t>0%</w:t>
      </w:r>
      <w:r w:rsidRPr="005D0D35">
        <w:rPr>
          <w:b/>
          <w:spacing w:val="-2"/>
          <w:lang w:eastAsia="en-US"/>
        </w:rPr>
        <w:t xml:space="preserve"> от стойността на целия проект</w:t>
      </w:r>
      <w:r w:rsidRPr="005D0D35">
        <w:rPr>
          <w:spacing w:val="-2"/>
          <w:lang w:val="en-US" w:eastAsia="en-US"/>
        </w:rPr>
        <w:t>)</w:t>
      </w:r>
    </w:p>
    <w:p w:rsidR="005D0D35" w:rsidRPr="005D0D35" w:rsidRDefault="005D0D35" w:rsidP="005D0D35">
      <w:pPr>
        <w:suppressAutoHyphens/>
        <w:autoSpaceDE/>
        <w:autoSpaceDN/>
        <w:adjustRightInd/>
        <w:rPr>
          <w:b/>
          <w:spacing w:val="-2"/>
          <w:lang w:eastAsia="en-US"/>
        </w:rPr>
      </w:pPr>
    </w:p>
    <w:p w:rsidR="005D0D35" w:rsidRPr="005D0D35" w:rsidRDefault="005D0D35" w:rsidP="005D0D35">
      <w:pPr>
        <w:suppressAutoHyphens/>
        <w:autoSpaceDE/>
        <w:autoSpaceDN/>
        <w:adjustRightInd/>
        <w:rPr>
          <w:b/>
          <w:spacing w:val="-2"/>
          <w:lang w:val="en-US" w:eastAsia="en-US"/>
        </w:rPr>
      </w:pPr>
      <w:r w:rsidRPr="005D0D35">
        <w:rPr>
          <w:b/>
          <w:spacing w:val="-2"/>
          <w:lang w:eastAsia="en-US"/>
        </w:rPr>
        <w:t>4</w:t>
      </w:r>
      <w:r w:rsidRPr="005D0D35">
        <w:rPr>
          <w:b/>
          <w:spacing w:val="-2"/>
          <w:lang w:val="en-US" w:eastAsia="en-US"/>
        </w:rPr>
        <w:t>.</w:t>
      </w:r>
      <w:r w:rsidRPr="005D0D35">
        <w:rPr>
          <w:b/>
          <w:spacing w:val="-2"/>
          <w:lang w:eastAsia="en-US"/>
        </w:rPr>
        <w:t>4</w:t>
      </w:r>
      <w:r w:rsidRPr="005D0D35">
        <w:rPr>
          <w:b/>
          <w:spacing w:val="-2"/>
          <w:lang w:val="en-US" w:eastAsia="en-US"/>
        </w:rPr>
        <w:t xml:space="preserve">. </w:t>
      </w:r>
      <w:proofErr w:type="spellStart"/>
      <w:r w:rsidRPr="005D0D35">
        <w:rPr>
          <w:b/>
          <w:spacing w:val="-2"/>
          <w:lang w:val="en-US" w:eastAsia="en-US"/>
        </w:rPr>
        <w:t>Цели</w:t>
      </w:r>
      <w:proofErr w:type="spellEnd"/>
      <w:r w:rsidRPr="005D0D35">
        <w:rPr>
          <w:b/>
          <w:spacing w:val="-2"/>
          <w:lang w:val="en-US" w:eastAsia="en-US"/>
        </w:rPr>
        <w:t xml:space="preserve"> </w:t>
      </w:r>
      <w:proofErr w:type="spellStart"/>
      <w:r w:rsidRPr="005D0D35">
        <w:rPr>
          <w:b/>
          <w:spacing w:val="-2"/>
          <w:lang w:val="en-US" w:eastAsia="en-US"/>
        </w:rPr>
        <w:t>на</w:t>
      </w:r>
      <w:proofErr w:type="spellEnd"/>
      <w:r w:rsidRPr="005D0D35">
        <w:rPr>
          <w:b/>
          <w:spacing w:val="-2"/>
          <w:lang w:val="en-US" w:eastAsia="en-US"/>
        </w:rPr>
        <w:t xml:space="preserve"> </w:t>
      </w:r>
      <w:proofErr w:type="spellStart"/>
      <w:r w:rsidRPr="005D0D35">
        <w:rPr>
          <w:b/>
          <w:spacing w:val="-2"/>
          <w:lang w:val="en-US" w:eastAsia="en-US"/>
        </w:rPr>
        <w:t>проекта</w:t>
      </w:r>
      <w:proofErr w:type="spellEnd"/>
    </w:p>
    <w:p w:rsidR="005D0D35" w:rsidRPr="005D0D35" w:rsidRDefault="005D0D35" w:rsidP="005D0D35">
      <w:pPr>
        <w:widowControl/>
        <w:autoSpaceDE/>
        <w:autoSpaceDN/>
        <w:adjustRightInd/>
        <w:rPr>
          <w:szCs w:val="24"/>
        </w:rPr>
      </w:pPr>
    </w:p>
    <w:p w:rsidR="005D0D35" w:rsidRPr="005D0D35" w:rsidRDefault="005D0D35" w:rsidP="005D0D35">
      <w:pPr>
        <w:suppressAutoHyphens/>
        <w:autoSpaceDE/>
        <w:autoSpaceDN/>
        <w:adjustRightInd/>
        <w:rPr>
          <w:b/>
          <w:spacing w:val="-2"/>
          <w:lang w:val="en-US" w:eastAsia="en-US"/>
        </w:rPr>
      </w:pPr>
      <w:r w:rsidRPr="005D0D35">
        <w:rPr>
          <w:b/>
          <w:spacing w:val="-2"/>
          <w:lang w:eastAsia="en-US"/>
        </w:rPr>
        <w:t>4</w:t>
      </w:r>
      <w:r w:rsidRPr="005D0D35">
        <w:rPr>
          <w:b/>
          <w:spacing w:val="-2"/>
          <w:lang w:val="en-US" w:eastAsia="en-US"/>
        </w:rPr>
        <w:t>.</w:t>
      </w:r>
      <w:r w:rsidRPr="005D0D35">
        <w:rPr>
          <w:b/>
          <w:spacing w:val="-2"/>
          <w:lang w:eastAsia="en-US"/>
        </w:rPr>
        <w:t>5</w:t>
      </w:r>
      <w:r w:rsidRPr="005D0D35">
        <w:rPr>
          <w:b/>
          <w:spacing w:val="-2"/>
          <w:lang w:val="en-US" w:eastAsia="en-US"/>
        </w:rPr>
        <w:t xml:space="preserve">. </w:t>
      </w:r>
      <w:r w:rsidRPr="005D0D35">
        <w:rPr>
          <w:b/>
          <w:spacing w:val="-2"/>
          <w:lang w:eastAsia="en-US"/>
        </w:rPr>
        <w:t>Резюме</w:t>
      </w:r>
      <w:r w:rsidRPr="005D0D35">
        <w:rPr>
          <w:b/>
          <w:spacing w:val="-2"/>
          <w:lang w:val="en-US" w:eastAsia="en-US"/>
        </w:rPr>
        <w:t xml:space="preserve"> </w:t>
      </w:r>
      <w:proofErr w:type="spellStart"/>
      <w:r w:rsidRPr="005D0D35">
        <w:rPr>
          <w:b/>
          <w:spacing w:val="-2"/>
          <w:lang w:val="en-US" w:eastAsia="en-US"/>
        </w:rPr>
        <w:t>на</w:t>
      </w:r>
      <w:proofErr w:type="spellEnd"/>
      <w:r w:rsidRPr="005D0D35">
        <w:rPr>
          <w:b/>
          <w:spacing w:val="-2"/>
          <w:lang w:val="en-US" w:eastAsia="en-US"/>
        </w:rPr>
        <w:t xml:space="preserve"> </w:t>
      </w:r>
      <w:proofErr w:type="spellStart"/>
      <w:r w:rsidRPr="005D0D35">
        <w:rPr>
          <w:b/>
          <w:spacing w:val="-2"/>
          <w:lang w:val="en-US" w:eastAsia="en-US"/>
        </w:rPr>
        <w:t>проекта</w:t>
      </w:r>
      <w:proofErr w:type="spellEnd"/>
    </w:p>
    <w:p w:rsidR="005D0D35" w:rsidRPr="005D0D35" w:rsidRDefault="005D0D35" w:rsidP="005D0D35">
      <w:pPr>
        <w:widowControl/>
        <w:autoSpaceDE/>
        <w:autoSpaceDN/>
        <w:adjustRightInd/>
        <w:rPr>
          <w:szCs w:val="24"/>
        </w:rPr>
      </w:pPr>
      <w:r w:rsidRPr="005D0D35">
        <w:rPr>
          <w:szCs w:val="24"/>
          <w:lang w:val="en-US"/>
        </w:rPr>
        <w:lastRenderedPageBreak/>
        <w:t>(</w:t>
      </w:r>
      <w:r w:rsidRPr="005D0D35">
        <w:rPr>
          <w:szCs w:val="24"/>
        </w:rPr>
        <w:t>Максимум 1.5 страница А4</w:t>
      </w:r>
      <w:r w:rsidRPr="005D0D35">
        <w:rPr>
          <w:szCs w:val="24"/>
          <w:lang w:val="en-US"/>
        </w:rPr>
        <w:t>)</w:t>
      </w:r>
    </w:p>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pPr>
      <w:r w:rsidRPr="005D0D35">
        <w:t>4.5.1. Опишете същността на проекта. Кратка история, ако не се реализира за първи път.</w:t>
      </w:r>
    </w:p>
    <w:p w:rsidR="005D0D35" w:rsidRPr="005D0D35" w:rsidRDefault="005D0D35" w:rsidP="005D0D35">
      <w:pPr>
        <w:widowControl/>
        <w:autoSpaceDE/>
        <w:autoSpaceDN/>
        <w:adjustRightInd/>
      </w:pPr>
    </w:p>
    <w:p w:rsidR="005D0D35" w:rsidRPr="005D0D35" w:rsidRDefault="005D0D35" w:rsidP="005D0D35">
      <w:pPr>
        <w:widowControl/>
        <w:autoSpaceDE/>
        <w:autoSpaceDN/>
        <w:adjustRightInd/>
      </w:pPr>
      <w:r w:rsidRPr="005D0D35">
        <w:t>4.5.2. Каква е потребността и  социалната значимост на проекта.  Дефинирайте целевите групи, към които е насочен  и възможностите за мобилизиране на гражданите.</w:t>
      </w:r>
    </w:p>
    <w:p w:rsidR="005D0D35" w:rsidRPr="005D0D35" w:rsidRDefault="005D0D35" w:rsidP="005D0D35">
      <w:pPr>
        <w:widowControl/>
        <w:autoSpaceDE/>
        <w:autoSpaceDN/>
        <w:adjustRightInd/>
      </w:pPr>
    </w:p>
    <w:p w:rsidR="005D0D35" w:rsidRPr="005D0D35" w:rsidRDefault="005D0D35" w:rsidP="005D0D35">
      <w:pPr>
        <w:widowControl/>
        <w:autoSpaceDE/>
        <w:autoSpaceDN/>
        <w:adjustRightInd/>
      </w:pPr>
      <w:r w:rsidRPr="005D0D35">
        <w:t>4.5.3. Посочете в каква степен Вашият статут и капацитет ще спомогнат за реализирането на проекта.</w:t>
      </w:r>
    </w:p>
    <w:p w:rsidR="005D0D35" w:rsidRPr="005D0D35" w:rsidRDefault="005D0D35" w:rsidP="005D0D35">
      <w:pPr>
        <w:widowControl/>
        <w:autoSpaceDE/>
        <w:autoSpaceDN/>
        <w:adjustRightInd/>
      </w:pPr>
    </w:p>
    <w:p w:rsidR="005D0D35" w:rsidRPr="005D0D35" w:rsidRDefault="005D0D35" w:rsidP="005D0D35">
      <w:pPr>
        <w:widowControl/>
        <w:autoSpaceDE/>
        <w:autoSpaceDN/>
        <w:adjustRightInd/>
      </w:pPr>
      <w:r w:rsidRPr="005D0D35">
        <w:t xml:space="preserve">4.5.4. С кои институции,  организации и изпълнители ще работите. Ако проектът се осъществява в партньорство с други организации, представете Декларация за партньорство </w:t>
      </w:r>
      <w:r w:rsidRPr="005D0D35">
        <w:rPr>
          <w:lang w:val="en-US"/>
        </w:rPr>
        <w:t>(</w:t>
      </w:r>
      <w:r w:rsidRPr="005D0D35">
        <w:t>свободен текст</w:t>
      </w:r>
      <w:r w:rsidRPr="005D0D35">
        <w:rPr>
          <w:lang w:val="en-US"/>
        </w:rPr>
        <w:t>)</w:t>
      </w:r>
      <w:r w:rsidRPr="005D0D35">
        <w:t>.</w:t>
      </w:r>
    </w:p>
    <w:p w:rsidR="005D0D35" w:rsidRPr="005D0D35" w:rsidRDefault="005D0D35" w:rsidP="005D0D35">
      <w:pPr>
        <w:widowControl/>
        <w:autoSpaceDE/>
        <w:autoSpaceDN/>
        <w:adjustRightInd/>
      </w:pPr>
    </w:p>
    <w:p w:rsidR="005D0D35" w:rsidRPr="005D0D35" w:rsidRDefault="005D0D35" w:rsidP="005D0D35">
      <w:pPr>
        <w:widowControl/>
        <w:autoSpaceDE/>
        <w:autoSpaceDN/>
        <w:adjustRightInd/>
      </w:pPr>
      <w:r w:rsidRPr="005D0D35">
        <w:t>4.5.</w:t>
      </w:r>
      <w:proofErr w:type="spellStart"/>
      <w:r w:rsidRPr="005D0D35">
        <w:t>5</w:t>
      </w:r>
      <w:proofErr w:type="spellEnd"/>
      <w:r w:rsidRPr="005D0D35">
        <w:t>. Напишете личната си преценка за художествената стойност на предложения проект и неговата значимост. Как  мислите да доразвиете проекта?</w:t>
      </w:r>
    </w:p>
    <w:p w:rsidR="005D0D35" w:rsidRPr="005D0D35" w:rsidRDefault="005D0D35" w:rsidP="005D0D35">
      <w:pPr>
        <w:widowControl/>
        <w:autoSpaceDE/>
        <w:autoSpaceDN/>
        <w:adjustRightInd/>
      </w:pPr>
    </w:p>
    <w:p w:rsidR="005D0D35" w:rsidRPr="005D0D35" w:rsidRDefault="005D0D35" w:rsidP="005D0D35">
      <w:pPr>
        <w:widowControl/>
        <w:autoSpaceDE/>
        <w:autoSpaceDN/>
        <w:adjustRightInd/>
        <w:jc w:val="both"/>
        <w:rPr>
          <w:b/>
          <w:lang w:eastAsia="en-US"/>
        </w:rPr>
      </w:pPr>
      <w:r w:rsidRPr="005D0D35">
        <w:t xml:space="preserve">4.5.6. </w:t>
      </w:r>
      <w:r w:rsidRPr="005D0D35">
        <w:rPr>
          <w:lang w:eastAsia="en-US"/>
        </w:rPr>
        <w:t>Как планирате да популяризирате проекта?</w:t>
      </w:r>
    </w:p>
    <w:p w:rsidR="005D0D35" w:rsidRPr="005D0D35" w:rsidRDefault="005D0D35" w:rsidP="005D0D35">
      <w:pPr>
        <w:widowControl/>
        <w:autoSpaceDE/>
        <w:autoSpaceDN/>
        <w:adjustRightInd/>
      </w:pPr>
    </w:p>
    <w:p w:rsidR="005D0D35" w:rsidRPr="005D0D35" w:rsidRDefault="005D0D35" w:rsidP="005D0D35">
      <w:pPr>
        <w:widowControl/>
        <w:autoSpaceDE/>
        <w:autoSpaceDN/>
        <w:adjustRightInd/>
        <w:ind w:left="360"/>
        <w:jc w:val="both"/>
        <w:rPr>
          <w:sz w:val="24"/>
          <w:szCs w:val="24"/>
        </w:rPr>
      </w:pPr>
    </w:p>
    <w:p w:rsidR="005D0D35" w:rsidRPr="005D0D35" w:rsidRDefault="005D0D35" w:rsidP="005D0D35">
      <w:pPr>
        <w:suppressAutoHyphens/>
        <w:autoSpaceDE/>
        <w:autoSpaceDN/>
        <w:adjustRightInd/>
        <w:rPr>
          <w:b/>
          <w:spacing w:val="-2"/>
          <w:sz w:val="18"/>
          <w:szCs w:val="18"/>
          <w:lang w:val="en-US" w:eastAsia="en-US"/>
        </w:rPr>
      </w:pPr>
      <w:r w:rsidRPr="005D0D35">
        <w:rPr>
          <w:b/>
          <w:spacing w:val="-2"/>
          <w:sz w:val="18"/>
          <w:szCs w:val="18"/>
          <w:lang w:eastAsia="en-US"/>
        </w:rPr>
        <w:t>4</w:t>
      </w:r>
      <w:r w:rsidRPr="005D0D35">
        <w:rPr>
          <w:b/>
          <w:spacing w:val="-2"/>
          <w:sz w:val="18"/>
          <w:szCs w:val="18"/>
          <w:lang w:val="en-US" w:eastAsia="en-US"/>
        </w:rPr>
        <w:t>.</w:t>
      </w:r>
      <w:r w:rsidRPr="005D0D35">
        <w:rPr>
          <w:b/>
          <w:spacing w:val="-2"/>
          <w:sz w:val="18"/>
          <w:szCs w:val="18"/>
          <w:lang w:eastAsia="en-US"/>
        </w:rPr>
        <w:t>6</w:t>
      </w:r>
      <w:r w:rsidRPr="005D0D35">
        <w:rPr>
          <w:b/>
          <w:spacing w:val="-2"/>
          <w:sz w:val="18"/>
          <w:szCs w:val="18"/>
          <w:lang w:val="en-US" w:eastAsia="en-US"/>
        </w:rPr>
        <w:t xml:space="preserve">. </w:t>
      </w:r>
      <w:r w:rsidRPr="005D0D35">
        <w:rPr>
          <w:b/>
          <w:spacing w:val="-2"/>
          <w:sz w:val="18"/>
          <w:szCs w:val="18"/>
          <w:lang w:eastAsia="en-US"/>
        </w:rPr>
        <w:t>Описание на планираните дейности</w:t>
      </w:r>
    </w:p>
    <w:p w:rsidR="005D0D35" w:rsidRPr="005D0D35" w:rsidRDefault="005D0D35" w:rsidP="005D0D35">
      <w:pPr>
        <w:widowControl/>
        <w:autoSpaceDE/>
        <w:autoSpaceDN/>
        <w:adjustRightInd/>
        <w:ind w:left="360" w:hanging="360"/>
        <w:jc w:val="both"/>
        <w:rPr>
          <w:lang w:val="en-US"/>
        </w:rPr>
      </w:pPr>
      <w:r w:rsidRPr="005D0D35">
        <w:rPr>
          <w:lang w:val="en-US"/>
        </w:rPr>
        <w:t xml:space="preserve">4.6.1 </w:t>
      </w:r>
      <w:r w:rsidRPr="005D0D35">
        <w:t>Опишете конкретно</w:t>
      </w:r>
      <w:r w:rsidR="00E37DFC">
        <w:t xml:space="preserve"> планираните дейности по проекта</w:t>
      </w:r>
    </w:p>
    <w:p w:rsidR="005D0D35" w:rsidRPr="005D0D35" w:rsidRDefault="005D0D35" w:rsidP="005D0D35">
      <w:pPr>
        <w:widowControl/>
        <w:autoSpaceDE/>
        <w:autoSpaceDN/>
        <w:adjustRightInd/>
        <w:jc w:val="both"/>
      </w:pPr>
      <w:r w:rsidRPr="005D0D35">
        <w:rPr>
          <w:lang w:val="en-US"/>
        </w:rPr>
        <w:t xml:space="preserve">4.6.2. </w:t>
      </w:r>
      <w:r w:rsidRPr="005D0D35">
        <w:t>Времеви график</w:t>
      </w:r>
      <w:r w:rsidR="00E37DFC">
        <w:t xml:space="preserve"> и очаквани резултати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2126"/>
        <w:gridCol w:w="1843"/>
        <w:gridCol w:w="2268"/>
      </w:tblGrid>
      <w:tr w:rsidR="005D0D35" w:rsidRPr="005D0D35" w:rsidTr="00FD7F55">
        <w:tc>
          <w:tcPr>
            <w:tcW w:w="3369"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jc w:val="center"/>
              <w:rPr>
                <w:b/>
              </w:rPr>
            </w:pPr>
            <w:r w:rsidRPr="005D0D35">
              <w:rPr>
                <w:b/>
              </w:rPr>
              <w:t>Вид дейност</w:t>
            </w:r>
          </w:p>
        </w:tc>
        <w:tc>
          <w:tcPr>
            <w:tcW w:w="2126"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jc w:val="center"/>
              <w:rPr>
                <w:b/>
              </w:rPr>
            </w:pPr>
            <w:r w:rsidRPr="005D0D35">
              <w:rPr>
                <w:b/>
              </w:rPr>
              <w:t xml:space="preserve">Очаквани </w:t>
            </w:r>
          </w:p>
          <w:p w:rsidR="005D0D35" w:rsidRPr="005D0D35" w:rsidRDefault="005D0D35" w:rsidP="005D0D35">
            <w:pPr>
              <w:widowControl/>
              <w:autoSpaceDE/>
              <w:autoSpaceDN/>
              <w:adjustRightInd/>
              <w:jc w:val="center"/>
              <w:rPr>
                <w:b/>
              </w:rPr>
            </w:pPr>
            <w:r w:rsidRPr="005D0D35">
              <w:rPr>
                <w:b/>
              </w:rPr>
              <w:t>резултати</w:t>
            </w:r>
          </w:p>
        </w:tc>
        <w:tc>
          <w:tcPr>
            <w:tcW w:w="1843"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jc w:val="center"/>
              <w:rPr>
                <w:b/>
              </w:rPr>
            </w:pPr>
            <w:r w:rsidRPr="005D0D35">
              <w:rPr>
                <w:b/>
              </w:rPr>
              <w:t>График на дейности</w:t>
            </w:r>
          </w:p>
        </w:tc>
        <w:tc>
          <w:tcPr>
            <w:tcW w:w="2268"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jc w:val="center"/>
              <w:rPr>
                <w:b/>
              </w:rPr>
            </w:pPr>
            <w:r w:rsidRPr="005D0D35">
              <w:rPr>
                <w:b/>
              </w:rPr>
              <w:t>Координатор</w:t>
            </w:r>
          </w:p>
        </w:tc>
      </w:tr>
      <w:tr w:rsidR="005D0D35" w:rsidRPr="005D0D35" w:rsidTr="00FD7F55">
        <w:tc>
          <w:tcPr>
            <w:tcW w:w="3369"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r w:rsidRPr="005D0D35">
              <w:t>1.</w:t>
            </w:r>
          </w:p>
        </w:tc>
        <w:tc>
          <w:tcPr>
            <w:tcW w:w="2126"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r>
      <w:tr w:rsidR="005D0D35" w:rsidRPr="005D0D35" w:rsidTr="00FD7F55">
        <w:tc>
          <w:tcPr>
            <w:tcW w:w="3369"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r w:rsidRPr="005D0D35">
              <w:t>2.</w:t>
            </w:r>
          </w:p>
        </w:tc>
        <w:tc>
          <w:tcPr>
            <w:tcW w:w="2126"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r>
      <w:tr w:rsidR="005D0D35" w:rsidRPr="005D0D35" w:rsidTr="00FD7F55">
        <w:tc>
          <w:tcPr>
            <w:tcW w:w="3369"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r w:rsidRPr="005D0D35">
              <w:t>...</w:t>
            </w:r>
          </w:p>
        </w:tc>
        <w:tc>
          <w:tcPr>
            <w:tcW w:w="2126"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r>
      <w:tr w:rsidR="005D0D35" w:rsidRPr="005D0D35" w:rsidTr="00FD7F55">
        <w:tc>
          <w:tcPr>
            <w:tcW w:w="3369"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r w:rsidRPr="005D0D35">
              <w:t>...</w:t>
            </w:r>
          </w:p>
        </w:tc>
        <w:tc>
          <w:tcPr>
            <w:tcW w:w="2126"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r>
      <w:tr w:rsidR="005D0D35" w:rsidRPr="005D0D35" w:rsidTr="00FD7F55">
        <w:tc>
          <w:tcPr>
            <w:tcW w:w="3369"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r w:rsidRPr="005D0D35">
              <w:t>...</w:t>
            </w:r>
          </w:p>
        </w:tc>
        <w:tc>
          <w:tcPr>
            <w:tcW w:w="2126"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r>
      <w:tr w:rsidR="005D0D35" w:rsidRPr="005D0D35" w:rsidTr="00FD7F55">
        <w:tc>
          <w:tcPr>
            <w:tcW w:w="3369"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r w:rsidRPr="005D0D35">
              <w:t>...</w:t>
            </w:r>
          </w:p>
        </w:tc>
        <w:tc>
          <w:tcPr>
            <w:tcW w:w="2126"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c>
          <w:tcPr>
            <w:tcW w:w="2268" w:type="dxa"/>
            <w:tcBorders>
              <w:top w:val="single" w:sz="4" w:space="0" w:color="auto"/>
              <w:left w:val="single" w:sz="4" w:space="0" w:color="auto"/>
              <w:bottom w:val="single" w:sz="4" w:space="0" w:color="auto"/>
              <w:right w:val="single" w:sz="4" w:space="0" w:color="auto"/>
            </w:tcBorders>
          </w:tcPr>
          <w:p w:rsidR="005D0D35" w:rsidRPr="005D0D35" w:rsidRDefault="005D0D35" w:rsidP="005D0D35">
            <w:pPr>
              <w:widowControl/>
              <w:autoSpaceDE/>
              <w:autoSpaceDN/>
              <w:adjustRightInd/>
            </w:pPr>
          </w:p>
        </w:tc>
      </w:tr>
    </w:tbl>
    <w:p w:rsidR="005D0D35" w:rsidRPr="005D0D35" w:rsidRDefault="005D0D35" w:rsidP="005D0D35">
      <w:pPr>
        <w:widowControl/>
        <w:autoSpaceDE/>
        <w:autoSpaceDN/>
        <w:adjustRightInd/>
        <w:ind w:left="360"/>
        <w:rPr>
          <w:sz w:val="24"/>
          <w:szCs w:val="24"/>
        </w:rPr>
      </w:pPr>
    </w:p>
    <w:p w:rsidR="005D0D35" w:rsidRPr="005D0D35" w:rsidRDefault="005D0D35" w:rsidP="005D0D35">
      <w:pPr>
        <w:keepNext/>
        <w:widowControl/>
        <w:autoSpaceDE/>
        <w:autoSpaceDN/>
        <w:adjustRightInd/>
        <w:ind w:left="360"/>
        <w:outlineLvl w:val="4"/>
        <w:rPr>
          <w:b/>
          <w:sz w:val="24"/>
          <w:szCs w:val="24"/>
          <w:lang w:eastAsia="en-US"/>
        </w:rPr>
      </w:pPr>
      <w:r w:rsidRPr="005D0D35">
        <w:rPr>
          <w:b/>
          <w:bCs/>
          <w:sz w:val="24"/>
          <w:szCs w:val="24"/>
          <w:lang w:eastAsia="en-US"/>
        </w:rPr>
        <w:t>Забележка:</w:t>
      </w:r>
      <w:r w:rsidRPr="005D0D35">
        <w:rPr>
          <w:b/>
          <w:bCs/>
          <w:color w:val="92D050"/>
          <w:sz w:val="24"/>
          <w:szCs w:val="24"/>
          <w:lang w:eastAsia="en-US"/>
        </w:rPr>
        <w:t xml:space="preserve"> </w:t>
      </w:r>
      <w:r w:rsidRPr="005D0D35">
        <w:rPr>
          <w:b/>
          <w:bCs/>
          <w:sz w:val="24"/>
          <w:szCs w:val="24"/>
          <w:lang w:eastAsia="en-US"/>
        </w:rPr>
        <w:t xml:space="preserve">Описаните дейности следва да кореспондират с дейностите в Бюджета </w:t>
      </w:r>
      <w:r w:rsidRPr="005D0D35">
        <w:rPr>
          <w:b/>
          <w:bCs/>
          <w:sz w:val="24"/>
          <w:szCs w:val="24"/>
          <w:lang w:eastAsia="en-US"/>
        </w:rPr>
        <w:tab/>
      </w:r>
    </w:p>
    <w:p w:rsidR="005D0D35" w:rsidRPr="005D0D35" w:rsidRDefault="005D0D35" w:rsidP="005D0D35">
      <w:pPr>
        <w:widowControl/>
        <w:autoSpaceDE/>
        <w:autoSpaceDN/>
        <w:adjustRightInd/>
        <w:rPr>
          <w:sz w:val="24"/>
          <w:szCs w:val="24"/>
          <w:lang w:eastAsia="en-US"/>
        </w:rPr>
      </w:pPr>
    </w:p>
    <w:p w:rsidR="005D0D35" w:rsidRPr="005D0D35" w:rsidRDefault="005D0D35" w:rsidP="005D0D35">
      <w:pPr>
        <w:keepNext/>
        <w:widowControl/>
        <w:autoSpaceDE/>
        <w:autoSpaceDN/>
        <w:adjustRightInd/>
        <w:ind w:left="360"/>
        <w:outlineLvl w:val="4"/>
        <w:rPr>
          <w:rFonts w:ascii="Comic Sans MS" w:hAnsi="Comic Sans MS"/>
          <w:b/>
          <w:bCs/>
          <w:sz w:val="24"/>
          <w:szCs w:val="24"/>
          <w:lang w:eastAsia="en-US"/>
        </w:rPr>
      </w:pPr>
      <w:r w:rsidRPr="005D0D35">
        <w:rPr>
          <w:rFonts w:ascii="Comic Sans MS" w:hAnsi="Comic Sans MS"/>
          <w:bCs/>
          <w:sz w:val="24"/>
          <w:szCs w:val="24"/>
          <w:lang w:eastAsia="en-US"/>
        </w:rPr>
        <w:tab/>
      </w:r>
    </w:p>
    <w:p w:rsidR="005D0D35" w:rsidRPr="005D0D35" w:rsidRDefault="005D0D35" w:rsidP="005D0D35">
      <w:pPr>
        <w:widowControl/>
        <w:autoSpaceDE/>
        <w:autoSpaceDN/>
        <w:adjustRightInd/>
        <w:jc w:val="center"/>
        <w:rPr>
          <w:b/>
          <w:bCs/>
          <w:sz w:val="28"/>
          <w:szCs w:val="24"/>
          <w:lang w:eastAsia="en-US"/>
        </w:rPr>
      </w:pPr>
    </w:p>
    <w:p w:rsidR="005D0D35" w:rsidRPr="005D0D35" w:rsidRDefault="005D0D35" w:rsidP="005D0D35">
      <w:pPr>
        <w:widowControl/>
        <w:autoSpaceDE/>
        <w:autoSpaceDN/>
        <w:adjustRightInd/>
        <w:rPr>
          <w:b/>
          <w:sz w:val="28"/>
          <w:szCs w:val="28"/>
          <w:lang w:eastAsia="en-US"/>
        </w:rPr>
      </w:pPr>
      <w:r w:rsidRPr="005D0D35">
        <w:rPr>
          <w:b/>
          <w:sz w:val="28"/>
          <w:szCs w:val="28"/>
          <w:lang w:eastAsia="en-US"/>
        </w:rPr>
        <w:t>В. Бюджет</w:t>
      </w:r>
    </w:p>
    <w:tbl>
      <w:tblPr>
        <w:tblW w:w="9240" w:type="dxa"/>
        <w:tblInd w:w="55" w:type="dxa"/>
        <w:tblCellMar>
          <w:left w:w="70" w:type="dxa"/>
          <w:right w:w="70" w:type="dxa"/>
        </w:tblCellMar>
        <w:tblLook w:val="04A0" w:firstRow="1" w:lastRow="0" w:firstColumn="1" w:lastColumn="0" w:noHBand="0" w:noVBand="1"/>
      </w:tblPr>
      <w:tblGrid>
        <w:gridCol w:w="880"/>
        <w:gridCol w:w="1140"/>
        <w:gridCol w:w="3540"/>
        <w:gridCol w:w="520"/>
        <w:gridCol w:w="360"/>
        <w:gridCol w:w="560"/>
        <w:gridCol w:w="800"/>
        <w:gridCol w:w="1440"/>
      </w:tblGrid>
      <w:tr w:rsidR="005D0D35" w:rsidRPr="005D0D35" w:rsidTr="00FD7F55">
        <w:trPr>
          <w:trHeight w:val="615"/>
        </w:trPr>
        <w:tc>
          <w:tcPr>
            <w:tcW w:w="7800"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rsidR="005D0D35" w:rsidRPr="005D0D35" w:rsidRDefault="005D0D35" w:rsidP="005D0D35">
            <w:pPr>
              <w:widowControl/>
              <w:autoSpaceDE/>
              <w:autoSpaceDN/>
              <w:adjustRightInd/>
              <w:jc w:val="center"/>
              <w:rPr>
                <w:rFonts w:ascii="Arial" w:hAnsi="Arial" w:cs="Arial"/>
                <w:b/>
                <w:bCs/>
                <w:i/>
                <w:iCs/>
                <w:sz w:val="28"/>
                <w:szCs w:val="28"/>
              </w:rPr>
            </w:pPr>
            <w:r w:rsidRPr="005D0D35">
              <w:rPr>
                <w:rFonts w:ascii="Arial" w:hAnsi="Arial" w:cs="Arial"/>
                <w:b/>
                <w:bCs/>
                <w:i/>
                <w:iCs/>
                <w:sz w:val="28"/>
                <w:szCs w:val="28"/>
              </w:rPr>
              <w:t>Община Пловдив, Дирекция "Култура и културно наследство"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D35" w:rsidRPr="005D0D35" w:rsidRDefault="005D0D35" w:rsidP="005D0D35">
            <w:pPr>
              <w:widowControl/>
              <w:autoSpaceDE/>
              <w:autoSpaceDN/>
              <w:adjustRightInd/>
              <w:jc w:val="center"/>
              <w:rPr>
                <w:rFonts w:ascii="Arial" w:hAnsi="Arial" w:cs="Arial"/>
              </w:rPr>
            </w:pPr>
            <w:r w:rsidRPr="005D0D35">
              <w:rPr>
                <w:rFonts w:ascii="Arial" w:hAnsi="Arial" w:cs="Arial"/>
              </w:rPr>
              <w:t> </w:t>
            </w:r>
          </w:p>
        </w:tc>
      </w:tr>
      <w:tr w:rsidR="005D0D35" w:rsidRPr="005D0D35" w:rsidTr="00FD7F55">
        <w:trPr>
          <w:trHeight w:val="180"/>
        </w:trPr>
        <w:tc>
          <w:tcPr>
            <w:tcW w:w="7800" w:type="dxa"/>
            <w:gridSpan w:val="7"/>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D0D35" w:rsidRPr="005D0D35" w:rsidRDefault="005D0D35" w:rsidP="005D0D35">
            <w:pPr>
              <w:widowControl/>
              <w:autoSpaceDE/>
              <w:autoSpaceDN/>
              <w:adjustRightInd/>
              <w:jc w:val="center"/>
              <w:rPr>
                <w:rFonts w:ascii="Arial" w:hAnsi="Arial" w:cs="Arial"/>
                <w:b/>
                <w:bCs/>
              </w:rPr>
            </w:pPr>
            <w:r w:rsidRPr="005D0D35">
              <w:rPr>
                <w:rFonts w:ascii="Arial" w:hAnsi="Arial" w:cs="Arial"/>
                <w:b/>
                <w:bCs/>
              </w:rPr>
              <w:t xml:space="preserve">              ФОРМУЛЯР ЗА БЮДЖЕТ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10"/>
        </w:trPr>
        <w:tc>
          <w:tcPr>
            <w:tcW w:w="7800" w:type="dxa"/>
            <w:gridSpan w:val="7"/>
            <w:vMerge/>
            <w:tcBorders>
              <w:top w:val="single" w:sz="4" w:space="0" w:color="auto"/>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1.</w:t>
            </w:r>
          </w:p>
        </w:tc>
        <w:tc>
          <w:tcPr>
            <w:tcW w:w="4680" w:type="dxa"/>
            <w:gridSpan w:val="2"/>
            <w:tcBorders>
              <w:top w:val="single" w:sz="8" w:space="0" w:color="auto"/>
              <w:left w:val="single" w:sz="8" w:space="0" w:color="auto"/>
              <w:bottom w:val="single" w:sz="8" w:space="0" w:color="auto"/>
              <w:right w:val="single" w:sz="8" w:space="0" w:color="000000"/>
            </w:tcBorders>
            <w:shd w:val="clear" w:color="000000" w:fill="C0C0C0"/>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Наименование на проекта:</w:t>
            </w:r>
          </w:p>
        </w:tc>
        <w:tc>
          <w:tcPr>
            <w:tcW w:w="2240"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2.</w:t>
            </w:r>
          </w:p>
        </w:tc>
        <w:tc>
          <w:tcPr>
            <w:tcW w:w="4680" w:type="dxa"/>
            <w:gridSpan w:val="2"/>
            <w:tcBorders>
              <w:top w:val="single" w:sz="8" w:space="0" w:color="auto"/>
              <w:left w:val="single" w:sz="8" w:space="0" w:color="auto"/>
              <w:bottom w:val="single" w:sz="8" w:space="0" w:color="auto"/>
              <w:right w:val="single" w:sz="8" w:space="0" w:color="000000"/>
            </w:tcBorders>
            <w:shd w:val="clear" w:color="000000" w:fill="C0C0C0"/>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Организация:</w:t>
            </w:r>
          </w:p>
        </w:tc>
        <w:tc>
          <w:tcPr>
            <w:tcW w:w="2240"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7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3.</w:t>
            </w:r>
          </w:p>
        </w:tc>
        <w:tc>
          <w:tcPr>
            <w:tcW w:w="4680" w:type="dxa"/>
            <w:gridSpan w:val="2"/>
            <w:tcBorders>
              <w:top w:val="single" w:sz="8" w:space="0" w:color="auto"/>
              <w:left w:val="single" w:sz="8" w:space="0" w:color="auto"/>
              <w:bottom w:val="single" w:sz="8" w:space="0" w:color="auto"/>
              <w:right w:val="single" w:sz="8" w:space="0" w:color="000000"/>
            </w:tcBorders>
            <w:shd w:val="clear" w:color="000000" w:fill="C0C0C0"/>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Период за реализация на проекта:</w:t>
            </w:r>
          </w:p>
        </w:tc>
        <w:tc>
          <w:tcPr>
            <w:tcW w:w="2240"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4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4.</w:t>
            </w:r>
          </w:p>
        </w:tc>
        <w:tc>
          <w:tcPr>
            <w:tcW w:w="6120" w:type="dxa"/>
            <w:gridSpan w:val="5"/>
            <w:tcBorders>
              <w:top w:val="single" w:sz="4" w:space="0" w:color="auto"/>
              <w:left w:val="nil"/>
              <w:bottom w:val="single" w:sz="4" w:space="0" w:color="auto"/>
              <w:right w:val="single" w:sz="4" w:space="0" w:color="auto"/>
            </w:tcBorders>
            <w:shd w:val="clear" w:color="000000" w:fill="D9D9D9"/>
            <w:vAlign w:val="center"/>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Бюджет</w:t>
            </w:r>
          </w:p>
        </w:tc>
        <w:tc>
          <w:tcPr>
            <w:tcW w:w="800" w:type="dxa"/>
            <w:tcBorders>
              <w:top w:val="nil"/>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Сума в лв.</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4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4.1.</w:t>
            </w:r>
            <w:proofErr w:type="spellStart"/>
            <w:r w:rsidRPr="005D0D35">
              <w:rPr>
                <w:rFonts w:ascii="Arial" w:hAnsi="Arial" w:cs="Arial"/>
                <w:b/>
                <w:bCs/>
                <w:sz w:val="18"/>
                <w:szCs w:val="18"/>
              </w:rPr>
              <w:t>1</w:t>
            </w:r>
            <w:proofErr w:type="spellEnd"/>
            <w:r w:rsidRPr="005D0D35">
              <w:rPr>
                <w:rFonts w:ascii="Arial" w:hAnsi="Arial" w:cs="Arial"/>
                <w:b/>
                <w:bCs/>
                <w:sz w:val="18"/>
                <w:szCs w:val="18"/>
              </w:rPr>
              <w:t>.</w:t>
            </w:r>
          </w:p>
        </w:tc>
        <w:tc>
          <w:tcPr>
            <w:tcW w:w="6120" w:type="dxa"/>
            <w:gridSpan w:val="5"/>
            <w:tcBorders>
              <w:top w:val="single" w:sz="4" w:space="0" w:color="auto"/>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Искани средства от Община Пловдив</w:t>
            </w:r>
          </w:p>
        </w:tc>
        <w:tc>
          <w:tcPr>
            <w:tcW w:w="800" w:type="dxa"/>
            <w:tcBorders>
              <w:top w:val="nil"/>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4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4.1.2.</w:t>
            </w:r>
          </w:p>
        </w:tc>
        <w:tc>
          <w:tcPr>
            <w:tcW w:w="6120" w:type="dxa"/>
            <w:gridSpan w:val="5"/>
            <w:tcBorders>
              <w:top w:val="single" w:sz="4" w:space="0" w:color="auto"/>
              <w:left w:val="nil"/>
              <w:bottom w:val="single" w:sz="4" w:space="0" w:color="auto"/>
              <w:right w:val="single" w:sz="4" w:space="0" w:color="000000"/>
            </w:tcBorders>
            <w:shd w:val="clear" w:color="000000" w:fill="D9D9D9"/>
            <w:vAlign w:val="bottom"/>
            <w:hideMark/>
          </w:tcPr>
          <w:p w:rsidR="005D0D35" w:rsidRPr="005D0D35" w:rsidRDefault="005D0D35" w:rsidP="005D0D35">
            <w:pPr>
              <w:widowControl/>
              <w:autoSpaceDE/>
              <w:autoSpaceDN/>
              <w:adjustRightInd/>
              <w:rPr>
                <w:rFonts w:ascii="Arial" w:hAnsi="Arial" w:cs="Arial"/>
                <w:b/>
                <w:bCs/>
                <w:sz w:val="18"/>
                <w:szCs w:val="18"/>
              </w:rPr>
            </w:pPr>
            <w:proofErr w:type="spellStart"/>
            <w:r w:rsidRPr="005D0D35">
              <w:rPr>
                <w:rFonts w:ascii="Arial" w:hAnsi="Arial" w:cs="Arial"/>
                <w:b/>
                <w:bCs/>
                <w:sz w:val="18"/>
                <w:szCs w:val="18"/>
              </w:rPr>
              <w:t>Собстено</w:t>
            </w:r>
            <w:proofErr w:type="spellEnd"/>
            <w:r w:rsidRPr="005D0D35">
              <w:rPr>
                <w:rFonts w:ascii="Arial" w:hAnsi="Arial" w:cs="Arial"/>
                <w:b/>
                <w:bCs/>
                <w:sz w:val="18"/>
                <w:szCs w:val="18"/>
              </w:rPr>
              <w:t xml:space="preserve"> финансиране</w:t>
            </w:r>
          </w:p>
        </w:tc>
        <w:tc>
          <w:tcPr>
            <w:tcW w:w="800" w:type="dxa"/>
            <w:tcBorders>
              <w:top w:val="nil"/>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8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 </w:t>
            </w:r>
          </w:p>
        </w:tc>
        <w:tc>
          <w:tcPr>
            <w:tcW w:w="6120" w:type="dxa"/>
            <w:gridSpan w:val="5"/>
            <w:tcBorders>
              <w:top w:val="single" w:sz="4" w:space="0" w:color="auto"/>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 </w:t>
            </w:r>
          </w:p>
        </w:tc>
        <w:tc>
          <w:tcPr>
            <w:tcW w:w="800" w:type="dxa"/>
            <w:tcBorders>
              <w:top w:val="nil"/>
              <w:left w:val="nil"/>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375"/>
        </w:trPr>
        <w:tc>
          <w:tcPr>
            <w:tcW w:w="880" w:type="dxa"/>
            <w:vMerge w:val="restart"/>
            <w:tcBorders>
              <w:top w:val="nil"/>
              <w:left w:val="single" w:sz="4" w:space="0" w:color="auto"/>
              <w:bottom w:val="single" w:sz="4" w:space="0" w:color="auto"/>
              <w:right w:val="single" w:sz="4" w:space="0" w:color="auto"/>
            </w:tcBorders>
            <w:shd w:val="clear" w:color="000000" w:fill="BFBFBF"/>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w:t>
            </w:r>
          </w:p>
        </w:tc>
        <w:tc>
          <w:tcPr>
            <w:tcW w:w="468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Бюджет</w:t>
            </w:r>
          </w:p>
        </w:tc>
        <w:tc>
          <w:tcPr>
            <w:tcW w:w="52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Мерна единица</w:t>
            </w:r>
          </w:p>
        </w:tc>
        <w:tc>
          <w:tcPr>
            <w:tcW w:w="36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Ед. стойност</w:t>
            </w:r>
          </w:p>
        </w:tc>
        <w:tc>
          <w:tcPr>
            <w:tcW w:w="56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Количество</w:t>
            </w:r>
          </w:p>
        </w:tc>
        <w:tc>
          <w:tcPr>
            <w:tcW w:w="80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Община Пловдив</w:t>
            </w:r>
          </w:p>
        </w:tc>
        <w:tc>
          <w:tcPr>
            <w:tcW w:w="144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xml:space="preserve"> собствено финансиране</w:t>
            </w:r>
          </w:p>
        </w:tc>
      </w:tr>
      <w:tr w:rsidR="005D0D35" w:rsidRPr="005D0D35" w:rsidTr="005D0D35">
        <w:trPr>
          <w:trHeight w:val="1035"/>
        </w:trPr>
        <w:tc>
          <w:tcPr>
            <w:tcW w:w="88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4680" w:type="dxa"/>
            <w:gridSpan w:val="2"/>
            <w:vMerge/>
            <w:tcBorders>
              <w:top w:val="single" w:sz="4" w:space="0" w:color="auto"/>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52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36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56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80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144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r>
      <w:tr w:rsidR="005D0D35" w:rsidRPr="005D0D35" w:rsidTr="005D0D35">
        <w:trPr>
          <w:trHeight w:val="1380"/>
        </w:trPr>
        <w:tc>
          <w:tcPr>
            <w:tcW w:w="880" w:type="dxa"/>
            <w:tcBorders>
              <w:top w:val="nil"/>
              <w:left w:val="single" w:sz="4" w:space="0" w:color="auto"/>
              <w:bottom w:val="single" w:sz="4" w:space="0" w:color="auto"/>
              <w:right w:val="single" w:sz="4" w:space="0" w:color="auto"/>
            </w:tcBorders>
            <w:shd w:val="clear" w:color="000000" w:fill="BFBFBF"/>
            <w:noWrap/>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lastRenderedPageBreak/>
              <w:t>5.1.</w:t>
            </w:r>
          </w:p>
        </w:tc>
        <w:tc>
          <w:tcPr>
            <w:tcW w:w="4680" w:type="dxa"/>
            <w:gridSpan w:val="2"/>
            <w:tcBorders>
              <w:top w:val="single" w:sz="4" w:space="0" w:color="auto"/>
              <w:left w:val="nil"/>
              <w:bottom w:val="single" w:sz="4" w:space="0" w:color="auto"/>
              <w:right w:val="single" w:sz="4" w:space="0" w:color="auto"/>
            </w:tcBorders>
            <w:shd w:val="clear" w:color="000000" w:fill="D9D9D9"/>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xml:space="preserve">Преки разходи </w:t>
            </w: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r>
      <w:tr w:rsidR="005D0D35" w:rsidRPr="005D0D35" w:rsidTr="005D0D35">
        <w:trPr>
          <w:trHeight w:val="270"/>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w:t>
            </w:r>
            <w:proofErr w:type="spellStart"/>
            <w:r w:rsidRPr="005D0D35">
              <w:rPr>
                <w:rFonts w:ascii="Arial" w:hAnsi="Arial" w:cs="Arial"/>
                <w:b/>
                <w:bCs/>
                <w:sz w:val="18"/>
                <w:szCs w:val="18"/>
              </w:rPr>
              <w:t>1</w:t>
            </w:r>
            <w:proofErr w:type="spellEnd"/>
            <w:r w:rsidRPr="005D0D35">
              <w:rPr>
                <w:rFonts w:ascii="Arial" w:hAnsi="Arial" w:cs="Arial"/>
                <w:b/>
                <w:bCs/>
                <w:sz w:val="18"/>
                <w:szCs w:val="18"/>
              </w:rPr>
              <w:t>.</w:t>
            </w:r>
          </w:p>
        </w:tc>
        <w:tc>
          <w:tcPr>
            <w:tcW w:w="4680" w:type="dxa"/>
            <w:gridSpan w:val="2"/>
            <w:tcBorders>
              <w:top w:val="single" w:sz="4" w:space="0" w:color="auto"/>
              <w:left w:val="nil"/>
              <w:bottom w:val="single" w:sz="4" w:space="0" w:color="auto"/>
              <w:right w:val="single" w:sz="4" w:space="0" w:color="000000"/>
            </w:tcBorders>
            <w:shd w:val="clear" w:color="000000" w:fill="FFFFFF"/>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360" w:type="dxa"/>
            <w:tcBorders>
              <w:top w:val="single" w:sz="4" w:space="0" w:color="auto"/>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560" w:type="dxa"/>
            <w:tcBorders>
              <w:top w:val="single" w:sz="4" w:space="0" w:color="auto"/>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800" w:type="dxa"/>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5.1.2.</w:t>
            </w:r>
          </w:p>
        </w:tc>
        <w:tc>
          <w:tcPr>
            <w:tcW w:w="4680" w:type="dxa"/>
            <w:gridSpan w:val="2"/>
            <w:tcBorders>
              <w:top w:val="single" w:sz="4" w:space="0" w:color="auto"/>
              <w:left w:val="nil"/>
              <w:bottom w:val="single" w:sz="4" w:space="0" w:color="auto"/>
              <w:right w:val="single" w:sz="4" w:space="0" w:color="auto"/>
            </w:tcBorders>
            <w:shd w:val="clear" w:color="000000" w:fill="FFFFFF"/>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300"/>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5.1.3.</w:t>
            </w:r>
          </w:p>
        </w:tc>
        <w:tc>
          <w:tcPr>
            <w:tcW w:w="4680" w:type="dxa"/>
            <w:gridSpan w:val="2"/>
            <w:tcBorders>
              <w:top w:val="single" w:sz="4" w:space="0" w:color="auto"/>
              <w:left w:val="nil"/>
              <w:bottom w:val="single" w:sz="4" w:space="0" w:color="auto"/>
              <w:right w:val="single" w:sz="4" w:space="0" w:color="auto"/>
            </w:tcBorders>
            <w:shd w:val="clear" w:color="000000" w:fill="FFFFFF"/>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5.1.4.</w:t>
            </w:r>
          </w:p>
        </w:tc>
        <w:tc>
          <w:tcPr>
            <w:tcW w:w="468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5.1.5.</w:t>
            </w:r>
          </w:p>
        </w:tc>
        <w:tc>
          <w:tcPr>
            <w:tcW w:w="468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5.1.6.</w:t>
            </w:r>
          </w:p>
        </w:tc>
        <w:tc>
          <w:tcPr>
            <w:tcW w:w="468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5.1.7.</w:t>
            </w:r>
          </w:p>
        </w:tc>
        <w:tc>
          <w:tcPr>
            <w:tcW w:w="468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5.1.8.</w:t>
            </w:r>
          </w:p>
        </w:tc>
        <w:tc>
          <w:tcPr>
            <w:tcW w:w="468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5.1.9.</w:t>
            </w:r>
          </w:p>
        </w:tc>
        <w:tc>
          <w:tcPr>
            <w:tcW w:w="468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5.1.10.</w:t>
            </w:r>
          </w:p>
        </w:tc>
        <w:tc>
          <w:tcPr>
            <w:tcW w:w="468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5.1.11.</w:t>
            </w:r>
          </w:p>
        </w:tc>
        <w:tc>
          <w:tcPr>
            <w:tcW w:w="468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5.1.12.</w:t>
            </w:r>
          </w:p>
        </w:tc>
        <w:tc>
          <w:tcPr>
            <w:tcW w:w="468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5.1.13.</w:t>
            </w:r>
          </w:p>
        </w:tc>
        <w:tc>
          <w:tcPr>
            <w:tcW w:w="468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5.1.14.</w:t>
            </w:r>
          </w:p>
        </w:tc>
        <w:tc>
          <w:tcPr>
            <w:tcW w:w="468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5.1.15.</w:t>
            </w:r>
          </w:p>
        </w:tc>
        <w:tc>
          <w:tcPr>
            <w:tcW w:w="1140" w:type="dxa"/>
            <w:tcBorders>
              <w:top w:val="nil"/>
              <w:left w:val="nil"/>
              <w:bottom w:val="single" w:sz="4" w:space="0" w:color="auto"/>
              <w:right w:val="nil"/>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354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5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3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5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80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270"/>
        </w:trPr>
        <w:tc>
          <w:tcPr>
            <w:tcW w:w="7000" w:type="dxa"/>
            <w:gridSpan w:val="6"/>
            <w:tcBorders>
              <w:top w:val="single" w:sz="4" w:space="0" w:color="auto"/>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right"/>
              <w:rPr>
                <w:rFonts w:ascii="Arial" w:hAnsi="Arial" w:cs="Arial"/>
                <w:b/>
                <w:bCs/>
                <w:sz w:val="18"/>
                <w:szCs w:val="18"/>
              </w:rPr>
            </w:pPr>
            <w:r w:rsidRPr="005D0D35">
              <w:rPr>
                <w:rFonts w:ascii="Arial" w:hAnsi="Arial" w:cs="Arial"/>
                <w:b/>
                <w:bCs/>
                <w:sz w:val="18"/>
                <w:szCs w:val="18"/>
              </w:rPr>
              <w:t>Общо разходи за реализацията на проекта:</w:t>
            </w:r>
          </w:p>
        </w:tc>
        <w:tc>
          <w:tcPr>
            <w:tcW w:w="800" w:type="dxa"/>
            <w:tcBorders>
              <w:top w:val="nil"/>
              <w:left w:val="nil"/>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0,00</w:t>
            </w:r>
          </w:p>
        </w:tc>
        <w:tc>
          <w:tcPr>
            <w:tcW w:w="144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0,00</w:t>
            </w:r>
          </w:p>
        </w:tc>
      </w:tr>
      <w:tr w:rsidR="005D0D35" w:rsidRPr="005D0D35" w:rsidTr="00FD7F55">
        <w:trPr>
          <w:trHeight w:val="690"/>
        </w:trPr>
        <w:tc>
          <w:tcPr>
            <w:tcW w:w="780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имена, подпис, печат                                                                           дата: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r w:rsidRPr="005D0D35">
              <w:rPr>
                <w:rFonts w:ascii="Arial" w:hAnsi="Arial" w:cs="Arial"/>
              </w:rPr>
              <w:t> </w:t>
            </w:r>
          </w:p>
        </w:tc>
      </w:tr>
      <w:tr w:rsidR="005D0D35" w:rsidRPr="005D0D35" w:rsidTr="00FD7F55">
        <w:trPr>
          <w:trHeight w:val="1275"/>
        </w:trPr>
        <w:tc>
          <w:tcPr>
            <w:tcW w:w="7800" w:type="dxa"/>
            <w:gridSpan w:val="7"/>
            <w:tcBorders>
              <w:top w:val="nil"/>
              <w:left w:val="nil"/>
              <w:bottom w:val="nil"/>
              <w:right w:val="nil"/>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b/>
                <w:bCs/>
                <w:sz w:val="18"/>
                <w:szCs w:val="18"/>
              </w:rPr>
              <w:t>Бележки:</w:t>
            </w:r>
            <w:r w:rsidRPr="005D0D35">
              <w:rPr>
                <w:rFonts w:ascii="Arial" w:hAnsi="Arial" w:cs="Arial"/>
                <w:sz w:val="18"/>
                <w:szCs w:val="18"/>
              </w:rPr>
              <w:br/>
              <w:t>§ Моля, не попълвайте клетките в сиво. Ако е нужно добавяне на редове, моля спазвайте формата на таблицата.</w:t>
            </w:r>
            <w:r w:rsidRPr="005D0D35">
              <w:rPr>
                <w:rFonts w:ascii="Arial" w:hAnsi="Arial" w:cs="Arial"/>
                <w:sz w:val="18"/>
                <w:szCs w:val="18"/>
              </w:rPr>
              <w:br/>
              <w:t>§ Бюджетът трябва да е в български лева.</w:t>
            </w:r>
          </w:p>
          <w:p w:rsidR="005D0D35" w:rsidRPr="005D0D35" w:rsidRDefault="005D0D35" w:rsidP="005D0D35">
            <w:pPr>
              <w:widowControl/>
              <w:autoSpaceDE/>
              <w:autoSpaceDN/>
              <w:adjustRightInd/>
              <w:rPr>
                <w:rFonts w:ascii="Arial" w:hAnsi="Arial" w:cs="Arial"/>
                <w:sz w:val="18"/>
                <w:szCs w:val="18"/>
              </w:rPr>
            </w:pPr>
          </w:p>
          <w:p w:rsidR="005D0D35" w:rsidRPr="005D0D35" w:rsidRDefault="005D0D35" w:rsidP="005D0D35">
            <w:pPr>
              <w:widowControl/>
              <w:autoSpaceDE/>
              <w:autoSpaceDN/>
              <w:adjustRightInd/>
              <w:rPr>
                <w:rFonts w:ascii="Arial" w:hAnsi="Arial" w:cs="Arial"/>
                <w:b/>
                <w:bCs/>
                <w:sz w:val="18"/>
                <w:szCs w:val="18"/>
              </w:rPr>
            </w:pPr>
          </w:p>
        </w:tc>
        <w:tc>
          <w:tcPr>
            <w:tcW w:w="1440" w:type="dxa"/>
            <w:tcBorders>
              <w:top w:val="nil"/>
              <w:left w:val="nil"/>
              <w:bottom w:val="nil"/>
              <w:right w:val="nil"/>
            </w:tcBorders>
            <w:shd w:val="clear" w:color="auto" w:fill="auto"/>
            <w:noWrap/>
            <w:vAlign w:val="bottom"/>
            <w:hideMark/>
          </w:tcPr>
          <w:p w:rsidR="005D0D35" w:rsidRPr="005D0D35" w:rsidRDefault="005D0D35" w:rsidP="005D0D35">
            <w:pPr>
              <w:widowControl/>
              <w:autoSpaceDE/>
              <w:autoSpaceDN/>
              <w:adjustRightInd/>
              <w:rPr>
                <w:rFonts w:ascii="Arial" w:hAnsi="Arial" w:cs="Arial"/>
              </w:rPr>
            </w:pPr>
          </w:p>
        </w:tc>
      </w:tr>
    </w:tbl>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r w:rsidRPr="005D0D35">
        <w:rPr>
          <w:b/>
          <w:bCs/>
          <w:sz w:val="28"/>
          <w:szCs w:val="24"/>
          <w:lang w:eastAsia="en-US"/>
        </w:rPr>
        <w:lastRenderedPageBreak/>
        <w:t xml:space="preserve">Приложение </w:t>
      </w:r>
      <w:r w:rsidRPr="005D0D35">
        <w:rPr>
          <w:b/>
          <w:bCs/>
          <w:sz w:val="28"/>
          <w:szCs w:val="24"/>
          <w:lang w:val="ru-RU" w:eastAsia="en-US"/>
        </w:rPr>
        <w:t xml:space="preserve">№ </w:t>
      </w:r>
      <w:r w:rsidRPr="005D0D35">
        <w:rPr>
          <w:b/>
          <w:bCs/>
          <w:sz w:val="28"/>
          <w:szCs w:val="24"/>
          <w:lang w:eastAsia="en-US"/>
        </w:rPr>
        <w:t>4</w:t>
      </w:r>
    </w:p>
    <w:p w:rsidR="005D0D35" w:rsidRPr="005D0D35" w:rsidRDefault="005D0D35" w:rsidP="005D0D35">
      <w:pPr>
        <w:widowControl/>
        <w:autoSpaceDE/>
        <w:autoSpaceDN/>
        <w:adjustRightInd/>
        <w:rPr>
          <w:b/>
          <w:sz w:val="28"/>
          <w:szCs w:val="24"/>
          <w:lang w:val="ru-RU" w:eastAsia="en-US"/>
        </w:rPr>
      </w:pPr>
    </w:p>
    <w:p w:rsidR="005D0D35" w:rsidRPr="005D0D35"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b/>
          <w:bCs/>
          <w:iCs/>
          <w:caps/>
          <w:spacing w:val="60"/>
          <w:sz w:val="28"/>
          <w:szCs w:val="28"/>
          <w:lang w:eastAsia="en-US"/>
          <w14:shadow w14:blurRad="50800" w14:dist="38100" w14:dir="2700000" w14:sx="100000" w14:sy="100000" w14:kx="0" w14:ky="0" w14:algn="tl">
            <w14:srgbClr w14:val="000000">
              <w14:alpha w14:val="60000"/>
            </w14:srgbClr>
          </w14:shadow>
        </w:rPr>
      </w:pPr>
      <w:r w:rsidRPr="005D0D35">
        <w:rPr>
          <w:b/>
          <w:bCs/>
          <w:iCs/>
          <w:caps/>
          <w:spacing w:val="60"/>
          <w:sz w:val="28"/>
          <w:szCs w:val="28"/>
          <w:lang w:eastAsia="en-US"/>
          <w14:shadow w14:blurRad="50800" w14:dist="38100" w14:dir="2700000" w14:sx="100000" w14:sy="100000" w14:kx="0" w14:ky="0" w14:algn="tl">
            <w14:srgbClr w14:val="000000">
              <w14:alpha w14:val="60000"/>
            </w14:srgbClr>
          </w14:shadow>
        </w:rPr>
        <w:t>Апликационна  форма</w:t>
      </w:r>
    </w:p>
    <w:p w:rsidR="005D0D35" w:rsidRPr="005D0D35"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4"/>
          <w:szCs w:val="24"/>
          <w:lang w:eastAsia="en-US"/>
        </w:rPr>
      </w:pPr>
      <w:r w:rsidRPr="005D0D35">
        <w:rPr>
          <w:b/>
          <w:sz w:val="24"/>
          <w:szCs w:val="24"/>
          <w:lang w:eastAsia="en-US"/>
        </w:rPr>
        <w:t>КОМПОНЕНТ 4 – „КНИГИ НА ПЛОВДИВСКИ АВТОРИ И ВАЖНИ ЗА ГРАДА ИЗДАНИЯ“</w:t>
      </w:r>
    </w:p>
    <w:p w:rsidR="005D0D35" w:rsidRPr="005D0D35" w:rsidRDefault="005D0D35" w:rsidP="005D0D35">
      <w:pPr>
        <w:keepNext/>
        <w:widowControl/>
        <w:autoSpaceDE/>
        <w:autoSpaceDN/>
        <w:adjustRightInd/>
        <w:spacing w:line="360" w:lineRule="auto"/>
        <w:jc w:val="center"/>
        <w:outlineLvl w:val="2"/>
        <w:rPr>
          <w:bCs/>
          <w:sz w:val="24"/>
          <w:szCs w:val="24"/>
          <w:lang w:val="en-US" w:eastAsia="en-US"/>
        </w:rPr>
      </w:pPr>
      <w:r w:rsidRPr="005D0D35">
        <w:rPr>
          <w:bCs/>
          <w:sz w:val="24"/>
          <w:szCs w:val="24"/>
          <w:lang w:val="en-US" w:eastAsia="en-US"/>
        </w:rPr>
        <w:t xml:space="preserve"> (</w:t>
      </w:r>
      <w:proofErr w:type="gramStart"/>
      <w:r w:rsidRPr="005D0D35">
        <w:rPr>
          <w:bCs/>
          <w:sz w:val="24"/>
          <w:szCs w:val="24"/>
          <w:lang w:eastAsia="en-US"/>
        </w:rPr>
        <w:t>за</w:t>
      </w:r>
      <w:proofErr w:type="gramEnd"/>
      <w:r w:rsidRPr="005D0D35">
        <w:rPr>
          <w:bCs/>
          <w:sz w:val="24"/>
          <w:szCs w:val="24"/>
          <w:lang w:eastAsia="en-US"/>
        </w:rPr>
        <w:t xml:space="preserve"> всеки проект се попълва отделна </w:t>
      </w:r>
      <w:proofErr w:type="spellStart"/>
      <w:r w:rsidRPr="005D0D35">
        <w:rPr>
          <w:bCs/>
          <w:sz w:val="24"/>
          <w:szCs w:val="24"/>
          <w:lang w:eastAsia="en-US"/>
        </w:rPr>
        <w:t>Апликационна</w:t>
      </w:r>
      <w:proofErr w:type="spellEnd"/>
      <w:r w:rsidRPr="005D0D35">
        <w:rPr>
          <w:bCs/>
          <w:sz w:val="24"/>
          <w:szCs w:val="24"/>
          <w:lang w:eastAsia="en-US"/>
        </w:rPr>
        <w:t xml:space="preserve"> форма</w:t>
      </w:r>
      <w:r w:rsidRPr="005D0D35">
        <w:rPr>
          <w:bCs/>
          <w:sz w:val="24"/>
          <w:szCs w:val="24"/>
          <w:lang w:val="en-US" w:eastAsia="en-US"/>
        </w:rPr>
        <w:t>)</w:t>
      </w:r>
    </w:p>
    <w:p w:rsidR="005D0D35" w:rsidRPr="005D0D35" w:rsidRDefault="005D0D35" w:rsidP="005D0D35">
      <w:pPr>
        <w:widowControl/>
        <w:autoSpaceDE/>
        <w:autoSpaceDN/>
        <w:adjustRightInd/>
        <w:rPr>
          <w:szCs w:val="24"/>
          <w:lang w:eastAsia="en-US"/>
        </w:rPr>
      </w:pPr>
    </w:p>
    <w:tbl>
      <w:tblPr>
        <w:tblW w:w="90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Заглавие на творбата:</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Име на автора:</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bl>
    <w:p w:rsidR="005D0D35" w:rsidRPr="005D0D35"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Наименование на кандидатстващото юридическо лице:</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bl>
    <w:p w:rsidR="005D0D35" w:rsidRPr="005D0D35"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Име на лицето, представляващо организацията:</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bl>
    <w:p w:rsidR="005D0D35" w:rsidRPr="005D0D35" w:rsidRDefault="005D0D35" w:rsidP="005D0D35">
      <w:pPr>
        <w:widowControl/>
        <w:autoSpaceDE/>
        <w:autoSpaceDN/>
        <w:adjustRightInd/>
        <w:rPr>
          <w:szCs w:val="24"/>
          <w:lang w:eastAsia="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48"/>
        <w:gridCol w:w="4791"/>
      </w:tblGrid>
      <w:tr w:rsidR="005D0D35" w:rsidRPr="005D0D35" w:rsidTr="00FD7F55">
        <w:tc>
          <w:tcPr>
            <w:tcW w:w="4248" w:type="dxa"/>
            <w:tcBorders>
              <w:top w:val="single" w:sz="18" w:space="0" w:color="auto"/>
              <w:bottom w:val="single" w:sz="18" w:space="0" w:color="auto"/>
            </w:tcBorders>
            <w:shd w:val="pct15" w:color="auto" w:fill="FFFFFF"/>
            <w:vAlign w:val="center"/>
          </w:tcPr>
          <w:p w:rsidR="005D0D35" w:rsidRPr="005D0D35" w:rsidRDefault="005D0D35" w:rsidP="005D0D35">
            <w:pPr>
              <w:widowControl/>
              <w:autoSpaceDE/>
              <w:autoSpaceDN/>
              <w:adjustRightInd/>
              <w:spacing w:before="140" w:after="140"/>
              <w:rPr>
                <w:b/>
                <w:sz w:val="18"/>
                <w:szCs w:val="24"/>
                <w:lang w:eastAsia="en-US"/>
              </w:rPr>
            </w:pPr>
            <w:r w:rsidRPr="005D0D35">
              <w:rPr>
                <w:b/>
                <w:sz w:val="18"/>
                <w:szCs w:val="24"/>
                <w:lang w:eastAsia="en-US"/>
              </w:rPr>
              <w:t>Подпис на лицето, представляващо организацията и печат:</w:t>
            </w:r>
          </w:p>
        </w:tc>
        <w:tc>
          <w:tcPr>
            <w:tcW w:w="4791" w:type="dxa"/>
          </w:tcPr>
          <w:p w:rsidR="005D0D35" w:rsidRPr="005D0D35" w:rsidRDefault="005D0D35" w:rsidP="005D0D35">
            <w:pPr>
              <w:widowControl/>
              <w:autoSpaceDE/>
              <w:autoSpaceDN/>
              <w:adjustRightInd/>
              <w:spacing w:before="140" w:after="140"/>
              <w:jc w:val="center"/>
              <w:rPr>
                <w:bCs/>
                <w:sz w:val="28"/>
                <w:szCs w:val="24"/>
                <w:lang w:eastAsia="en-US"/>
              </w:rPr>
            </w:pPr>
          </w:p>
        </w:tc>
      </w:tr>
    </w:tbl>
    <w:p w:rsidR="005D0D35" w:rsidRPr="005D0D35" w:rsidRDefault="005D0D35" w:rsidP="005D0D35">
      <w:pPr>
        <w:widowControl/>
        <w:autoSpaceDE/>
        <w:autoSpaceDN/>
        <w:adjustRightInd/>
        <w:rPr>
          <w:szCs w:val="24"/>
          <w:lang w:eastAsia="en-US"/>
        </w:rPr>
      </w:pPr>
    </w:p>
    <w:tbl>
      <w:tblPr>
        <w:tblW w:w="4770" w:type="dxa"/>
        <w:tblInd w:w="4248" w:type="dxa"/>
        <w:tblLayout w:type="fixed"/>
        <w:tblLook w:val="0000" w:firstRow="0" w:lastRow="0" w:firstColumn="0" w:lastColumn="0" w:noHBand="0" w:noVBand="0"/>
      </w:tblPr>
      <w:tblGrid>
        <w:gridCol w:w="1980"/>
        <w:gridCol w:w="2790"/>
      </w:tblGrid>
      <w:tr w:rsidR="005D0D35" w:rsidRPr="005D0D35" w:rsidTr="00FD7F55">
        <w:tc>
          <w:tcPr>
            <w:tcW w:w="1980" w:type="dxa"/>
            <w:tcBorders>
              <w:top w:val="single" w:sz="18" w:space="0" w:color="auto"/>
              <w:left w:val="single" w:sz="18" w:space="0" w:color="auto"/>
              <w:bottom w:val="single" w:sz="18" w:space="0" w:color="auto"/>
              <w:right w:val="single" w:sz="6" w:space="0" w:color="auto"/>
            </w:tcBorders>
            <w:shd w:val="pct15" w:color="auto" w:fill="auto"/>
          </w:tcPr>
          <w:p w:rsidR="005D0D35" w:rsidRPr="005D0D35" w:rsidRDefault="005D0D35" w:rsidP="005D0D35">
            <w:pPr>
              <w:widowControl/>
              <w:autoSpaceDE/>
              <w:autoSpaceDN/>
              <w:adjustRightInd/>
              <w:rPr>
                <w:b/>
                <w:bCs/>
                <w:sz w:val="18"/>
                <w:szCs w:val="24"/>
                <w:lang w:eastAsia="en-US"/>
              </w:rPr>
            </w:pPr>
            <w:r w:rsidRPr="005D0D35">
              <w:rPr>
                <w:b/>
                <w:bCs/>
                <w:sz w:val="18"/>
                <w:szCs w:val="24"/>
                <w:lang w:eastAsia="en-US"/>
              </w:rPr>
              <w:t>Регистрационен номер на проекта</w:t>
            </w:r>
          </w:p>
        </w:tc>
        <w:tc>
          <w:tcPr>
            <w:tcW w:w="2790" w:type="dxa"/>
            <w:tcBorders>
              <w:top w:val="single" w:sz="18" w:space="0" w:color="auto"/>
              <w:left w:val="single" w:sz="6" w:space="0" w:color="auto"/>
              <w:bottom w:val="single" w:sz="18" w:space="0" w:color="auto"/>
              <w:right w:val="single" w:sz="18" w:space="0" w:color="auto"/>
            </w:tcBorders>
          </w:tcPr>
          <w:p w:rsidR="005D0D35" w:rsidRPr="005D0D35" w:rsidRDefault="005D0D35" w:rsidP="005D0D35">
            <w:pPr>
              <w:widowControl/>
              <w:autoSpaceDE/>
              <w:autoSpaceDN/>
              <w:adjustRightInd/>
              <w:rPr>
                <w:b/>
                <w:bCs/>
                <w:sz w:val="18"/>
                <w:szCs w:val="24"/>
                <w:lang w:eastAsia="en-US"/>
              </w:rPr>
            </w:pPr>
          </w:p>
          <w:p w:rsidR="005D0D35" w:rsidRPr="005D0D35" w:rsidRDefault="005D0D35" w:rsidP="005D0D35">
            <w:pPr>
              <w:widowControl/>
              <w:autoSpaceDE/>
              <w:autoSpaceDN/>
              <w:adjustRightInd/>
              <w:rPr>
                <w:b/>
                <w:bCs/>
                <w:sz w:val="18"/>
                <w:szCs w:val="24"/>
                <w:lang w:eastAsia="en-US"/>
              </w:rPr>
            </w:pPr>
          </w:p>
        </w:tc>
      </w:tr>
    </w:tbl>
    <w:p w:rsidR="005D0D35" w:rsidRPr="005D0D35" w:rsidRDefault="005D0D35" w:rsidP="005D0D35">
      <w:pPr>
        <w:widowControl/>
        <w:autoSpaceDE/>
        <w:autoSpaceDN/>
        <w:adjustRightInd/>
        <w:rPr>
          <w:szCs w:val="24"/>
          <w:lang w:eastAsia="en-US"/>
        </w:rPr>
      </w:pPr>
    </w:p>
    <w:tbl>
      <w:tblPr>
        <w:tblW w:w="4770" w:type="dxa"/>
        <w:tblInd w:w="4248" w:type="dxa"/>
        <w:tblLayout w:type="fixed"/>
        <w:tblLook w:val="0000" w:firstRow="0" w:lastRow="0" w:firstColumn="0" w:lastColumn="0" w:noHBand="0" w:noVBand="0"/>
      </w:tblPr>
      <w:tblGrid>
        <w:gridCol w:w="2520"/>
        <w:gridCol w:w="2250"/>
      </w:tblGrid>
      <w:tr w:rsidR="005D0D35" w:rsidRPr="005D0D35" w:rsidTr="00FD7F55">
        <w:tc>
          <w:tcPr>
            <w:tcW w:w="2520" w:type="dxa"/>
            <w:tcBorders>
              <w:top w:val="single" w:sz="18" w:space="0" w:color="auto"/>
              <w:left w:val="single" w:sz="18" w:space="0" w:color="auto"/>
              <w:bottom w:val="single" w:sz="18" w:space="0" w:color="auto"/>
              <w:right w:val="single" w:sz="6" w:space="0" w:color="auto"/>
            </w:tcBorders>
            <w:shd w:val="pct15" w:color="auto" w:fill="auto"/>
          </w:tcPr>
          <w:p w:rsidR="005D0D35" w:rsidRPr="005D0D35" w:rsidRDefault="005D0D35" w:rsidP="005D0D35">
            <w:pPr>
              <w:widowControl/>
              <w:autoSpaceDE/>
              <w:autoSpaceDN/>
              <w:adjustRightInd/>
              <w:rPr>
                <w:b/>
                <w:bCs/>
                <w:sz w:val="18"/>
                <w:szCs w:val="24"/>
                <w:lang w:eastAsia="en-US"/>
              </w:rPr>
            </w:pPr>
            <w:r w:rsidRPr="005D0D35">
              <w:rPr>
                <w:b/>
                <w:bCs/>
                <w:sz w:val="18"/>
                <w:szCs w:val="24"/>
                <w:lang w:eastAsia="en-US"/>
              </w:rPr>
              <w:t>Дата и час на подаване на конкурсното предложение</w:t>
            </w:r>
          </w:p>
        </w:tc>
        <w:tc>
          <w:tcPr>
            <w:tcW w:w="2250" w:type="dxa"/>
            <w:tcBorders>
              <w:top w:val="single" w:sz="18" w:space="0" w:color="auto"/>
              <w:left w:val="single" w:sz="6" w:space="0" w:color="auto"/>
              <w:bottom w:val="single" w:sz="18" w:space="0" w:color="auto"/>
              <w:right w:val="single" w:sz="18" w:space="0" w:color="auto"/>
            </w:tcBorders>
          </w:tcPr>
          <w:p w:rsidR="005D0D35" w:rsidRPr="005D0D35" w:rsidRDefault="005D0D35" w:rsidP="005D0D35">
            <w:pPr>
              <w:widowControl/>
              <w:autoSpaceDE/>
              <w:autoSpaceDN/>
              <w:adjustRightInd/>
              <w:rPr>
                <w:b/>
                <w:bCs/>
                <w:sz w:val="18"/>
                <w:szCs w:val="24"/>
                <w:lang w:eastAsia="en-US"/>
              </w:rPr>
            </w:pPr>
          </w:p>
          <w:p w:rsidR="005D0D35" w:rsidRPr="005D0D35" w:rsidRDefault="005D0D35" w:rsidP="005D0D35">
            <w:pPr>
              <w:widowControl/>
              <w:autoSpaceDE/>
              <w:autoSpaceDN/>
              <w:adjustRightInd/>
              <w:rPr>
                <w:b/>
                <w:bCs/>
                <w:sz w:val="18"/>
                <w:szCs w:val="24"/>
                <w:lang w:eastAsia="en-US"/>
              </w:rPr>
            </w:pPr>
          </w:p>
        </w:tc>
      </w:tr>
    </w:tbl>
    <w:p w:rsidR="005D0D35" w:rsidRPr="005D0D35" w:rsidRDefault="005D0D35" w:rsidP="005D0D35">
      <w:pPr>
        <w:widowControl/>
        <w:autoSpaceDE/>
        <w:autoSpaceDN/>
        <w:adjustRightInd/>
        <w:rPr>
          <w:b/>
          <w:bCs/>
          <w:szCs w:val="24"/>
          <w:u w:val="single"/>
          <w:lang w:eastAsia="en-US"/>
        </w:rPr>
      </w:pPr>
    </w:p>
    <w:p w:rsidR="005D0D35" w:rsidRPr="005D0D35" w:rsidRDefault="005D0D35" w:rsidP="005D0D35">
      <w:pPr>
        <w:widowControl/>
        <w:autoSpaceDE/>
        <w:autoSpaceDN/>
        <w:adjustRightInd/>
        <w:rPr>
          <w:b/>
          <w:bCs/>
          <w:szCs w:val="24"/>
          <w:u w:val="single"/>
          <w:lang w:val="en-US" w:eastAsia="en-US"/>
        </w:rPr>
      </w:pPr>
    </w:p>
    <w:p w:rsidR="005D0D35" w:rsidRPr="005D0D35" w:rsidRDefault="005D0D35" w:rsidP="005D0D35">
      <w:pPr>
        <w:keepNext/>
        <w:widowControl/>
        <w:autoSpaceDE/>
        <w:autoSpaceDN/>
        <w:adjustRightInd/>
        <w:outlineLvl w:val="0"/>
        <w:rPr>
          <w:b/>
          <w:bCs/>
          <w:sz w:val="28"/>
          <w:szCs w:val="24"/>
          <w:lang w:eastAsia="en-US"/>
        </w:rPr>
      </w:pPr>
      <w:r w:rsidRPr="005D0D35">
        <w:rPr>
          <w:b/>
          <w:bCs/>
          <w:sz w:val="28"/>
          <w:szCs w:val="24"/>
          <w:lang w:eastAsia="en-US"/>
        </w:rPr>
        <w:t>А. Обща информация</w:t>
      </w:r>
    </w:p>
    <w:p w:rsidR="005D0D35" w:rsidRPr="005D0D35" w:rsidRDefault="005D0D35" w:rsidP="005D0D35">
      <w:pPr>
        <w:widowControl/>
        <w:autoSpaceDE/>
        <w:autoSpaceDN/>
        <w:adjustRightInd/>
        <w:rPr>
          <w:b/>
          <w:sz w:val="24"/>
          <w:szCs w:val="24"/>
          <w:lang w:eastAsia="en-US"/>
        </w:rPr>
      </w:pPr>
    </w:p>
    <w:p w:rsidR="005D0D35" w:rsidRPr="005D0D35" w:rsidRDefault="005D0D35" w:rsidP="005D0D35">
      <w:pPr>
        <w:widowControl/>
        <w:autoSpaceDE/>
        <w:autoSpaceDN/>
        <w:adjustRightInd/>
        <w:rPr>
          <w:b/>
          <w:sz w:val="24"/>
          <w:szCs w:val="24"/>
          <w:lang w:eastAsia="en-US"/>
        </w:rPr>
      </w:pPr>
      <w:r w:rsidRPr="005D0D35">
        <w:rPr>
          <w:b/>
          <w:sz w:val="24"/>
          <w:szCs w:val="24"/>
          <w:lang w:eastAsia="en-US"/>
        </w:rPr>
        <w:t>1. Данни за кандидатстващата организация</w:t>
      </w:r>
    </w:p>
    <w:p w:rsidR="005D0D35" w:rsidRPr="005D0D35" w:rsidRDefault="005D0D35" w:rsidP="005D0D35">
      <w:pPr>
        <w:widowControl/>
        <w:autoSpaceDE/>
        <w:autoSpaceDN/>
        <w:adjustRightInd/>
        <w:rPr>
          <w:szCs w:val="24"/>
          <w:lang w:eastAsia="en-US"/>
        </w:rPr>
      </w:pPr>
    </w:p>
    <w:tbl>
      <w:tblPr>
        <w:tblW w:w="878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410"/>
        <w:gridCol w:w="4379"/>
      </w:tblGrid>
      <w:tr w:rsidR="005D0D35" w:rsidRPr="005D0D35" w:rsidTr="00FD7F55">
        <w:trPr>
          <w:trHeight w:val="504"/>
        </w:trPr>
        <w:tc>
          <w:tcPr>
            <w:tcW w:w="4410" w:type="dxa"/>
            <w:tcBorders>
              <w:top w:val="single" w:sz="18" w:space="0" w:color="auto"/>
              <w:bottom w:val="single" w:sz="6" w:space="0" w:color="auto"/>
            </w:tcBorders>
            <w:shd w:val="pct15" w:color="auto" w:fill="auto"/>
            <w:vAlign w:val="center"/>
          </w:tcPr>
          <w:p w:rsidR="005D0D35" w:rsidRPr="005D0D35" w:rsidRDefault="005D0D35" w:rsidP="005D0D35">
            <w:pPr>
              <w:widowControl/>
              <w:tabs>
                <w:tab w:val="right" w:pos="8789"/>
              </w:tabs>
              <w:suppressAutoHyphens/>
              <w:autoSpaceDE/>
              <w:autoSpaceDN/>
              <w:adjustRightInd/>
              <w:spacing w:after="100"/>
              <w:jc w:val="both"/>
              <w:rPr>
                <w:b/>
                <w:bCs/>
                <w:sz w:val="18"/>
                <w:szCs w:val="24"/>
                <w:lang w:eastAsia="en-US"/>
              </w:rPr>
            </w:pPr>
            <w:r w:rsidRPr="005D0D35">
              <w:rPr>
                <w:b/>
                <w:bCs/>
                <w:spacing w:val="-2"/>
                <w:sz w:val="18"/>
                <w:szCs w:val="24"/>
                <w:lang w:eastAsia="en-US"/>
              </w:rPr>
              <w:t>Пълно наименование на юридическото лице:</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Юридически статут:</w:t>
            </w:r>
          </w:p>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(фондация, сдружение и др.)</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 xml:space="preserve">БУЛСТАТ или ЕИК </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Седалище и адрес на управление:</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Адрес за кореспонденция:</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Лице за контакти:</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Телефон, мобилен телефон:</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6"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Адрес на електронна поща:</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410" w:type="dxa"/>
            <w:tcBorders>
              <w:top w:val="single" w:sz="6" w:space="0" w:color="auto"/>
              <w:bottom w:val="single" w:sz="18" w:space="0" w:color="auto"/>
            </w:tcBorders>
            <w:shd w:val="pct15" w:color="auto" w:fill="auto"/>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lastRenderedPageBreak/>
              <w:t>Адрес на Интернет - страница:</w:t>
            </w:r>
          </w:p>
        </w:tc>
        <w:tc>
          <w:tcPr>
            <w:tcW w:w="4379" w:type="dxa"/>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bl>
    <w:p w:rsidR="005D0D35" w:rsidRPr="005D0D35" w:rsidRDefault="005D0D35" w:rsidP="005D0D35">
      <w:pPr>
        <w:widowControl/>
        <w:tabs>
          <w:tab w:val="right" w:pos="8789"/>
        </w:tabs>
        <w:suppressAutoHyphens/>
        <w:autoSpaceDE/>
        <w:autoSpaceDN/>
        <w:adjustRightInd/>
        <w:jc w:val="both"/>
        <w:rPr>
          <w:b/>
          <w:spacing w:val="-2"/>
          <w:sz w:val="24"/>
          <w:szCs w:val="24"/>
          <w:lang w:eastAsia="en-US"/>
        </w:rPr>
      </w:pPr>
    </w:p>
    <w:p w:rsidR="005D0D35" w:rsidRPr="005D0D35" w:rsidRDefault="005D0D35" w:rsidP="005D0D35">
      <w:pPr>
        <w:widowControl/>
        <w:tabs>
          <w:tab w:val="right" w:pos="8789"/>
        </w:tabs>
        <w:suppressAutoHyphens/>
        <w:autoSpaceDE/>
        <w:autoSpaceDN/>
        <w:adjustRightInd/>
        <w:jc w:val="both"/>
        <w:rPr>
          <w:b/>
          <w:spacing w:val="-2"/>
          <w:sz w:val="24"/>
          <w:szCs w:val="24"/>
          <w:lang w:eastAsia="en-US"/>
        </w:rPr>
      </w:pPr>
    </w:p>
    <w:p w:rsidR="005D0D35" w:rsidRPr="005D0D35" w:rsidRDefault="005D0D35" w:rsidP="005D0D35">
      <w:pPr>
        <w:suppressAutoHyphens/>
        <w:autoSpaceDE/>
        <w:autoSpaceDN/>
        <w:adjustRightInd/>
        <w:rPr>
          <w:b/>
          <w:spacing w:val="-2"/>
          <w:sz w:val="24"/>
          <w:lang w:eastAsia="en-US"/>
        </w:rPr>
      </w:pPr>
      <w:r w:rsidRPr="005D0D35">
        <w:rPr>
          <w:b/>
          <w:spacing w:val="-2"/>
          <w:sz w:val="24"/>
          <w:lang w:eastAsia="en-US"/>
        </w:rPr>
        <w:t>2. Данни за банковата сметка</w:t>
      </w:r>
    </w:p>
    <w:p w:rsidR="005D0D35" w:rsidRPr="005D0D35" w:rsidRDefault="005D0D35" w:rsidP="005D0D35">
      <w:pPr>
        <w:widowControl/>
        <w:tabs>
          <w:tab w:val="right" w:pos="8789"/>
        </w:tabs>
        <w:suppressAutoHyphens/>
        <w:autoSpaceDE/>
        <w:autoSpaceDN/>
        <w:adjustRightInd/>
        <w:ind w:right="283"/>
        <w:jc w:val="both"/>
        <w:rPr>
          <w:spacing w:val="-2"/>
          <w:sz w:val="18"/>
          <w:szCs w:val="18"/>
          <w:lang w:eastAsia="en-US"/>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4500"/>
      </w:tblGrid>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Титуляр на сметката:</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val="en-US" w:eastAsia="en-US"/>
              </w:rPr>
              <w:t>IBAN</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Име на банката:</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Адрес на банката:</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jc w:val="both"/>
              <w:rPr>
                <w:b/>
                <w:bCs/>
                <w:spacing w:val="-2"/>
                <w:sz w:val="18"/>
                <w:szCs w:val="24"/>
                <w:lang w:eastAsia="en-US"/>
              </w:rPr>
            </w:pPr>
            <w:r w:rsidRPr="005D0D35">
              <w:rPr>
                <w:b/>
                <w:bCs/>
                <w:spacing w:val="-2"/>
                <w:sz w:val="18"/>
                <w:szCs w:val="24"/>
                <w:lang w:eastAsia="en-US"/>
              </w:rPr>
              <w:t xml:space="preserve">Име(на) </w:t>
            </w:r>
            <w:proofErr w:type="spellStart"/>
            <w:r w:rsidRPr="005D0D35">
              <w:rPr>
                <w:b/>
                <w:bCs/>
                <w:spacing w:val="-2"/>
                <w:sz w:val="18"/>
                <w:szCs w:val="24"/>
                <w:lang w:eastAsia="en-US"/>
              </w:rPr>
              <w:t>на</w:t>
            </w:r>
            <w:proofErr w:type="spellEnd"/>
            <w:r w:rsidRPr="005D0D35">
              <w:rPr>
                <w:b/>
                <w:bCs/>
                <w:spacing w:val="-2"/>
                <w:sz w:val="18"/>
                <w:szCs w:val="24"/>
                <w:lang w:eastAsia="en-US"/>
              </w:rPr>
              <w:t xml:space="preserve"> лицето(ата), имащи </w:t>
            </w:r>
            <w:proofErr w:type="spellStart"/>
            <w:r w:rsidRPr="005D0D35">
              <w:rPr>
                <w:b/>
                <w:bCs/>
                <w:spacing w:val="-2"/>
                <w:sz w:val="18"/>
                <w:szCs w:val="24"/>
                <w:lang w:eastAsia="en-US"/>
              </w:rPr>
              <w:t>спесимен</w:t>
            </w:r>
            <w:proofErr w:type="spellEnd"/>
            <w:r w:rsidRPr="005D0D35">
              <w:rPr>
                <w:b/>
                <w:bCs/>
                <w:spacing w:val="-2"/>
                <w:sz w:val="18"/>
                <w:szCs w:val="24"/>
                <w:lang w:eastAsia="en-US"/>
              </w:rPr>
              <w:t xml:space="preserve"> на подписа(</w:t>
            </w:r>
            <w:proofErr w:type="spellStart"/>
            <w:r w:rsidRPr="005D0D35">
              <w:rPr>
                <w:b/>
                <w:bCs/>
                <w:spacing w:val="-2"/>
                <w:sz w:val="18"/>
                <w:szCs w:val="24"/>
                <w:lang w:eastAsia="en-US"/>
              </w:rPr>
              <w:t>ите</w:t>
            </w:r>
            <w:proofErr w:type="spellEnd"/>
            <w:r w:rsidRPr="005D0D35">
              <w:rPr>
                <w:b/>
                <w:bCs/>
                <w:spacing w:val="-2"/>
                <w:sz w:val="18"/>
                <w:szCs w:val="24"/>
                <w:lang w:eastAsia="en-US"/>
              </w:rPr>
              <w:t>):</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r w:rsidR="005D0D35" w:rsidRPr="005D0D35" w:rsidTr="00FD7F55">
        <w:tc>
          <w:tcPr>
            <w:tcW w:w="4320" w:type="dxa"/>
            <w:tcBorders>
              <w:top w:val="single" w:sz="6" w:space="0" w:color="auto"/>
              <w:left w:val="single" w:sz="6" w:space="0" w:color="auto"/>
              <w:bottom w:val="single" w:sz="6" w:space="0" w:color="auto"/>
              <w:right w:val="single" w:sz="6" w:space="0" w:color="auto"/>
            </w:tcBorders>
            <w:shd w:val="clear" w:color="auto" w:fill="C0C0C0"/>
          </w:tcPr>
          <w:p w:rsidR="005D0D35" w:rsidRPr="005D0D35" w:rsidRDefault="005D0D35" w:rsidP="005D0D35">
            <w:pPr>
              <w:widowControl/>
              <w:tabs>
                <w:tab w:val="right" w:pos="8789"/>
              </w:tabs>
              <w:suppressAutoHyphens/>
              <w:autoSpaceDE/>
              <w:autoSpaceDN/>
              <w:adjustRightInd/>
              <w:spacing w:before="100" w:after="100"/>
              <w:rPr>
                <w:b/>
                <w:bCs/>
                <w:spacing w:val="-2"/>
                <w:sz w:val="18"/>
                <w:szCs w:val="24"/>
                <w:lang w:eastAsia="en-US"/>
              </w:rPr>
            </w:pPr>
            <w:r w:rsidRPr="005D0D35">
              <w:rPr>
                <w:b/>
                <w:bCs/>
                <w:spacing w:val="-2"/>
                <w:sz w:val="18"/>
                <w:szCs w:val="24"/>
                <w:lang w:eastAsia="en-US"/>
              </w:rPr>
              <w:t xml:space="preserve">Длъжност(и) на лицето(ата) със </w:t>
            </w:r>
            <w:proofErr w:type="spellStart"/>
            <w:r w:rsidRPr="005D0D35">
              <w:rPr>
                <w:b/>
                <w:bCs/>
                <w:spacing w:val="-2"/>
                <w:sz w:val="18"/>
                <w:szCs w:val="24"/>
                <w:lang w:eastAsia="en-US"/>
              </w:rPr>
              <w:t>спесимен</w:t>
            </w:r>
            <w:proofErr w:type="spellEnd"/>
            <w:r w:rsidRPr="005D0D35">
              <w:rPr>
                <w:b/>
                <w:bCs/>
                <w:spacing w:val="-2"/>
                <w:sz w:val="18"/>
                <w:szCs w:val="24"/>
                <w:lang w:eastAsia="en-US"/>
              </w:rPr>
              <w:t xml:space="preserve"> на подписа(</w:t>
            </w:r>
            <w:proofErr w:type="spellStart"/>
            <w:r w:rsidRPr="005D0D35">
              <w:rPr>
                <w:b/>
                <w:bCs/>
                <w:spacing w:val="-2"/>
                <w:sz w:val="18"/>
                <w:szCs w:val="24"/>
                <w:lang w:eastAsia="en-US"/>
              </w:rPr>
              <w:t>ите</w:t>
            </w:r>
            <w:proofErr w:type="spellEnd"/>
            <w:r w:rsidRPr="005D0D35">
              <w:rPr>
                <w:b/>
                <w:bCs/>
                <w:spacing w:val="-2"/>
                <w:sz w:val="18"/>
                <w:szCs w:val="24"/>
                <w:lang w:eastAsia="en-US"/>
              </w:rPr>
              <w:t>):</w:t>
            </w:r>
          </w:p>
        </w:tc>
        <w:tc>
          <w:tcPr>
            <w:tcW w:w="4500" w:type="dxa"/>
            <w:tcBorders>
              <w:top w:val="single" w:sz="6" w:space="0" w:color="auto"/>
              <w:left w:val="single" w:sz="6" w:space="0" w:color="auto"/>
              <w:bottom w:val="single" w:sz="6" w:space="0" w:color="auto"/>
              <w:right w:val="single" w:sz="6" w:space="0" w:color="auto"/>
            </w:tcBorders>
          </w:tcPr>
          <w:p w:rsidR="005D0D35" w:rsidRPr="005D0D35" w:rsidRDefault="005D0D35" w:rsidP="005D0D35">
            <w:pPr>
              <w:widowControl/>
              <w:tabs>
                <w:tab w:val="right" w:pos="8789"/>
              </w:tabs>
              <w:suppressAutoHyphens/>
              <w:autoSpaceDE/>
              <w:autoSpaceDN/>
              <w:adjustRightInd/>
              <w:jc w:val="both"/>
              <w:rPr>
                <w:spacing w:val="-2"/>
                <w:szCs w:val="24"/>
                <w:lang w:eastAsia="en-US"/>
              </w:rPr>
            </w:pPr>
          </w:p>
        </w:tc>
      </w:tr>
    </w:tbl>
    <w:p w:rsidR="005D0D35" w:rsidRPr="005D0D35" w:rsidRDefault="005D0D35" w:rsidP="005D0D35">
      <w:pPr>
        <w:widowControl/>
        <w:autoSpaceDE/>
        <w:autoSpaceDN/>
        <w:adjustRightInd/>
        <w:rPr>
          <w:b/>
          <w:sz w:val="22"/>
          <w:szCs w:val="22"/>
        </w:rPr>
      </w:pPr>
      <w:r w:rsidRPr="005D0D35">
        <w:rPr>
          <w:b/>
          <w:sz w:val="22"/>
          <w:szCs w:val="22"/>
        </w:rPr>
        <w:tab/>
      </w:r>
      <w:r w:rsidRPr="005D0D35">
        <w:rPr>
          <w:b/>
          <w:sz w:val="22"/>
          <w:szCs w:val="22"/>
        </w:rPr>
        <w:tab/>
      </w:r>
      <w:r w:rsidRPr="005D0D35">
        <w:rPr>
          <w:b/>
          <w:sz w:val="22"/>
          <w:szCs w:val="22"/>
        </w:rPr>
        <w:tab/>
      </w:r>
      <w:r w:rsidRPr="005D0D35">
        <w:rPr>
          <w:b/>
          <w:sz w:val="22"/>
          <w:szCs w:val="22"/>
        </w:rPr>
        <w:tab/>
      </w:r>
      <w:r w:rsidRPr="005D0D35">
        <w:rPr>
          <w:b/>
          <w:sz w:val="22"/>
          <w:szCs w:val="22"/>
        </w:rPr>
        <w:tab/>
      </w:r>
      <w:r w:rsidRPr="005D0D35">
        <w:rPr>
          <w:b/>
          <w:sz w:val="22"/>
          <w:szCs w:val="22"/>
        </w:rPr>
        <w:tab/>
      </w:r>
    </w:p>
    <w:p w:rsidR="005D0D35" w:rsidRPr="005D0D35" w:rsidRDefault="005D0D35" w:rsidP="005D0D35">
      <w:pPr>
        <w:widowControl/>
        <w:autoSpaceDE/>
        <w:autoSpaceDN/>
        <w:adjustRightInd/>
        <w:rPr>
          <w:b/>
          <w:sz w:val="22"/>
          <w:szCs w:val="22"/>
        </w:rPr>
      </w:pPr>
      <w:r w:rsidRPr="005D0D35">
        <w:rPr>
          <w:b/>
          <w:sz w:val="22"/>
          <w:szCs w:val="22"/>
        </w:rPr>
        <w:tab/>
      </w:r>
      <w:r w:rsidRPr="005D0D35">
        <w:rPr>
          <w:b/>
          <w:sz w:val="22"/>
          <w:szCs w:val="22"/>
        </w:rPr>
        <w:tab/>
      </w:r>
      <w:r w:rsidRPr="005D0D35">
        <w:rPr>
          <w:b/>
          <w:sz w:val="22"/>
          <w:szCs w:val="22"/>
        </w:rPr>
        <w:tab/>
      </w:r>
      <w:r w:rsidRPr="005D0D35">
        <w:rPr>
          <w:b/>
          <w:sz w:val="22"/>
          <w:szCs w:val="22"/>
        </w:rPr>
        <w:tab/>
      </w:r>
      <w:r w:rsidRPr="005D0D35">
        <w:rPr>
          <w:b/>
          <w:sz w:val="22"/>
          <w:szCs w:val="22"/>
        </w:rPr>
        <w:tab/>
      </w:r>
      <w:r w:rsidRPr="005D0D35">
        <w:rPr>
          <w:b/>
          <w:sz w:val="22"/>
          <w:szCs w:val="22"/>
        </w:rPr>
        <w:tab/>
      </w:r>
    </w:p>
    <w:p w:rsidR="005D0D35" w:rsidRPr="005D0D35" w:rsidRDefault="005D0D35" w:rsidP="005D0D35">
      <w:pPr>
        <w:widowControl/>
        <w:autoSpaceDE/>
        <w:autoSpaceDN/>
        <w:adjustRightInd/>
        <w:rPr>
          <w:szCs w:val="24"/>
          <w:lang w:eastAsia="en-US"/>
        </w:rPr>
      </w:pPr>
    </w:p>
    <w:p w:rsidR="005D0D35" w:rsidRPr="005D0D35" w:rsidRDefault="005D0D35" w:rsidP="005D0D35">
      <w:pPr>
        <w:widowControl/>
        <w:autoSpaceDE/>
        <w:autoSpaceDN/>
        <w:adjustRightInd/>
        <w:rPr>
          <w:b/>
          <w:bCs/>
          <w:szCs w:val="24"/>
          <w:lang w:eastAsia="en-US"/>
        </w:rPr>
      </w:pPr>
    </w:p>
    <w:p w:rsidR="005D0D35" w:rsidRPr="005D0D35" w:rsidRDefault="005D0D35" w:rsidP="005D0D35">
      <w:pPr>
        <w:keepNext/>
        <w:widowControl/>
        <w:autoSpaceDE/>
        <w:autoSpaceDN/>
        <w:adjustRightInd/>
        <w:outlineLvl w:val="0"/>
        <w:rPr>
          <w:b/>
          <w:bCs/>
          <w:sz w:val="28"/>
          <w:szCs w:val="24"/>
          <w:lang w:eastAsia="en-US"/>
        </w:rPr>
      </w:pPr>
      <w:r w:rsidRPr="005D0D35">
        <w:rPr>
          <w:b/>
          <w:bCs/>
          <w:sz w:val="28"/>
          <w:szCs w:val="24"/>
          <w:lang w:eastAsia="en-US"/>
        </w:rPr>
        <w:t>Б. Информация за предлаганото конкурсно предложение</w:t>
      </w:r>
    </w:p>
    <w:p w:rsidR="005D0D35" w:rsidRPr="005D0D35" w:rsidRDefault="005D0D35" w:rsidP="005D0D35">
      <w:pPr>
        <w:keepNext/>
        <w:widowControl/>
        <w:autoSpaceDE/>
        <w:autoSpaceDN/>
        <w:adjustRightInd/>
        <w:outlineLvl w:val="0"/>
        <w:rPr>
          <w:b/>
          <w:bCs/>
          <w:sz w:val="28"/>
          <w:szCs w:val="24"/>
          <w:lang w:eastAsia="en-US"/>
        </w:rPr>
      </w:pPr>
    </w:p>
    <w:p w:rsidR="005D0D35" w:rsidRPr="005D0D35" w:rsidRDefault="005D0D35" w:rsidP="005D0D35">
      <w:pPr>
        <w:suppressAutoHyphens/>
        <w:autoSpaceDE/>
        <w:autoSpaceDN/>
        <w:adjustRightInd/>
        <w:rPr>
          <w:b/>
          <w:spacing w:val="-2"/>
          <w:sz w:val="24"/>
          <w:lang w:eastAsia="en-US"/>
        </w:rPr>
      </w:pPr>
      <w:r w:rsidRPr="005D0D35">
        <w:rPr>
          <w:b/>
          <w:spacing w:val="-2"/>
          <w:sz w:val="24"/>
          <w:lang w:eastAsia="en-US"/>
        </w:rPr>
        <w:t>3. Описание на автора</w:t>
      </w:r>
      <w:r w:rsidRPr="005D0D35">
        <w:rPr>
          <w:b/>
          <w:color w:val="FF0000"/>
          <w:spacing w:val="-2"/>
          <w:sz w:val="24"/>
          <w:lang w:eastAsia="en-US"/>
        </w:rPr>
        <w:t xml:space="preserve"> </w:t>
      </w:r>
    </w:p>
    <w:p w:rsidR="005D0D35" w:rsidRPr="005D0D35" w:rsidRDefault="005D0D35" w:rsidP="005D0D35">
      <w:pPr>
        <w:suppressAutoHyphens/>
        <w:autoSpaceDE/>
        <w:autoSpaceDN/>
        <w:adjustRightInd/>
        <w:rPr>
          <w:b/>
          <w:spacing w:val="-2"/>
          <w:sz w:val="24"/>
          <w:lang w:eastAsia="en-US"/>
        </w:rPr>
      </w:pPr>
    </w:p>
    <w:p w:rsidR="005D0D35" w:rsidRPr="005D0D35" w:rsidRDefault="005D0D35" w:rsidP="005D0D35">
      <w:pPr>
        <w:suppressAutoHyphens/>
        <w:autoSpaceDE/>
        <w:autoSpaceDN/>
        <w:adjustRightInd/>
        <w:rPr>
          <w:b/>
          <w:spacing w:val="-2"/>
          <w:lang w:eastAsia="en-US"/>
        </w:rPr>
      </w:pPr>
      <w:r w:rsidRPr="005D0D35">
        <w:rPr>
          <w:b/>
          <w:spacing w:val="-2"/>
          <w:lang w:eastAsia="en-US"/>
        </w:rPr>
        <w:t xml:space="preserve">3.1. Творческа биография на автора на </w:t>
      </w:r>
      <w:r w:rsidR="00FE7C8F">
        <w:rPr>
          <w:b/>
          <w:spacing w:val="-2"/>
          <w:lang w:eastAsia="en-US"/>
        </w:rPr>
        <w:t>произведението</w:t>
      </w:r>
      <w:r w:rsidRPr="005D0D35">
        <w:rPr>
          <w:b/>
          <w:spacing w:val="-2"/>
          <w:lang w:eastAsia="en-US"/>
        </w:rPr>
        <w:t xml:space="preserve">  и при наличие - допълнителни материали за дейността му, рекламни материали, подкрепителни писма</w:t>
      </w:r>
    </w:p>
    <w:p w:rsidR="005D0D35" w:rsidRPr="005D0D35" w:rsidRDefault="005D0D35" w:rsidP="005D0D35">
      <w:pPr>
        <w:widowControl/>
        <w:autoSpaceDE/>
        <w:autoSpaceDN/>
        <w:adjustRightInd/>
        <w:rPr>
          <w:b/>
          <w:sz w:val="24"/>
          <w:szCs w:val="24"/>
        </w:rPr>
      </w:pPr>
    </w:p>
    <w:p w:rsidR="005D0D35" w:rsidRPr="005D0D35" w:rsidRDefault="005D0D35" w:rsidP="005D0D35">
      <w:pPr>
        <w:suppressAutoHyphens/>
        <w:autoSpaceDE/>
        <w:autoSpaceDN/>
        <w:adjustRightInd/>
        <w:rPr>
          <w:b/>
          <w:spacing w:val="-2"/>
          <w:sz w:val="24"/>
          <w:lang w:eastAsia="en-US"/>
        </w:rPr>
      </w:pPr>
      <w:r w:rsidRPr="005D0D35">
        <w:rPr>
          <w:b/>
          <w:spacing w:val="-2"/>
          <w:sz w:val="24"/>
          <w:lang w:eastAsia="en-US"/>
        </w:rPr>
        <w:t>4. Описание на конкурсното предложение</w:t>
      </w:r>
    </w:p>
    <w:p w:rsidR="005D0D35" w:rsidRPr="005D0D35" w:rsidRDefault="005D0D35" w:rsidP="005D0D35">
      <w:pPr>
        <w:suppressAutoHyphens/>
        <w:autoSpaceDE/>
        <w:autoSpaceDN/>
        <w:adjustRightInd/>
        <w:rPr>
          <w:b/>
          <w:spacing w:val="-2"/>
          <w:sz w:val="24"/>
          <w:lang w:eastAsia="en-US"/>
        </w:rPr>
      </w:pPr>
    </w:p>
    <w:p w:rsidR="005D0D35" w:rsidRPr="005D0D35" w:rsidRDefault="005D0D35" w:rsidP="005D0D35">
      <w:pPr>
        <w:suppressAutoHyphens/>
        <w:autoSpaceDE/>
        <w:autoSpaceDN/>
        <w:adjustRightInd/>
        <w:rPr>
          <w:b/>
          <w:spacing w:val="-2"/>
          <w:sz w:val="18"/>
          <w:szCs w:val="18"/>
          <w:lang w:eastAsia="en-US"/>
        </w:rPr>
      </w:pPr>
      <w:r w:rsidRPr="005D0D35">
        <w:rPr>
          <w:b/>
          <w:sz w:val="18"/>
          <w:szCs w:val="18"/>
        </w:rPr>
        <w:t xml:space="preserve">4.1. </w:t>
      </w:r>
      <w:r w:rsidRPr="005D0D35">
        <w:rPr>
          <w:b/>
          <w:spacing w:val="-2"/>
          <w:sz w:val="18"/>
          <w:szCs w:val="18"/>
          <w:lang w:eastAsia="en-US"/>
        </w:rPr>
        <w:t xml:space="preserve">Кратка анотация  на </w:t>
      </w:r>
      <w:r w:rsidR="00FE7C8F">
        <w:rPr>
          <w:b/>
          <w:spacing w:val="-2"/>
          <w:sz w:val="18"/>
          <w:szCs w:val="18"/>
          <w:lang w:eastAsia="en-US"/>
        </w:rPr>
        <w:t>произведението</w:t>
      </w:r>
      <w:r w:rsidRPr="005D0D35">
        <w:rPr>
          <w:b/>
          <w:spacing w:val="-2"/>
          <w:sz w:val="18"/>
          <w:szCs w:val="18"/>
          <w:lang w:eastAsia="en-US"/>
        </w:rPr>
        <w:t>, съгласно изискванията на чл.32, ал.1, т.4 от Наредбата / За преиздаване на книга – мотивировка за значимостта на предлаганото издание.</w:t>
      </w:r>
    </w:p>
    <w:p w:rsidR="005D0D35" w:rsidRPr="005D0D35" w:rsidRDefault="005D0D35" w:rsidP="005D0D35">
      <w:pPr>
        <w:suppressAutoHyphens/>
        <w:autoSpaceDE/>
        <w:autoSpaceDN/>
        <w:adjustRightInd/>
        <w:rPr>
          <w:b/>
          <w:spacing w:val="-2"/>
          <w:lang w:val="en-US" w:eastAsia="en-US"/>
        </w:rPr>
      </w:pPr>
    </w:p>
    <w:p w:rsidR="005D0D35" w:rsidRPr="005D0D35" w:rsidRDefault="005D0D35" w:rsidP="005D0D35">
      <w:pPr>
        <w:widowControl/>
        <w:numPr>
          <w:ilvl w:val="0"/>
          <w:numId w:val="12"/>
        </w:numPr>
        <w:tabs>
          <w:tab w:val="left" w:pos="360"/>
          <w:tab w:val="left" w:pos="450"/>
          <w:tab w:val="left" w:pos="630"/>
          <w:tab w:val="right" w:pos="1350"/>
        </w:tabs>
        <w:suppressAutoHyphens/>
        <w:autoSpaceDE/>
        <w:autoSpaceDN/>
        <w:adjustRightInd/>
        <w:rPr>
          <w:b/>
          <w:spacing w:val="-2"/>
          <w:sz w:val="24"/>
          <w:szCs w:val="24"/>
          <w:lang w:val="en-US" w:eastAsia="en-US"/>
        </w:rPr>
      </w:pPr>
      <w:r w:rsidRPr="005D0D35">
        <w:rPr>
          <w:b/>
          <w:spacing w:val="-2"/>
          <w:sz w:val="24"/>
          <w:szCs w:val="24"/>
          <w:lang w:eastAsia="en-US"/>
        </w:rPr>
        <w:t xml:space="preserve">Размер на субсидията, за която се кандидатства  </w:t>
      </w:r>
    </w:p>
    <w:p w:rsidR="005D0D35" w:rsidRPr="005D0D35" w:rsidRDefault="005D0D35" w:rsidP="005D0D35">
      <w:pPr>
        <w:tabs>
          <w:tab w:val="left" w:pos="360"/>
          <w:tab w:val="left" w:pos="450"/>
          <w:tab w:val="left" w:pos="630"/>
          <w:tab w:val="right" w:pos="1350"/>
        </w:tabs>
        <w:suppressAutoHyphens/>
        <w:autoSpaceDE/>
        <w:autoSpaceDN/>
        <w:adjustRightInd/>
        <w:ind w:left="720"/>
        <w:rPr>
          <w:b/>
          <w:spacing w:val="-2"/>
          <w:sz w:val="24"/>
          <w:szCs w:val="24"/>
          <w:lang w:val="en-US" w:eastAsia="en-US"/>
        </w:rPr>
      </w:pPr>
    </w:p>
    <w:tbl>
      <w:tblPr>
        <w:tblW w:w="8402"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201"/>
        <w:gridCol w:w="4201"/>
      </w:tblGrid>
      <w:tr w:rsidR="005D0D35" w:rsidRPr="005D0D35" w:rsidTr="00FD7F55">
        <w:tc>
          <w:tcPr>
            <w:tcW w:w="4201" w:type="dxa"/>
            <w:tcBorders>
              <w:top w:val="single" w:sz="18" w:space="0" w:color="auto"/>
              <w:bottom w:val="single" w:sz="6" w:space="0" w:color="auto"/>
            </w:tcBorders>
            <w:shd w:val="pct15" w:color="auto" w:fill="auto"/>
          </w:tcPr>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r w:rsidRPr="005D0D35">
              <w:rPr>
                <w:b/>
                <w:spacing w:val="-2"/>
                <w:lang w:eastAsia="en-US"/>
              </w:rPr>
              <w:t>Размер на субсидията от Община Пловдив</w:t>
            </w:r>
          </w:p>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p>
        </w:tc>
        <w:tc>
          <w:tcPr>
            <w:tcW w:w="4201" w:type="dxa"/>
            <w:tcBorders>
              <w:top w:val="single" w:sz="18" w:space="0" w:color="auto"/>
              <w:bottom w:val="single" w:sz="6" w:space="0" w:color="auto"/>
            </w:tcBorders>
            <w:shd w:val="pct15" w:color="auto" w:fill="auto"/>
          </w:tcPr>
          <w:p w:rsidR="005D0D35" w:rsidRPr="005D0D35" w:rsidRDefault="005D0D35" w:rsidP="005D0D35">
            <w:pPr>
              <w:tabs>
                <w:tab w:val="left" w:pos="360"/>
                <w:tab w:val="left" w:pos="450"/>
                <w:tab w:val="left" w:pos="630"/>
                <w:tab w:val="right" w:pos="1350"/>
              </w:tabs>
              <w:suppressAutoHyphens/>
              <w:autoSpaceDE/>
              <w:autoSpaceDN/>
              <w:adjustRightInd/>
              <w:rPr>
                <w:b/>
                <w:spacing w:val="-2"/>
                <w:lang w:eastAsia="en-US"/>
              </w:rPr>
            </w:pPr>
            <w:r w:rsidRPr="005D0D35">
              <w:rPr>
                <w:b/>
                <w:spacing w:val="-2"/>
                <w:lang w:eastAsia="en-US"/>
              </w:rPr>
              <w:t>Обща стойност на изданието</w:t>
            </w:r>
          </w:p>
        </w:tc>
      </w:tr>
      <w:tr w:rsidR="005D0D35" w:rsidRPr="005D0D35" w:rsidTr="00FD7F55">
        <w:tc>
          <w:tcPr>
            <w:tcW w:w="4201" w:type="dxa"/>
            <w:tcBorders>
              <w:top w:val="single" w:sz="6" w:space="0" w:color="auto"/>
            </w:tcBorders>
          </w:tcPr>
          <w:p w:rsidR="005D0D35" w:rsidRPr="005D0D35" w:rsidRDefault="005D0D35" w:rsidP="005D0D35">
            <w:pPr>
              <w:tabs>
                <w:tab w:val="left" w:pos="360"/>
                <w:tab w:val="left" w:pos="450"/>
                <w:tab w:val="left" w:pos="630"/>
                <w:tab w:val="right" w:pos="1350"/>
              </w:tabs>
              <w:suppressAutoHyphens/>
              <w:autoSpaceDE/>
              <w:autoSpaceDN/>
              <w:adjustRightInd/>
              <w:rPr>
                <w:b/>
                <w:color w:val="FF0000"/>
                <w:spacing w:val="-2"/>
                <w:lang w:eastAsia="en-US"/>
              </w:rPr>
            </w:pPr>
          </w:p>
          <w:p w:rsidR="005D0D35" w:rsidRPr="005D0D35" w:rsidRDefault="005D0D35" w:rsidP="005D0D35">
            <w:pPr>
              <w:tabs>
                <w:tab w:val="left" w:pos="360"/>
                <w:tab w:val="left" w:pos="450"/>
                <w:tab w:val="left" w:pos="630"/>
                <w:tab w:val="right" w:pos="1350"/>
              </w:tabs>
              <w:suppressAutoHyphens/>
              <w:autoSpaceDE/>
              <w:autoSpaceDN/>
              <w:adjustRightInd/>
              <w:rPr>
                <w:b/>
                <w:color w:val="FF0000"/>
                <w:spacing w:val="-2"/>
                <w:lang w:eastAsia="en-US"/>
              </w:rPr>
            </w:pPr>
          </w:p>
        </w:tc>
        <w:tc>
          <w:tcPr>
            <w:tcW w:w="4201" w:type="dxa"/>
            <w:tcBorders>
              <w:top w:val="single" w:sz="6" w:space="0" w:color="auto"/>
            </w:tcBorders>
          </w:tcPr>
          <w:p w:rsidR="005D0D35" w:rsidRPr="005D0D35" w:rsidRDefault="005D0D35" w:rsidP="005D0D35">
            <w:pPr>
              <w:tabs>
                <w:tab w:val="left" w:pos="360"/>
                <w:tab w:val="left" w:pos="450"/>
                <w:tab w:val="left" w:pos="630"/>
                <w:tab w:val="right" w:pos="1350"/>
              </w:tabs>
              <w:suppressAutoHyphens/>
              <w:autoSpaceDE/>
              <w:autoSpaceDN/>
              <w:adjustRightInd/>
              <w:rPr>
                <w:b/>
                <w:color w:val="FF0000"/>
                <w:spacing w:val="-2"/>
                <w:lang w:eastAsia="en-US"/>
              </w:rPr>
            </w:pPr>
          </w:p>
        </w:tc>
      </w:tr>
    </w:tbl>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rPr>
          <w:b/>
          <w:bCs/>
          <w:sz w:val="24"/>
          <w:szCs w:val="24"/>
          <w:lang w:eastAsia="en-US"/>
        </w:rPr>
      </w:pPr>
      <w:r w:rsidRPr="005D0D35">
        <w:rPr>
          <w:b/>
          <w:bCs/>
          <w:sz w:val="24"/>
          <w:szCs w:val="24"/>
          <w:lang w:eastAsia="en-US"/>
        </w:rPr>
        <w:t>6.Програма за публично представяне и разпространение на изданието.</w:t>
      </w:r>
    </w:p>
    <w:p w:rsidR="005D0D35" w:rsidRDefault="005D0D35" w:rsidP="005D0D35">
      <w:pPr>
        <w:widowControl/>
        <w:autoSpaceDE/>
        <w:autoSpaceDN/>
        <w:adjustRightInd/>
        <w:jc w:val="right"/>
        <w:rPr>
          <w:b/>
          <w:bCs/>
          <w:sz w:val="28"/>
          <w:szCs w:val="24"/>
          <w:lang w:eastAsia="en-US"/>
        </w:rPr>
      </w:pPr>
    </w:p>
    <w:p w:rsidR="005D0D35" w:rsidRDefault="005D0D35" w:rsidP="005D0D35">
      <w:pPr>
        <w:widowControl/>
        <w:autoSpaceDE/>
        <w:autoSpaceDN/>
        <w:adjustRightInd/>
        <w:jc w:val="right"/>
        <w:rPr>
          <w:b/>
          <w:bCs/>
          <w:sz w:val="28"/>
          <w:szCs w:val="24"/>
          <w:lang w:eastAsia="en-US"/>
        </w:rPr>
      </w:pPr>
    </w:p>
    <w:p w:rsidR="005D0D35" w:rsidRDefault="005D0D35" w:rsidP="005D0D35">
      <w:pPr>
        <w:widowControl/>
        <w:autoSpaceDE/>
        <w:autoSpaceDN/>
        <w:adjustRightInd/>
        <w:jc w:val="right"/>
        <w:rPr>
          <w:b/>
          <w:bCs/>
          <w:sz w:val="28"/>
          <w:szCs w:val="24"/>
          <w:lang w:eastAsia="en-US"/>
        </w:rPr>
      </w:pPr>
    </w:p>
    <w:p w:rsidR="005D0D35" w:rsidRDefault="005D0D35" w:rsidP="005D0D35">
      <w:pPr>
        <w:widowControl/>
        <w:autoSpaceDE/>
        <w:autoSpaceDN/>
        <w:adjustRightInd/>
        <w:jc w:val="right"/>
        <w:rPr>
          <w:b/>
          <w:bCs/>
          <w:sz w:val="28"/>
          <w:szCs w:val="24"/>
          <w:lang w:eastAsia="en-US"/>
        </w:rPr>
      </w:pPr>
    </w:p>
    <w:p w:rsidR="005D0D35" w:rsidRDefault="005D0D35" w:rsidP="005D0D35">
      <w:pPr>
        <w:widowControl/>
        <w:autoSpaceDE/>
        <w:autoSpaceDN/>
        <w:adjustRightInd/>
        <w:jc w:val="right"/>
        <w:rPr>
          <w:b/>
          <w:bCs/>
          <w:sz w:val="28"/>
          <w:szCs w:val="24"/>
          <w:lang w:eastAsia="en-US"/>
        </w:rPr>
      </w:pPr>
    </w:p>
    <w:p w:rsidR="005D0D35" w:rsidRDefault="005D0D35" w:rsidP="005D0D35">
      <w:pPr>
        <w:widowControl/>
        <w:autoSpaceDE/>
        <w:autoSpaceDN/>
        <w:adjustRightInd/>
        <w:jc w:val="right"/>
        <w:rPr>
          <w:b/>
          <w:bCs/>
          <w:sz w:val="28"/>
          <w:szCs w:val="24"/>
          <w:lang w:eastAsia="en-US"/>
        </w:rPr>
      </w:pPr>
    </w:p>
    <w:p w:rsidR="005D0D35" w:rsidRDefault="005D0D35" w:rsidP="005D0D35">
      <w:pPr>
        <w:widowControl/>
        <w:autoSpaceDE/>
        <w:autoSpaceDN/>
        <w:adjustRightInd/>
        <w:jc w:val="right"/>
        <w:rPr>
          <w:b/>
          <w:bCs/>
          <w:sz w:val="28"/>
          <w:szCs w:val="24"/>
          <w:lang w:eastAsia="en-US"/>
        </w:rPr>
      </w:pPr>
    </w:p>
    <w:p w:rsidR="005D0D35" w:rsidRDefault="005D0D35" w:rsidP="005D0D35">
      <w:pPr>
        <w:widowControl/>
        <w:autoSpaceDE/>
        <w:autoSpaceDN/>
        <w:adjustRightInd/>
        <w:jc w:val="right"/>
        <w:rPr>
          <w:b/>
          <w:bCs/>
          <w:sz w:val="28"/>
          <w:szCs w:val="24"/>
          <w:lang w:eastAsia="en-US"/>
        </w:rPr>
      </w:pPr>
    </w:p>
    <w:p w:rsid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rPr>
          <w:b/>
          <w:sz w:val="28"/>
          <w:szCs w:val="28"/>
          <w:lang w:eastAsia="en-US"/>
        </w:rPr>
      </w:pPr>
      <w:r w:rsidRPr="005D0D35">
        <w:rPr>
          <w:b/>
          <w:sz w:val="28"/>
          <w:szCs w:val="28"/>
          <w:lang w:eastAsia="en-US"/>
        </w:rPr>
        <w:lastRenderedPageBreak/>
        <w:t>В. Бюджет</w:t>
      </w:r>
    </w:p>
    <w:p w:rsidR="005D0D35" w:rsidRPr="005D0D35" w:rsidRDefault="005D0D35" w:rsidP="005D0D35">
      <w:pPr>
        <w:widowControl/>
        <w:autoSpaceDE/>
        <w:autoSpaceDN/>
        <w:adjustRightInd/>
        <w:jc w:val="right"/>
        <w:rPr>
          <w:b/>
          <w:bCs/>
          <w:sz w:val="28"/>
          <w:szCs w:val="24"/>
          <w:lang w:eastAsia="en-US"/>
        </w:rPr>
      </w:pPr>
    </w:p>
    <w:tbl>
      <w:tblPr>
        <w:tblW w:w="9020" w:type="dxa"/>
        <w:tblInd w:w="55" w:type="dxa"/>
        <w:tblCellMar>
          <w:left w:w="70" w:type="dxa"/>
          <w:right w:w="70" w:type="dxa"/>
        </w:tblCellMar>
        <w:tblLook w:val="04A0" w:firstRow="1" w:lastRow="0" w:firstColumn="1" w:lastColumn="0" w:noHBand="0" w:noVBand="1"/>
      </w:tblPr>
      <w:tblGrid>
        <w:gridCol w:w="880"/>
        <w:gridCol w:w="1140"/>
        <w:gridCol w:w="3660"/>
        <w:gridCol w:w="820"/>
        <w:gridCol w:w="640"/>
        <w:gridCol w:w="660"/>
        <w:gridCol w:w="1220"/>
      </w:tblGrid>
      <w:tr w:rsidR="005D0D35" w:rsidRPr="005D0D35" w:rsidTr="00FD7F55">
        <w:trPr>
          <w:trHeight w:val="885"/>
        </w:trPr>
        <w:tc>
          <w:tcPr>
            <w:tcW w:w="9020" w:type="dxa"/>
            <w:gridSpan w:val="7"/>
            <w:tcBorders>
              <w:top w:val="single" w:sz="4" w:space="0" w:color="auto"/>
              <w:left w:val="single" w:sz="4" w:space="0" w:color="auto"/>
              <w:bottom w:val="single" w:sz="4" w:space="0" w:color="auto"/>
              <w:right w:val="single" w:sz="4" w:space="0" w:color="auto"/>
            </w:tcBorders>
            <w:shd w:val="clear" w:color="000000" w:fill="BFBFBF"/>
            <w:vAlign w:val="center"/>
            <w:hideMark/>
          </w:tcPr>
          <w:p w:rsidR="005D0D35" w:rsidRPr="005D0D35" w:rsidRDefault="005D0D35" w:rsidP="005D0D35">
            <w:pPr>
              <w:widowControl/>
              <w:autoSpaceDE/>
              <w:autoSpaceDN/>
              <w:adjustRightInd/>
              <w:jc w:val="center"/>
              <w:rPr>
                <w:rFonts w:ascii="Arial" w:hAnsi="Arial" w:cs="Arial"/>
                <w:b/>
                <w:bCs/>
                <w:i/>
                <w:iCs/>
                <w:sz w:val="28"/>
                <w:szCs w:val="28"/>
              </w:rPr>
            </w:pPr>
            <w:r w:rsidRPr="005D0D35">
              <w:rPr>
                <w:rFonts w:ascii="Arial" w:hAnsi="Arial" w:cs="Arial"/>
                <w:b/>
                <w:bCs/>
                <w:i/>
                <w:iCs/>
                <w:sz w:val="28"/>
                <w:szCs w:val="28"/>
              </w:rPr>
              <w:t>Община Пловдив, Дирекция "Култура и културно наследство"</w:t>
            </w:r>
          </w:p>
        </w:tc>
      </w:tr>
      <w:tr w:rsidR="005D0D35" w:rsidRPr="005D0D35" w:rsidTr="00FD7F55">
        <w:trPr>
          <w:trHeight w:val="230"/>
        </w:trPr>
        <w:tc>
          <w:tcPr>
            <w:tcW w:w="9020" w:type="dxa"/>
            <w:gridSpan w:val="7"/>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D0D35" w:rsidRPr="005D0D35" w:rsidRDefault="005D0D35" w:rsidP="005D0D35">
            <w:pPr>
              <w:widowControl/>
              <w:autoSpaceDE/>
              <w:autoSpaceDN/>
              <w:adjustRightInd/>
              <w:jc w:val="center"/>
              <w:rPr>
                <w:rFonts w:ascii="Arial" w:hAnsi="Arial" w:cs="Arial"/>
                <w:b/>
                <w:bCs/>
              </w:rPr>
            </w:pPr>
            <w:r w:rsidRPr="005D0D35">
              <w:rPr>
                <w:rFonts w:ascii="Arial" w:hAnsi="Arial" w:cs="Arial"/>
                <w:b/>
                <w:bCs/>
              </w:rPr>
              <w:t xml:space="preserve">              ФОРМУЛЯР ЗА БЮДЖЕТ                                                                                                                                                                                  </w:t>
            </w:r>
          </w:p>
        </w:tc>
      </w:tr>
      <w:tr w:rsidR="005D0D35" w:rsidRPr="005D0D35" w:rsidTr="00FD7F55">
        <w:trPr>
          <w:trHeight w:val="230"/>
        </w:trPr>
        <w:tc>
          <w:tcPr>
            <w:tcW w:w="9020" w:type="dxa"/>
            <w:gridSpan w:val="7"/>
            <w:vMerge/>
            <w:tcBorders>
              <w:top w:val="single" w:sz="4" w:space="0" w:color="auto"/>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rPr>
            </w:pP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1.</w:t>
            </w:r>
          </w:p>
        </w:tc>
        <w:tc>
          <w:tcPr>
            <w:tcW w:w="4800" w:type="dxa"/>
            <w:gridSpan w:val="2"/>
            <w:tcBorders>
              <w:top w:val="single" w:sz="8" w:space="0" w:color="auto"/>
              <w:left w:val="single" w:sz="8" w:space="0" w:color="auto"/>
              <w:bottom w:val="single" w:sz="8" w:space="0" w:color="auto"/>
              <w:right w:val="single" w:sz="8" w:space="0" w:color="000000"/>
            </w:tcBorders>
            <w:shd w:val="clear" w:color="000000" w:fill="C0C0C0"/>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Наименование на проекта:</w:t>
            </w:r>
          </w:p>
        </w:tc>
        <w:tc>
          <w:tcPr>
            <w:tcW w:w="3340"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2.</w:t>
            </w:r>
          </w:p>
        </w:tc>
        <w:tc>
          <w:tcPr>
            <w:tcW w:w="4800" w:type="dxa"/>
            <w:gridSpan w:val="2"/>
            <w:tcBorders>
              <w:top w:val="single" w:sz="8" w:space="0" w:color="auto"/>
              <w:left w:val="single" w:sz="8" w:space="0" w:color="auto"/>
              <w:bottom w:val="single" w:sz="8" w:space="0" w:color="auto"/>
              <w:right w:val="single" w:sz="8" w:space="0" w:color="000000"/>
            </w:tcBorders>
            <w:shd w:val="clear" w:color="000000" w:fill="C0C0C0"/>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Организация:</w:t>
            </w:r>
          </w:p>
        </w:tc>
        <w:tc>
          <w:tcPr>
            <w:tcW w:w="3340"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r>
      <w:tr w:rsidR="005D0D35" w:rsidRPr="005D0D35" w:rsidTr="00FD7F55">
        <w:trPr>
          <w:trHeight w:val="27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3.</w:t>
            </w:r>
          </w:p>
        </w:tc>
        <w:tc>
          <w:tcPr>
            <w:tcW w:w="4800" w:type="dxa"/>
            <w:gridSpan w:val="2"/>
            <w:tcBorders>
              <w:top w:val="single" w:sz="8" w:space="0" w:color="auto"/>
              <w:left w:val="single" w:sz="8" w:space="0" w:color="auto"/>
              <w:bottom w:val="single" w:sz="8" w:space="0" w:color="auto"/>
              <w:right w:val="single" w:sz="8" w:space="0" w:color="000000"/>
            </w:tcBorders>
            <w:shd w:val="clear" w:color="000000" w:fill="C0C0C0"/>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Период за реализация на проекта:</w:t>
            </w:r>
          </w:p>
        </w:tc>
        <w:tc>
          <w:tcPr>
            <w:tcW w:w="3340"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r>
      <w:tr w:rsidR="005D0D35" w:rsidRPr="005D0D35" w:rsidTr="00FD7F55">
        <w:trPr>
          <w:trHeight w:val="24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4.</w:t>
            </w:r>
          </w:p>
        </w:tc>
        <w:tc>
          <w:tcPr>
            <w:tcW w:w="6920" w:type="dxa"/>
            <w:gridSpan w:val="5"/>
            <w:tcBorders>
              <w:top w:val="single" w:sz="4" w:space="0" w:color="auto"/>
              <w:left w:val="nil"/>
              <w:bottom w:val="single" w:sz="4" w:space="0" w:color="auto"/>
              <w:right w:val="single" w:sz="4" w:space="0" w:color="auto"/>
            </w:tcBorders>
            <w:shd w:val="clear" w:color="000000" w:fill="D9D9D9"/>
            <w:vAlign w:val="center"/>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Бюджет</w:t>
            </w:r>
          </w:p>
        </w:tc>
        <w:tc>
          <w:tcPr>
            <w:tcW w:w="1220" w:type="dxa"/>
            <w:tcBorders>
              <w:top w:val="nil"/>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Сума в лв.</w:t>
            </w:r>
          </w:p>
        </w:tc>
      </w:tr>
      <w:tr w:rsidR="005D0D35" w:rsidRPr="005D0D35" w:rsidTr="005D0D35">
        <w:trPr>
          <w:trHeight w:val="240"/>
        </w:trPr>
        <w:tc>
          <w:tcPr>
            <w:tcW w:w="880" w:type="dxa"/>
            <w:tcBorders>
              <w:top w:val="nil"/>
              <w:left w:val="single" w:sz="4" w:space="0" w:color="auto"/>
              <w:bottom w:val="single" w:sz="4" w:space="0" w:color="auto"/>
              <w:right w:val="single" w:sz="4" w:space="0" w:color="auto"/>
            </w:tcBorders>
            <w:shd w:val="clear" w:color="000000" w:fill="BFBFBF"/>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4.1.</w:t>
            </w:r>
            <w:proofErr w:type="spellStart"/>
            <w:r w:rsidRPr="005D0D35">
              <w:rPr>
                <w:rFonts w:ascii="Arial" w:hAnsi="Arial" w:cs="Arial"/>
                <w:b/>
                <w:bCs/>
                <w:sz w:val="18"/>
                <w:szCs w:val="18"/>
              </w:rPr>
              <w:t>1</w:t>
            </w:r>
            <w:proofErr w:type="spellEnd"/>
            <w:r w:rsidRPr="005D0D35">
              <w:rPr>
                <w:rFonts w:ascii="Arial" w:hAnsi="Arial" w:cs="Arial"/>
                <w:b/>
                <w:bCs/>
                <w:sz w:val="18"/>
                <w:szCs w:val="18"/>
              </w:rPr>
              <w:t>.</w:t>
            </w:r>
          </w:p>
        </w:tc>
        <w:tc>
          <w:tcPr>
            <w:tcW w:w="6920" w:type="dxa"/>
            <w:gridSpan w:val="5"/>
            <w:tcBorders>
              <w:top w:val="single" w:sz="4" w:space="0" w:color="auto"/>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Искани средства от Община Пловдив</w:t>
            </w:r>
          </w:p>
        </w:tc>
        <w:tc>
          <w:tcPr>
            <w:tcW w:w="1220" w:type="dxa"/>
            <w:tcBorders>
              <w:top w:val="nil"/>
              <w:left w:val="nil"/>
              <w:bottom w:val="single" w:sz="4" w:space="0" w:color="auto"/>
              <w:right w:val="single" w:sz="4" w:space="0" w:color="auto"/>
            </w:tcBorders>
            <w:shd w:val="clear" w:color="000000" w:fill="D9D9D9"/>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0,00</w:t>
            </w:r>
          </w:p>
        </w:tc>
      </w:tr>
      <w:tr w:rsidR="005D0D35" w:rsidRPr="005D0D35" w:rsidTr="005D0D35">
        <w:trPr>
          <w:trHeight w:val="375"/>
        </w:trPr>
        <w:tc>
          <w:tcPr>
            <w:tcW w:w="8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w:t>
            </w:r>
          </w:p>
        </w:tc>
        <w:tc>
          <w:tcPr>
            <w:tcW w:w="4800"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Бюджет</w:t>
            </w:r>
          </w:p>
        </w:tc>
        <w:tc>
          <w:tcPr>
            <w:tcW w:w="82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Мерна единица</w:t>
            </w:r>
          </w:p>
        </w:tc>
        <w:tc>
          <w:tcPr>
            <w:tcW w:w="64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Ед. стойност</w:t>
            </w:r>
          </w:p>
        </w:tc>
        <w:tc>
          <w:tcPr>
            <w:tcW w:w="660"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Количество</w:t>
            </w:r>
          </w:p>
        </w:tc>
        <w:tc>
          <w:tcPr>
            <w:tcW w:w="1220" w:type="dxa"/>
            <w:vMerge w:val="restart"/>
            <w:tcBorders>
              <w:top w:val="nil"/>
              <w:left w:val="single" w:sz="4" w:space="0" w:color="auto"/>
              <w:bottom w:val="single" w:sz="4" w:space="0" w:color="000000"/>
              <w:right w:val="single" w:sz="4" w:space="0" w:color="auto"/>
            </w:tcBorders>
            <w:shd w:val="clear" w:color="000000" w:fill="D9D9D9"/>
            <w:textDirection w:val="btLr"/>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Община Пловдив</w:t>
            </w:r>
          </w:p>
        </w:tc>
      </w:tr>
      <w:tr w:rsidR="005D0D35" w:rsidRPr="005D0D35" w:rsidTr="005D0D35">
        <w:trPr>
          <w:trHeight w:val="103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4800" w:type="dxa"/>
            <w:gridSpan w:val="2"/>
            <w:vMerge/>
            <w:tcBorders>
              <w:top w:val="single" w:sz="4" w:space="0" w:color="auto"/>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82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66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1220" w:type="dxa"/>
            <w:vMerge/>
            <w:tcBorders>
              <w:top w:val="nil"/>
              <w:left w:val="single" w:sz="4" w:space="0" w:color="auto"/>
              <w:bottom w:val="single" w:sz="4" w:space="0" w:color="000000"/>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r>
      <w:tr w:rsidR="005D0D35" w:rsidRPr="005D0D35" w:rsidTr="005D0D35">
        <w:trPr>
          <w:trHeight w:val="1380"/>
        </w:trPr>
        <w:tc>
          <w:tcPr>
            <w:tcW w:w="8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w:t>
            </w:r>
          </w:p>
        </w:tc>
        <w:tc>
          <w:tcPr>
            <w:tcW w:w="4800" w:type="dxa"/>
            <w:gridSpan w:val="2"/>
            <w:tcBorders>
              <w:top w:val="single" w:sz="4" w:space="0" w:color="auto"/>
              <w:left w:val="nil"/>
              <w:bottom w:val="single" w:sz="4" w:space="0" w:color="auto"/>
              <w:right w:val="single" w:sz="4" w:space="0" w:color="000000"/>
            </w:tcBorders>
            <w:shd w:val="clear" w:color="000000" w:fill="D9D9D9"/>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xml:space="preserve">Преки разходи </w:t>
            </w:r>
          </w:p>
        </w:tc>
        <w:tc>
          <w:tcPr>
            <w:tcW w:w="82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64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660" w:type="dxa"/>
            <w:vMerge/>
            <w:tcBorders>
              <w:top w:val="nil"/>
              <w:left w:val="single" w:sz="4" w:space="0" w:color="auto"/>
              <w:bottom w:val="single" w:sz="4" w:space="0" w:color="auto"/>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c>
          <w:tcPr>
            <w:tcW w:w="1220" w:type="dxa"/>
            <w:vMerge/>
            <w:tcBorders>
              <w:top w:val="nil"/>
              <w:left w:val="single" w:sz="4" w:space="0" w:color="auto"/>
              <w:bottom w:val="single" w:sz="4" w:space="0" w:color="000000"/>
              <w:right w:val="single" w:sz="4" w:space="0" w:color="auto"/>
            </w:tcBorders>
            <w:vAlign w:val="center"/>
            <w:hideMark/>
          </w:tcPr>
          <w:p w:rsidR="005D0D35" w:rsidRPr="005D0D35" w:rsidRDefault="005D0D35" w:rsidP="005D0D35">
            <w:pPr>
              <w:widowControl/>
              <w:autoSpaceDE/>
              <w:autoSpaceDN/>
              <w:adjustRightInd/>
              <w:rPr>
                <w:rFonts w:ascii="Arial" w:hAnsi="Arial" w:cs="Arial"/>
                <w:b/>
                <w:bCs/>
                <w:sz w:val="18"/>
                <w:szCs w:val="18"/>
              </w:rPr>
            </w:pPr>
          </w:p>
        </w:tc>
      </w:tr>
      <w:tr w:rsidR="005D0D35" w:rsidRPr="005D0D35" w:rsidTr="00FD7F55">
        <w:trPr>
          <w:trHeight w:val="270"/>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w:t>
            </w:r>
            <w:proofErr w:type="spellStart"/>
            <w:r w:rsidRPr="005D0D35">
              <w:rPr>
                <w:rFonts w:ascii="Arial" w:hAnsi="Arial" w:cs="Arial"/>
                <w:b/>
                <w:bCs/>
                <w:sz w:val="18"/>
                <w:szCs w:val="18"/>
              </w:rPr>
              <w:t>1</w:t>
            </w:r>
            <w:proofErr w:type="spellEnd"/>
            <w:r w:rsidRPr="005D0D35">
              <w:rPr>
                <w:rFonts w:ascii="Arial" w:hAnsi="Arial" w:cs="Arial"/>
                <w:b/>
                <w:bCs/>
                <w:sz w:val="18"/>
                <w:szCs w:val="18"/>
              </w:rPr>
              <w:t>.</w:t>
            </w:r>
          </w:p>
        </w:tc>
        <w:tc>
          <w:tcPr>
            <w:tcW w:w="4800" w:type="dxa"/>
            <w:gridSpan w:val="2"/>
            <w:tcBorders>
              <w:top w:val="single" w:sz="4" w:space="0" w:color="auto"/>
              <w:left w:val="nil"/>
              <w:bottom w:val="single" w:sz="4" w:space="0" w:color="auto"/>
              <w:right w:val="single" w:sz="4" w:space="0" w:color="000000"/>
            </w:tcBorders>
            <w:shd w:val="clear" w:color="000000" w:fill="FFFFFF"/>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5.1.2.</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rPr>
          <w:trHeight w:val="300"/>
        </w:trPr>
        <w:tc>
          <w:tcPr>
            <w:tcW w:w="880" w:type="dxa"/>
            <w:tcBorders>
              <w:top w:val="nil"/>
              <w:left w:val="single" w:sz="4" w:space="0" w:color="auto"/>
              <w:bottom w:val="single" w:sz="4" w:space="0" w:color="auto"/>
              <w:right w:val="single" w:sz="4" w:space="0" w:color="auto"/>
            </w:tcBorders>
            <w:shd w:val="clear" w:color="000000" w:fill="C0C0C0"/>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5.1.3.</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5.1.4.</w:t>
            </w:r>
          </w:p>
        </w:tc>
        <w:tc>
          <w:tcPr>
            <w:tcW w:w="48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5.1.5.</w:t>
            </w:r>
          </w:p>
        </w:tc>
        <w:tc>
          <w:tcPr>
            <w:tcW w:w="48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5.1.6.</w:t>
            </w:r>
          </w:p>
        </w:tc>
        <w:tc>
          <w:tcPr>
            <w:tcW w:w="48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5.1.7.</w:t>
            </w:r>
          </w:p>
        </w:tc>
        <w:tc>
          <w:tcPr>
            <w:tcW w:w="48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5.1.8.</w:t>
            </w:r>
          </w:p>
        </w:tc>
        <w:tc>
          <w:tcPr>
            <w:tcW w:w="48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5.1.9.</w:t>
            </w:r>
          </w:p>
        </w:tc>
        <w:tc>
          <w:tcPr>
            <w:tcW w:w="48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5.1.10.</w:t>
            </w:r>
          </w:p>
        </w:tc>
        <w:tc>
          <w:tcPr>
            <w:tcW w:w="4800" w:type="dxa"/>
            <w:gridSpan w:val="2"/>
            <w:tcBorders>
              <w:top w:val="single" w:sz="4" w:space="0" w:color="auto"/>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5.1.11.</w:t>
            </w:r>
          </w:p>
        </w:tc>
        <w:tc>
          <w:tcPr>
            <w:tcW w:w="48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5.1.12.</w:t>
            </w:r>
          </w:p>
        </w:tc>
        <w:tc>
          <w:tcPr>
            <w:tcW w:w="48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5.1.13.</w:t>
            </w:r>
          </w:p>
        </w:tc>
        <w:tc>
          <w:tcPr>
            <w:tcW w:w="48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5.1.14.</w:t>
            </w:r>
          </w:p>
        </w:tc>
        <w:tc>
          <w:tcPr>
            <w:tcW w:w="4800" w:type="dxa"/>
            <w:gridSpan w:val="2"/>
            <w:tcBorders>
              <w:top w:val="single" w:sz="4" w:space="0" w:color="auto"/>
              <w:left w:val="nil"/>
              <w:bottom w:val="single" w:sz="4" w:space="0" w:color="auto"/>
              <w:right w:val="single" w:sz="4" w:space="0" w:color="000000"/>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rPr>
          <w:trHeight w:val="255"/>
        </w:trPr>
        <w:tc>
          <w:tcPr>
            <w:tcW w:w="880" w:type="dxa"/>
            <w:tcBorders>
              <w:top w:val="nil"/>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5.1.15.</w:t>
            </w:r>
          </w:p>
        </w:tc>
        <w:tc>
          <w:tcPr>
            <w:tcW w:w="1140" w:type="dxa"/>
            <w:tcBorders>
              <w:top w:val="nil"/>
              <w:left w:val="nil"/>
              <w:bottom w:val="single" w:sz="4" w:space="0" w:color="auto"/>
              <w:right w:val="nil"/>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366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 </w:t>
            </w:r>
          </w:p>
        </w:tc>
        <w:tc>
          <w:tcPr>
            <w:tcW w:w="82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 </w:t>
            </w:r>
          </w:p>
        </w:tc>
        <w:tc>
          <w:tcPr>
            <w:tcW w:w="64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right"/>
              <w:rPr>
                <w:rFonts w:ascii="Arial" w:hAnsi="Arial" w:cs="Arial"/>
                <w:sz w:val="18"/>
                <w:szCs w:val="18"/>
              </w:rPr>
            </w:pPr>
            <w:r w:rsidRPr="005D0D35">
              <w:rPr>
                <w:rFonts w:ascii="Arial" w:hAnsi="Arial" w:cs="Arial"/>
                <w:sz w:val="18"/>
                <w:szCs w:val="18"/>
              </w:rPr>
              <w:t>0</w:t>
            </w:r>
          </w:p>
        </w:tc>
        <w:tc>
          <w:tcPr>
            <w:tcW w:w="660" w:type="dxa"/>
            <w:tcBorders>
              <w:top w:val="nil"/>
              <w:left w:val="nil"/>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w:t>
            </w:r>
          </w:p>
        </w:tc>
        <w:tc>
          <w:tcPr>
            <w:tcW w:w="1220" w:type="dxa"/>
            <w:tcBorders>
              <w:top w:val="nil"/>
              <w:left w:val="nil"/>
              <w:bottom w:val="single" w:sz="4" w:space="0" w:color="auto"/>
              <w:right w:val="single" w:sz="4" w:space="0" w:color="auto"/>
            </w:tcBorders>
            <w:shd w:val="clear" w:color="000000" w:fill="FFFFFF"/>
            <w:vAlign w:val="bottom"/>
            <w:hideMark/>
          </w:tcPr>
          <w:p w:rsidR="005D0D35" w:rsidRPr="005D0D35" w:rsidRDefault="005D0D35" w:rsidP="005D0D35">
            <w:pPr>
              <w:widowControl/>
              <w:autoSpaceDE/>
              <w:autoSpaceDN/>
              <w:adjustRightInd/>
              <w:jc w:val="center"/>
              <w:rPr>
                <w:rFonts w:ascii="Arial" w:hAnsi="Arial" w:cs="Arial"/>
                <w:sz w:val="18"/>
                <w:szCs w:val="18"/>
              </w:rPr>
            </w:pPr>
            <w:r w:rsidRPr="005D0D35">
              <w:rPr>
                <w:rFonts w:ascii="Arial" w:hAnsi="Arial" w:cs="Arial"/>
                <w:sz w:val="18"/>
                <w:szCs w:val="18"/>
              </w:rPr>
              <w:t>0,00</w:t>
            </w:r>
          </w:p>
        </w:tc>
      </w:tr>
      <w:tr w:rsidR="005D0D35" w:rsidRPr="005D0D35" w:rsidTr="00FD7F55">
        <w:trPr>
          <w:trHeight w:val="270"/>
        </w:trPr>
        <w:tc>
          <w:tcPr>
            <w:tcW w:w="7800" w:type="dxa"/>
            <w:gridSpan w:val="6"/>
            <w:tcBorders>
              <w:top w:val="single" w:sz="4" w:space="0" w:color="auto"/>
              <w:left w:val="single" w:sz="4" w:space="0" w:color="auto"/>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right"/>
              <w:rPr>
                <w:rFonts w:ascii="Arial" w:hAnsi="Arial" w:cs="Arial"/>
                <w:b/>
                <w:bCs/>
                <w:sz w:val="18"/>
                <w:szCs w:val="18"/>
              </w:rPr>
            </w:pPr>
            <w:r w:rsidRPr="005D0D35">
              <w:rPr>
                <w:rFonts w:ascii="Arial" w:hAnsi="Arial" w:cs="Arial"/>
                <w:b/>
                <w:bCs/>
                <w:sz w:val="18"/>
                <w:szCs w:val="18"/>
              </w:rPr>
              <w:t>Общо разходи за реализацията на проекта:</w:t>
            </w:r>
          </w:p>
        </w:tc>
        <w:tc>
          <w:tcPr>
            <w:tcW w:w="1220" w:type="dxa"/>
            <w:tcBorders>
              <w:top w:val="nil"/>
              <w:left w:val="nil"/>
              <w:bottom w:val="single" w:sz="4" w:space="0" w:color="auto"/>
              <w:right w:val="single" w:sz="4" w:space="0" w:color="auto"/>
            </w:tcBorders>
            <w:shd w:val="clear" w:color="000000" w:fill="C0C0C0"/>
            <w:vAlign w:val="bottom"/>
            <w:hideMark/>
          </w:tcPr>
          <w:p w:rsidR="005D0D35" w:rsidRPr="005D0D35" w:rsidRDefault="005D0D35" w:rsidP="005D0D35">
            <w:pPr>
              <w:widowControl/>
              <w:autoSpaceDE/>
              <w:autoSpaceDN/>
              <w:adjustRightInd/>
              <w:jc w:val="center"/>
              <w:rPr>
                <w:rFonts w:ascii="Arial" w:hAnsi="Arial" w:cs="Arial"/>
                <w:b/>
                <w:bCs/>
                <w:sz w:val="18"/>
                <w:szCs w:val="18"/>
              </w:rPr>
            </w:pPr>
            <w:r w:rsidRPr="005D0D35">
              <w:rPr>
                <w:rFonts w:ascii="Arial" w:hAnsi="Arial" w:cs="Arial"/>
                <w:b/>
                <w:bCs/>
                <w:sz w:val="18"/>
                <w:szCs w:val="18"/>
              </w:rPr>
              <w:t>0,00</w:t>
            </w:r>
          </w:p>
        </w:tc>
      </w:tr>
      <w:tr w:rsidR="005D0D35" w:rsidRPr="005D0D35" w:rsidTr="00FD7F55">
        <w:trPr>
          <w:trHeight w:val="690"/>
        </w:trPr>
        <w:tc>
          <w:tcPr>
            <w:tcW w:w="90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5D0D35" w:rsidRPr="005D0D35" w:rsidRDefault="005D0D35" w:rsidP="005D0D35">
            <w:pPr>
              <w:widowControl/>
              <w:autoSpaceDE/>
              <w:autoSpaceDN/>
              <w:adjustRightInd/>
              <w:rPr>
                <w:rFonts w:ascii="Arial" w:hAnsi="Arial" w:cs="Arial"/>
                <w:sz w:val="18"/>
                <w:szCs w:val="18"/>
              </w:rPr>
            </w:pPr>
            <w:r w:rsidRPr="005D0D35">
              <w:rPr>
                <w:rFonts w:ascii="Arial" w:hAnsi="Arial" w:cs="Arial"/>
                <w:sz w:val="18"/>
                <w:szCs w:val="18"/>
              </w:rPr>
              <w:t>имена, подпис, печат                                                                           дата:</w:t>
            </w:r>
          </w:p>
        </w:tc>
      </w:tr>
      <w:tr w:rsidR="005D0D35" w:rsidRPr="005D0D35" w:rsidTr="00FD7F55">
        <w:trPr>
          <w:trHeight w:val="1275"/>
        </w:trPr>
        <w:tc>
          <w:tcPr>
            <w:tcW w:w="9020" w:type="dxa"/>
            <w:gridSpan w:val="7"/>
            <w:tcBorders>
              <w:top w:val="nil"/>
              <w:left w:val="nil"/>
              <w:bottom w:val="nil"/>
              <w:right w:val="nil"/>
            </w:tcBorders>
            <w:shd w:val="clear" w:color="auto" w:fill="auto"/>
            <w:vAlign w:val="bottom"/>
            <w:hideMark/>
          </w:tcPr>
          <w:p w:rsidR="005D0D35" w:rsidRPr="005D0D35" w:rsidRDefault="005D0D35" w:rsidP="005D0D35">
            <w:pPr>
              <w:widowControl/>
              <w:autoSpaceDE/>
              <w:autoSpaceDN/>
              <w:adjustRightInd/>
              <w:rPr>
                <w:rFonts w:ascii="Arial" w:hAnsi="Arial" w:cs="Arial"/>
                <w:b/>
                <w:bCs/>
                <w:sz w:val="18"/>
                <w:szCs w:val="18"/>
              </w:rPr>
            </w:pPr>
            <w:r w:rsidRPr="005D0D35">
              <w:rPr>
                <w:rFonts w:ascii="Arial" w:hAnsi="Arial" w:cs="Arial"/>
                <w:b/>
                <w:bCs/>
                <w:sz w:val="18"/>
                <w:szCs w:val="18"/>
              </w:rPr>
              <w:t>Бележки:</w:t>
            </w:r>
            <w:r w:rsidRPr="005D0D35">
              <w:rPr>
                <w:rFonts w:ascii="Arial" w:hAnsi="Arial" w:cs="Arial"/>
                <w:sz w:val="18"/>
                <w:szCs w:val="18"/>
              </w:rPr>
              <w:br/>
            </w:r>
            <w:r w:rsidRPr="005D0D35">
              <w:rPr>
                <w:rFonts w:ascii="Arial" w:hAnsi="Arial" w:cs="Arial"/>
                <w:sz w:val="18"/>
                <w:szCs w:val="18"/>
              </w:rPr>
              <w:br/>
              <w:t>§ Моля, не попълвайте клетките в сиво. Ако е нужно добавяне на редове, моля спазвайте формата на таблицата.</w:t>
            </w:r>
            <w:r w:rsidRPr="005D0D35">
              <w:rPr>
                <w:rFonts w:ascii="Arial" w:hAnsi="Arial" w:cs="Arial"/>
                <w:sz w:val="18"/>
                <w:szCs w:val="18"/>
              </w:rPr>
              <w:br/>
              <w:t>§ Бюджетът трябва да е в български лева.</w:t>
            </w:r>
          </w:p>
        </w:tc>
      </w:tr>
    </w:tbl>
    <w:p w:rsidR="005D0D35" w:rsidRPr="005D0D35" w:rsidRDefault="005D0D35" w:rsidP="005D0D35">
      <w:pPr>
        <w:widowControl/>
        <w:autoSpaceDE/>
        <w:autoSpaceDN/>
        <w:adjustRightInd/>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p>
    <w:p w:rsidR="00CF187F" w:rsidRDefault="00CF187F"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jc w:val="right"/>
        <w:rPr>
          <w:b/>
          <w:bCs/>
          <w:sz w:val="28"/>
          <w:szCs w:val="24"/>
          <w:lang w:eastAsia="en-US"/>
        </w:rPr>
      </w:pPr>
      <w:r w:rsidRPr="005D0D35">
        <w:rPr>
          <w:b/>
          <w:bCs/>
          <w:sz w:val="28"/>
          <w:szCs w:val="24"/>
          <w:lang w:eastAsia="en-US"/>
        </w:rPr>
        <w:lastRenderedPageBreak/>
        <w:t xml:space="preserve">Приложение </w:t>
      </w:r>
      <w:r w:rsidRPr="005D0D35">
        <w:rPr>
          <w:b/>
          <w:bCs/>
          <w:sz w:val="28"/>
          <w:szCs w:val="24"/>
          <w:lang w:val="ru-RU" w:eastAsia="en-US"/>
        </w:rPr>
        <w:t xml:space="preserve">№ </w:t>
      </w:r>
      <w:r w:rsidRPr="005D0D35">
        <w:rPr>
          <w:b/>
          <w:bCs/>
          <w:sz w:val="28"/>
          <w:szCs w:val="24"/>
          <w:lang w:eastAsia="en-US"/>
        </w:rPr>
        <w:t>5</w:t>
      </w:r>
    </w:p>
    <w:p w:rsidR="005D0D35" w:rsidRPr="005D0D35" w:rsidRDefault="005D0D35" w:rsidP="005D0D35">
      <w:pPr>
        <w:widowControl/>
        <w:autoSpaceDE/>
        <w:autoSpaceDN/>
        <w:adjustRightInd/>
        <w:jc w:val="center"/>
        <w:rPr>
          <w:b/>
          <w:sz w:val="24"/>
          <w:szCs w:val="24"/>
        </w:rPr>
      </w:pPr>
    </w:p>
    <w:p w:rsidR="005D0D35" w:rsidRPr="005D0D35"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5D0D35">
        <w:rPr>
          <w:b/>
          <w:bCs/>
          <w:iCs/>
          <w:caps/>
          <w:spacing w:val="60"/>
          <w:sz w:val="28"/>
          <w:szCs w:val="28"/>
          <w:lang w:eastAsia="en-US"/>
          <w14:shadow w14:blurRad="50800" w14:dist="38100" w14:dir="2700000" w14:sx="100000" w14:sy="100000" w14:kx="0" w14:ky="0" w14:algn="tl">
            <w14:srgbClr w14:val="000000">
              <w14:alpha w14:val="60000"/>
            </w14:srgbClr>
          </w14:shadow>
        </w:rPr>
        <w:t>ДЕКЛАРАЦИЯ</w:t>
      </w:r>
    </w:p>
    <w:p w:rsidR="005D0D35" w:rsidRPr="005D0D35" w:rsidRDefault="005D0D35" w:rsidP="005D0D35">
      <w:pPr>
        <w:widowControl/>
        <w:autoSpaceDE/>
        <w:autoSpaceDN/>
        <w:adjustRightInd/>
        <w:jc w:val="center"/>
        <w:rPr>
          <w:b/>
          <w:bCs/>
          <w:sz w:val="24"/>
          <w:szCs w:val="24"/>
          <w:lang w:eastAsia="en-US"/>
        </w:rPr>
      </w:pPr>
      <w:r w:rsidRPr="005D0D35">
        <w:rPr>
          <w:b/>
          <w:bCs/>
          <w:sz w:val="24"/>
          <w:szCs w:val="24"/>
          <w:lang w:eastAsia="en-US"/>
        </w:rPr>
        <w:t xml:space="preserve">За участие в конкурсна процедура по </w:t>
      </w:r>
      <w:r w:rsidR="00AB1E00" w:rsidRPr="00B53FC2">
        <w:rPr>
          <w:b/>
          <w:sz w:val="24"/>
          <w:szCs w:val="24"/>
        </w:rPr>
        <w:t>Наредба за реда и условията за финансиране на инициативи в сферата на културата, част от Кале</w:t>
      </w:r>
      <w:r w:rsidR="00AB1E00">
        <w:rPr>
          <w:b/>
          <w:sz w:val="24"/>
          <w:szCs w:val="24"/>
        </w:rPr>
        <w:t>ндара на културните събития на О</w:t>
      </w:r>
      <w:r w:rsidR="00AB1E00" w:rsidRPr="00B53FC2">
        <w:rPr>
          <w:b/>
          <w:sz w:val="24"/>
          <w:szCs w:val="24"/>
        </w:rPr>
        <w:t>бщина Пловдив</w:t>
      </w:r>
    </w:p>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rPr>
          <w:sz w:val="24"/>
          <w:szCs w:val="24"/>
        </w:rPr>
      </w:pPr>
      <w:r w:rsidRPr="005D0D35">
        <w:rPr>
          <w:sz w:val="24"/>
          <w:szCs w:val="24"/>
        </w:rPr>
        <w:t>от …………………………………………………………………………………</w:t>
      </w:r>
    </w:p>
    <w:p w:rsidR="005D0D35" w:rsidRPr="005D0D35" w:rsidRDefault="005D0D35" w:rsidP="005D0D35">
      <w:pPr>
        <w:widowControl/>
        <w:autoSpaceDE/>
        <w:autoSpaceDN/>
        <w:adjustRightInd/>
        <w:jc w:val="center"/>
        <w:rPr>
          <w:sz w:val="24"/>
          <w:szCs w:val="24"/>
        </w:rPr>
      </w:pPr>
      <w:r w:rsidRPr="005D0D35">
        <w:rPr>
          <w:sz w:val="24"/>
          <w:szCs w:val="24"/>
        </w:rPr>
        <w:t>(трите имена)</w:t>
      </w:r>
    </w:p>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rPr>
          <w:sz w:val="24"/>
          <w:szCs w:val="24"/>
        </w:rPr>
      </w:pPr>
      <w:r w:rsidRPr="005D0D35">
        <w:rPr>
          <w:sz w:val="24"/>
          <w:szCs w:val="24"/>
        </w:rPr>
        <w:t>ЕГН ………………………………,л.к. № ……………………………………..</w:t>
      </w:r>
    </w:p>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rPr>
          <w:sz w:val="24"/>
          <w:szCs w:val="24"/>
        </w:rPr>
      </w:pPr>
      <w:r w:rsidRPr="005D0D35">
        <w:rPr>
          <w:sz w:val="24"/>
          <w:szCs w:val="24"/>
        </w:rPr>
        <w:t>изд. на ………………………………от МВР ………...………………………..</w:t>
      </w:r>
    </w:p>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rPr>
          <w:sz w:val="24"/>
          <w:szCs w:val="24"/>
        </w:rPr>
      </w:pPr>
      <w:r w:rsidRPr="005D0D35">
        <w:rPr>
          <w:sz w:val="24"/>
          <w:szCs w:val="24"/>
        </w:rPr>
        <w:t>представляващ: …………………………………………………………………</w:t>
      </w:r>
    </w:p>
    <w:p w:rsidR="005D0D35" w:rsidRPr="005D0D35" w:rsidRDefault="005D0D35" w:rsidP="005D0D35">
      <w:pPr>
        <w:widowControl/>
        <w:autoSpaceDE/>
        <w:autoSpaceDN/>
        <w:adjustRightInd/>
        <w:jc w:val="center"/>
        <w:rPr>
          <w:sz w:val="24"/>
          <w:szCs w:val="24"/>
        </w:rPr>
      </w:pPr>
      <w:r w:rsidRPr="005D0D35">
        <w:rPr>
          <w:sz w:val="24"/>
          <w:szCs w:val="24"/>
        </w:rPr>
        <w:t>(наименование на творчески субект или организация)</w:t>
      </w:r>
    </w:p>
    <w:p w:rsidR="005D0D35" w:rsidRPr="005D0D35" w:rsidRDefault="005D0D35" w:rsidP="005D0D35">
      <w:pPr>
        <w:widowControl/>
        <w:autoSpaceDE/>
        <w:autoSpaceDN/>
        <w:adjustRightInd/>
        <w:jc w:val="both"/>
        <w:rPr>
          <w:sz w:val="24"/>
          <w:szCs w:val="24"/>
        </w:rPr>
      </w:pPr>
    </w:p>
    <w:p w:rsidR="005D0D35" w:rsidRPr="005D0D35" w:rsidRDefault="005D0D35" w:rsidP="005D0D35">
      <w:pPr>
        <w:widowControl/>
        <w:autoSpaceDE/>
        <w:autoSpaceDN/>
        <w:adjustRightInd/>
        <w:jc w:val="both"/>
        <w:rPr>
          <w:sz w:val="24"/>
          <w:szCs w:val="24"/>
        </w:rPr>
      </w:pPr>
      <w:r w:rsidRPr="005D0D35">
        <w:rPr>
          <w:sz w:val="24"/>
          <w:szCs w:val="24"/>
        </w:rPr>
        <w:t>БУЛСТАТ/ЕИК …………………………………………………………………</w:t>
      </w:r>
    </w:p>
    <w:p w:rsidR="005D0D35" w:rsidRPr="005D0D35" w:rsidRDefault="005D0D35" w:rsidP="005D0D35">
      <w:pPr>
        <w:widowControl/>
        <w:autoSpaceDE/>
        <w:autoSpaceDN/>
        <w:adjustRightInd/>
        <w:jc w:val="center"/>
        <w:rPr>
          <w:b/>
          <w:sz w:val="24"/>
          <w:szCs w:val="24"/>
        </w:rPr>
      </w:pPr>
    </w:p>
    <w:p w:rsidR="005D0D35" w:rsidRPr="005D0D35" w:rsidRDefault="005D0D35" w:rsidP="005D0D35">
      <w:pPr>
        <w:widowControl/>
        <w:autoSpaceDE/>
        <w:autoSpaceDN/>
        <w:adjustRightInd/>
        <w:jc w:val="center"/>
        <w:rPr>
          <w:b/>
          <w:sz w:val="24"/>
          <w:szCs w:val="24"/>
        </w:rPr>
      </w:pPr>
    </w:p>
    <w:p w:rsidR="005D0D35" w:rsidRPr="005D0D35" w:rsidRDefault="005D0D35" w:rsidP="005D0D35">
      <w:pPr>
        <w:widowControl/>
        <w:autoSpaceDE/>
        <w:autoSpaceDN/>
        <w:adjustRightInd/>
        <w:rPr>
          <w:b/>
          <w:sz w:val="24"/>
          <w:szCs w:val="24"/>
        </w:rPr>
      </w:pPr>
      <w:r w:rsidRPr="005D0D35">
        <w:rPr>
          <w:b/>
          <w:sz w:val="24"/>
          <w:szCs w:val="24"/>
        </w:rPr>
        <w:t xml:space="preserve"> ДЕКЛАРИРАМ, че:</w:t>
      </w:r>
    </w:p>
    <w:p w:rsidR="005D0D35" w:rsidRPr="005D0D35" w:rsidRDefault="005D0D35" w:rsidP="005D0D35">
      <w:pPr>
        <w:widowControl/>
        <w:autoSpaceDE/>
        <w:autoSpaceDN/>
        <w:adjustRightInd/>
        <w:rPr>
          <w:sz w:val="24"/>
          <w:szCs w:val="24"/>
        </w:rPr>
      </w:pPr>
    </w:p>
    <w:p w:rsidR="005D0D35" w:rsidRPr="005D0D35" w:rsidRDefault="005D0D35" w:rsidP="005D0D35">
      <w:pPr>
        <w:widowControl/>
        <w:numPr>
          <w:ilvl w:val="0"/>
          <w:numId w:val="5"/>
        </w:numPr>
        <w:autoSpaceDE/>
        <w:autoSpaceDN/>
        <w:adjustRightInd/>
        <w:jc w:val="both"/>
        <w:rPr>
          <w:sz w:val="24"/>
          <w:szCs w:val="24"/>
        </w:rPr>
      </w:pPr>
      <w:r w:rsidRPr="005D0D35">
        <w:rPr>
          <w:sz w:val="24"/>
          <w:szCs w:val="24"/>
        </w:rPr>
        <w:t xml:space="preserve">Запознат съм с условията за кандидатстване и участие съгласно </w:t>
      </w:r>
      <w:r w:rsidR="00AB1E00" w:rsidRPr="00AB1E00">
        <w:rPr>
          <w:sz w:val="24"/>
          <w:szCs w:val="24"/>
        </w:rPr>
        <w:t>Наредба за реда и условията за финансиране на инициативи в сферата на културата, част от Календара на културните събития на Община Пловдив</w:t>
      </w:r>
      <w:r w:rsidR="00AB1E00" w:rsidRPr="005D0D35">
        <w:rPr>
          <w:sz w:val="24"/>
          <w:szCs w:val="24"/>
        </w:rPr>
        <w:t xml:space="preserve"> </w:t>
      </w:r>
      <w:r w:rsidRPr="005D0D35">
        <w:rPr>
          <w:sz w:val="24"/>
          <w:szCs w:val="24"/>
        </w:rPr>
        <w:t xml:space="preserve">(Наредбата). </w:t>
      </w:r>
    </w:p>
    <w:p w:rsidR="005D0D35" w:rsidRPr="005D0D35" w:rsidRDefault="005D0D35" w:rsidP="005D0D35">
      <w:pPr>
        <w:widowControl/>
        <w:autoSpaceDE/>
        <w:autoSpaceDN/>
        <w:adjustRightInd/>
        <w:ind w:left="720"/>
        <w:jc w:val="both"/>
        <w:rPr>
          <w:sz w:val="24"/>
          <w:szCs w:val="24"/>
        </w:rPr>
      </w:pPr>
    </w:p>
    <w:p w:rsidR="005D0D35" w:rsidRPr="005D0D35" w:rsidRDefault="005D0D35" w:rsidP="005D0D35">
      <w:pPr>
        <w:widowControl/>
        <w:numPr>
          <w:ilvl w:val="0"/>
          <w:numId w:val="5"/>
        </w:numPr>
        <w:autoSpaceDE/>
        <w:autoSpaceDN/>
        <w:adjustRightInd/>
        <w:jc w:val="both"/>
        <w:rPr>
          <w:sz w:val="24"/>
          <w:szCs w:val="24"/>
        </w:rPr>
      </w:pPr>
      <w:r w:rsidRPr="005D0D35">
        <w:rPr>
          <w:sz w:val="24"/>
          <w:szCs w:val="24"/>
        </w:rPr>
        <w:t xml:space="preserve">Попълнените данни в </w:t>
      </w:r>
      <w:proofErr w:type="spellStart"/>
      <w:r w:rsidRPr="005D0D35">
        <w:rPr>
          <w:sz w:val="24"/>
          <w:szCs w:val="24"/>
        </w:rPr>
        <w:t>апликационната</w:t>
      </w:r>
      <w:proofErr w:type="spellEnd"/>
      <w:r w:rsidRPr="005D0D35">
        <w:rPr>
          <w:sz w:val="24"/>
          <w:szCs w:val="24"/>
        </w:rPr>
        <w:t xml:space="preserve"> форма, с която кандидатстваме и приложените към нея документи, са верни и пълни.</w:t>
      </w:r>
    </w:p>
    <w:p w:rsidR="005D0D35" w:rsidRPr="005D0D35" w:rsidRDefault="005D0D35" w:rsidP="005D0D35">
      <w:pPr>
        <w:widowControl/>
        <w:autoSpaceDE/>
        <w:autoSpaceDN/>
        <w:adjustRightInd/>
        <w:ind w:left="720"/>
        <w:jc w:val="both"/>
        <w:rPr>
          <w:sz w:val="24"/>
          <w:szCs w:val="24"/>
        </w:rPr>
      </w:pPr>
    </w:p>
    <w:p w:rsidR="005D0D35" w:rsidRPr="005D0D35" w:rsidRDefault="005D0D35" w:rsidP="005D0D35">
      <w:pPr>
        <w:widowControl/>
        <w:numPr>
          <w:ilvl w:val="0"/>
          <w:numId w:val="5"/>
        </w:numPr>
        <w:tabs>
          <w:tab w:val="left" w:pos="7545"/>
        </w:tabs>
        <w:autoSpaceDE/>
        <w:autoSpaceDN/>
        <w:adjustRightInd/>
        <w:jc w:val="both"/>
        <w:rPr>
          <w:i/>
          <w:sz w:val="24"/>
          <w:szCs w:val="24"/>
        </w:rPr>
      </w:pPr>
      <w:r w:rsidRPr="005D0D35">
        <w:rPr>
          <w:sz w:val="24"/>
          <w:szCs w:val="24"/>
        </w:rPr>
        <w:t>Удостоверявам и потвърждавам, че……………………………………………….</w:t>
      </w:r>
    </w:p>
    <w:p w:rsidR="005D0D35" w:rsidRPr="005D0D35" w:rsidRDefault="005D0D35" w:rsidP="005D0D35">
      <w:pPr>
        <w:widowControl/>
        <w:autoSpaceDE/>
        <w:autoSpaceDN/>
        <w:adjustRightInd/>
        <w:jc w:val="center"/>
        <w:rPr>
          <w:i/>
          <w:iCs/>
          <w:sz w:val="24"/>
          <w:szCs w:val="24"/>
        </w:rPr>
      </w:pPr>
      <w:r w:rsidRPr="005D0D35">
        <w:rPr>
          <w:sz w:val="24"/>
          <w:szCs w:val="24"/>
        </w:rPr>
        <w:t xml:space="preserve">                                                                          </w:t>
      </w:r>
      <w:r w:rsidRPr="005D0D35">
        <w:rPr>
          <w:i/>
          <w:iCs/>
          <w:sz w:val="24"/>
          <w:szCs w:val="24"/>
        </w:rPr>
        <w:t>/наименование на участника/</w:t>
      </w:r>
    </w:p>
    <w:p w:rsidR="005D0D35" w:rsidRPr="005D0D35" w:rsidRDefault="005D0D35" w:rsidP="005D0D35">
      <w:pPr>
        <w:widowControl/>
        <w:autoSpaceDE/>
        <w:autoSpaceDN/>
        <w:adjustRightInd/>
        <w:ind w:left="709"/>
        <w:jc w:val="both"/>
        <w:rPr>
          <w:sz w:val="24"/>
          <w:szCs w:val="24"/>
        </w:rPr>
      </w:pPr>
      <w:r w:rsidRPr="005D0D35">
        <w:rPr>
          <w:sz w:val="24"/>
          <w:szCs w:val="24"/>
        </w:rPr>
        <w:t>отговаря на изискванията и условията, посочени в Наредбата.</w:t>
      </w:r>
    </w:p>
    <w:p w:rsidR="005D0D35" w:rsidRPr="005D0D35" w:rsidRDefault="005D0D35" w:rsidP="005D0D35">
      <w:pPr>
        <w:widowControl/>
        <w:autoSpaceDE/>
        <w:autoSpaceDN/>
        <w:adjustRightInd/>
        <w:ind w:left="709"/>
        <w:jc w:val="both"/>
        <w:rPr>
          <w:sz w:val="24"/>
          <w:szCs w:val="24"/>
        </w:rPr>
      </w:pPr>
    </w:p>
    <w:p w:rsidR="005D0D35" w:rsidRPr="005D0D35" w:rsidRDefault="005D0D35" w:rsidP="005D0D35">
      <w:pPr>
        <w:widowControl/>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Предложението, с което кандидатстваме, не е получило финансиране с общински средства по друга линия и/или от общинска фондация „Пловдив 2019“</w:t>
      </w:r>
      <w:r w:rsidRPr="005D0D35">
        <w:rPr>
          <w:rFonts w:eastAsia="Calibri"/>
          <w:bCs/>
          <w:sz w:val="24"/>
          <w:szCs w:val="24"/>
        </w:rPr>
        <w:t>.</w:t>
      </w:r>
    </w:p>
    <w:p w:rsidR="005D0D35" w:rsidRPr="005D0D35" w:rsidRDefault="005D0D35" w:rsidP="005D0D35">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numPr>
          <w:ilvl w:val="0"/>
          <w:numId w:val="5"/>
        </w:numPr>
        <w:autoSpaceDE/>
        <w:autoSpaceDN/>
        <w:adjustRightInd/>
        <w:jc w:val="both"/>
        <w:rPr>
          <w:sz w:val="24"/>
          <w:szCs w:val="24"/>
        </w:rPr>
      </w:pPr>
      <w:r w:rsidRPr="005D0D35">
        <w:rPr>
          <w:sz w:val="24"/>
          <w:szCs w:val="24"/>
        </w:rPr>
        <w:t>Редовно ще бъдат изплащани отчисления за авторски и сродни права по проекта, с който кандидатстваме, съгласно изискванията на ЗАПСП и сключените договори.</w:t>
      </w:r>
    </w:p>
    <w:p w:rsidR="005D0D35" w:rsidRPr="005D0D35" w:rsidRDefault="005D0D35" w:rsidP="005D0D35">
      <w:pPr>
        <w:widowControl/>
        <w:autoSpaceDE/>
        <w:autoSpaceDN/>
        <w:adjustRightInd/>
        <w:ind w:left="720"/>
        <w:jc w:val="both"/>
        <w:rPr>
          <w:sz w:val="24"/>
          <w:szCs w:val="24"/>
        </w:rPr>
      </w:pPr>
    </w:p>
    <w:p w:rsidR="005D0D35" w:rsidRPr="005D0D35" w:rsidRDefault="005D0D35" w:rsidP="005D0D35">
      <w:pPr>
        <w:widowControl/>
        <w:numPr>
          <w:ilvl w:val="0"/>
          <w:numId w:val="5"/>
        </w:numPr>
        <w:autoSpaceDE/>
        <w:autoSpaceDN/>
        <w:adjustRightInd/>
        <w:spacing w:before="120" w:after="200" w:line="276" w:lineRule="auto"/>
        <w:jc w:val="both"/>
        <w:rPr>
          <w:sz w:val="24"/>
          <w:szCs w:val="24"/>
          <w:lang w:eastAsia="en-US"/>
        </w:rPr>
      </w:pPr>
      <w:r w:rsidRPr="005D0D35">
        <w:rPr>
          <w:sz w:val="24"/>
          <w:szCs w:val="24"/>
          <w:lang w:eastAsia="en-US"/>
        </w:rPr>
        <w:t xml:space="preserve">Заявявам, че при финансиране на проекта, с който кандидатстваме, ще изпълняваме същия в съответствие с изискванията, заложени в Наредбата, с </w:t>
      </w:r>
      <w:proofErr w:type="spellStart"/>
      <w:r w:rsidRPr="005D0D35">
        <w:rPr>
          <w:sz w:val="24"/>
          <w:szCs w:val="24"/>
          <w:lang w:eastAsia="en-US"/>
        </w:rPr>
        <w:t>апликационната</w:t>
      </w:r>
      <w:proofErr w:type="spellEnd"/>
      <w:r w:rsidRPr="005D0D35">
        <w:rPr>
          <w:sz w:val="24"/>
          <w:szCs w:val="24"/>
          <w:lang w:eastAsia="en-US"/>
        </w:rPr>
        <w:t xml:space="preserve"> форма и приложенията към нея, с които кандидатстваме, както и при спазване на разпоредбите на законодателството на Република България.</w:t>
      </w:r>
    </w:p>
    <w:p w:rsidR="005D0D35" w:rsidRPr="005D0D35" w:rsidRDefault="005D0D35" w:rsidP="005D0D35">
      <w:pPr>
        <w:widowControl/>
        <w:autoSpaceDE/>
        <w:autoSpaceDN/>
        <w:adjustRightInd/>
        <w:spacing w:before="120"/>
        <w:ind w:left="720"/>
        <w:jc w:val="both"/>
        <w:rPr>
          <w:sz w:val="24"/>
          <w:szCs w:val="24"/>
        </w:rPr>
      </w:pPr>
    </w:p>
    <w:p w:rsidR="005D0D35" w:rsidRPr="005D0D35" w:rsidRDefault="005D0D35" w:rsidP="005D0D35">
      <w:pPr>
        <w:widowControl/>
        <w:numPr>
          <w:ilvl w:val="0"/>
          <w:numId w:val="5"/>
        </w:numPr>
        <w:tabs>
          <w:tab w:val="left" w:pos="900"/>
        </w:tabs>
        <w:autoSpaceDE/>
        <w:autoSpaceDN/>
        <w:adjustRightInd/>
        <w:jc w:val="both"/>
        <w:rPr>
          <w:bCs/>
          <w:sz w:val="24"/>
          <w:szCs w:val="24"/>
        </w:rPr>
      </w:pPr>
      <w:r w:rsidRPr="005D0D35">
        <w:rPr>
          <w:sz w:val="24"/>
          <w:szCs w:val="24"/>
        </w:rPr>
        <w:lastRenderedPageBreak/>
        <w:t>Декларирам и гарантирам, че имуществените отношения между мен и осигурените от мен за участие в проекта носители на права по ЗАПСП ще бъдат напълно уредени, за което изцяло нося отговорност.</w:t>
      </w:r>
    </w:p>
    <w:p w:rsidR="005D0D35" w:rsidRPr="005D0D35" w:rsidRDefault="005D0D35" w:rsidP="005D0D35">
      <w:pPr>
        <w:widowControl/>
        <w:autoSpaceDE/>
        <w:autoSpaceDN/>
        <w:adjustRightInd/>
        <w:spacing w:before="120"/>
        <w:jc w:val="both"/>
        <w:rPr>
          <w:sz w:val="24"/>
          <w:szCs w:val="24"/>
        </w:rPr>
      </w:pPr>
    </w:p>
    <w:p w:rsidR="005D0D35" w:rsidRPr="005D0D35" w:rsidRDefault="005D0D35" w:rsidP="005D0D35">
      <w:pPr>
        <w:widowControl/>
        <w:numPr>
          <w:ilvl w:val="0"/>
          <w:numId w:val="5"/>
        </w:numPr>
        <w:autoSpaceDE/>
        <w:autoSpaceDN/>
        <w:adjustRightInd/>
        <w:jc w:val="both"/>
        <w:rPr>
          <w:sz w:val="24"/>
          <w:szCs w:val="24"/>
        </w:rPr>
      </w:pPr>
      <w:r w:rsidRPr="005D0D35">
        <w:rPr>
          <w:sz w:val="24"/>
          <w:szCs w:val="24"/>
        </w:rPr>
        <w:t xml:space="preserve">Приемам отговорността за действията, бездействията и работата на лицата, които ще ангажираме за изпълнение на проекта, като за свои действия, бездействия и  работа. </w:t>
      </w:r>
    </w:p>
    <w:p w:rsidR="005D0D35" w:rsidRPr="005D0D35" w:rsidRDefault="005D0D35" w:rsidP="005D0D35">
      <w:pPr>
        <w:widowControl/>
        <w:tabs>
          <w:tab w:val="left" w:pos="900"/>
          <w:tab w:val="num" w:pos="1380"/>
        </w:tabs>
        <w:autoSpaceDE/>
        <w:autoSpaceDN/>
        <w:adjustRightInd/>
        <w:ind w:left="900"/>
        <w:jc w:val="both"/>
        <w:rPr>
          <w:sz w:val="24"/>
          <w:szCs w:val="24"/>
        </w:rPr>
      </w:pPr>
    </w:p>
    <w:p w:rsidR="005D0D35" w:rsidRPr="005D0D35" w:rsidRDefault="005D0D35" w:rsidP="005D0D35">
      <w:pPr>
        <w:widowControl/>
        <w:numPr>
          <w:ilvl w:val="0"/>
          <w:numId w:val="5"/>
        </w:numPr>
        <w:autoSpaceDE/>
        <w:autoSpaceDN/>
        <w:adjustRightInd/>
        <w:jc w:val="both"/>
        <w:rPr>
          <w:sz w:val="24"/>
          <w:szCs w:val="24"/>
        </w:rPr>
      </w:pPr>
      <w:r w:rsidRPr="005D0D35">
        <w:rPr>
          <w:sz w:val="24"/>
          <w:szCs w:val="24"/>
        </w:rPr>
        <w:t>Запознат съм и приемам задължението да предоставим в дирекция „Култура и културно наследство” към Община Пловдив в едномесечен срок след приключване на проекта подробен отчет и копия от финансово-отчетните документи, съответстващи на допустимите разходи съгласно разпоредбите на Наредбата за компонента, по който кандидатстваме.</w:t>
      </w:r>
    </w:p>
    <w:p w:rsidR="005D0D35" w:rsidRPr="005D0D35" w:rsidRDefault="005D0D35" w:rsidP="005D0D35">
      <w:pPr>
        <w:widowControl/>
        <w:autoSpaceDE/>
        <w:autoSpaceDN/>
        <w:adjustRightInd/>
        <w:jc w:val="both"/>
        <w:rPr>
          <w:sz w:val="24"/>
          <w:szCs w:val="24"/>
        </w:rPr>
      </w:pPr>
    </w:p>
    <w:p w:rsidR="005D0D35" w:rsidRPr="005D0D35" w:rsidRDefault="005D0D35" w:rsidP="005D0D35">
      <w:pPr>
        <w:widowControl/>
        <w:numPr>
          <w:ilvl w:val="0"/>
          <w:numId w:val="5"/>
        </w:numPr>
        <w:autoSpaceDE/>
        <w:autoSpaceDN/>
        <w:adjustRightInd/>
        <w:spacing w:before="120"/>
        <w:jc w:val="both"/>
        <w:rPr>
          <w:sz w:val="24"/>
          <w:szCs w:val="24"/>
        </w:rPr>
      </w:pPr>
      <w:r w:rsidRPr="005D0D35">
        <w:rPr>
          <w:sz w:val="24"/>
          <w:szCs w:val="24"/>
        </w:rPr>
        <w:t>Задължавам се да не разпространяваме по никакъв повод и под никакъв предлог данните, станали ни известни във връзка с  участието ни в настоящата конкурсна процедура.</w:t>
      </w:r>
    </w:p>
    <w:p w:rsidR="005D0D35" w:rsidRPr="005D0D35" w:rsidRDefault="005D0D35" w:rsidP="005D0D35">
      <w:pPr>
        <w:widowControl/>
        <w:autoSpaceDE/>
        <w:autoSpaceDN/>
        <w:adjustRightInd/>
        <w:ind w:left="708"/>
        <w:rPr>
          <w:sz w:val="24"/>
          <w:szCs w:val="24"/>
        </w:rPr>
      </w:pPr>
    </w:p>
    <w:p w:rsidR="005D0D35" w:rsidRPr="005D0D35" w:rsidRDefault="005D0D35" w:rsidP="005D0D35">
      <w:pPr>
        <w:widowControl/>
        <w:numPr>
          <w:ilvl w:val="0"/>
          <w:numId w:val="5"/>
        </w:numPr>
        <w:autoSpaceDE/>
        <w:autoSpaceDN/>
        <w:adjustRightInd/>
        <w:spacing w:before="120"/>
        <w:jc w:val="both"/>
        <w:rPr>
          <w:sz w:val="24"/>
          <w:szCs w:val="24"/>
        </w:rPr>
      </w:pPr>
      <w:r w:rsidRPr="005D0D35">
        <w:rPr>
          <w:sz w:val="24"/>
          <w:szCs w:val="24"/>
        </w:rPr>
        <w:t>При публично представяне на проекта се задължавам да упоменавам факта, че същият се реализира с финансовата подкрепа на Община Пловдив.</w:t>
      </w:r>
    </w:p>
    <w:p w:rsidR="005D0D35" w:rsidRPr="005D0D35" w:rsidRDefault="005D0D35" w:rsidP="005D0D35">
      <w:pPr>
        <w:widowControl/>
        <w:autoSpaceDE/>
        <w:autoSpaceDN/>
        <w:adjustRightInd/>
        <w:ind w:left="708"/>
        <w:rPr>
          <w:sz w:val="24"/>
          <w:szCs w:val="24"/>
        </w:rPr>
      </w:pPr>
    </w:p>
    <w:p w:rsidR="005D0D35" w:rsidRPr="005D0D35" w:rsidRDefault="005D0D35" w:rsidP="005D0D35">
      <w:pPr>
        <w:widowControl/>
        <w:numPr>
          <w:ilvl w:val="0"/>
          <w:numId w:val="5"/>
        </w:numPr>
        <w:autoSpaceDE/>
        <w:autoSpaceDN/>
        <w:adjustRightInd/>
        <w:spacing w:before="120"/>
        <w:jc w:val="both"/>
        <w:rPr>
          <w:sz w:val="24"/>
          <w:szCs w:val="24"/>
        </w:rPr>
      </w:pPr>
      <w:r w:rsidRPr="005D0D35">
        <w:rPr>
          <w:sz w:val="24"/>
          <w:szCs w:val="24"/>
        </w:rPr>
        <w:t>Декларирам, че при реализацията на проекта ще спазвам всички действащи на територията на Община Пловдив нормативни актове, вкл. Наредбата за осигуряване на обществения ред, като заплащам всички необходими такси и данъци.</w:t>
      </w:r>
    </w:p>
    <w:p w:rsidR="005D0D35" w:rsidRPr="005D0D35" w:rsidRDefault="005D0D35" w:rsidP="005D0D35">
      <w:pPr>
        <w:widowControl/>
        <w:tabs>
          <w:tab w:val="left" w:pos="900"/>
        </w:tabs>
        <w:autoSpaceDE/>
        <w:autoSpaceDN/>
        <w:adjustRightInd/>
        <w:ind w:left="360"/>
        <w:jc w:val="both"/>
        <w:rPr>
          <w:sz w:val="24"/>
          <w:szCs w:val="24"/>
        </w:rPr>
      </w:pPr>
    </w:p>
    <w:p w:rsidR="005D0D35" w:rsidRPr="005D0D35" w:rsidRDefault="005D0D35" w:rsidP="005D0D35">
      <w:pPr>
        <w:widowControl/>
        <w:autoSpaceDE/>
        <w:autoSpaceDN/>
        <w:adjustRightInd/>
        <w:jc w:val="both"/>
        <w:rPr>
          <w:sz w:val="24"/>
          <w:szCs w:val="24"/>
        </w:rPr>
      </w:pPr>
    </w:p>
    <w:p w:rsidR="005D0D35" w:rsidRPr="005D0D35" w:rsidRDefault="005D0D35" w:rsidP="005D0D35">
      <w:pPr>
        <w:widowControl/>
        <w:autoSpaceDE/>
        <w:autoSpaceDN/>
        <w:adjustRightInd/>
        <w:jc w:val="both"/>
        <w:rPr>
          <w:sz w:val="24"/>
          <w:szCs w:val="24"/>
        </w:rPr>
      </w:pPr>
    </w:p>
    <w:p w:rsidR="005D0D35" w:rsidRPr="005D0D35" w:rsidRDefault="005D0D35" w:rsidP="005D0D35">
      <w:pPr>
        <w:widowControl/>
        <w:ind w:firstLine="360"/>
        <w:jc w:val="both"/>
        <w:rPr>
          <w:sz w:val="24"/>
          <w:szCs w:val="24"/>
        </w:rPr>
      </w:pPr>
      <w:r w:rsidRPr="005D0D35">
        <w:rPr>
          <w:sz w:val="24"/>
          <w:szCs w:val="24"/>
        </w:rPr>
        <w:t xml:space="preserve">Задължавам се при промени в горепосочените обстоятелства да уведомя Община Пловдив в </w:t>
      </w:r>
      <w:r w:rsidRPr="005D0D35">
        <w:rPr>
          <w:b/>
          <w:sz w:val="24"/>
          <w:szCs w:val="24"/>
        </w:rPr>
        <w:t xml:space="preserve">7-дневен срок </w:t>
      </w:r>
      <w:r w:rsidRPr="005D0D35">
        <w:rPr>
          <w:sz w:val="24"/>
          <w:szCs w:val="24"/>
        </w:rPr>
        <w:t>от настъпването им.</w:t>
      </w:r>
    </w:p>
    <w:p w:rsidR="005D0D35" w:rsidRPr="005D0D35" w:rsidRDefault="005D0D35" w:rsidP="005D0D35">
      <w:pPr>
        <w:widowControl/>
        <w:jc w:val="both"/>
        <w:rPr>
          <w:b/>
          <w:bCs/>
          <w:sz w:val="24"/>
          <w:szCs w:val="24"/>
        </w:rPr>
      </w:pPr>
    </w:p>
    <w:p w:rsidR="005D0D35" w:rsidRPr="005D0D35" w:rsidRDefault="005D0D35" w:rsidP="005D0D35">
      <w:pPr>
        <w:widowControl/>
        <w:ind w:firstLine="360"/>
        <w:jc w:val="both"/>
        <w:rPr>
          <w:b/>
          <w:bCs/>
          <w:sz w:val="24"/>
          <w:szCs w:val="24"/>
        </w:rPr>
      </w:pPr>
      <w:r w:rsidRPr="005D0D35">
        <w:rPr>
          <w:b/>
          <w:bCs/>
          <w:sz w:val="24"/>
          <w:szCs w:val="24"/>
        </w:rPr>
        <w:t>Известна ми е отговорността по чл. 313 от Наказателния кодекс за деклариране на неверни данни.</w:t>
      </w:r>
    </w:p>
    <w:p w:rsidR="005D0D35" w:rsidRPr="005D0D35" w:rsidRDefault="005D0D35" w:rsidP="005D0D35">
      <w:pPr>
        <w:widowControl/>
        <w:jc w:val="both"/>
        <w:rPr>
          <w:b/>
          <w:bCs/>
          <w:sz w:val="24"/>
          <w:szCs w:val="24"/>
        </w:rPr>
      </w:pPr>
    </w:p>
    <w:p w:rsidR="005D0D35" w:rsidRPr="005D0D35" w:rsidRDefault="005D0D35" w:rsidP="005D0D35">
      <w:pPr>
        <w:widowControl/>
        <w:jc w:val="both"/>
        <w:rPr>
          <w:b/>
          <w:bCs/>
          <w:sz w:val="24"/>
          <w:szCs w:val="24"/>
        </w:rPr>
      </w:pPr>
    </w:p>
    <w:p w:rsidR="005D0D35" w:rsidRPr="005D0D35" w:rsidRDefault="005D0D35" w:rsidP="005D0D35">
      <w:pPr>
        <w:widowControl/>
        <w:jc w:val="both"/>
        <w:rPr>
          <w:b/>
          <w:bCs/>
          <w:sz w:val="24"/>
          <w:szCs w:val="24"/>
        </w:rPr>
      </w:pPr>
    </w:p>
    <w:p w:rsidR="005D0D35" w:rsidRPr="005D0D35" w:rsidRDefault="005D0D35" w:rsidP="005D0D35">
      <w:pPr>
        <w:widowControl/>
        <w:autoSpaceDE/>
        <w:autoSpaceDN/>
        <w:adjustRightInd/>
        <w:jc w:val="both"/>
        <w:rPr>
          <w:sz w:val="24"/>
          <w:szCs w:val="24"/>
        </w:rPr>
      </w:pPr>
      <w:r w:rsidRPr="005D0D35">
        <w:rPr>
          <w:bCs/>
          <w:i/>
          <w:iCs/>
          <w:sz w:val="24"/>
          <w:szCs w:val="24"/>
        </w:rPr>
        <w:t xml:space="preserve">Забележка: </w:t>
      </w:r>
      <w:r w:rsidRPr="005D0D35">
        <w:rPr>
          <w:bCs/>
          <w:i/>
          <w:iCs/>
          <w:sz w:val="24"/>
          <w:szCs w:val="24"/>
          <w:vertAlign w:val="subscript"/>
        </w:rPr>
        <w:t xml:space="preserve"> </w:t>
      </w:r>
      <w:r w:rsidRPr="005D0D35">
        <w:rPr>
          <w:i/>
          <w:iCs/>
          <w:sz w:val="24"/>
          <w:szCs w:val="24"/>
        </w:rPr>
        <w:t>Декларацията се подписва от лицата, които представляват кандидата.</w:t>
      </w:r>
    </w:p>
    <w:p w:rsidR="005D0D35" w:rsidRPr="005D0D35" w:rsidRDefault="005D0D35" w:rsidP="005D0D35">
      <w:pPr>
        <w:widowControl/>
        <w:autoSpaceDE/>
        <w:autoSpaceDN/>
        <w:adjustRightInd/>
        <w:jc w:val="center"/>
        <w:rPr>
          <w:b/>
          <w:sz w:val="24"/>
          <w:szCs w:val="24"/>
          <w:highlight w:val="yellow"/>
        </w:rPr>
      </w:pPr>
    </w:p>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ind w:firstLine="708"/>
        <w:rPr>
          <w:sz w:val="24"/>
          <w:szCs w:val="24"/>
        </w:rPr>
      </w:pPr>
    </w:p>
    <w:p w:rsidR="005D0D35" w:rsidRPr="005D0D35" w:rsidRDefault="005D0D35" w:rsidP="005D0D35">
      <w:pPr>
        <w:widowControl/>
        <w:autoSpaceDE/>
        <w:autoSpaceDN/>
        <w:adjustRightInd/>
        <w:ind w:firstLine="708"/>
        <w:rPr>
          <w:sz w:val="24"/>
          <w:szCs w:val="24"/>
        </w:rPr>
      </w:pPr>
    </w:p>
    <w:p w:rsidR="005D0D35" w:rsidRPr="005D0D35" w:rsidRDefault="005D0D35" w:rsidP="005D0D35">
      <w:pPr>
        <w:widowControl/>
        <w:autoSpaceDE/>
        <w:autoSpaceDN/>
        <w:adjustRightInd/>
        <w:ind w:firstLine="708"/>
        <w:rPr>
          <w:sz w:val="24"/>
          <w:szCs w:val="24"/>
        </w:rPr>
      </w:pPr>
    </w:p>
    <w:p w:rsidR="005D0D35" w:rsidRPr="005D0D35" w:rsidRDefault="005D0D35" w:rsidP="005D0D35">
      <w:pPr>
        <w:widowControl/>
        <w:autoSpaceDE/>
        <w:autoSpaceDN/>
        <w:adjustRightInd/>
        <w:ind w:firstLine="708"/>
        <w:rPr>
          <w:sz w:val="24"/>
          <w:szCs w:val="24"/>
        </w:rPr>
      </w:pPr>
      <w:r w:rsidRPr="005D0D35">
        <w:rPr>
          <w:sz w:val="24"/>
          <w:szCs w:val="24"/>
        </w:rPr>
        <w:t xml:space="preserve">                                                           Декларатор: ……………………</w:t>
      </w:r>
    </w:p>
    <w:p w:rsidR="005D0D35" w:rsidRPr="005D0D35" w:rsidRDefault="005D0D35" w:rsidP="005D0D35">
      <w:pPr>
        <w:widowControl/>
        <w:autoSpaceDE/>
        <w:autoSpaceDN/>
        <w:adjustRightInd/>
        <w:rPr>
          <w:sz w:val="24"/>
          <w:szCs w:val="24"/>
        </w:rPr>
      </w:pPr>
      <w:r w:rsidRPr="005D0D35">
        <w:rPr>
          <w:sz w:val="24"/>
          <w:szCs w:val="24"/>
        </w:rPr>
        <w:t xml:space="preserve">Дата................                                                        </w:t>
      </w:r>
      <w:r w:rsidRPr="005D0D35">
        <w:rPr>
          <w:sz w:val="24"/>
          <w:szCs w:val="24"/>
        </w:rPr>
        <w:tab/>
      </w:r>
      <w:r w:rsidRPr="005D0D35">
        <w:rPr>
          <w:sz w:val="24"/>
          <w:szCs w:val="24"/>
        </w:rPr>
        <w:tab/>
        <w:t>/подпис и печат/</w:t>
      </w:r>
    </w:p>
    <w:p w:rsidR="005D0D35" w:rsidRPr="005D0D35" w:rsidRDefault="005D0D35" w:rsidP="005D0D35">
      <w:pPr>
        <w:widowControl/>
        <w:autoSpaceDE/>
        <w:autoSpaceDN/>
        <w:adjustRightInd/>
        <w:jc w:val="both"/>
        <w:rPr>
          <w:sz w:val="24"/>
          <w:szCs w:val="24"/>
        </w:rPr>
      </w:pPr>
    </w:p>
    <w:p w:rsidR="005D0D35" w:rsidRPr="005D0D35" w:rsidRDefault="005D0D35" w:rsidP="005D0D35">
      <w:pPr>
        <w:widowControl/>
        <w:autoSpaceDE/>
        <w:autoSpaceDN/>
        <w:adjustRightInd/>
        <w:jc w:val="both"/>
        <w:rPr>
          <w:sz w:val="24"/>
          <w:szCs w:val="24"/>
        </w:rPr>
      </w:pPr>
    </w:p>
    <w:p w:rsidR="005D0D35" w:rsidRPr="005D0D35" w:rsidRDefault="005D0D35" w:rsidP="005D0D35">
      <w:pPr>
        <w:widowControl/>
        <w:autoSpaceDE/>
        <w:autoSpaceDN/>
        <w:adjustRightInd/>
        <w:jc w:val="both"/>
        <w:rPr>
          <w:sz w:val="24"/>
          <w:szCs w:val="24"/>
        </w:rPr>
      </w:pPr>
    </w:p>
    <w:p w:rsidR="005D0D35" w:rsidRPr="005D0D35" w:rsidRDefault="005D0D35" w:rsidP="005D0D35">
      <w:pPr>
        <w:widowControl/>
        <w:autoSpaceDE/>
        <w:autoSpaceDN/>
        <w:adjustRightInd/>
        <w:jc w:val="both"/>
        <w:rPr>
          <w:sz w:val="24"/>
          <w:szCs w:val="24"/>
        </w:rPr>
      </w:pPr>
    </w:p>
    <w:p w:rsidR="005D0D35" w:rsidRPr="005D0D35" w:rsidRDefault="005D0D35" w:rsidP="005D0D35">
      <w:pPr>
        <w:widowControl/>
        <w:autoSpaceDE/>
        <w:autoSpaceDN/>
        <w:adjustRightInd/>
        <w:jc w:val="both"/>
        <w:rPr>
          <w:sz w:val="24"/>
          <w:szCs w:val="24"/>
        </w:rPr>
      </w:pPr>
    </w:p>
    <w:p w:rsidR="005D0D35" w:rsidRPr="005D0D35" w:rsidRDefault="005D0D35" w:rsidP="005D0D35">
      <w:pPr>
        <w:widowControl/>
        <w:autoSpaceDE/>
        <w:autoSpaceDN/>
        <w:adjustRightInd/>
        <w:jc w:val="right"/>
        <w:rPr>
          <w:b/>
          <w:bCs/>
          <w:sz w:val="28"/>
          <w:szCs w:val="24"/>
          <w:lang w:val="ru-RU" w:eastAsia="en-US"/>
        </w:rPr>
      </w:pPr>
      <w:r w:rsidRPr="005D0D35">
        <w:rPr>
          <w:b/>
          <w:bCs/>
          <w:sz w:val="28"/>
          <w:szCs w:val="24"/>
          <w:lang w:eastAsia="en-US"/>
        </w:rPr>
        <w:lastRenderedPageBreak/>
        <w:t xml:space="preserve">Приложение </w:t>
      </w:r>
      <w:r w:rsidRPr="005D0D35">
        <w:rPr>
          <w:b/>
          <w:bCs/>
          <w:sz w:val="28"/>
          <w:szCs w:val="24"/>
          <w:lang w:val="ru-RU" w:eastAsia="en-US"/>
        </w:rPr>
        <w:t>№ 6</w:t>
      </w:r>
    </w:p>
    <w:p w:rsidR="005D0D35" w:rsidRPr="005D0D35" w:rsidRDefault="005D0D35" w:rsidP="005D0D35">
      <w:pPr>
        <w:widowControl/>
        <w:autoSpaceDE/>
        <w:autoSpaceDN/>
        <w:adjustRightInd/>
        <w:jc w:val="right"/>
        <w:rPr>
          <w:b/>
          <w:bCs/>
          <w:sz w:val="28"/>
          <w:szCs w:val="24"/>
          <w:lang w:eastAsia="en-US"/>
        </w:rPr>
      </w:pPr>
    </w:p>
    <w:p w:rsidR="005D0D35" w:rsidRPr="005D0D35" w:rsidRDefault="005D0D35" w:rsidP="005D0D35">
      <w:pPr>
        <w:widowControl/>
        <w:autoSpaceDE/>
        <w:autoSpaceDN/>
        <w:adjustRightInd/>
        <w:rPr>
          <w:sz w:val="24"/>
          <w:szCs w:val="24"/>
        </w:rPr>
      </w:pPr>
    </w:p>
    <w:p w:rsidR="005D0D35" w:rsidRPr="005D0D35"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5D0D35">
        <w:rPr>
          <w:b/>
          <w:bCs/>
          <w:iCs/>
          <w:caps/>
          <w:spacing w:val="60"/>
          <w:sz w:val="28"/>
          <w:szCs w:val="28"/>
          <w:lang w:eastAsia="en-US"/>
          <w14:shadow w14:blurRad="50800" w14:dist="38100" w14:dir="2700000" w14:sx="100000" w14:sy="100000" w14:kx="0" w14:ky="0" w14:algn="tl">
            <w14:srgbClr w14:val="000000">
              <w14:alpha w14:val="60000"/>
            </w14:srgbClr>
          </w14:shadow>
        </w:rPr>
        <w:t>ДЕКЛАРАЦИЯ</w:t>
      </w:r>
    </w:p>
    <w:p w:rsidR="005D0D35" w:rsidRPr="005D0D35" w:rsidRDefault="005D0D35" w:rsidP="005D0D35">
      <w:pPr>
        <w:widowControl/>
        <w:autoSpaceDE/>
        <w:autoSpaceDN/>
        <w:adjustRightInd/>
        <w:spacing w:after="200" w:line="276" w:lineRule="auto"/>
        <w:jc w:val="center"/>
        <w:rPr>
          <w:b/>
          <w:bCs/>
          <w:sz w:val="24"/>
          <w:szCs w:val="24"/>
          <w:lang w:eastAsia="en-US"/>
        </w:rPr>
      </w:pPr>
      <w:r w:rsidRPr="005D0D35">
        <w:rPr>
          <w:b/>
          <w:bCs/>
          <w:sz w:val="24"/>
          <w:szCs w:val="24"/>
          <w:lang w:eastAsia="en-US"/>
        </w:rPr>
        <w:t xml:space="preserve">относно обстоятелствата по чл. 11, чл.19, чл.26 и чл.33 от </w:t>
      </w:r>
      <w:r w:rsidR="00AB1E00" w:rsidRPr="00B53FC2">
        <w:rPr>
          <w:b/>
          <w:sz w:val="24"/>
          <w:szCs w:val="24"/>
        </w:rPr>
        <w:t>Наредба за реда и условията за финансиране на инициативи в сферата на културата, част от Кале</w:t>
      </w:r>
      <w:r w:rsidR="00AB1E00">
        <w:rPr>
          <w:b/>
          <w:sz w:val="24"/>
          <w:szCs w:val="24"/>
        </w:rPr>
        <w:t>ндара на културните събития на О</w:t>
      </w:r>
      <w:r w:rsidR="00AB1E00" w:rsidRPr="00B53FC2">
        <w:rPr>
          <w:b/>
          <w:sz w:val="24"/>
          <w:szCs w:val="24"/>
        </w:rPr>
        <w:t>бщина Пловдив</w:t>
      </w:r>
    </w:p>
    <w:p w:rsidR="005D0D35" w:rsidRPr="005D0D35" w:rsidRDefault="005D0D35" w:rsidP="005D0D35">
      <w:pPr>
        <w:widowControl/>
        <w:autoSpaceDE/>
        <w:autoSpaceDN/>
        <w:adjustRightInd/>
        <w:rPr>
          <w:sz w:val="24"/>
          <w:szCs w:val="24"/>
        </w:rPr>
      </w:pPr>
      <w:r w:rsidRPr="005D0D35">
        <w:rPr>
          <w:sz w:val="24"/>
          <w:szCs w:val="24"/>
        </w:rPr>
        <w:t>от …………………………………………………………………………………</w:t>
      </w:r>
    </w:p>
    <w:p w:rsidR="005D0D35" w:rsidRPr="005D0D35" w:rsidRDefault="005D0D35" w:rsidP="005D0D35">
      <w:pPr>
        <w:widowControl/>
        <w:autoSpaceDE/>
        <w:autoSpaceDN/>
        <w:adjustRightInd/>
        <w:jc w:val="center"/>
        <w:rPr>
          <w:sz w:val="24"/>
          <w:szCs w:val="24"/>
        </w:rPr>
      </w:pPr>
      <w:r w:rsidRPr="005D0D35">
        <w:rPr>
          <w:sz w:val="24"/>
          <w:szCs w:val="24"/>
        </w:rPr>
        <w:t>(трите имена)</w:t>
      </w:r>
    </w:p>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rPr>
          <w:sz w:val="24"/>
          <w:szCs w:val="24"/>
        </w:rPr>
      </w:pPr>
      <w:r w:rsidRPr="005D0D35">
        <w:rPr>
          <w:sz w:val="24"/>
          <w:szCs w:val="24"/>
        </w:rPr>
        <w:t>ЕГН ………………………………,л.к. № ……………………………………..</w:t>
      </w:r>
    </w:p>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rPr>
          <w:sz w:val="24"/>
          <w:szCs w:val="24"/>
        </w:rPr>
      </w:pPr>
      <w:r w:rsidRPr="005D0D35">
        <w:rPr>
          <w:sz w:val="24"/>
          <w:szCs w:val="24"/>
        </w:rPr>
        <w:t>изд. на ………………………………от МВР ………...………………………..</w:t>
      </w:r>
    </w:p>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rPr>
          <w:sz w:val="24"/>
          <w:szCs w:val="24"/>
        </w:rPr>
      </w:pPr>
      <w:r w:rsidRPr="005D0D35">
        <w:rPr>
          <w:sz w:val="24"/>
          <w:szCs w:val="24"/>
        </w:rPr>
        <w:t>представляващ: …………………………………………………………………</w:t>
      </w:r>
    </w:p>
    <w:p w:rsidR="005D0D35" w:rsidRPr="005D0D35" w:rsidRDefault="005D0D35" w:rsidP="005D0D35">
      <w:pPr>
        <w:widowControl/>
        <w:autoSpaceDE/>
        <w:autoSpaceDN/>
        <w:adjustRightInd/>
        <w:jc w:val="center"/>
        <w:rPr>
          <w:sz w:val="24"/>
          <w:szCs w:val="24"/>
        </w:rPr>
      </w:pPr>
      <w:r w:rsidRPr="005D0D35">
        <w:rPr>
          <w:sz w:val="24"/>
          <w:szCs w:val="24"/>
        </w:rPr>
        <w:t>(наименование на творчески субект или организация)</w:t>
      </w:r>
    </w:p>
    <w:p w:rsidR="005D0D35" w:rsidRPr="005D0D35" w:rsidRDefault="005D0D35" w:rsidP="005D0D35">
      <w:pPr>
        <w:widowControl/>
        <w:autoSpaceDE/>
        <w:autoSpaceDN/>
        <w:adjustRightInd/>
        <w:jc w:val="both"/>
        <w:rPr>
          <w:sz w:val="24"/>
          <w:szCs w:val="24"/>
        </w:rPr>
      </w:pPr>
    </w:p>
    <w:p w:rsidR="005D0D35" w:rsidRPr="005D0D35" w:rsidRDefault="005D0D35" w:rsidP="005D0D35">
      <w:pPr>
        <w:widowControl/>
        <w:autoSpaceDE/>
        <w:autoSpaceDN/>
        <w:adjustRightInd/>
        <w:jc w:val="both"/>
        <w:rPr>
          <w:sz w:val="24"/>
          <w:szCs w:val="24"/>
        </w:rPr>
      </w:pPr>
      <w:r w:rsidRPr="005D0D35">
        <w:rPr>
          <w:sz w:val="24"/>
          <w:szCs w:val="24"/>
        </w:rPr>
        <w:t>БУЛСТАТ/ЕИК …………………………………………………………………</w:t>
      </w:r>
    </w:p>
    <w:p w:rsidR="005D0D35" w:rsidRPr="005D0D35" w:rsidRDefault="005D0D35" w:rsidP="005D0D35">
      <w:pPr>
        <w:widowControl/>
        <w:autoSpaceDE/>
        <w:autoSpaceDN/>
        <w:adjustRightInd/>
        <w:jc w:val="center"/>
        <w:rPr>
          <w:b/>
          <w:sz w:val="24"/>
          <w:szCs w:val="24"/>
        </w:rPr>
      </w:pPr>
    </w:p>
    <w:p w:rsidR="005D0D35" w:rsidRPr="005D0D35" w:rsidRDefault="005D0D35" w:rsidP="005D0D35">
      <w:pPr>
        <w:widowControl/>
        <w:autoSpaceDE/>
        <w:autoSpaceDN/>
        <w:adjustRightInd/>
        <w:jc w:val="center"/>
        <w:rPr>
          <w:b/>
          <w:sz w:val="24"/>
          <w:szCs w:val="24"/>
        </w:rPr>
      </w:pPr>
    </w:p>
    <w:p w:rsidR="005D0D35" w:rsidRPr="005D0D35" w:rsidRDefault="005D0D35" w:rsidP="005D0D35">
      <w:pPr>
        <w:widowControl/>
        <w:autoSpaceDE/>
        <w:autoSpaceDN/>
        <w:adjustRightInd/>
        <w:rPr>
          <w:b/>
          <w:sz w:val="24"/>
          <w:szCs w:val="24"/>
        </w:rPr>
      </w:pPr>
      <w:r w:rsidRPr="005D0D35">
        <w:rPr>
          <w:b/>
          <w:sz w:val="24"/>
          <w:szCs w:val="24"/>
        </w:rPr>
        <w:t xml:space="preserve"> ДЕКЛАРИРАМ, че:</w:t>
      </w:r>
    </w:p>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jc w:val="both"/>
        <w:rPr>
          <w:sz w:val="24"/>
          <w:szCs w:val="24"/>
        </w:rPr>
      </w:pPr>
      <w:r w:rsidRPr="005D0D35">
        <w:rPr>
          <w:b/>
          <w:bCs/>
          <w:sz w:val="24"/>
          <w:szCs w:val="24"/>
        </w:rPr>
        <w:t xml:space="preserve">1. </w:t>
      </w:r>
      <w:r w:rsidRPr="005D0D35">
        <w:rPr>
          <w:sz w:val="24"/>
          <w:szCs w:val="24"/>
        </w:rPr>
        <w:t>Представляваният от мен кандидат не е обявен в несъстоятелност и не се намира в производство по несъстоятелност съгласно националните закони и подзаконови актове;</w:t>
      </w:r>
    </w:p>
    <w:p w:rsidR="005D0D35" w:rsidRPr="005D0D35" w:rsidRDefault="005D0D35" w:rsidP="005D0D35">
      <w:pPr>
        <w:widowControl/>
        <w:autoSpaceDE/>
        <w:autoSpaceDN/>
        <w:adjustRightInd/>
        <w:jc w:val="both"/>
        <w:rPr>
          <w:sz w:val="24"/>
          <w:szCs w:val="24"/>
        </w:rPr>
      </w:pPr>
      <w:r w:rsidRPr="005D0D35">
        <w:rPr>
          <w:b/>
          <w:bCs/>
          <w:sz w:val="24"/>
          <w:szCs w:val="24"/>
        </w:rPr>
        <w:t>2.</w:t>
      </w:r>
      <w:r w:rsidRPr="005D0D35">
        <w:rPr>
          <w:sz w:val="24"/>
          <w:szCs w:val="24"/>
        </w:rPr>
        <w:t xml:space="preserve"> Представляваният от мен кандидат не е в производство по ликвидация;</w:t>
      </w:r>
    </w:p>
    <w:p w:rsidR="005D0D35" w:rsidRPr="005D0D35" w:rsidRDefault="005D0D35" w:rsidP="005D0D35">
      <w:pPr>
        <w:widowControl/>
        <w:autoSpaceDE/>
        <w:autoSpaceDN/>
        <w:adjustRightInd/>
        <w:jc w:val="both"/>
        <w:rPr>
          <w:sz w:val="24"/>
          <w:szCs w:val="24"/>
        </w:rPr>
      </w:pPr>
      <w:r w:rsidRPr="005D0D35">
        <w:rPr>
          <w:b/>
          <w:bCs/>
          <w:sz w:val="24"/>
          <w:szCs w:val="24"/>
        </w:rPr>
        <w:t>3.</w:t>
      </w:r>
      <w:r w:rsidRPr="005D0D35">
        <w:rPr>
          <w:sz w:val="24"/>
          <w:szCs w:val="24"/>
        </w:rPr>
        <w:t xml:space="preserve"> Представляваният от мен кандидат няма изискуеми публични задължения по смисъла на Данъчно-осигурителния процесуален кодекс към държавата и към Община Пловдив. </w:t>
      </w:r>
    </w:p>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jc w:val="center"/>
        <w:rPr>
          <w:b/>
          <w:sz w:val="24"/>
          <w:szCs w:val="24"/>
          <w:highlight w:val="yellow"/>
        </w:rPr>
      </w:pPr>
    </w:p>
    <w:p w:rsidR="005D0D35" w:rsidRPr="005D0D35" w:rsidRDefault="005D0D35" w:rsidP="005D0D35">
      <w:pPr>
        <w:widowControl/>
        <w:ind w:firstLine="360"/>
        <w:jc w:val="both"/>
        <w:rPr>
          <w:sz w:val="24"/>
          <w:szCs w:val="24"/>
        </w:rPr>
      </w:pPr>
      <w:r w:rsidRPr="005D0D35">
        <w:rPr>
          <w:sz w:val="24"/>
          <w:szCs w:val="24"/>
        </w:rPr>
        <w:t xml:space="preserve">Задължавам се при промени в горепосочените обстоятелства да уведомя Община Пловдив в </w:t>
      </w:r>
      <w:r w:rsidRPr="005D0D35">
        <w:rPr>
          <w:b/>
          <w:sz w:val="24"/>
          <w:szCs w:val="24"/>
        </w:rPr>
        <w:t xml:space="preserve">7-дневен срок </w:t>
      </w:r>
      <w:r w:rsidRPr="005D0D35">
        <w:rPr>
          <w:sz w:val="24"/>
          <w:szCs w:val="24"/>
        </w:rPr>
        <w:t>от настъпването им, както и да представя документи, удостоверяващи описаните по-горе обстоятелства при сключване на договор.</w:t>
      </w:r>
    </w:p>
    <w:p w:rsidR="005D0D35" w:rsidRPr="005D0D35" w:rsidRDefault="005D0D35" w:rsidP="005D0D35">
      <w:pPr>
        <w:widowControl/>
        <w:jc w:val="both"/>
        <w:rPr>
          <w:b/>
          <w:bCs/>
          <w:sz w:val="24"/>
          <w:szCs w:val="24"/>
        </w:rPr>
      </w:pPr>
    </w:p>
    <w:p w:rsidR="005D0D35" w:rsidRPr="005D0D35" w:rsidRDefault="005D0D35" w:rsidP="005D0D35">
      <w:pPr>
        <w:widowControl/>
        <w:ind w:firstLine="360"/>
        <w:jc w:val="both"/>
        <w:rPr>
          <w:b/>
          <w:bCs/>
          <w:sz w:val="24"/>
          <w:szCs w:val="24"/>
        </w:rPr>
      </w:pPr>
      <w:r w:rsidRPr="005D0D35">
        <w:rPr>
          <w:b/>
          <w:bCs/>
          <w:sz w:val="24"/>
          <w:szCs w:val="24"/>
        </w:rPr>
        <w:t>Известна ми е отговорността по чл. 313 от Наказателния кодекс за деклариране на неверни данни.</w:t>
      </w:r>
    </w:p>
    <w:p w:rsidR="005D0D35" w:rsidRPr="005D0D35" w:rsidRDefault="005D0D35" w:rsidP="005D0D35">
      <w:pPr>
        <w:widowControl/>
        <w:jc w:val="both"/>
        <w:rPr>
          <w:b/>
          <w:bCs/>
          <w:sz w:val="24"/>
          <w:szCs w:val="24"/>
        </w:rPr>
      </w:pPr>
    </w:p>
    <w:p w:rsidR="005D0D35" w:rsidRPr="005D0D35" w:rsidRDefault="005D0D35" w:rsidP="005D0D35">
      <w:pPr>
        <w:widowControl/>
        <w:jc w:val="both"/>
        <w:rPr>
          <w:b/>
          <w:bCs/>
          <w:sz w:val="24"/>
          <w:szCs w:val="24"/>
        </w:rPr>
      </w:pPr>
    </w:p>
    <w:p w:rsidR="005D0D35" w:rsidRPr="005D0D35" w:rsidRDefault="005D0D35" w:rsidP="005D0D35">
      <w:pPr>
        <w:widowControl/>
        <w:jc w:val="both"/>
        <w:rPr>
          <w:b/>
          <w:bCs/>
          <w:sz w:val="24"/>
          <w:szCs w:val="24"/>
        </w:rPr>
      </w:pPr>
    </w:p>
    <w:p w:rsidR="005D0D35" w:rsidRPr="005D0D35" w:rsidRDefault="005D0D35" w:rsidP="005D0D35">
      <w:pPr>
        <w:widowControl/>
        <w:autoSpaceDE/>
        <w:autoSpaceDN/>
        <w:adjustRightInd/>
        <w:jc w:val="both"/>
        <w:rPr>
          <w:sz w:val="24"/>
          <w:szCs w:val="24"/>
        </w:rPr>
      </w:pPr>
      <w:r w:rsidRPr="005D0D35">
        <w:rPr>
          <w:bCs/>
          <w:i/>
          <w:iCs/>
          <w:sz w:val="24"/>
          <w:szCs w:val="24"/>
        </w:rPr>
        <w:t xml:space="preserve">Забележка: </w:t>
      </w:r>
      <w:r w:rsidRPr="005D0D35">
        <w:rPr>
          <w:bCs/>
          <w:i/>
          <w:iCs/>
          <w:sz w:val="24"/>
          <w:szCs w:val="24"/>
          <w:vertAlign w:val="subscript"/>
        </w:rPr>
        <w:t xml:space="preserve"> </w:t>
      </w:r>
      <w:r w:rsidRPr="005D0D35">
        <w:rPr>
          <w:i/>
          <w:iCs/>
          <w:sz w:val="24"/>
          <w:szCs w:val="24"/>
        </w:rPr>
        <w:t>Декларацията се подписва от лицата, които представляват кандидата.</w:t>
      </w:r>
    </w:p>
    <w:p w:rsidR="005D0D35" w:rsidRPr="005D0D35" w:rsidRDefault="005D0D35" w:rsidP="005D0D35">
      <w:pPr>
        <w:widowControl/>
        <w:autoSpaceDE/>
        <w:autoSpaceDN/>
        <w:adjustRightInd/>
        <w:jc w:val="center"/>
        <w:rPr>
          <w:b/>
          <w:sz w:val="24"/>
          <w:szCs w:val="24"/>
          <w:highlight w:val="yellow"/>
        </w:rPr>
      </w:pPr>
    </w:p>
    <w:p w:rsidR="005D0D35" w:rsidRPr="005D0D35" w:rsidRDefault="005D0D35" w:rsidP="005D0D35">
      <w:pPr>
        <w:widowControl/>
        <w:autoSpaceDE/>
        <w:autoSpaceDN/>
        <w:adjustRightInd/>
        <w:jc w:val="center"/>
        <w:rPr>
          <w:b/>
          <w:sz w:val="24"/>
          <w:szCs w:val="24"/>
          <w:highlight w:val="yellow"/>
        </w:rPr>
      </w:pPr>
    </w:p>
    <w:p w:rsidR="005D0D35" w:rsidRPr="005D0D35" w:rsidRDefault="005D0D35" w:rsidP="005D0D35">
      <w:pPr>
        <w:widowControl/>
        <w:autoSpaceDE/>
        <w:autoSpaceDN/>
        <w:adjustRightInd/>
        <w:jc w:val="center"/>
        <w:rPr>
          <w:b/>
          <w:sz w:val="24"/>
          <w:szCs w:val="24"/>
          <w:highlight w:val="yellow"/>
        </w:rPr>
      </w:pPr>
    </w:p>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ind w:firstLine="708"/>
        <w:rPr>
          <w:sz w:val="24"/>
          <w:szCs w:val="24"/>
        </w:rPr>
      </w:pPr>
      <w:r w:rsidRPr="005D0D35">
        <w:rPr>
          <w:sz w:val="24"/>
          <w:szCs w:val="24"/>
        </w:rPr>
        <w:t xml:space="preserve">                                                           Декларатор: ……………………</w:t>
      </w:r>
    </w:p>
    <w:p w:rsidR="005D0D35" w:rsidRPr="005D0D35" w:rsidRDefault="005D0D35" w:rsidP="005D0D35">
      <w:pPr>
        <w:widowControl/>
        <w:autoSpaceDE/>
        <w:autoSpaceDN/>
        <w:adjustRightInd/>
        <w:rPr>
          <w:sz w:val="24"/>
          <w:szCs w:val="24"/>
        </w:rPr>
      </w:pPr>
      <w:r w:rsidRPr="005D0D35">
        <w:rPr>
          <w:sz w:val="24"/>
          <w:szCs w:val="24"/>
        </w:rPr>
        <w:t xml:space="preserve">Дата................                                                        </w:t>
      </w:r>
      <w:r w:rsidRPr="005D0D35">
        <w:rPr>
          <w:sz w:val="24"/>
          <w:szCs w:val="24"/>
        </w:rPr>
        <w:tab/>
      </w:r>
      <w:r w:rsidRPr="005D0D35">
        <w:rPr>
          <w:sz w:val="24"/>
          <w:szCs w:val="24"/>
        </w:rPr>
        <w:tab/>
        <w:t>/подпис и печат/</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bCs/>
          <w:sz w:val="22"/>
          <w:szCs w:val="22"/>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bCs/>
          <w:sz w:val="22"/>
          <w:szCs w:val="22"/>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eastAsia="Calibri" w:hAnsi="Courier New" w:cs="Courier New"/>
          <w:b/>
          <w:bCs/>
          <w:sz w:val="22"/>
          <w:szCs w:val="22"/>
          <w:lang w:val="en-US"/>
        </w:rPr>
      </w:pPr>
      <w:r w:rsidRPr="005D0D35">
        <w:rPr>
          <w:rFonts w:eastAsia="Calibri"/>
          <w:b/>
          <w:bCs/>
          <w:sz w:val="22"/>
          <w:szCs w:val="22"/>
        </w:rPr>
        <w:t xml:space="preserve">                                                                                 </w:t>
      </w:r>
      <w:r w:rsidRPr="005D0D35">
        <w:rPr>
          <w:rFonts w:eastAsia="Calibri"/>
          <w:b/>
          <w:bCs/>
          <w:sz w:val="22"/>
          <w:szCs w:val="22"/>
        </w:rPr>
        <w:tab/>
      </w:r>
      <w:r w:rsidRPr="005D0D35">
        <w:rPr>
          <w:rFonts w:eastAsia="Calibri"/>
          <w:b/>
          <w:bCs/>
          <w:sz w:val="22"/>
          <w:szCs w:val="22"/>
        </w:rPr>
        <w:tab/>
      </w:r>
      <w:r w:rsidRPr="005D0D35">
        <w:rPr>
          <w:rFonts w:eastAsia="Calibri"/>
          <w:b/>
          <w:bCs/>
          <w:sz w:val="22"/>
          <w:szCs w:val="22"/>
        </w:rPr>
        <w:tab/>
      </w:r>
      <w:r w:rsidRPr="005D0D35">
        <w:rPr>
          <w:rFonts w:eastAsia="Calibri"/>
          <w:b/>
          <w:bCs/>
          <w:sz w:val="28"/>
          <w:szCs w:val="28"/>
        </w:rPr>
        <w:t>Приложение № 7</w:t>
      </w:r>
      <w:r w:rsidRPr="005D0D35">
        <w:rPr>
          <w:rFonts w:eastAsia="Calibri"/>
          <w:b/>
          <w:bCs/>
          <w:sz w:val="22"/>
          <w:szCs w:val="22"/>
        </w:rPr>
        <w:t xml:space="preserve"> </w:t>
      </w:r>
    </w:p>
    <w:p w:rsidR="005D0D35" w:rsidRPr="005D0D35" w:rsidRDefault="005D0D35" w:rsidP="005D0D35">
      <w:pPr>
        <w:widowControl/>
        <w:autoSpaceDE/>
        <w:autoSpaceDN/>
        <w:adjustRightInd/>
        <w:rPr>
          <w:b/>
          <w:bCs/>
          <w:sz w:val="22"/>
          <w:szCs w:val="22"/>
        </w:rPr>
      </w:pPr>
      <w:r w:rsidRPr="005D0D35">
        <w:rPr>
          <w:b/>
          <w:bCs/>
          <w:sz w:val="22"/>
          <w:szCs w:val="22"/>
        </w:rPr>
        <w:tab/>
      </w:r>
      <w:r w:rsidRPr="005D0D35">
        <w:rPr>
          <w:b/>
          <w:bCs/>
          <w:sz w:val="22"/>
          <w:szCs w:val="22"/>
        </w:rPr>
        <w:tab/>
      </w:r>
      <w:r w:rsidRPr="005D0D35">
        <w:rPr>
          <w:b/>
          <w:bCs/>
          <w:sz w:val="22"/>
          <w:szCs w:val="22"/>
        </w:rPr>
        <w:tab/>
      </w:r>
      <w:r w:rsidRPr="005D0D35">
        <w:rPr>
          <w:b/>
          <w:bCs/>
          <w:sz w:val="22"/>
          <w:szCs w:val="22"/>
        </w:rPr>
        <w:tab/>
      </w:r>
      <w:r w:rsidRPr="005D0D35">
        <w:rPr>
          <w:b/>
          <w:bCs/>
          <w:sz w:val="22"/>
          <w:szCs w:val="22"/>
        </w:rPr>
        <w:tab/>
      </w:r>
      <w:r w:rsidRPr="005D0D35">
        <w:rPr>
          <w:b/>
          <w:bCs/>
          <w:sz w:val="22"/>
          <w:szCs w:val="22"/>
        </w:rPr>
        <w:tab/>
        <w:t xml:space="preserve">     </w:t>
      </w:r>
    </w:p>
    <w:p w:rsidR="005D0D35" w:rsidRPr="005D0D35"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5D0D35">
        <w:rPr>
          <w:b/>
          <w:bCs/>
          <w:iCs/>
          <w:caps/>
          <w:spacing w:val="60"/>
          <w:sz w:val="28"/>
          <w:szCs w:val="28"/>
          <w:lang w:eastAsia="en-US"/>
          <w14:shadow w14:blurRad="50800" w14:dist="38100" w14:dir="2700000" w14:sx="100000" w14:sy="100000" w14:kx="0" w14:ky="0" w14:algn="tl">
            <w14:srgbClr w14:val="000000">
              <w14:alpha w14:val="60000"/>
            </w14:srgbClr>
          </w14:shadow>
        </w:rPr>
        <w:t xml:space="preserve">методика за оценяване на проекти по компонент 1 </w:t>
      </w:r>
      <w:r w:rsidRPr="005D0D35">
        <w:rPr>
          <w:b/>
          <w:sz w:val="24"/>
          <w:szCs w:val="24"/>
        </w:rPr>
        <w:t>„ФЕСТИВАЛИ И ЗНАЧИМИ СЪБИТИЯ“</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cs="Courier New"/>
          <w:b/>
          <w:sz w:val="24"/>
          <w:szCs w:val="24"/>
          <w:u w:val="single"/>
          <w:lang w:val="en-US"/>
        </w:rPr>
      </w:pPr>
    </w:p>
    <w:p w:rsidR="005D0D35" w:rsidRPr="005D0D35" w:rsidRDefault="005D0D35" w:rsidP="005D0D35">
      <w:pPr>
        <w:widowControl/>
        <w:autoSpaceDE/>
        <w:autoSpaceDN/>
        <w:adjustRightInd/>
        <w:spacing w:line="276" w:lineRule="auto"/>
        <w:ind w:firstLine="708"/>
        <w:jc w:val="both"/>
        <w:rPr>
          <w:rFonts w:eastAsia="Calibri"/>
          <w:sz w:val="24"/>
          <w:szCs w:val="24"/>
          <w:lang w:eastAsia="en-US"/>
        </w:rPr>
      </w:pPr>
      <w:r w:rsidRPr="005D0D35">
        <w:rPr>
          <w:rFonts w:eastAsia="Calibri"/>
          <w:sz w:val="24"/>
          <w:szCs w:val="24"/>
          <w:lang w:eastAsia="en-US"/>
        </w:rPr>
        <w:t xml:space="preserve">Всяко проектно предложение се разглежда и оценява от комисии, назначени със заповед на кмета на Община Пловдив по реда на чл. 6, ал. 2 от настоящата Наредба. </w:t>
      </w:r>
    </w:p>
    <w:p w:rsidR="005D0D35" w:rsidRPr="005D0D35" w:rsidRDefault="005D0D35" w:rsidP="005D0D35">
      <w:pPr>
        <w:widowControl/>
        <w:autoSpaceDE/>
        <w:autoSpaceDN/>
        <w:adjustRightInd/>
        <w:spacing w:line="276" w:lineRule="auto"/>
        <w:ind w:firstLine="708"/>
        <w:jc w:val="both"/>
        <w:rPr>
          <w:rFonts w:eastAsia="Calibri"/>
          <w:sz w:val="24"/>
          <w:szCs w:val="24"/>
          <w:lang w:eastAsia="en-US"/>
        </w:rPr>
      </w:pPr>
      <w:r w:rsidRPr="005D0D35">
        <w:rPr>
          <w:rFonts w:eastAsia="Calibri"/>
          <w:sz w:val="24"/>
          <w:szCs w:val="24"/>
          <w:lang w:eastAsia="en-US"/>
        </w:rPr>
        <w:t>По отношение на проектните предложения,  подадени от кандидатите и заведени в регистър, Комисията по допустимостта извършва:</w:t>
      </w:r>
    </w:p>
    <w:p w:rsidR="005D0D35" w:rsidRPr="005D0D35" w:rsidRDefault="005D0D35" w:rsidP="005D0D35">
      <w:pPr>
        <w:widowControl/>
        <w:autoSpaceDE/>
        <w:autoSpaceDN/>
        <w:adjustRightInd/>
        <w:ind w:firstLine="708"/>
        <w:jc w:val="both"/>
        <w:rPr>
          <w:rFonts w:eastAsia="Calibri"/>
          <w:b/>
          <w:sz w:val="24"/>
          <w:szCs w:val="24"/>
          <w:lang w:eastAsia="en-US"/>
        </w:rPr>
      </w:pPr>
      <w:r w:rsidRPr="005D0D35">
        <w:rPr>
          <w:rFonts w:eastAsia="Calibri"/>
          <w:b/>
          <w:sz w:val="24"/>
          <w:szCs w:val="24"/>
          <w:lang w:eastAsia="en-US"/>
        </w:rPr>
        <w:t>І.</w:t>
      </w:r>
      <w:r w:rsidRPr="005D0D35">
        <w:rPr>
          <w:rFonts w:eastAsia="Calibri"/>
          <w:sz w:val="24"/>
          <w:szCs w:val="24"/>
          <w:lang w:eastAsia="en-US"/>
        </w:rPr>
        <w:t xml:space="preserve"> </w:t>
      </w:r>
      <w:r w:rsidRPr="005D0D35">
        <w:rPr>
          <w:rFonts w:eastAsia="Calibri"/>
          <w:b/>
          <w:sz w:val="24"/>
          <w:szCs w:val="24"/>
          <w:lang w:eastAsia="en-US"/>
        </w:rPr>
        <w:t>Проверка на административното съответствие и допустимостта</w:t>
      </w:r>
    </w:p>
    <w:p w:rsidR="005D0D35" w:rsidRPr="005D0D35" w:rsidRDefault="005D0D35" w:rsidP="005D0D35">
      <w:pPr>
        <w:widowControl/>
        <w:autoSpaceDE/>
        <w:autoSpaceDN/>
        <w:adjustRightInd/>
        <w:ind w:firstLine="708"/>
        <w:jc w:val="both"/>
        <w:rPr>
          <w:sz w:val="24"/>
          <w:szCs w:val="24"/>
        </w:rPr>
      </w:pPr>
      <w:r w:rsidRPr="005D0D35">
        <w:rPr>
          <w:sz w:val="24"/>
          <w:szCs w:val="24"/>
        </w:rPr>
        <w:t xml:space="preserve">Комисията по допустимост преглежда документите за спазване на изискванията на настоящата Наредба и попълва следната Таблица за административно съответствие. </w:t>
      </w:r>
    </w:p>
    <w:p w:rsidR="005D0D35" w:rsidRPr="005D0D35" w:rsidRDefault="005D0D35" w:rsidP="005D0D35">
      <w:pPr>
        <w:widowControl/>
        <w:autoSpaceDE/>
        <w:autoSpaceDN/>
        <w:adjustRightInd/>
        <w:jc w:val="both"/>
        <w:rPr>
          <w:sz w:val="24"/>
          <w:szCs w:val="24"/>
        </w:rPr>
      </w:pPr>
    </w:p>
    <w:p w:rsidR="005D0D35" w:rsidRPr="005D0D35" w:rsidRDefault="005D0D35" w:rsidP="005D0D35">
      <w:pPr>
        <w:widowControl/>
        <w:autoSpaceDE/>
        <w:autoSpaceDN/>
        <w:adjustRightInd/>
        <w:jc w:val="center"/>
        <w:rPr>
          <w:b/>
          <w:sz w:val="24"/>
          <w:szCs w:val="24"/>
        </w:rPr>
      </w:pPr>
      <w:r w:rsidRPr="005D0D35">
        <w:rPr>
          <w:b/>
          <w:sz w:val="24"/>
          <w:szCs w:val="24"/>
        </w:rPr>
        <w:t>ТАБЛИЦА ЗА ОЦЕНКА</w:t>
      </w:r>
    </w:p>
    <w:p w:rsidR="005D0D35" w:rsidRPr="005D0D35" w:rsidRDefault="005D0D35" w:rsidP="005D0D35">
      <w:pPr>
        <w:widowControl/>
        <w:autoSpaceDE/>
        <w:autoSpaceDN/>
        <w:adjustRightInd/>
        <w:jc w:val="center"/>
        <w:rPr>
          <w:b/>
          <w:sz w:val="24"/>
          <w:szCs w:val="24"/>
        </w:rPr>
      </w:pPr>
      <w:r w:rsidRPr="005D0D35">
        <w:rPr>
          <w:b/>
          <w:sz w:val="24"/>
          <w:szCs w:val="24"/>
        </w:rPr>
        <w:t>НА АДМИНИСТРАТИВНОТО СЪОТВЕТСТВИЕ</w:t>
      </w:r>
    </w:p>
    <w:p w:rsidR="005D0D35" w:rsidRPr="005D0D35" w:rsidRDefault="005D0D35" w:rsidP="005D0D35">
      <w:pPr>
        <w:widowControl/>
        <w:autoSpaceDE/>
        <w:autoSpaceDN/>
        <w:adjustRightInd/>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336"/>
        <w:gridCol w:w="718"/>
        <w:gridCol w:w="718"/>
      </w:tblGrid>
      <w:tr w:rsidR="005D0D35" w:rsidRPr="005D0D35" w:rsidTr="00FD7F55">
        <w:tc>
          <w:tcPr>
            <w:tcW w:w="458" w:type="dxa"/>
          </w:tcPr>
          <w:p w:rsidR="005D0D35" w:rsidRPr="005D0D35" w:rsidRDefault="005D0D35" w:rsidP="005D0D35">
            <w:pPr>
              <w:widowControl/>
              <w:autoSpaceDE/>
              <w:autoSpaceDN/>
              <w:adjustRightInd/>
              <w:rPr>
                <w:b/>
                <w:sz w:val="24"/>
                <w:szCs w:val="24"/>
              </w:rPr>
            </w:pPr>
            <w:r w:rsidRPr="005D0D35">
              <w:rPr>
                <w:b/>
                <w:sz w:val="24"/>
                <w:szCs w:val="24"/>
              </w:rPr>
              <w:t>№</w:t>
            </w:r>
          </w:p>
        </w:tc>
        <w:tc>
          <w:tcPr>
            <w:tcW w:w="7390" w:type="dxa"/>
          </w:tcPr>
          <w:p w:rsidR="005D0D35" w:rsidRPr="005D0D35" w:rsidRDefault="005D0D35" w:rsidP="005D0D35">
            <w:pPr>
              <w:widowControl/>
              <w:autoSpaceDE/>
              <w:autoSpaceDN/>
              <w:adjustRightInd/>
              <w:rPr>
                <w:b/>
                <w:sz w:val="24"/>
                <w:szCs w:val="24"/>
              </w:rPr>
            </w:pPr>
            <w:r w:rsidRPr="005D0D35">
              <w:rPr>
                <w:b/>
                <w:sz w:val="24"/>
                <w:szCs w:val="24"/>
              </w:rPr>
              <w:t>КРИТЕРИИ ЗА АДМИНИСТРАТИВНО СЪОТВЕТСТВИЕ</w:t>
            </w:r>
          </w:p>
        </w:tc>
        <w:tc>
          <w:tcPr>
            <w:tcW w:w="720" w:type="dxa"/>
          </w:tcPr>
          <w:p w:rsidR="005D0D35" w:rsidRPr="005D0D35" w:rsidRDefault="005D0D35" w:rsidP="005D0D35">
            <w:pPr>
              <w:widowControl/>
              <w:autoSpaceDE/>
              <w:autoSpaceDN/>
              <w:adjustRightInd/>
              <w:rPr>
                <w:b/>
                <w:sz w:val="24"/>
                <w:szCs w:val="24"/>
              </w:rPr>
            </w:pPr>
            <w:r w:rsidRPr="005D0D35">
              <w:rPr>
                <w:b/>
                <w:sz w:val="24"/>
                <w:szCs w:val="24"/>
              </w:rPr>
              <w:t>ДА</w:t>
            </w:r>
          </w:p>
        </w:tc>
        <w:tc>
          <w:tcPr>
            <w:tcW w:w="720" w:type="dxa"/>
          </w:tcPr>
          <w:p w:rsidR="005D0D35" w:rsidRPr="005D0D35" w:rsidRDefault="005D0D35" w:rsidP="005D0D35">
            <w:pPr>
              <w:widowControl/>
              <w:autoSpaceDE/>
              <w:autoSpaceDN/>
              <w:adjustRightInd/>
              <w:rPr>
                <w:b/>
                <w:sz w:val="24"/>
                <w:szCs w:val="24"/>
              </w:rPr>
            </w:pPr>
            <w:r w:rsidRPr="005D0D35">
              <w:rPr>
                <w:b/>
                <w:sz w:val="24"/>
                <w:szCs w:val="24"/>
              </w:rPr>
              <w:t>НЕ</w:t>
            </w:r>
          </w:p>
        </w:tc>
      </w:tr>
      <w:tr w:rsidR="005D0D35" w:rsidRPr="005D0D35" w:rsidTr="00FD7F55">
        <w:tc>
          <w:tcPr>
            <w:tcW w:w="458" w:type="dxa"/>
          </w:tcPr>
          <w:p w:rsidR="005D0D35" w:rsidRPr="005D0D35" w:rsidRDefault="005D0D35" w:rsidP="005D0D35">
            <w:pPr>
              <w:widowControl/>
              <w:autoSpaceDE/>
              <w:autoSpaceDN/>
              <w:adjustRightInd/>
              <w:rPr>
                <w:sz w:val="24"/>
                <w:szCs w:val="24"/>
              </w:rPr>
            </w:pPr>
            <w:r w:rsidRPr="005D0D35">
              <w:rPr>
                <w:sz w:val="24"/>
                <w:szCs w:val="24"/>
              </w:rPr>
              <w:t>1</w:t>
            </w:r>
          </w:p>
        </w:tc>
        <w:tc>
          <w:tcPr>
            <w:tcW w:w="7390" w:type="dxa"/>
          </w:tcPr>
          <w:p w:rsidR="005D0D35" w:rsidRPr="005D0D35" w:rsidRDefault="005D0D35" w:rsidP="005D0D35">
            <w:pPr>
              <w:widowControl/>
              <w:autoSpaceDE/>
              <w:autoSpaceDN/>
              <w:adjustRightInd/>
              <w:rPr>
                <w:sz w:val="24"/>
                <w:szCs w:val="24"/>
              </w:rPr>
            </w:pPr>
            <w:r w:rsidRPr="005D0D35">
              <w:rPr>
                <w:sz w:val="24"/>
                <w:szCs w:val="24"/>
              </w:rPr>
              <w:t>Конкурсното предложение е представено в определения срок</w:t>
            </w:r>
          </w:p>
        </w:tc>
        <w:tc>
          <w:tcPr>
            <w:tcW w:w="720" w:type="dxa"/>
          </w:tcPr>
          <w:p w:rsidR="005D0D35" w:rsidRPr="005D0D35" w:rsidRDefault="005D0D35" w:rsidP="005D0D35">
            <w:pPr>
              <w:widowControl/>
              <w:autoSpaceDE/>
              <w:autoSpaceDN/>
              <w:adjustRightInd/>
              <w:rPr>
                <w:sz w:val="24"/>
                <w:szCs w:val="24"/>
              </w:rPr>
            </w:pPr>
          </w:p>
        </w:tc>
        <w:tc>
          <w:tcPr>
            <w:tcW w:w="720" w:type="dxa"/>
          </w:tcPr>
          <w:p w:rsidR="005D0D35" w:rsidRPr="005D0D35" w:rsidRDefault="005D0D35" w:rsidP="005D0D35">
            <w:pPr>
              <w:widowControl/>
              <w:autoSpaceDE/>
              <w:autoSpaceDN/>
              <w:adjustRightInd/>
              <w:rPr>
                <w:sz w:val="24"/>
                <w:szCs w:val="24"/>
              </w:rPr>
            </w:pPr>
          </w:p>
        </w:tc>
      </w:tr>
      <w:tr w:rsidR="005D0D35" w:rsidRPr="005D0D35" w:rsidTr="00FD7F55">
        <w:tc>
          <w:tcPr>
            <w:tcW w:w="458" w:type="dxa"/>
          </w:tcPr>
          <w:p w:rsidR="005D0D35" w:rsidRPr="005D0D35" w:rsidRDefault="005D0D35" w:rsidP="005D0D35">
            <w:pPr>
              <w:widowControl/>
              <w:autoSpaceDE/>
              <w:autoSpaceDN/>
              <w:adjustRightInd/>
              <w:rPr>
                <w:sz w:val="24"/>
                <w:szCs w:val="24"/>
              </w:rPr>
            </w:pPr>
            <w:r w:rsidRPr="005D0D35">
              <w:rPr>
                <w:sz w:val="24"/>
                <w:szCs w:val="24"/>
              </w:rPr>
              <w:t>2</w:t>
            </w:r>
          </w:p>
        </w:tc>
        <w:tc>
          <w:tcPr>
            <w:tcW w:w="7390" w:type="dxa"/>
          </w:tcPr>
          <w:p w:rsidR="005D0D35" w:rsidRPr="005D0D35" w:rsidRDefault="005D0D35" w:rsidP="005D0D35">
            <w:pPr>
              <w:widowControl/>
              <w:autoSpaceDE/>
              <w:autoSpaceDN/>
              <w:adjustRightInd/>
              <w:rPr>
                <w:sz w:val="24"/>
                <w:szCs w:val="24"/>
              </w:rPr>
            </w:pPr>
            <w:r w:rsidRPr="005D0D35">
              <w:rPr>
                <w:sz w:val="24"/>
                <w:szCs w:val="24"/>
              </w:rPr>
              <w:t xml:space="preserve">Попълнена </w:t>
            </w:r>
            <w:proofErr w:type="spellStart"/>
            <w:r w:rsidRPr="005D0D35">
              <w:rPr>
                <w:sz w:val="24"/>
                <w:szCs w:val="24"/>
              </w:rPr>
              <w:t>Апликационна</w:t>
            </w:r>
            <w:proofErr w:type="spellEnd"/>
            <w:r w:rsidRPr="005D0D35">
              <w:rPr>
                <w:sz w:val="24"/>
                <w:szCs w:val="24"/>
              </w:rPr>
              <w:t xml:space="preserve"> форма в съответствие с Приложение 1 – </w:t>
            </w:r>
            <w:r w:rsidRPr="005D0D35">
              <w:rPr>
                <w:bCs/>
                <w:sz w:val="24"/>
                <w:szCs w:val="24"/>
              </w:rPr>
              <w:t>в един екземпляр на хартиен носител и един екземпляр на електронен носител (диск)</w:t>
            </w:r>
          </w:p>
        </w:tc>
        <w:tc>
          <w:tcPr>
            <w:tcW w:w="720" w:type="dxa"/>
          </w:tcPr>
          <w:p w:rsidR="005D0D35" w:rsidRPr="005D0D35" w:rsidRDefault="005D0D35" w:rsidP="005D0D35">
            <w:pPr>
              <w:widowControl/>
              <w:autoSpaceDE/>
              <w:autoSpaceDN/>
              <w:adjustRightInd/>
              <w:rPr>
                <w:sz w:val="24"/>
                <w:szCs w:val="24"/>
              </w:rPr>
            </w:pPr>
          </w:p>
        </w:tc>
        <w:tc>
          <w:tcPr>
            <w:tcW w:w="720" w:type="dxa"/>
          </w:tcPr>
          <w:p w:rsidR="005D0D35" w:rsidRPr="005D0D35" w:rsidRDefault="005D0D35" w:rsidP="005D0D35">
            <w:pPr>
              <w:widowControl/>
              <w:autoSpaceDE/>
              <w:autoSpaceDN/>
              <w:adjustRightInd/>
              <w:rPr>
                <w:sz w:val="24"/>
                <w:szCs w:val="24"/>
              </w:rPr>
            </w:pPr>
          </w:p>
        </w:tc>
      </w:tr>
      <w:tr w:rsidR="005D0D35" w:rsidRPr="005D0D35" w:rsidTr="00FD7F55">
        <w:tc>
          <w:tcPr>
            <w:tcW w:w="458" w:type="dxa"/>
          </w:tcPr>
          <w:p w:rsidR="005D0D35" w:rsidRPr="005D0D35" w:rsidRDefault="005D0D35" w:rsidP="005D0D35">
            <w:pPr>
              <w:widowControl/>
              <w:autoSpaceDE/>
              <w:autoSpaceDN/>
              <w:adjustRightInd/>
              <w:rPr>
                <w:sz w:val="24"/>
                <w:szCs w:val="24"/>
              </w:rPr>
            </w:pPr>
            <w:r w:rsidRPr="005D0D35">
              <w:rPr>
                <w:sz w:val="24"/>
                <w:szCs w:val="24"/>
              </w:rPr>
              <w:t>3</w:t>
            </w:r>
          </w:p>
        </w:tc>
        <w:tc>
          <w:tcPr>
            <w:tcW w:w="7390" w:type="dxa"/>
          </w:tcPr>
          <w:p w:rsidR="005D0D35" w:rsidRPr="005D0D35" w:rsidRDefault="005D0D35" w:rsidP="005D0D35">
            <w:pPr>
              <w:widowControl/>
              <w:autoSpaceDE/>
              <w:autoSpaceDN/>
              <w:adjustRightInd/>
              <w:rPr>
                <w:sz w:val="24"/>
                <w:szCs w:val="24"/>
              </w:rPr>
            </w:pPr>
            <w:r w:rsidRPr="005D0D35">
              <w:rPr>
                <w:sz w:val="24"/>
                <w:szCs w:val="24"/>
              </w:rPr>
              <w:t xml:space="preserve">Бюджет в съответствие с Приложение 1 - </w:t>
            </w:r>
            <w:r w:rsidRPr="005D0D35">
              <w:rPr>
                <w:bCs/>
                <w:sz w:val="24"/>
                <w:szCs w:val="24"/>
              </w:rPr>
              <w:t>в един екземпляр на хартиен носител и един екземпляр на електронен носител (диск) с осигурени не по-малко от 30% собствени финансови ресурси от общия бюджет</w:t>
            </w:r>
          </w:p>
        </w:tc>
        <w:tc>
          <w:tcPr>
            <w:tcW w:w="720" w:type="dxa"/>
          </w:tcPr>
          <w:p w:rsidR="005D0D35" w:rsidRPr="005D0D35" w:rsidRDefault="005D0D35" w:rsidP="005D0D35">
            <w:pPr>
              <w:widowControl/>
              <w:autoSpaceDE/>
              <w:autoSpaceDN/>
              <w:adjustRightInd/>
              <w:rPr>
                <w:sz w:val="24"/>
                <w:szCs w:val="24"/>
              </w:rPr>
            </w:pPr>
          </w:p>
        </w:tc>
        <w:tc>
          <w:tcPr>
            <w:tcW w:w="720" w:type="dxa"/>
          </w:tcPr>
          <w:p w:rsidR="005D0D35" w:rsidRPr="005D0D35" w:rsidRDefault="005D0D35" w:rsidP="005D0D35">
            <w:pPr>
              <w:widowControl/>
              <w:autoSpaceDE/>
              <w:autoSpaceDN/>
              <w:adjustRightInd/>
              <w:rPr>
                <w:sz w:val="24"/>
                <w:szCs w:val="24"/>
              </w:rPr>
            </w:pPr>
          </w:p>
        </w:tc>
      </w:tr>
      <w:tr w:rsidR="005D0D35" w:rsidRPr="005D0D35" w:rsidTr="00FD7F55">
        <w:tc>
          <w:tcPr>
            <w:tcW w:w="458" w:type="dxa"/>
          </w:tcPr>
          <w:p w:rsidR="005D0D35" w:rsidRPr="005D0D35" w:rsidRDefault="005D0D35" w:rsidP="005D0D35">
            <w:pPr>
              <w:widowControl/>
              <w:autoSpaceDE/>
              <w:autoSpaceDN/>
              <w:adjustRightInd/>
              <w:rPr>
                <w:sz w:val="24"/>
                <w:szCs w:val="24"/>
              </w:rPr>
            </w:pPr>
            <w:r w:rsidRPr="005D0D35">
              <w:rPr>
                <w:sz w:val="24"/>
                <w:szCs w:val="24"/>
              </w:rPr>
              <w:t>4</w:t>
            </w:r>
          </w:p>
        </w:tc>
        <w:tc>
          <w:tcPr>
            <w:tcW w:w="7390" w:type="dxa"/>
          </w:tcPr>
          <w:p w:rsidR="005D0D35" w:rsidRPr="005D0D35" w:rsidRDefault="005D0D35" w:rsidP="005D0D35">
            <w:pPr>
              <w:widowControl/>
              <w:autoSpaceDE/>
              <w:autoSpaceDN/>
              <w:adjustRightInd/>
              <w:rPr>
                <w:sz w:val="24"/>
                <w:szCs w:val="24"/>
              </w:rPr>
            </w:pPr>
            <w:r w:rsidRPr="005D0D35">
              <w:rPr>
                <w:sz w:val="24"/>
                <w:szCs w:val="24"/>
              </w:rPr>
              <w:t xml:space="preserve">Попълнени декларации по образец /Приложение 5 и Приложение 6/ – </w:t>
            </w:r>
            <w:r w:rsidRPr="005D0D35">
              <w:rPr>
                <w:bCs/>
                <w:sz w:val="24"/>
                <w:szCs w:val="24"/>
              </w:rPr>
              <w:t>в един екземпляр на хартиен носител</w:t>
            </w:r>
          </w:p>
        </w:tc>
        <w:tc>
          <w:tcPr>
            <w:tcW w:w="720" w:type="dxa"/>
          </w:tcPr>
          <w:p w:rsidR="005D0D35" w:rsidRPr="005D0D35" w:rsidRDefault="005D0D35" w:rsidP="005D0D35">
            <w:pPr>
              <w:widowControl/>
              <w:autoSpaceDE/>
              <w:autoSpaceDN/>
              <w:adjustRightInd/>
              <w:rPr>
                <w:sz w:val="24"/>
                <w:szCs w:val="24"/>
              </w:rPr>
            </w:pPr>
          </w:p>
        </w:tc>
        <w:tc>
          <w:tcPr>
            <w:tcW w:w="720" w:type="dxa"/>
          </w:tcPr>
          <w:p w:rsidR="005D0D35" w:rsidRPr="005D0D35" w:rsidRDefault="005D0D35" w:rsidP="005D0D35">
            <w:pPr>
              <w:widowControl/>
              <w:autoSpaceDE/>
              <w:autoSpaceDN/>
              <w:adjustRightInd/>
              <w:rPr>
                <w:sz w:val="24"/>
                <w:szCs w:val="24"/>
              </w:rPr>
            </w:pPr>
          </w:p>
        </w:tc>
      </w:tr>
      <w:tr w:rsidR="005D0D35" w:rsidRPr="005D0D35" w:rsidTr="00FD7F55">
        <w:tc>
          <w:tcPr>
            <w:tcW w:w="458" w:type="dxa"/>
          </w:tcPr>
          <w:p w:rsidR="005D0D35" w:rsidRPr="005D0D35" w:rsidRDefault="005D0D35" w:rsidP="005D0D35">
            <w:pPr>
              <w:widowControl/>
              <w:autoSpaceDE/>
              <w:autoSpaceDN/>
              <w:adjustRightInd/>
              <w:rPr>
                <w:sz w:val="24"/>
                <w:szCs w:val="24"/>
              </w:rPr>
            </w:pPr>
            <w:r w:rsidRPr="005D0D35">
              <w:rPr>
                <w:sz w:val="24"/>
                <w:szCs w:val="24"/>
              </w:rPr>
              <w:t>5</w:t>
            </w:r>
          </w:p>
        </w:tc>
        <w:tc>
          <w:tcPr>
            <w:tcW w:w="7390" w:type="dxa"/>
          </w:tcPr>
          <w:p w:rsidR="005D0D35" w:rsidRPr="005D0D35" w:rsidRDefault="005D0D35" w:rsidP="005D0D35">
            <w:pPr>
              <w:widowControl/>
              <w:autoSpaceDE/>
              <w:autoSpaceDN/>
              <w:adjustRightInd/>
              <w:rPr>
                <w:sz w:val="24"/>
                <w:szCs w:val="24"/>
              </w:rPr>
            </w:pPr>
            <w:r w:rsidRPr="005D0D35">
              <w:rPr>
                <w:sz w:val="24"/>
                <w:szCs w:val="24"/>
              </w:rPr>
              <w:t>Попълнени са всички части, точки и подточки на формулярите.</w:t>
            </w:r>
          </w:p>
        </w:tc>
        <w:tc>
          <w:tcPr>
            <w:tcW w:w="720" w:type="dxa"/>
          </w:tcPr>
          <w:p w:rsidR="005D0D35" w:rsidRPr="005D0D35" w:rsidRDefault="005D0D35" w:rsidP="005D0D35">
            <w:pPr>
              <w:widowControl/>
              <w:autoSpaceDE/>
              <w:autoSpaceDN/>
              <w:adjustRightInd/>
              <w:rPr>
                <w:sz w:val="24"/>
                <w:szCs w:val="24"/>
              </w:rPr>
            </w:pPr>
          </w:p>
        </w:tc>
        <w:tc>
          <w:tcPr>
            <w:tcW w:w="720" w:type="dxa"/>
          </w:tcPr>
          <w:p w:rsidR="005D0D35" w:rsidRPr="005D0D35" w:rsidRDefault="005D0D35" w:rsidP="005D0D35">
            <w:pPr>
              <w:widowControl/>
              <w:autoSpaceDE/>
              <w:autoSpaceDN/>
              <w:adjustRightInd/>
              <w:rPr>
                <w:sz w:val="24"/>
                <w:szCs w:val="24"/>
              </w:rPr>
            </w:pPr>
          </w:p>
        </w:tc>
      </w:tr>
      <w:tr w:rsidR="005D0D35" w:rsidRPr="005D0D35" w:rsidTr="00FD7F55">
        <w:tc>
          <w:tcPr>
            <w:tcW w:w="458" w:type="dxa"/>
          </w:tcPr>
          <w:p w:rsidR="005D0D35" w:rsidRPr="005D0D35" w:rsidRDefault="005D0D35" w:rsidP="005D0D35">
            <w:pPr>
              <w:widowControl/>
              <w:autoSpaceDE/>
              <w:autoSpaceDN/>
              <w:adjustRightInd/>
              <w:rPr>
                <w:sz w:val="24"/>
                <w:szCs w:val="24"/>
              </w:rPr>
            </w:pPr>
            <w:r w:rsidRPr="005D0D35">
              <w:rPr>
                <w:sz w:val="24"/>
                <w:szCs w:val="24"/>
              </w:rPr>
              <w:t>6</w:t>
            </w:r>
          </w:p>
        </w:tc>
        <w:tc>
          <w:tcPr>
            <w:tcW w:w="7390" w:type="dxa"/>
          </w:tcPr>
          <w:p w:rsidR="005D0D35" w:rsidRPr="005D0D35" w:rsidRDefault="005D0D35" w:rsidP="005D0D35">
            <w:pPr>
              <w:widowControl/>
              <w:autoSpaceDE/>
              <w:autoSpaceDN/>
              <w:adjustRightInd/>
              <w:rPr>
                <w:sz w:val="24"/>
                <w:szCs w:val="24"/>
              </w:rPr>
            </w:pPr>
            <w:r w:rsidRPr="005D0D35">
              <w:rPr>
                <w:sz w:val="24"/>
                <w:szCs w:val="24"/>
              </w:rPr>
              <w:t>Оригинали на писма за подкрепа или копия, заверени с «Вярно с оригинала», подписани от лицето, представляващо кандидатстващата организация, и подпечатани с нейния печат</w:t>
            </w:r>
          </w:p>
        </w:tc>
        <w:tc>
          <w:tcPr>
            <w:tcW w:w="720" w:type="dxa"/>
          </w:tcPr>
          <w:p w:rsidR="005D0D35" w:rsidRPr="005D0D35" w:rsidRDefault="005D0D35" w:rsidP="005D0D35">
            <w:pPr>
              <w:widowControl/>
              <w:autoSpaceDE/>
              <w:autoSpaceDN/>
              <w:adjustRightInd/>
              <w:rPr>
                <w:sz w:val="24"/>
                <w:szCs w:val="24"/>
              </w:rPr>
            </w:pPr>
          </w:p>
        </w:tc>
        <w:tc>
          <w:tcPr>
            <w:tcW w:w="720" w:type="dxa"/>
          </w:tcPr>
          <w:p w:rsidR="005D0D35" w:rsidRPr="005D0D35" w:rsidRDefault="005D0D35" w:rsidP="005D0D35">
            <w:pPr>
              <w:widowControl/>
              <w:autoSpaceDE/>
              <w:autoSpaceDN/>
              <w:adjustRightInd/>
              <w:rPr>
                <w:sz w:val="24"/>
                <w:szCs w:val="24"/>
              </w:rPr>
            </w:pPr>
          </w:p>
        </w:tc>
      </w:tr>
      <w:tr w:rsidR="005D0D35" w:rsidRPr="005D0D35" w:rsidTr="00FD7F55">
        <w:tc>
          <w:tcPr>
            <w:tcW w:w="458" w:type="dxa"/>
          </w:tcPr>
          <w:p w:rsidR="005D0D35" w:rsidRPr="005D0D35" w:rsidRDefault="005D0D35" w:rsidP="005D0D35">
            <w:pPr>
              <w:widowControl/>
              <w:autoSpaceDE/>
              <w:autoSpaceDN/>
              <w:adjustRightInd/>
              <w:rPr>
                <w:sz w:val="24"/>
                <w:szCs w:val="24"/>
              </w:rPr>
            </w:pPr>
            <w:r w:rsidRPr="005D0D35">
              <w:rPr>
                <w:sz w:val="24"/>
                <w:szCs w:val="24"/>
              </w:rPr>
              <w:t>7</w:t>
            </w:r>
          </w:p>
        </w:tc>
        <w:tc>
          <w:tcPr>
            <w:tcW w:w="7390" w:type="dxa"/>
          </w:tcPr>
          <w:p w:rsidR="005D0D35" w:rsidRPr="005D0D35" w:rsidRDefault="005D0D35" w:rsidP="005D0D35">
            <w:pPr>
              <w:widowControl/>
              <w:autoSpaceDE/>
              <w:autoSpaceDN/>
              <w:adjustRightInd/>
              <w:rPr>
                <w:sz w:val="24"/>
                <w:szCs w:val="24"/>
                <w:lang w:val="en-US"/>
              </w:rPr>
            </w:pPr>
            <w:r w:rsidRPr="005D0D35">
              <w:rPr>
                <w:sz w:val="24"/>
                <w:szCs w:val="24"/>
              </w:rPr>
              <w:t xml:space="preserve">Декларация за партньорство </w:t>
            </w:r>
            <w:r w:rsidRPr="005D0D35">
              <w:rPr>
                <w:sz w:val="24"/>
                <w:szCs w:val="24"/>
                <w:lang w:val="en-US"/>
              </w:rPr>
              <w:t>(</w:t>
            </w:r>
            <w:r w:rsidRPr="005D0D35">
              <w:rPr>
                <w:sz w:val="24"/>
                <w:szCs w:val="24"/>
              </w:rPr>
              <w:t>ако е приложима</w:t>
            </w:r>
            <w:r w:rsidRPr="005D0D35">
              <w:rPr>
                <w:sz w:val="24"/>
                <w:szCs w:val="24"/>
                <w:lang w:val="en-US"/>
              </w:rPr>
              <w:t>)</w:t>
            </w:r>
          </w:p>
        </w:tc>
        <w:tc>
          <w:tcPr>
            <w:tcW w:w="720" w:type="dxa"/>
          </w:tcPr>
          <w:p w:rsidR="005D0D35" w:rsidRPr="005D0D35" w:rsidRDefault="005D0D35" w:rsidP="005D0D35">
            <w:pPr>
              <w:widowControl/>
              <w:autoSpaceDE/>
              <w:autoSpaceDN/>
              <w:adjustRightInd/>
              <w:rPr>
                <w:sz w:val="24"/>
                <w:szCs w:val="24"/>
              </w:rPr>
            </w:pPr>
          </w:p>
        </w:tc>
        <w:tc>
          <w:tcPr>
            <w:tcW w:w="720" w:type="dxa"/>
          </w:tcPr>
          <w:p w:rsidR="005D0D35" w:rsidRPr="005D0D35" w:rsidRDefault="005D0D35" w:rsidP="005D0D35">
            <w:pPr>
              <w:widowControl/>
              <w:autoSpaceDE/>
              <w:autoSpaceDN/>
              <w:adjustRightInd/>
              <w:rPr>
                <w:sz w:val="24"/>
                <w:szCs w:val="24"/>
              </w:rPr>
            </w:pPr>
          </w:p>
        </w:tc>
      </w:tr>
      <w:tr w:rsidR="005D0D35" w:rsidRPr="005D0D35" w:rsidTr="00FD7F55">
        <w:tc>
          <w:tcPr>
            <w:tcW w:w="458" w:type="dxa"/>
          </w:tcPr>
          <w:p w:rsidR="005D0D35" w:rsidRPr="005D0D35" w:rsidRDefault="005D0D35" w:rsidP="005D0D35">
            <w:pPr>
              <w:widowControl/>
              <w:autoSpaceDE/>
              <w:autoSpaceDN/>
              <w:adjustRightInd/>
              <w:rPr>
                <w:sz w:val="24"/>
                <w:szCs w:val="24"/>
              </w:rPr>
            </w:pPr>
            <w:r w:rsidRPr="005D0D35">
              <w:rPr>
                <w:sz w:val="24"/>
                <w:szCs w:val="24"/>
              </w:rPr>
              <w:t>8</w:t>
            </w:r>
          </w:p>
        </w:tc>
        <w:tc>
          <w:tcPr>
            <w:tcW w:w="7390" w:type="dxa"/>
          </w:tcPr>
          <w:p w:rsidR="005D0D35" w:rsidRPr="005D0D35" w:rsidRDefault="005D0D35" w:rsidP="005D0D35">
            <w:pPr>
              <w:widowControl/>
              <w:autoSpaceDE/>
              <w:autoSpaceDN/>
              <w:adjustRightInd/>
              <w:rPr>
                <w:sz w:val="24"/>
                <w:szCs w:val="24"/>
              </w:rPr>
            </w:pPr>
            <w:r w:rsidRPr="005D0D35">
              <w:rPr>
                <w:sz w:val="24"/>
                <w:szCs w:val="24"/>
              </w:rPr>
              <w:t>Копия от документите, удостоверяващи квалификацията и уменията, творчески биографии</w:t>
            </w:r>
          </w:p>
        </w:tc>
        <w:tc>
          <w:tcPr>
            <w:tcW w:w="720" w:type="dxa"/>
          </w:tcPr>
          <w:p w:rsidR="005D0D35" w:rsidRPr="005D0D35" w:rsidRDefault="005D0D35" w:rsidP="005D0D35">
            <w:pPr>
              <w:widowControl/>
              <w:autoSpaceDE/>
              <w:autoSpaceDN/>
              <w:adjustRightInd/>
              <w:rPr>
                <w:sz w:val="24"/>
                <w:szCs w:val="24"/>
              </w:rPr>
            </w:pPr>
          </w:p>
        </w:tc>
        <w:tc>
          <w:tcPr>
            <w:tcW w:w="720" w:type="dxa"/>
          </w:tcPr>
          <w:p w:rsidR="005D0D35" w:rsidRPr="005D0D35" w:rsidRDefault="005D0D35" w:rsidP="005D0D35">
            <w:pPr>
              <w:widowControl/>
              <w:autoSpaceDE/>
              <w:autoSpaceDN/>
              <w:adjustRightInd/>
              <w:rPr>
                <w:sz w:val="24"/>
                <w:szCs w:val="24"/>
              </w:rPr>
            </w:pPr>
          </w:p>
        </w:tc>
      </w:tr>
      <w:tr w:rsidR="005D0D35" w:rsidRPr="005D0D35" w:rsidTr="00FD7F55">
        <w:tc>
          <w:tcPr>
            <w:tcW w:w="458" w:type="dxa"/>
          </w:tcPr>
          <w:p w:rsidR="005D0D35" w:rsidRPr="005D0D35" w:rsidRDefault="005D0D35" w:rsidP="005D0D35">
            <w:pPr>
              <w:widowControl/>
              <w:autoSpaceDE/>
              <w:autoSpaceDN/>
              <w:adjustRightInd/>
              <w:rPr>
                <w:sz w:val="24"/>
                <w:szCs w:val="24"/>
              </w:rPr>
            </w:pPr>
            <w:r w:rsidRPr="005D0D35">
              <w:rPr>
                <w:sz w:val="24"/>
                <w:szCs w:val="24"/>
              </w:rPr>
              <w:t>9</w:t>
            </w:r>
          </w:p>
        </w:tc>
        <w:tc>
          <w:tcPr>
            <w:tcW w:w="7390" w:type="dxa"/>
          </w:tcPr>
          <w:p w:rsidR="005D0D35" w:rsidRPr="005D0D35" w:rsidRDefault="005D0D35" w:rsidP="006113A2">
            <w:pPr>
              <w:widowControl/>
              <w:autoSpaceDE/>
              <w:autoSpaceDN/>
              <w:adjustRightInd/>
              <w:rPr>
                <w:sz w:val="24"/>
                <w:szCs w:val="24"/>
                <w:highlight w:val="yellow"/>
              </w:rPr>
            </w:pPr>
            <w:r w:rsidRPr="005D0D35">
              <w:rPr>
                <w:sz w:val="24"/>
                <w:szCs w:val="24"/>
              </w:rPr>
              <w:t xml:space="preserve">Документ, удостоверяващ възможност за ползване на </w:t>
            </w:r>
            <w:r w:rsidR="006113A2">
              <w:rPr>
                <w:sz w:val="24"/>
                <w:szCs w:val="24"/>
              </w:rPr>
              <w:t>обект /ако е приложимо/</w:t>
            </w:r>
          </w:p>
        </w:tc>
        <w:tc>
          <w:tcPr>
            <w:tcW w:w="720" w:type="dxa"/>
          </w:tcPr>
          <w:p w:rsidR="005D0D35" w:rsidRPr="005D0D35" w:rsidRDefault="005D0D35" w:rsidP="005D0D35">
            <w:pPr>
              <w:widowControl/>
              <w:autoSpaceDE/>
              <w:autoSpaceDN/>
              <w:adjustRightInd/>
              <w:rPr>
                <w:sz w:val="24"/>
                <w:szCs w:val="24"/>
              </w:rPr>
            </w:pPr>
          </w:p>
        </w:tc>
        <w:tc>
          <w:tcPr>
            <w:tcW w:w="720" w:type="dxa"/>
          </w:tcPr>
          <w:p w:rsidR="005D0D35" w:rsidRPr="005D0D35" w:rsidRDefault="005D0D35" w:rsidP="005D0D35">
            <w:pPr>
              <w:widowControl/>
              <w:autoSpaceDE/>
              <w:autoSpaceDN/>
              <w:adjustRightInd/>
              <w:rPr>
                <w:sz w:val="24"/>
                <w:szCs w:val="24"/>
              </w:rPr>
            </w:pPr>
          </w:p>
        </w:tc>
      </w:tr>
      <w:tr w:rsidR="005D0D35" w:rsidRPr="005D0D35" w:rsidTr="00FD7F55">
        <w:tc>
          <w:tcPr>
            <w:tcW w:w="458" w:type="dxa"/>
          </w:tcPr>
          <w:p w:rsidR="005D0D35" w:rsidRPr="005D0D35" w:rsidRDefault="005D0D35" w:rsidP="005D0D35">
            <w:pPr>
              <w:widowControl/>
              <w:autoSpaceDE/>
              <w:autoSpaceDN/>
              <w:adjustRightInd/>
              <w:rPr>
                <w:sz w:val="24"/>
                <w:szCs w:val="24"/>
              </w:rPr>
            </w:pPr>
            <w:r w:rsidRPr="005D0D35">
              <w:rPr>
                <w:sz w:val="24"/>
                <w:szCs w:val="24"/>
              </w:rPr>
              <w:t>10</w:t>
            </w:r>
          </w:p>
        </w:tc>
        <w:tc>
          <w:tcPr>
            <w:tcW w:w="7390" w:type="dxa"/>
          </w:tcPr>
          <w:p w:rsidR="005D0D35" w:rsidRPr="005D0D35" w:rsidRDefault="005D0D35" w:rsidP="005D0D35">
            <w:pPr>
              <w:widowControl/>
              <w:autoSpaceDE/>
              <w:autoSpaceDN/>
              <w:adjustRightInd/>
              <w:rPr>
                <w:sz w:val="24"/>
                <w:szCs w:val="24"/>
              </w:rPr>
            </w:pPr>
            <w:r w:rsidRPr="005D0D35">
              <w:rPr>
                <w:sz w:val="24"/>
                <w:szCs w:val="24"/>
              </w:rPr>
              <w:t>Спазени ли са условията по чл.11 от Наредбата</w:t>
            </w:r>
          </w:p>
        </w:tc>
        <w:tc>
          <w:tcPr>
            <w:tcW w:w="720" w:type="dxa"/>
          </w:tcPr>
          <w:p w:rsidR="005D0D35" w:rsidRPr="005D0D35" w:rsidRDefault="005D0D35" w:rsidP="005D0D35">
            <w:pPr>
              <w:widowControl/>
              <w:autoSpaceDE/>
              <w:autoSpaceDN/>
              <w:adjustRightInd/>
              <w:rPr>
                <w:sz w:val="24"/>
                <w:szCs w:val="24"/>
              </w:rPr>
            </w:pPr>
          </w:p>
        </w:tc>
        <w:tc>
          <w:tcPr>
            <w:tcW w:w="720" w:type="dxa"/>
          </w:tcPr>
          <w:p w:rsidR="005D0D35" w:rsidRPr="005D0D35" w:rsidRDefault="005D0D35" w:rsidP="005D0D35">
            <w:pPr>
              <w:widowControl/>
              <w:autoSpaceDE/>
              <w:autoSpaceDN/>
              <w:adjustRightInd/>
              <w:rPr>
                <w:sz w:val="24"/>
                <w:szCs w:val="24"/>
              </w:rPr>
            </w:pPr>
          </w:p>
        </w:tc>
      </w:tr>
      <w:tr w:rsidR="005D0D35" w:rsidRPr="005D0D35" w:rsidTr="00FD7F55">
        <w:tc>
          <w:tcPr>
            <w:tcW w:w="458" w:type="dxa"/>
          </w:tcPr>
          <w:p w:rsidR="005D0D35" w:rsidRPr="005D0D35" w:rsidRDefault="005D0D35" w:rsidP="005D0D35">
            <w:pPr>
              <w:widowControl/>
              <w:autoSpaceDE/>
              <w:autoSpaceDN/>
              <w:adjustRightInd/>
              <w:rPr>
                <w:sz w:val="24"/>
                <w:szCs w:val="24"/>
              </w:rPr>
            </w:pPr>
            <w:r w:rsidRPr="005D0D35">
              <w:rPr>
                <w:sz w:val="24"/>
                <w:szCs w:val="24"/>
              </w:rPr>
              <w:t>11</w:t>
            </w:r>
          </w:p>
        </w:tc>
        <w:tc>
          <w:tcPr>
            <w:tcW w:w="7390" w:type="dxa"/>
          </w:tcPr>
          <w:p w:rsidR="005D0D35" w:rsidRPr="005D0D35" w:rsidRDefault="005D0D35" w:rsidP="005D0D35">
            <w:pPr>
              <w:widowControl/>
              <w:autoSpaceDE/>
              <w:autoSpaceDN/>
              <w:adjustRightInd/>
              <w:rPr>
                <w:sz w:val="24"/>
                <w:szCs w:val="24"/>
              </w:rPr>
            </w:pPr>
            <w:r w:rsidRPr="005D0D35">
              <w:rPr>
                <w:sz w:val="24"/>
                <w:szCs w:val="24"/>
              </w:rPr>
              <w:t>Други</w:t>
            </w:r>
          </w:p>
        </w:tc>
        <w:tc>
          <w:tcPr>
            <w:tcW w:w="720" w:type="dxa"/>
          </w:tcPr>
          <w:p w:rsidR="005D0D35" w:rsidRPr="005D0D35" w:rsidRDefault="005D0D35" w:rsidP="005D0D35">
            <w:pPr>
              <w:widowControl/>
              <w:autoSpaceDE/>
              <w:autoSpaceDN/>
              <w:adjustRightInd/>
              <w:rPr>
                <w:sz w:val="24"/>
                <w:szCs w:val="24"/>
              </w:rPr>
            </w:pPr>
          </w:p>
        </w:tc>
        <w:tc>
          <w:tcPr>
            <w:tcW w:w="720" w:type="dxa"/>
          </w:tcPr>
          <w:p w:rsidR="005D0D35" w:rsidRPr="005D0D35" w:rsidRDefault="005D0D35" w:rsidP="005D0D35">
            <w:pPr>
              <w:widowControl/>
              <w:autoSpaceDE/>
              <w:autoSpaceDN/>
              <w:adjustRightInd/>
              <w:rPr>
                <w:sz w:val="24"/>
                <w:szCs w:val="24"/>
              </w:rPr>
            </w:pPr>
          </w:p>
        </w:tc>
      </w:tr>
    </w:tbl>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rPr>
          <w:rFonts w:eastAsia="Calibri"/>
          <w:sz w:val="24"/>
          <w:szCs w:val="24"/>
        </w:rPr>
      </w:pPr>
    </w:p>
    <w:p w:rsidR="005D0D35" w:rsidRPr="005D0D35" w:rsidRDefault="005D0D35" w:rsidP="005D0D35">
      <w:pPr>
        <w:widowControl/>
        <w:autoSpaceDE/>
        <w:autoSpaceDN/>
        <w:adjustRightInd/>
        <w:ind w:firstLine="708"/>
        <w:jc w:val="both"/>
        <w:rPr>
          <w:rFonts w:eastAsia="Calibri"/>
          <w:sz w:val="24"/>
          <w:szCs w:val="24"/>
          <w:lang w:eastAsia="en-US"/>
        </w:rPr>
      </w:pPr>
      <w:r w:rsidRPr="005D0D35">
        <w:rPr>
          <w:rFonts w:eastAsia="Calibri"/>
          <w:sz w:val="24"/>
          <w:szCs w:val="24"/>
          <w:lang w:eastAsia="en-US"/>
        </w:rPr>
        <w:t xml:space="preserve">В случай, че се установи, че не са спазени заложените изисквания в чл.11 от Наредбата, кандидатът се отстранява от </w:t>
      </w:r>
      <w:proofErr w:type="spellStart"/>
      <w:r w:rsidRPr="005D0D35">
        <w:rPr>
          <w:rFonts w:eastAsia="Calibri"/>
          <w:sz w:val="24"/>
          <w:szCs w:val="24"/>
          <w:lang w:eastAsia="en-US"/>
        </w:rPr>
        <w:t>последващо</w:t>
      </w:r>
      <w:proofErr w:type="spellEnd"/>
      <w:r w:rsidRPr="005D0D35">
        <w:rPr>
          <w:rFonts w:eastAsia="Calibri"/>
          <w:sz w:val="24"/>
          <w:szCs w:val="24"/>
          <w:lang w:eastAsia="en-US"/>
        </w:rPr>
        <w:t xml:space="preserve"> участие в процедурата, основанието за което се мотивира в протокола на Комисията.  </w:t>
      </w:r>
      <w:r w:rsidRPr="005D0D35">
        <w:rPr>
          <w:rFonts w:eastAsia="Calibri"/>
          <w:sz w:val="24"/>
          <w:szCs w:val="24"/>
          <w:lang w:eastAsia="en-US"/>
        </w:rPr>
        <w:tab/>
      </w:r>
    </w:p>
    <w:p w:rsidR="005D0D35" w:rsidRPr="005D0D35" w:rsidRDefault="005D0D35" w:rsidP="005D0D35">
      <w:pPr>
        <w:widowControl/>
        <w:autoSpaceDE/>
        <w:autoSpaceDN/>
        <w:adjustRightInd/>
        <w:jc w:val="both"/>
        <w:rPr>
          <w:rFonts w:eastAsia="Calibri"/>
          <w:sz w:val="24"/>
          <w:szCs w:val="24"/>
          <w:lang w:eastAsia="en-US"/>
        </w:rPr>
      </w:pPr>
    </w:p>
    <w:p w:rsidR="005D0D35" w:rsidRPr="005D0D35" w:rsidRDefault="005D0D35" w:rsidP="005D0D35">
      <w:pPr>
        <w:widowControl/>
        <w:autoSpaceDE/>
        <w:autoSpaceDN/>
        <w:adjustRightInd/>
        <w:ind w:firstLine="708"/>
        <w:jc w:val="both"/>
        <w:rPr>
          <w:rFonts w:eastAsia="Calibri"/>
          <w:b/>
          <w:sz w:val="24"/>
          <w:szCs w:val="24"/>
          <w:lang w:eastAsia="en-US"/>
        </w:rPr>
      </w:pPr>
      <w:r w:rsidRPr="005D0D35">
        <w:rPr>
          <w:rFonts w:eastAsia="Calibri"/>
          <w:b/>
          <w:sz w:val="24"/>
          <w:szCs w:val="24"/>
          <w:lang w:eastAsia="en-US"/>
        </w:rPr>
        <w:t>ІІ.</w:t>
      </w:r>
      <w:r w:rsidRPr="005D0D35">
        <w:rPr>
          <w:rFonts w:eastAsia="Calibri"/>
          <w:sz w:val="24"/>
          <w:szCs w:val="24"/>
          <w:lang w:eastAsia="en-US"/>
        </w:rPr>
        <w:t xml:space="preserve"> </w:t>
      </w:r>
      <w:r w:rsidRPr="005D0D35">
        <w:rPr>
          <w:rFonts w:eastAsia="Calibri"/>
          <w:b/>
          <w:sz w:val="24"/>
          <w:szCs w:val="24"/>
          <w:lang w:eastAsia="en-US"/>
        </w:rPr>
        <w:t>Оценка на допуснатите до участие проектни предложения</w:t>
      </w:r>
      <w:r w:rsidRPr="005D0D35">
        <w:rPr>
          <w:rFonts w:eastAsia="Calibri"/>
          <w:b/>
          <w:sz w:val="24"/>
          <w:szCs w:val="24"/>
          <w:lang w:val="en-US" w:eastAsia="en-US"/>
        </w:rPr>
        <w:t xml:space="preserve"> </w:t>
      </w:r>
      <w:r w:rsidRPr="005D0D35">
        <w:rPr>
          <w:rFonts w:eastAsia="Calibri"/>
          <w:b/>
          <w:sz w:val="24"/>
          <w:szCs w:val="24"/>
          <w:lang w:eastAsia="en-US"/>
        </w:rPr>
        <w:t xml:space="preserve"> </w:t>
      </w:r>
    </w:p>
    <w:p w:rsidR="005D0D35" w:rsidRPr="005D0D35" w:rsidRDefault="005D0D35" w:rsidP="005D0D35">
      <w:pPr>
        <w:widowControl/>
        <w:autoSpaceDE/>
        <w:autoSpaceDN/>
        <w:adjustRightInd/>
        <w:spacing w:line="276" w:lineRule="auto"/>
        <w:ind w:firstLine="708"/>
        <w:jc w:val="both"/>
        <w:rPr>
          <w:rFonts w:eastAsia="Calibri"/>
          <w:sz w:val="24"/>
          <w:szCs w:val="24"/>
          <w:lang w:eastAsia="en-US"/>
        </w:rPr>
      </w:pPr>
      <w:r w:rsidRPr="005D0D35">
        <w:rPr>
          <w:rFonts w:eastAsia="Calibri"/>
          <w:sz w:val="24"/>
          <w:szCs w:val="24"/>
          <w:lang w:eastAsia="en-US"/>
        </w:rPr>
        <w:t xml:space="preserve">Оценката на проектите се извършва от всеки един член на Комисията по оценка на проекти на база критерии, определени в Матрица за оценяване – неразделна част от настоящата Методика. За различните критерии, посочени в Матрицата за оценяване, се </w:t>
      </w:r>
      <w:r w:rsidRPr="005D0D35">
        <w:rPr>
          <w:rFonts w:eastAsia="Calibri"/>
          <w:sz w:val="24"/>
          <w:szCs w:val="24"/>
          <w:lang w:eastAsia="en-US"/>
        </w:rPr>
        <w:lastRenderedPageBreak/>
        <w:t>дава оценка по скала, чиито степени варират от 1 до 10 точки</w:t>
      </w:r>
      <w:r w:rsidRPr="005D0D35">
        <w:rPr>
          <w:rFonts w:eastAsia="Calibri"/>
          <w:sz w:val="24"/>
          <w:szCs w:val="24"/>
          <w:lang w:val="en-US" w:eastAsia="en-US"/>
        </w:rPr>
        <w:t>.</w:t>
      </w:r>
      <w:r w:rsidRPr="005D0D35">
        <w:rPr>
          <w:rFonts w:eastAsia="Calibri"/>
          <w:sz w:val="24"/>
          <w:szCs w:val="24"/>
          <w:lang w:eastAsia="en-US"/>
        </w:rPr>
        <w:t xml:space="preserve"> Оценката се документира чрез попълване на индивидуални оценителни таблици от всеки един член на Комисията и впоследствие се вписва в съставения за дейността на комисията протокол. При оценката членовете на Комисията се основават на информацията,  която се съдържа в </w:t>
      </w:r>
      <w:proofErr w:type="spellStart"/>
      <w:r w:rsidRPr="005D0D35">
        <w:rPr>
          <w:rFonts w:eastAsia="Calibri"/>
          <w:sz w:val="24"/>
          <w:szCs w:val="24"/>
          <w:lang w:eastAsia="en-US"/>
        </w:rPr>
        <w:t>Апликационната</w:t>
      </w:r>
      <w:proofErr w:type="spellEnd"/>
      <w:r w:rsidRPr="005D0D35">
        <w:rPr>
          <w:rFonts w:eastAsia="Calibri"/>
          <w:sz w:val="24"/>
          <w:szCs w:val="24"/>
          <w:lang w:eastAsia="en-US"/>
        </w:rPr>
        <w:t xml:space="preserve"> форма за кандидатстване и съпътстващите приложения. Това не изключва ползването и на други релевантни източници на информация, които оценителите могат да използват по своя инициатива или кандидатът да предостави по тяхно искане.  </w:t>
      </w:r>
    </w:p>
    <w:p w:rsidR="005D0D35" w:rsidRPr="005D0D35" w:rsidRDefault="005D0D35" w:rsidP="005D0D35">
      <w:pPr>
        <w:widowControl/>
        <w:autoSpaceDE/>
        <w:autoSpaceDN/>
        <w:adjustRightInd/>
        <w:spacing w:line="276" w:lineRule="auto"/>
        <w:ind w:firstLine="708"/>
        <w:jc w:val="both"/>
        <w:rPr>
          <w:rFonts w:eastAsia="Calibri"/>
          <w:sz w:val="24"/>
          <w:szCs w:val="24"/>
          <w:lang w:eastAsia="en-US"/>
        </w:rPr>
      </w:pPr>
      <w:r w:rsidRPr="005D0D35">
        <w:rPr>
          <w:rFonts w:eastAsia="Calibri"/>
          <w:sz w:val="24"/>
          <w:szCs w:val="24"/>
          <w:lang w:eastAsia="en-US"/>
        </w:rPr>
        <w:t xml:space="preserve">Средният общ бал на проектното предложение се формира, като се съберат точките, присъдени от всеки един оценител и сборът се раздели на броя на оценителите. Оценката се закръгля до втория знак след десетичната запетая. </w:t>
      </w:r>
    </w:p>
    <w:p w:rsidR="005D0D35" w:rsidRPr="005D0D35" w:rsidRDefault="005D0D35" w:rsidP="005D0D35">
      <w:pPr>
        <w:widowControl/>
        <w:autoSpaceDE/>
        <w:autoSpaceDN/>
        <w:adjustRightInd/>
        <w:spacing w:line="276" w:lineRule="auto"/>
        <w:jc w:val="both"/>
        <w:rPr>
          <w:rFonts w:eastAsia="Calibri"/>
          <w:sz w:val="24"/>
          <w:szCs w:val="24"/>
          <w:lang w:eastAsia="en-US"/>
        </w:rPr>
      </w:pPr>
    </w:p>
    <w:p w:rsidR="005D0D35" w:rsidRPr="005D0D35" w:rsidRDefault="005D0D35" w:rsidP="005D0D35">
      <w:pPr>
        <w:widowControl/>
        <w:autoSpaceDE/>
        <w:autoSpaceDN/>
        <w:adjustRightInd/>
        <w:spacing w:line="276" w:lineRule="auto"/>
        <w:jc w:val="both"/>
        <w:rPr>
          <w:b/>
          <w:sz w:val="24"/>
          <w:szCs w:val="24"/>
        </w:rPr>
      </w:pPr>
      <w:r w:rsidRPr="005D0D35">
        <w:rPr>
          <w:b/>
          <w:sz w:val="24"/>
          <w:szCs w:val="24"/>
        </w:rPr>
        <w:t xml:space="preserve">МАТРИЦА ЗА ОЦЕНЯВАНЕ </w:t>
      </w:r>
    </w:p>
    <w:p w:rsidR="005D0D35" w:rsidRPr="005D0D35" w:rsidRDefault="005D0D35" w:rsidP="005D0D35">
      <w:pPr>
        <w:widowControl/>
        <w:autoSpaceDE/>
        <w:autoSpaceDN/>
        <w:adjustRightInd/>
        <w:jc w:val="both"/>
        <w:rPr>
          <w:sz w:val="24"/>
          <w:szCs w:val="24"/>
        </w:rPr>
      </w:pPr>
      <w:r w:rsidRPr="005D0D35">
        <w:rPr>
          <w:sz w:val="24"/>
          <w:szCs w:val="24"/>
        </w:rPr>
        <w:t>Максималният брой точки е 70, като всеки член на комисията по своя преценка дава от 1 до 10 точки по критериите от 1 до 5 и от 1 до 5 точки по критериите от 5 до 9. Проекти с по-малко от 35 точки не се включват в крайното класиране.</w:t>
      </w:r>
    </w:p>
    <w:p w:rsidR="005D0D35" w:rsidRPr="005D0D35" w:rsidRDefault="005D0D35" w:rsidP="005D0D35">
      <w:pPr>
        <w:widowControl/>
        <w:autoSpaceDE/>
        <w:autoSpaceDN/>
        <w:adjustRightInd/>
        <w:jc w:val="both"/>
        <w:rPr>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340"/>
      </w:tblGrid>
      <w:tr w:rsidR="005D0D35" w:rsidRPr="005D0D35" w:rsidTr="00FD7F55">
        <w:tc>
          <w:tcPr>
            <w:tcW w:w="6768" w:type="dxa"/>
            <w:shd w:val="clear" w:color="auto" w:fill="auto"/>
            <w:vAlign w:val="center"/>
          </w:tcPr>
          <w:p w:rsidR="005D0D35" w:rsidRPr="005D0D35" w:rsidRDefault="005D0D35" w:rsidP="005D0D35">
            <w:pPr>
              <w:widowControl/>
              <w:autoSpaceDE/>
              <w:autoSpaceDN/>
              <w:adjustRightInd/>
              <w:jc w:val="both"/>
              <w:rPr>
                <w:b/>
                <w:sz w:val="24"/>
                <w:szCs w:val="24"/>
                <w:lang w:val="en-US"/>
              </w:rPr>
            </w:pPr>
            <w:r w:rsidRPr="005D0D35">
              <w:rPr>
                <w:b/>
                <w:sz w:val="24"/>
                <w:szCs w:val="24"/>
              </w:rPr>
              <w:t>КРИТЕРИИ ЗА ОЦЕНКА</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Брой точки</w:t>
            </w:r>
          </w:p>
        </w:tc>
      </w:tr>
      <w:tr w:rsidR="005D0D35" w:rsidRPr="005D0D35" w:rsidTr="00FD7F55">
        <w:trPr>
          <w:trHeight w:val="997"/>
        </w:trPr>
        <w:tc>
          <w:tcPr>
            <w:tcW w:w="6768"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 xml:space="preserve">1.Качество на предложения проект – </w:t>
            </w:r>
            <w:r w:rsidRPr="005D0D35">
              <w:rPr>
                <w:b/>
                <w:sz w:val="24"/>
                <w:szCs w:val="24"/>
                <w:bdr w:val="none" w:sz="0" w:space="0" w:color="auto" w:frame="1"/>
              </w:rPr>
              <w:t>оригинална творческа концепция и възможности за реализирането й</w:t>
            </w:r>
          </w:p>
          <w:p w:rsidR="005D0D35" w:rsidRPr="005D0D35" w:rsidRDefault="005D0D35" w:rsidP="005D0D35">
            <w:pPr>
              <w:widowControl/>
              <w:autoSpaceDE/>
              <w:autoSpaceDN/>
              <w:adjustRightInd/>
              <w:ind w:left="2340"/>
              <w:jc w:val="both"/>
              <w:rPr>
                <w:b/>
                <w:sz w:val="24"/>
                <w:szCs w:val="24"/>
              </w:rPr>
            </w:pPr>
          </w:p>
        </w:tc>
        <w:tc>
          <w:tcPr>
            <w:tcW w:w="2340" w:type="dxa"/>
            <w:shd w:val="clear" w:color="auto" w:fill="auto"/>
          </w:tcPr>
          <w:p w:rsidR="005D0D35" w:rsidRPr="005D0D35" w:rsidRDefault="005D0D35" w:rsidP="005D0D35">
            <w:pPr>
              <w:widowControl/>
              <w:autoSpaceDE/>
              <w:autoSpaceDN/>
              <w:adjustRightInd/>
              <w:jc w:val="both"/>
              <w:rPr>
                <w:b/>
                <w:sz w:val="24"/>
                <w:szCs w:val="24"/>
              </w:rPr>
            </w:pPr>
          </w:p>
          <w:p w:rsidR="005D0D35" w:rsidRPr="005D0D35" w:rsidRDefault="005D0D35" w:rsidP="005D0D35">
            <w:pPr>
              <w:widowControl/>
              <w:autoSpaceDE/>
              <w:autoSpaceDN/>
              <w:adjustRightInd/>
              <w:jc w:val="both"/>
              <w:rPr>
                <w:b/>
                <w:sz w:val="24"/>
                <w:szCs w:val="24"/>
              </w:rPr>
            </w:pPr>
            <w:r w:rsidRPr="005D0D35">
              <w:rPr>
                <w:b/>
                <w:sz w:val="24"/>
                <w:szCs w:val="24"/>
              </w:rPr>
              <w:t>от 1 до 10 точки</w:t>
            </w:r>
          </w:p>
        </w:tc>
      </w:tr>
      <w:tr w:rsidR="005D0D35" w:rsidRPr="005D0D35" w:rsidTr="00FD7F55">
        <w:trPr>
          <w:trHeight w:val="997"/>
        </w:trPr>
        <w:tc>
          <w:tcPr>
            <w:tcW w:w="6768"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2. Художествена стойност на проектното предложение</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10 точки</w:t>
            </w:r>
          </w:p>
        </w:tc>
      </w:tr>
      <w:tr w:rsidR="005D0D35" w:rsidRPr="005D0D35" w:rsidTr="00FD7F55">
        <w:trPr>
          <w:trHeight w:val="997"/>
        </w:trPr>
        <w:tc>
          <w:tcPr>
            <w:tcW w:w="6768"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3. Значимост на предложението на местно, национално и международно ниво</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10 точки</w:t>
            </w:r>
          </w:p>
        </w:tc>
      </w:tr>
      <w:tr w:rsidR="005D0D35" w:rsidRPr="005D0D35" w:rsidTr="00FD7F55">
        <w:trPr>
          <w:trHeight w:val="997"/>
        </w:trPr>
        <w:tc>
          <w:tcPr>
            <w:tcW w:w="6768"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4. Иновативност и развиване на нови пространства за култура</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10 точки</w:t>
            </w:r>
          </w:p>
        </w:tc>
      </w:tr>
      <w:tr w:rsidR="005D0D35" w:rsidRPr="005D0D35" w:rsidTr="00FD7F55">
        <w:trPr>
          <w:trHeight w:val="997"/>
        </w:trPr>
        <w:tc>
          <w:tcPr>
            <w:tcW w:w="6768"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5. Възможности за мобилизиране на гражданско участие, привличане на нови публики, достъпност на групи хора в неравностойно положение</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 xml:space="preserve">от 1 до 10 точки </w:t>
            </w:r>
          </w:p>
        </w:tc>
      </w:tr>
      <w:tr w:rsidR="005D0D35" w:rsidRPr="005D0D35" w:rsidTr="00FD7F55">
        <w:trPr>
          <w:trHeight w:val="997"/>
        </w:trPr>
        <w:tc>
          <w:tcPr>
            <w:tcW w:w="6768"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6.Реалистичност на проекта – разчетени дейности, участници, изпълнители</w:t>
            </w:r>
          </w:p>
          <w:p w:rsidR="005D0D35" w:rsidRPr="005D0D35" w:rsidRDefault="005D0D35" w:rsidP="005D0D35">
            <w:pPr>
              <w:widowControl/>
              <w:autoSpaceDE/>
              <w:autoSpaceDN/>
              <w:adjustRightInd/>
              <w:ind w:left="720"/>
              <w:jc w:val="both"/>
              <w:rPr>
                <w:sz w:val="24"/>
                <w:szCs w:val="24"/>
              </w:rPr>
            </w:pP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5 точки</w:t>
            </w:r>
          </w:p>
        </w:tc>
      </w:tr>
      <w:tr w:rsidR="005D0D35" w:rsidRPr="005D0D35" w:rsidTr="00FD7F55">
        <w:trPr>
          <w:trHeight w:val="997"/>
        </w:trPr>
        <w:tc>
          <w:tcPr>
            <w:tcW w:w="6768"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7. Устойчивост на проекта и възможности за доразвиване и мултиплициране на събитието</w:t>
            </w:r>
          </w:p>
          <w:p w:rsidR="005D0D35" w:rsidRPr="005D0D35" w:rsidRDefault="005D0D35" w:rsidP="005D0D35">
            <w:pPr>
              <w:widowControl/>
              <w:autoSpaceDE/>
              <w:autoSpaceDN/>
              <w:adjustRightInd/>
              <w:ind w:left="720"/>
              <w:jc w:val="both"/>
              <w:rPr>
                <w:b/>
                <w:sz w:val="24"/>
                <w:szCs w:val="24"/>
              </w:rPr>
            </w:pP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5 точки</w:t>
            </w:r>
          </w:p>
        </w:tc>
      </w:tr>
      <w:tr w:rsidR="005D0D35" w:rsidRPr="005D0D35" w:rsidTr="00FD7F55">
        <w:trPr>
          <w:trHeight w:val="997"/>
        </w:trPr>
        <w:tc>
          <w:tcPr>
            <w:tcW w:w="6768"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8.</w:t>
            </w:r>
            <w:r w:rsidRPr="005D0D35">
              <w:rPr>
                <w:sz w:val="24"/>
                <w:szCs w:val="24"/>
              </w:rPr>
              <w:t xml:space="preserve"> </w:t>
            </w:r>
            <w:r w:rsidRPr="005D0D35">
              <w:rPr>
                <w:b/>
                <w:sz w:val="24"/>
                <w:szCs w:val="24"/>
              </w:rPr>
              <w:t>Комуникационен план, реклама и ПР обхват</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5 точки</w:t>
            </w:r>
          </w:p>
        </w:tc>
      </w:tr>
      <w:tr w:rsidR="005D0D35" w:rsidRPr="005D0D35" w:rsidTr="00FD7F55">
        <w:trPr>
          <w:trHeight w:val="997"/>
        </w:trPr>
        <w:tc>
          <w:tcPr>
            <w:tcW w:w="6768"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lastRenderedPageBreak/>
              <w:t>9. Реалистичност на бюджета и разумно и ефикасно разходване на средствата</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5 точки</w:t>
            </w:r>
          </w:p>
        </w:tc>
      </w:tr>
    </w:tbl>
    <w:p w:rsidR="005D0D35" w:rsidRPr="005D0D35" w:rsidRDefault="005D0D35" w:rsidP="005D0D35">
      <w:pPr>
        <w:widowControl/>
        <w:tabs>
          <w:tab w:val="left" w:pos="284"/>
        </w:tabs>
        <w:autoSpaceDE/>
        <w:autoSpaceDN/>
        <w:adjustRightInd/>
        <w:jc w:val="both"/>
        <w:rPr>
          <w:sz w:val="24"/>
          <w:szCs w:val="24"/>
        </w:rPr>
      </w:pPr>
    </w:p>
    <w:p w:rsidR="005D0D35" w:rsidRPr="005D0D35" w:rsidRDefault="005D0D35" w:rsidP="005D0D35">
      <w:pPr>
        <w:widowControl/>
        <w:tabs>
          <w:tab w:val="left" w:pos="284"/>
        </w:tabs>
        <w:autoSpaceDE/>
        <w:autoSpaceDN/>
        <w:adjustRightInd/>
        <w:jc w:val="both"/>
        <w:rPr>
          <w:sz w:val="24"/>
          <w:szCs w:val="24"/>
        </w:rPr>
      </w:pPr>
      <w:r w:rsidRPr="005D0D35">
        <w:rPr>
          <w:sz w:val="24"/>
          <w:szCs w:val="24"/>
        </w:rPr>
        <w:tab/>
      </w:r>
      <w:r w:rsidRPr="005D0D35">
        <w:rPr>
          <w:sz w:val="24"/>
          <w:szCs w:val="24"/>
        </w:rPr>
        <w:tab/>
        <w:t xml:space="preserve">При оценяване на проектните предложения, комисията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 В случаите, когато комисията класира проект за включване в Календара на културните събития, но направи редукция на определени разходи по бюджетни дейности, водеща до смяна на структурата на бюджета, кандидатът е длъжен в двуседмичен срок след публичното оповестяване на класирането на сайта на Община Пловдив писмено да потвърди пред комисията, че ще реализира проекта съобразно новите финансови условия и да представи актуализиран бюджет. </w:t>
      </w:r>
    </w:p>
    <w:p w:rsidR="005D0D35" w:rsidRPr="005D0D35" w:rsidRDefault="005D0D35" w:rsidP="005D0D35">
      <w:pPr>
        <w:widowControl/>
        <w:autoSpaceDE/>
        <w:autoSpaceDN/>
        <w:adjustRightInd/>
        <w:jc w:val="both"/>
        <w:rPr>
          <w:rFonts w:eastAsia="Calibri"/>
          <w:b/>
          <w:sz w:val="24"/>
          <w:szCs w:val="24"/>
          <w:highlight w:val="magenta"/>
          <w:lang w:eastAsia="en-US"/>
        </w:rPr>
      </w:pPr>
    </w:p>
    <w:p w:rsidR="005D0D35" w:rsidRPr="005D0D35" w:rsidRDefault="005D0D35" w:rsidP="005D0D35">
      <w:pPr>
        <w:widowControl/>
        <w:autoSpaceDE/>
        <w:autoSpaceDN/>
        <w:adjustRightInd/>
        <w:ind w:firstLine="708"/>
        <w:jc w:val="both"/>
        <w:rPr>
          <w:rFonts w:eastAsia="Calibri"/>
          <w:b/>
          <w:sz w:val="24"/>
          <w:szCs w:val="24"/>
          <w:lang w:eastAsia="en-US"/>
        </w:rPr>
      </w:pPr>
      <w:r w:rsidRPr="005D0D35">
        <w:rPr>
          <w:rFonts w:eastAsia="Calibri"/>
          <w:b/>
          <w:sz w:val="24"/>
          <w:szCs w:val="24"/>
          <w:lang w:eastAsia="en-US"/>
        </w:rPr>
        <w:t xml:space="preserve">ІІІ. Класиране на проекти и одобряване за включването им в Календара на културните събития на Община Пловдив </w:t>
      </w:r>
    </w:p>
    <w:p w:rsidR="005D0D35" w:rsidRPr="005D0D35" w:rsidRDefault="005D0D35" w:rsidP="005D0D35">
      <w:pPr>
        <w:widowControl/>
        <w:autoSpaceDE/>
        <w:autoSpaceDN/>
        <w:adjustRightInd/>
        <w:ind w:firstLine="708"/>
        <w:jc w:val="both"/>
        <w:rPr>
          <w:sz w:val="24"/>
          <w:szCs w:val="24"/>
        </w:rPr>
      </w:pPr>
      <w:r w:rsidRPr="005D0D35">
        <w:rPr>
          <w:sz w:val="24"/>
          <w:szCs w:val="24"/>
        </w:rPr>
        <w:t xml:space="preserve">След оценяване на проектните предложения, Комисията определя сумата, която ще бъде разпределена за финансиране на проекти за следващата календарна година, като се съобразява с условието по чл.5, ал.3 от Наредбата. </w:t>
      </w:r>
    </w:p>
    <w:p w:rsidR="005D0D35" w:rsidRPr="005D0D35" w:rsidRDefault="005D0D35" w:rsidP="005D0D35">
      <w:pPr>
        <w:widowControl/>
        <w:autoSpaceDE/>
        <w:autoSpaceDN/>
        <w:adjustRightInd/>
        <w:ind w:firstLine="708"/>
        <w:jc w:val="both"/>
        <w:rPr>
          <w:sz w:val="24"/>
          <w:szCs w:val="24"/>
        </w:rPr>
      </w:pPr>
      <w:r w:rsidRPr="005D0D35">
        <w:rPr>
          <w:sz w:val="24"/>
          <w:szCs w:val="24"/>
        </w:rPr>
        <w:t>Комисията пристъпва към класиране, което се извършва в низходящ ред – от най-високата към най-ниската оценка</w:t>
      </w:r>
      <w:r w:rsidRPr="00F33A4C">
        <w:rPr>
          <w:sz w:val="24"/>
          <w:szCs w:val="24"/>
        </w:rPr>
        <w:t xml:space="preserve">. </w:t>
      </w:r>
      <w:r w:rsidR="00D86E6D" w:rsidRPr="00F33A4C">
        <w:rPr>
          <w:sz w:val="24"/>
          <w:szCs w:val="24"/>
        </w:rPr>
        <w:t>При оценени проекти с еднакъв брой точки  предимство в класирането имат проекти с по-висок процент осигурено собствено финансиране.</w:t>
      </w:r>
      <w:r w:rsidR="00D86E6D" w:rsidRPr="00F33A4C">
        <w:t xml:space="preserve"> </w:t>
      </w:r>
      <w:r w:rsidR="00D86E6D" w:rsidRPr="00F33A4C">
        <w:rPr>
          <w:sz w:val="24"/>
          <w:szCs w:val="24"/>
        </w:rPr>
        <w:t>Списъкът на класираните</w:t>
      </w:r>
      <w:r w:rsidR="00D86E6D" w:rsidRPr="00D86E6D">
        <w:rPr>
          <w:sz w:val="24"/>
          <w:szCs w:val="24"/>
        </w:rPr>
        <w:t xml:space="preserve"> проекти приключва с изчерпване на определената сума за финансиране на проекти по компонента или с достигане на минималния изискуем брой точки</w:t>
      </w:r>
      <w:r w:rsidR="00F33A4C">
        <w:rPr>
          <w:sz w:val="24"/>
          <w:szCs w:val="24"/>
        </w:rPr>
        <w:t>.</w:t>
      </w:r>
    </w:p>
    <w:p w:rsidR="005D0D35" w:rsidRPr="005D0D35" w:rsidRDefault="005D0D35" w:rsidP="005D0D35">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5D0D35">
        <w:rPr>
          <w:sz w:val="24"/>
          <w:szCs w:val="24"/>
        </w:rPr>
        <w:tab/>
        <w:t xml:space="preserve">Комисията изготвя списък на класираните проекти, които да бъдат включени в предложението за  Календар на културните събития, както и списък с до 10 резервни проекта, събрали най-голям брой точки, но не по-малко от изискуемия минимум. </w:t>
      </w:r>
    </w:p>
    <w:p w:rsidR="005D0D35" w:rsidRPr="005D0D35" w:rsidRDefault="005D0D35" w:rsidP="005D0D35">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5D0D35">
        <w:rPr>
          <w:sz w:val="24"/>
          <w:szCs w:val="24"/>
        </w:rPr>
        <w:tab/>
        <w:t xml:space="preserve">Решението за класиране на предложенията и включването им в Календара на културните събития се взема от Комисията с мнозинство по чл.7, ал.4 от  настоящата Наредба. Член на Комисията, който е против взетото решение, може да подпише протокола с особено мнение и да изложи писмено мотивите си. Протоколите от дейността на комисията се представят с доклад в тридневен срок за утвърждаване от кмета на Община Пловдив. Утвърдените проекти се огласяват публично на сайта на Община Пловдив. При неспазване на срока по чл.14 от Наредбата и/или при подаден писмен отказ от страна на някой от одобрените кандидати преди изготвянето на Календара на културните събития, неговото място се заема от кандидат, включен в списъка с резервните проекти при спазване на принципа за най-висока оценка. Одобрените по настоящия ред проекти се включват в Календара на културните събития на Община Пловдив, който се приема от </w:t>
      </w:r>
      <w:proofErr w:type="spellStart"/>
      <w:r w:rsidRPr="005D0D35">
        <w:rPr>
          <w:sz w:val="24"/>
          <w:szCs w:val="24"/>
        </w:rPr>
        <w:t>ОбС</w:t>
      </w:r>
      <w:proofErr w:type="spellEnd"/>
      <w:r w:rsidRPr="005D0D35">
        <w:rPr>
          <w:sz w:val="24"/>
          <w:szCs w:val="24"/>
        </w:rPr>
        <w:t>.</w:t>
      </w:r>
    </w:p>
    <w:p w:rsidR="005D0D35" w:rsidRPr="005D0D35" w:rsidRDefault="005D0D35" w:rsidP="005D0D35">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5D0D35">
        <w:rPr>
          <w:sz w:val="24"/>
          <w:szCs w:val="24"/>
          <w:lang w:eastAsia="en-GB"/>
        </w:rPr>
        <w:tab/>
        <w:t xml:space="preserve">След приемането на бюджета на Община Пловдив като цяло и в частност </w:t>
      </w:r>
      <w:r w:rsidRPr="005D0D35">
        <w:rPr>
          <w:sz w:val="24"/>
          <w:szCs w:val="24"/>
        </w:rPr>
        <w:t xml:space="preserve">бюджета за дейност на Дирекция „Култура, образование и развитие” – Дейност 759 „Други дейности по култура”, </w:t>
      </w:r>
      <w:r w:rsidRPr="005D0D35">
        <w:rPr>
          <w:sz w:val="24"/>
          <w:szCs w:val="24"/>
          <w:lang w:eastAsia="en-GB"/>
        </w:rPr>
        <w:t xml:space="preserve">ако има промяна в средствата за дейност,се внася за утвърждаване от Общински съвет актуализиран Календар на културните събития при запазване на процентното съотношение спрямо бюджета за дейност от предходната година и в съответствие с извършеното от комисията класиране. В хипотезата на завишаване на предвидените за финансиране средства Календарът на културните събития се допълва от списъка с резервните проекти при спазване на принципа за най-висока оценка.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bCs/>
          <w:sz w:val="28"/>
          <w:szCs w:val="28"/>
        </w:rPr>
      </w:pPr>
      <w:r w:rsidRPr="005D0D35">
        <w:rPr>
          <w:rFonts w:eastAsia="Calibri"/>
          <w:b/>
          <w:bCs/>
          <w:sz w:val="28"/>
          <w:szCs w:val="28"/>
        </w:rPr>
        <w:tab/>
      </w:r>
      <w:r w:rsidRPr="005D0D35">
        <w:rPr>
          <w:rFonts w:eastAsia="Calibri"/>
          <w:b/>
          <w:bCs/>
          <w:sz w:val="28"/>
          <w:szCs w:val="28"/>
        </w:rPr>
        <w:tab/>
      </w:r>
      <w:r w:rsidRPr="005D0D35">
        <w:rPr>
          <w:rFonts w:eastAsia="Calibri"/>
          <w:b/>
          <w:bCs/>
          <w:sz w:val="28"/>
          <w:szCs w:val="28"/>
        </w:rPr>
        <w:tab/>
      </w:r>
      <w:r w:rsidRPr="005D0D35">
        <w:rPr>
          <w:rFonts w:eastAsia="Calibri"/>
          <w:b/>
          <w:bCs/>
          <w:sz w:val="28"/>
          <w:szCs w:val="28"/>
        </w:rPr>
        <w:tab/>
      </w:r>
      <w:r w:rsidRPr="005D0D35">
        <w:rPr>
          <w:rFonts w:eastAsia="Calibri"/>
          <w:b/>
          <w:bCs/>
          <w:sz w:val="28"/>
          <w:szCs w:val="28"/>
        </w:rPr>
        <w:tab/>
      </w:r>
      <w:r w:rsidRPr="005D0D35">
        <w:rPr>
          <w:rFonts w:eastAsia="Calibri"/>
          <w:b/>
          <w:bCs/>
          <w:sz w:val="28"/>
          <w:szCs w:val="28"/>
        </w:rPr>
        <w:tab/>
      </w:r>
      <w:r w:rsidRPr="005D0D35">
        <w:rPr>
          <w:rFonts w:eastAsia="Calibri"/>
          <w:b/>
          <w:bCs/>
          <w:sz w:val="28"/>
          <w:szCs w:val="28"/>
        </w:rPr>
        <w:tab/>
        <w:t>Приложение № 8</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p>
    <w:p w:rsidR="005D0D35" w:rsidRPr="005D0D35"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5D0D35">
        <w:rPr>
          <w:b/>
          <w:bCs/>
          <w:iCs/>
          <w:caps/>
          <w:spacing w:val="60"/>
          <w:sz w:val="28"/>
          <w:szCs w:val="28"/>
          <w:lang w:eastAsia="en-US"/>
          <w14:shadow w14:blurRad="50800" w14:dist="38100" w14:dir="2700000" w14:sx="100000" w14:sy="100000" w14:kx="0" w14:ky="0" w14:algn="tl">
            <w14:srgbClr w14:val="000000">
              <w14:alpha w14:val="60000"/>
            </w14:srgbClr>
          </w14:shadow>
        </w:rPr>
        <w:t>методика за оценяване на проекти по компонент 2 „мобилност“</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eastAsia="Calibri" w:hAnsi="Courier New" w:cs="Courier New"/>
          <w:sz w:val="27"/>
          <w:szCs w:val="27"/>
        </w:rPr>
      </w:pPr>
    </w:p>
    <w:p w:rsidR="005D0D35" w:rsidRPr="005D0D35" w:rsidRDefault="005D0D35" w:rsidP="005D0D35">
      <w:pPr>
        <w:widowControl/>
        <w:autoSpaceDE/>
        <w:autoSpaceDN/>
        <w:adjustRightInd/>
        <w:spacing w:line="276" w:lineRule="auto"/>
        <w:ind w:firstLine="708"/>
        <w:jc w:val="both"/>
        <w:rPr>
          <w:rFonts w:eastAsia="Calibri"/>
          <w:sz w:val="24"/>
          <w:szCs w:val="24"/>
          <w:lang w:eastAsia="en-US"/>
        </w:rPr>
      </w:pPr>
      <w:r w:rsidRPr="005D0D35">
        <w:rPr>
          <w:rFonts w:eastAsia="Calibri"/>
          <w:sz w:val="24"/>
          <w:szCs w:val="24"/>
          <w:lang w:eastAsia="en-US"/>
        </w:rPr>
        <w:t xml:space="preserve">Документи за финансиране по Компонент „Мобилност“ се разглеждат и оценяват от комисия, назначена със заповед на кмета на Община Пловдив по реда на чл. 6, ал. 3 от настоящата Наредба, наричана по-долу Комисията. Комисията заседава </w:t>
      </w:r>
      <w:r w:rsidRPr="005D0D35">
        <w:rPr>
          <w:sz w:val="24"/>
          <w:szCs w:val="24"/>
        </w:rPr>
        <w:t>поне веднъж месечно при наличието на внесени предложения</w:t>
      </w:r>
      <w:r w:rsidRPr="005D0D35">
        <w:rPr>
          <w:rFonts w:eastAsia="Calibri"/>
          <w:sz w:val="24"/>
          <w:szCs w:val="24"/>
          <w:lang w:eastAsia="en-US"/>
        </w:rPr>
        <w:t xml:space="preserve">. Произнася се с решение в десетдневен срок от подаването на документите в деловодството на Община Пловдив и вписването на кандидата в специален регистър за „Мобилност“. По отношение на проектните предложения Комисията извършва: </w:t>
      </w:r>
    </w:p>
    <w:p w:rsidR="005D0D35" w:rsidRPr="005D0D35" w:rsidRDefault="005D0D35" w:rsidP="005D0D35">
      <w:pPr>
        <w:widowControl/>
        <w:autoSpaceDE/>
        <w:autoSpaceDN/>
        <w:adjustRightInd/>
        <w:ind w:firstLine="708"/>
        <w:jc w:val="both"/>
        <w:rPr>
          <w:rFonts w:eastAsia="Calibri"/>
          <w:b/>
          <w:sz w:val="24"/>
          <w:szCs w:val="24"/>
          <w:lang w:eastAsia="en-US"/>
        </w:rPr>
      </w:pPr>
      <w:r w:rsidRPr="005D0D35">
        <w:rPr>
          <w:rFonts w:eastAsia="Calibri"/>
          <w:b/>
          <w:sz w:val="24"/>
          <w:szCs w:val="24"/>
          <w:lang w:eastAsia="en-US"/>
        </w:rPr>
        <w:t>І.</w:t>
      </w:r>
      <w:r w:rsidRPr="005D0D35">
        <w:rPr>
          <w:rFonts w:eastAsia="Calibri"/>
          <w:sz w:val="24"/>
          <w:szCs w:val="24"/>
          <w:lang w:eastAsia="en-US"/>
        </w:rPr>
        <w:t xml:space="preserve"> </w:t>
      </w:r>
      <w:r w:rsidRPr="005D0D35">
        <w:rPr>
          <w:rFonts w:eastAsia="Calibri"/>
          <w:b/>
          <w:sz w:val="24"/>
          <w:szCs w:val="24"/>
          <w:lang w:eastAsia="en-US"/>
        </w:rPr>
        <w:t>Проверка на административното съответствие и допустимостта</w:t>
      </w:r>
    </w:p>
    <w:p w:rsidR="005D0D35" w:rsidRPr="005D0D35" w:rsidRDefault="005D0D35" w:rsidP="005D0D35">
      <w:pPr>
        <w:widowControl/>
        <w:autoSpaceDE/>
        <w:autoSpaceDN/>
        <w:adjustRightInd/>
        <w:ind w:firstLine="708"/>
        <w:jc w:val="both"/>
        <w:rPr>
          <w:rFonts w:eastAsia="Calibri"/>
          <w:sz w:val="24"/>
          <w:szCs w:val="24"/>
          <w:lang w:eastAsia="en-US"/>
        </w:rPr>
      </w:pPr>
      <w:r w:rsidRPr="005D0D35">
        <w:rPr>
          <w:rFonts w:eastAsia="Calibri"/>
          <w:sz w:val="24"/>
          <w:szCs w:val="24"/>
          <w:lang w:eastAsia="en-US"/>
        </w:rPr>
        <w:t xml:space="preserve">Преди да пристъпи към разглеждане по същество и оценяване на постъпилите предложения, Комисията преглежда документите за спазване на изискванията на настоящата Наредба. В случай, че се установи, че не са спазени заложените изисквания в чл.19 от Наредбата, кандидатът се отстранява от </w:t>
      </w:r>
      <w:proofErr w:type="spellStart"/>
      <w:r w:rsidRPr="005D0D35">
        <w:rPr>
          <w:rFonts w:eastAsia="Calibri"/>
          <w:sz w:val="24"/>
          <w:szCs w:val="24"/>
          <w:lang w:eastAsia="en-US"/>
        </w:rPr>
        <w:t>последващо</w:t>
      </w:r>
      <w:proofErr w:type="spellEnd"/>
      <w:r w:rsidRPr="005D0D35">
        <w:rPr>
          <w:rFonts w:eastAsia="Calibri"/>
          <w:sz w:val="24"/>
          <w:szCs w:val="24"/>
          <w:lang w:eastAsia="en-US"/>
        </w:rPr>
        <w:t xml:space="preserve"> участие в процедурата, основанието за което се мотивира в протокола на Комисията.  </w:t>
      </w:r>
      <w:r w:rsidRPr="005D0D35">
        <w:rPr>
          <w:rFonts w:eastAsia="Calibri"/>
          <w:sz w:val="24"/>
          <w:szCs w:val="24"/>
          <w:lang w:eastAsia="en-US"/>
        </w:rPr>
        <w:tab/>
      </w:r>
    </w:p>
    <w:p w:rsidR="005D0D35" w:rsidRPr="005D0D35" w:rsidRDefault="005D0D35" w:rsidP="005D0D35">
      <w:pPr>
        <w:widowControl/>
        <w:autoSpaceDE/>
        <w:autoSpaceDN/>
        <w:adjustRightInd/>
        <w:ind w:firstLine="708"/>
        <w:jc w:val="both"/>
        <w:rPr>
          <w:rFonts w:eastAsia="Calibri"/>
          <w:b/>
          <w:sz w:val="24"/>
          <w:szCs w:val="24"/>
          <w:lang w:eastAsia="en-US"/>
        </w:rPr>
      </w:pPr>
    </w:p>
    <w:p w:rsidR="005D0D35" w:rsidRPr="005D0D35" w:rsidRDefault="005D0D35" w:rsidP="005D0D35">
      <w:pPr>
        <w:widowControl/>
        <w:autoSpaceDE/>
        <w:autoSpaceDN/>
        <w:adjustRightInd/>
        <w:ind w:firstLine="708"/>
        <w:jc w:val="both"/>
        <w:rPr>
          <w:rFonts w:eastAsia="Calibri"/>
          <w:b/>
          <w:sz w:val="24"/>
          <w:szCs w:val="24"/>
          <w:lang w:eastAsia="en-US"/>
        </w:rPr>
      </w:pPr>
      <w:r w:rsidRPr="005D0D35">
        <w:rPr>
          <w:rFonts w:eastAsia="Calibri"/>
          <w:b/>
          <w:sz w:val="24"/>
          <w:szCs w:val="24"/>
          <w:lang w:eastAsia="en-US"/>
        </w:rPr>
        <w:t>ІІ.</w:t>
      </w:r>
      <w:r w:rsidRPr="005D0D35">
        <w:rPr>
          <w:rFonts w:eastAsia="Calibri"/>
          <w:sz w:val="24"/>
          <w:szCs w:val="24"/>
          <w:lang w:eastAsia="en-US"/>
        </w:rPr>
        <w:t xml:space="preserve"> </w:t>
      </w:r>
      <w:r w:rsidRPr="005D0D35">
        <w:rPr>
          <w:rFonts w:eastAsia="Calibri"/>
          <w:b/>
          <w:sz w:val="24"/>
          <w:szCs w:val="24"/>
          <w:lang w:eastAsia="en-US"/>
        </w:rPr>
        <w:t>Оценка на допуснатите до участие проектни предложения</w:t>
      </w:r>
      <w:r w:rsidRPr="005D0D35">
        <w:rPr>
          <w:rFonts w:eastAsia="Calibri"/>
          <w:b/>
          <w:sz w:val="24"/>
          <w:szCs w:val="24"/>
          <w:lang w:val="en-US" w:eastAsia="en-US"/>
        </w:rPr>
        <w:t xml:space="preserve"> </w:t>
      </w:r>
      <w:r w:rsidRPr="005D0D35">
        <w:rPr>
          <w:rFonts w:eastAsia="Calibri"/>
          <w:b/>
          <w:sz w:val="24"/>
          <w:szCs w:val="24"/>
          <w:lang w:eastAsia="en-US"/>
        </w:rPr>
        <w:t xml:space="preserve">и класиране </w:t>
      </w:r>
    </w:p>
    <w:p w:rsidR="005D0D35" w:rsidRPr="005D0D35" w:rsidRDefault="005D0D35" w:rsidP="005D0D35">
      <w:pPr>
        <w:widowControl/>
        <w:autoSpaceDE/>
        <w:autoSpaceDN/>
        <w:adjustRightInd/>
        <w:spacing w:line="276" w:lineRule="auto"/>
        <w:ind w:firstLine="708"/>
        <w:jc w:val="both"/>
        <w:rPr>
          <w:rFonts w:eastAsia="Calibri"/>
          <w:sz w:val="24"/>
          <w:szCs w:val="24"/>
          <w:lang w:eastAsia="en-US"/>
        </w:rPr>
      </w:pPr>
      <w:r w:rsidRPr="005D0D35">
        <w:rPr>
          <w:rFonts w:eastAsia="Calibri"/>
          <w:sz w:val="24"/>
          <w:szCs w:val="24"/>
          <w:lang w:eastAsia="en-US"/>
        </w:rPr>
        <w:t>Оценката на проектите се извършва от Комисията на база критерии, определени в Матрица за оценяване – неразделна част от настоящата Методика. За отделните критерии, посочен в Матрицата за оценяване, се дават оценки по скала, чиито степени варират от 1 до 5 точки</w:t>
      </w:r>
      <w:r w:rsidRPr="005D0D35">
        <w:rPr>
          <w:rFonts w:eastAsia="Calibri"/>
          <w:sz w:val="24"/>
          <w:szCs w:val="24"/>
          <w:lang w:val="en-US" w:eastAsia="en-US"/>
        </w:rPr>
        <w:t>.</w:t>
      </w:r>
      <w:r w:rsidRPr="005D0D35">
        <w:rPr>
          <w:rFonts w:eastAsia="Calibri"/>
          <w:sz w:val="24"/>
          <w:szCs w:val="24"/>
          <w:lang w:eastAsia="en-US"/>
        </w:rPr>
        <w:t xml:space="preserve"> При оценката членовете на Комисията се основават на информацията,  която се съдържа в </w:t>
      </w:r>
      <w:proofErr w:type="spellStart"/>
      <w:r w:rsidRPr="005D0D35">
        <w:rPr>
          <w:rFonts w:eastAsia="Calibri"/>
          <w:sz w:val="24"/>
          <w:szCs w:val="24"/>
          <w:lang w:eastAsia="en-US"/>
        </w:rPr>
        <w:t>Апликационната</w:t>
      </w:r>
      <w:proofErr w:type="spellEnd"/>
      <w:r w:rsidRPr="005D0D35">
        <w:rPr>
          <w:rFonts w:eastAsia="Calibri"/>
          <w:sz w:val="24"/>
          <w:szCs w:val="24"/>
          <w:lang w:eastAsia="en-US"/>
        </w:rPr>
        <w:t xml:space="preserve"> форма за кандидатстване и съпътстващите приложения. Това не изключва ползването и на други релевантни източници на информация, които оценителите могат да използват по своя инициатива или кандидатът да предостави по тяхно искане.  </w:t>
      </w:r>
    </w:p>
    <w:p w:rsidR="005D0D35" w:rsidRPr="005D0D35" w:rsidRDefault="005D0D35" w:rsidP="005D0D35">
      <w:pPr>
        <w:widowControl/>
        <w:autoSpaceDE/>
        <w:autoSpaceDN/>
        <w:adjustRightInd/>
        <w:spacing w:line="276" w:lineRule="auto"/>
        <w:ind w:firstLine="708"/>
        <w:jc w:val="both"/>
        <w:rPr>
          <w:rFonts w:eastAsia="Calibri"/>
          <w:sz w:val="24"/>
          <w:szCs w:val="24"/>
          <w:lang w:eastAsia="en-US"/>
        </w:rPr>
      </w:pPr>
      <w:r w:rsidRPr="005D0D35">
        <w:rPr>
          <w:rFonts w:eastAsia="Calibri"/>
          <w:sz w:val="24"/>
          <w:szCs w:val="24"/>
          <w:lang w:eastAsia="en-US"/>
        </w:rPr>
        <w:t xml:space="preserve">Оценката на проектното предложение се формира, като се съберат точките, присъдени от всеки един оценител и сборът се раздели на броя на оценителите. Оценката се закръгля до втория знак след десетичната запетая. </w:t>
      </w:r>
    </w:p>
    <w:p w:rsidR="005D0D35" w:rsidRPr="005D0D35" w:rsidRDefault="005D0D35" w:rsidP="005D0D35">
      <w:pPr>
        <w:widowControl/>
        <w:autoSpaceDE/>
        <w:autoSpaceDN/>
        <w:adjustRightInd/>
        <w:spacing w:line="276" w:lineRule="auto"/>
        <w:ind w:firstLine="708"/>
        <w:jc w:val="both"/>
        <w:rPr>
          <w:rFonts w:eastAsia="Calibri"/>
          <w:sz w:val="24"/>
          <w:szCs w:val="24"/>
          <w:lang w:eastAsia="en-US"/>
        </w:rPr>
      </w:pPr>
    </w:p>
    <w:p w:rsidR="005D0D35" w:rsidRPr="005D0D35" w:rsidRDefault="005D0D35" w:rsidP="005D0D35">
      <w:pPr>
        <w:widowControl/>
        <w:autoSpaceDE/>
        <w:autoSpaceDN/>
        <w:adjustRightInd/>
        <w:spacing w:line="276" w:lineRule="auto"/>
        <w:jc w:val="both"/>
        <w:rPr>
          <w:b/>
          <w:sz w:val="24"/>
          <w:szCs w:val="24"/>
        </w:rPr>
      </w:pPr>
      <w:r w:rsidRPr="005D0D35">
        <w:rPr>
          <w:b/>
          <w:sz w:val="24"/>
          <w:szCs w:val="24"/>
        </w:rPr>
        <w:t xml:space="preserve">МАТРИЦА ЗА ОЦЕНЯВАНЕ </w:t>
      </w:r>
    </w:p>
    <w:p w:rsidR="005D0D35" w:rsidRPr="005D0D35" w:rsidRDefault="005D0D35" w:rsidP="005D0D35">
      <w:pPr>
        <w:widowControl/>
        <w:autoSpaceDE/>
        <w:autoSpaceDN/>
        <w:adjustRightInd/>
        <w:spacing w:line="276" w:lineRule="auto"/>
        <w:jc w:val="both"/>
        <w:rPr>
          <w:b/>
          <w:sz w:val="24"/>
          <w:szCs w:val="24"/>
        </w:rPr>
      </w:pPr>
      <w:r w:rsidRPr="005D0D35">
        <w:rPr>
          <w:sz w:val="24"/>
          <w:szCs w:val="24"/>
        </w:rPr>
        <w:t>Максималният брой точки е 25, като всеки член на комисията по своя преценка дава от 1 до 5 точки по всеки от критериите. Минималният брой точки за класиране е 15.</w:t>
      </w:r>
    </w:p>
    <w:p w:rsidR="005D0D35" w:rsidRPr="005D0D35" w:rsidRDefault="005D0D35" w:rsidP="005D0D35">
      <w:pPr>
        <w:widowControl/>
        <w:autoSpaceDE/>
        <w:autoSpaceDN/>
        <w:adjustRightInd/>
        <w:jc w:val="both"/>
        <w:rPr>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340"/>
      </w:tblGrid>
      <w:tr w:rsidR="005D0D35" w:rsidRPr="005D0D35" w:rsidTr="00FD7F55">
        <w:tc>
          <w:tcPr>
            <w:tcW w:w="6768" w:type="dxa"/>
            <w:shd w:val="clear" w:color="auto" w:fill="auto"/>
            <w:vAlign w:val="center"/>
          </w:tcPr>
          <w:p w:rsidR="005D0D35" w:rsidRPr="005D0D35" w:rsidRDefault="005D0D35" w:rsidP="005D0D35">
            <w:pPr>
              <w:widowControl/>
              <w:autoSpaceDE/>
              <w:autoSpaceDN/>
              <w:adjustRightInd/>
              <w:jc w:val="both"/>
              <w:rPr>
                <w:b/>
                <w:sz w:val="24"/>
                <w:szCs w:val="24"/>
                <w:lang w:val="en-US"/>
              </w:rPr>
            </w:pPr>
            <w:r w:rsidRPr="005D0D35">
              <w:rPr>
                <w:b/>
                <w:sz w:val="24"/>
                <w:szCs w:val="24"/>
              </w:rPr>
              <w:t>КРИТЕРИИ ЗА ОЦЕНКА</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Брой точки</w:t>
            </w:r>
          </w:p>
        </w:tc>
      </w:tr>
      <w:tr w:rsidR="005D0D35" w:rsidRPr="005D0D35" w:rsidTr="00FD7F55">
        <w:trPr>
          <w:trHeight w:val="997"/>
        </w:trPr>
        <w:tc>
          <w:tcPr>
            <w:tcW w:w="6768"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1. Значение на събитието, в което ще се участва в контекста на международния културен обмен и на национално ниво</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5 точки</w:t>
            </w:r>
          </w:p>
          <w:p w:rsidR="005D0D35" w:rsidRPr="005D0D35" w:rsidRDefault="005D0D35" w:rsidP="005D0D35">
            <w:pPr>
              <w:widowControl/>
              <w:autoSpaceDE/>
              <w:autoSpaceDN/>
              <w:adjustRightInd/>
              <w:jc w:val="both"/>
              <w:rPr>
                <w:b/>
                <w:sz w:val="24"/>
                <w:szCs w:val="24"/>
              </w:rPr>
            </w:pPr>
          </w:p>
        </w:tc>
      </w:tr>
      <w:tr w:rsidR="005D0D35" w:rsidRPr="005D0D35" w:rsidTr="00FD7F55">
        <w:trPr>
          <w:trHeight w:val="997"/>
        </w:trPr>
        <w:tc>
          <w:tcPr>
            <w:tcW w:w="6768" w:type="dxa"/>
            <w:shd w:val="clear" w:color="auto" w:fill="auto"/>
          </w:tcPr>
          <w:p w:rsidR="005D0D35" w:rsidRPr="005D0D35" w:rsidRDefault="005D0D35" w:rsidP="005D0D35">
            <w:pPr>
              <w:widowControl/>
              <w:tabs>
                <w:tab w:val="num" w:pos="0"/>
              </w:tabs>
              <w:autoSpaceDE/>
              <w:autoSpaceDN/>
              <w:adjustRightInd/>
              <w:jc w:val="both"/>
              <w:rPr>
                <w:b/>
                <w:sz w:val="24"/>
                <w:szCs w:val="24"/>
              </w:rPr>
            </w:pPr>
            <w:r w:rsidRPr="005D0D35">
              <w:rPr>
                <w:rFonts w:eastAsia="Calibri"/>
                <w:b/>
                <w:sz w:val="24"/>
                <w:szCs w:val="24"/>
                <w:lang w:eastAsia="en-US"/>
              </w:rPr>
              <w:t xml:space="preserve">2. Установяване на международни партньорства и подписване на стратегически споразумения за взаимодействие в областта на културата </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5 точки</w:t>
            </w:r>
          </w:p>
        </w:tc>
      </w:tr>
      <w:tr w:rsidR="005D0D35" w:rsidRPr="005D0D35" w:rsidTr="00FD7F55">
        <w:trPr>
          <w:trHeight w:val="997"/>
        </w:trPr>
        <w:tc>
          <w:tcPr>
            <w:tcW w:w="6768" w:type="dxa"/>
            <w:shd w:val="clear" w:color="auto" w:fill="auto"/>
          </w:tcPr>
          <w:p w:rsidR="005D0D35" w:rsidRPr="005D0D35" w:rsidRDefault="005D0D35" w:rsidP="005D0D35">
            <w:pPr>
              <w:widowControl/>
              <w:autoSpaceDE/>
              <w:autoSpaceDN/>
              <w:adjustRightInd/>
              <w:jc w:val="both"/>
              <w:rPr>
                <w:sz w:val="18"/>
                <w:szCs w:val="18"/>
              </w:rPr>
            </w:pPr>
            <w:r w:rsidRPr="005D0D35">
              <w:rPr>
                <w:rFonts w:eastAsia="Calibri"/>
                <w:b/>
                <w:sz w:val="24"/>
                <w:szCs w:val="24"/>
                <w:lang w:eastAsia="en-US"/>
              </w:rPr>
              <w:lastRenderedPageBreak/>
              <w:t>3. Очаквани резултати с оглед ангажиране на пловдивски артисти за участия зад граница</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5 точки</w:t>
            </w:r>
          </w:p>
        </w:tc>
      </w:tr>
      <w:tr w:rsidR="005D0D35" w:rsidRPr="005D0D35" w:rsidTr="00FD7F55">
        <w:trPr>
          <w:trHeight w:val="997"/>
        </w:trPr>
        <w:tc>
          <w:tcPr>
            <w:tcW w:w="6768" w:type="dxa"/>
            <w:shd w:val="clear" w:color="auto" w:fill="auto"/>
          </w:tcPr>
          <w:p w:rsidR="005D0D35" w:rsidRPr="005D0D35" w:rsidRDefault="005D0D35" w:rsidP="005D0D35">
            <w:pPr>
              <w:widowControl/>
              <w:tabs>
                <w:tab w:val="num" w:pos="0"/>
              </w:tabs>
              <w:autoSpaceDE/>
              <w:autoSpaceDN/>
              <w:adjustRightInd/>
              <w:jc w:val="both"/>
              <w:rPr>
                <w:b/>
                <w:sz w:val="24"/>
                <w:szCs w:val="24"/>
              </w:rPr>
            </w:pPr>
            <w:r w:rsidRPr="005D0D35">
              <w:rPr>
                <w:b/>
                <w:sz w:val="24"/>
                <w:szCs w:val="24"/>
              </w:rPr>
              <w:t xml:space="preserve">4. </w:t>
            </w:r>
            <w:r w:rsidRPr="005D0D35">
              <w:rPr>
                <w:rFonts w:eastAsia="Calibri"/>
                <w:b/>
                <w:sz w:val="24"/>
                <w:szCs w:val="24"/>
                <w:lang w:eastAsia="en-US"/>
              </w:rPr>
              <w:t>Представяне и популяризиране на пловдивското изкуство и култура на територията на страната и в чужбина</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5 точки</w:t>
            </w:r>
          </w:p>
        </w:tc>
      </w:tr>
      <w:tr w:rsidR="005D0D35" w:rsidRPr="005D0D35" w:rsidTr="00FD7F55">
        <w:trPr>
          <w:trHeight w:val="997"/>
        </w:trPr>
        <w:tc>
          <w:tcPr>
            <w:tcW w:w="6768" w:type="dxa"/>
            <w:shd w:val="clear" w:color="auto" w:fill="auto"/>
          </w:tcPr>
          <w:p w:rsidR="005D0D35" w:rsidRPr="005D0D35" w:rsidRDefault="005D0D35" w:rsidP="005D0D35">
            <w:pPr>
              <w:widowControl/>
              <w:tabs>
                <w:tab w:val="num" w:pos="0"/>
              </w:tabs>
              <w:autoSpaceDE/>
              <w:autoSpaceDN/>
              <w:adjustRightInd/>
              <w:jc w:val="both"/>
              <w:rPr>
                <w:sz w:val="24"/>
                <w:szCs w:val="24"/>
              </w:rPr>
            </w:pPr>
            <w:r w:rsidRPr="005D0D35">
              <w:rPr>
                <w:b/>
                <w:sz w:val="24"/>
                <w:szCs w:val="24"/>
              </w:rPr>
              <w:t>5. Награди, отличия, професионална квалификация и опит на лицето, което ще участва</w:t>
            </w:r>
          </w:p>
          <w:p w:rsidR="005D0D35" w:rsidRPr="005D0D35" w:rsidRDefault="005D0D35" w:rsidP="005D0D35">
            <w:pPr>
              <w:widowControl/>
              <w:tabs>
                <w:tab w:val="num" w:pos="0"/>
              </w:tabs>
              <w:autoSpaceDE/>
              <w:autoSpaceDN/>
              <w:adjustRightInd/>
              <w:jc w:val="both"/>
              <w:rPr>
                <w:b/>
                <w:sz w:val="24"/>
                <w:szCs w:val="24"/>
              </w:rPr>
            </w:pP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5 точки</w:t>
            </w:r>
          </w:p>
        </w:tc>
      </w:tr>
    </w:tbl>
    <w:p w:rsidR="005D0D35" w:rsidRPr="005D0D35" w:rsidRDefault="005D0D35" w:rsidP="005D0D35">
      <w:pPr>
        <w:widowControl/>
        <w:autoSpaceDE/>
        <w:autoSpaceDN/>
        <w:adjustRightInd/>
        <w:jc w:val="both"/>
        <w:rPr>
          <w:sz w:val="24"/>
          <w:szCs w:val="24"/>
        </w:rPr>
      </w:pPr>
    </w:p>
    <w:p w:rsidR="005D0D35" w:rsidRPr="005D0D35" w:rsidRDefault="005D0D35" w:rsidP="005D0D35">
      <w:pPr>
        <w:widowControl/>
        <w:autoSpaceDE/>
        <w:autoSpaceDN/>
        <w:adjustRightInd/>
        <w:ind w:firstLine="708"/>
        <w:jc w:val="both"/>
        <w:rPr>
          <w:sz w:val="24"/>
          <w:szCs w:val="24"/>
        </w:rPr>
      </w:pPr>
      <w:r w:rsidRPr="005D0D35">
        <w:rPr>
          <w:sz w:val="24"/>
          <w:szCs w:val="24"/>
        </w:rPr>
        <w:t>След всяко заседание, въз основа на оценката на кандидатите, Комисията взема решение за одобряване за финансиране  с мнозинството, определено в чл.7, ал.4 от  настоящата Наредба. Член на Комисията, който е против взетото решение, може да подпише протокола с особено мнение и да изложи писмено мотивите си. Протоколът от заседанието се внася в 5-дневен срок за утвърждаване от Кмета на Община Пловдив.</w:t>
      </w:r>
      <w:r w:rsidRPr="005D0D35">
        <w:rPr>
          <w:color w:val="FF0000"/>
          <w:sz w:val="24"/>
          <w:szCs w:val="24"/>
        </w:rPr>
        <w:t xml:space="preserve"> </w:t>
      </w:r>
      <w:r w:rsidRPr="005D0D35">
        <w:rPr>
          <w:sz w:val="24"/>
          <w:szCs w:val="24"/>
        </w:rPr>
        <w:t>Кметът утвърждава класирането или връща протокола в съответната комисия за доработване. Утвърдените проекти се огласяват публично на сайта на Община Пловдив.</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ascii="Courier New" w:eastAsia="Calibri" w:hAnsi="Courier New" w:cs="Courier New"/>
          <w:sz w:val="27"/>
          <w:szCs w:val="27"/>
        </w:rPr>
        <w:tab/>
      </w:r>
      <w:r w:rsidRPr="005D0D35">
        <w:rPr>
          <w:rFonts w:eastAsia="Calibri"/>
          <w:sz w:val="24"/>
          <w:szCs w:val="24"/>
        </w:rPr>
        <w:t>Мандатът на Комисията приключва с изтичане на календарната година, в която се реализират събитията.</w:t>
      </w:r>
    </w:p>
    <w:p w:rsidR="005D0D35" w:rsidRPr="005D0D35" w:rsidRDefault="005D0D35" w:rsidP="005D0D35">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bCs/>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en-US"/>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b/>
          <w:bCs/>
          <w:sz w:val="28"/>
          <w:szCs w:val="28"/>
        </w:rPr>
        <w:lastRenderedPageBreak/>
        <w:tab/>
      </w:r>
      <w:r w:rsidRPr="005D0D35">
        <w:rPr>
          <w:rFonts w:eastAsia="Calibri"/>
          <w:b/>
          <w:bCs/>
          <w:sz w:val="28"/>
          <w:szCs w:val="28"/>
        </w:rPr>
        <w:tab/>
      </w:r>
      <w:r w:rsidRPr="005D0D35">
        <w:rPr>
          <w:rFonts w:eastAsia="Calibri"/>
          <w:b/>
          <w:bCs/>
          <w:sz w:val="28"/>
          <w:szCs w:val="28"/>
        </w:rPr>
        <w:tab/>
      </w:r>
      <w:r w:rsidRPr="005D0D35">
        <w:rPr>
          <w:rFonts w:eastAsia="Calibri"/>
          <w:b/>
          <w:bCs/>
          <w:sz w:val="28"/>
          <w:szCs w:val="28"/>
        </w:rPr>
        <w:tab/>
      </w:r>
      <w:r w:rsidRPr="005D0D35">
        <w:rPr>
          <w:rFonts w:eastAsia="Calibri"/>
          <w:b/>
          <w:bCs/>
          <w:sz w:val="28"/>
          <w:szCs w:val="28"/>
        </w:rPr>
        <w:tab/>
      </w:r>
      <w:r w:rsidRPr="005D0D35">
        <w:rPr>
          <w:rFonts w:eastAsia="Calibri"/>
          <w:b/>
          <w:bCs/>
          <w:sz w:val="28"/>
          <w:szCs w:val="28"/>
        </w:rPr>
        <w:tab/>
      </w:r>
      <w:r w:rsidRPr="005D0D35">
        <w:rPr>
          <w:rFonts w:eastAsia="Calibri"/>
          <w:b/>
          <w:bCs/>
          <w:sz w:val="28"/>
          <w:szCs w:val="28"/>
        </w:rPr>
        <w:tab/>
        <w:t>Приложение № 9</w:t>
      </w: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5D0D35">
        <w:rPr>
          <w:b/>
          <w:bCs/>
          <w:iCs/>
          <w:caps/>
          <w:spacing w:val="60"/>
          <w:sz w:val="28"/>
          <w:szCs w:val="28"/>
          <w:lang w:eastAsia="en-US"/>
          <w14:shadow w14:blurRad="50800" w14:dist="38100" w14:dir="2700000" w14:sx="100000" w14:sy="100000" w14:kx="0" w14:ky="0" w14:algn="tl">
            <w14:srgbClr w14:val="000000">
              <w14:alpha w14:val="60000"/>
            </w14:srgbClr>
          </w14:shadow>
        </w:rPr>
        <w:t>методика за оценяване на проекти по компонент 3 „ГРАЖДАНСКА АКТИВНОСТ“</w:t>
      </w:r>
    </w:p>
    <w:p w:rsidR="005D0D35" w:rsidRPr="005D0D35" w:rsidRDefault="005D0D35" w:rsidP="005D0D35">
      <w:pPr>
        <w:widowControl/>
        <w:autoSpaceDE/>
        <w:autoSpaceDN/>
        <w:adjustRightInd/>
        <w:spacing w:line="276" w:lineRule="auto"/>
        <w:jc w:val="both"/>
        <w:rPr>
          <w:rFonts w:eastAsia="Calibri"/>
          <w:sz w:val="24"/>
          <w:szCs w:val="24"/>
          <w:lang w:val="en-US" w:eastAsia="en-US"/>
        </w:rPr>
      </w:pPr>
    </w:p>
    <w:p w:rsidR="005D0D35" w:rsidRPr="005D0D35" w:rsidRDefault="005D0D35" w:rsidP="005D0D35">
      <w:pPr>
        <w:widowControl/>
        <w:autoSpaceDE/>
        <w:autoSpaceDN/>
        <w:adjustRightInd/>
        <w:spacing w:line="276" w:lineRule="auto"/>
        <w:ind w:firstLine="708"/>
        <w:jc w:val="both"/>
        <w:rPr>
          <w:rFonts w:eastAsia="Calibri"/>
          <w:sz w:val="24"/>
          <w:szCs w:val="24"/>
          <w:lang w:eastAsia="en-US"/>
        </w:rPr>
      </w:pPr>
      <w:r w:rsidRPr="005D0D35">
        <w:rPr>
          <w:rFonts w:eastAsia="Calibri"/>
          <w:sz w:val="24"/>
          <w:szCs w:val="24"/>
          <w:lang w:eastAsia="en-US"/>
        </w:rPr>
        <w:t xml:space="preserve">Документи за финансиране по Компонент   „Гражданска активност“ се разглеждат и оценяват от комисия, назначена със заповед на кмета на Община Пловдив по реда на чл. 6, ал. 3 от настоящата Наредба, наричана по-долу Комисията. Комисията заседава </w:t>
      </w:r>
      <w:r w:rsidRPr="005D0D35">
        <w:rPr>
          <w:sz w:val="24"/>
          <w:szCs w:val="24"/>
        </w:rPr>
        <w:t>поне веднъж месечно при наличието на внесени предложения</w:t>
      </w:r>
      <w:r w:rsidRPr="005D0D35">
        <w:rPr>
          <w:rFonts w:eastAsia="Calibri"/>
          <w:sz w:val="24"/>
          <w:szCs w:val="24"/>
          <w:lang w:eastAsia="en-US"/>
        </w:rPr>
        <w:t xml:space="preserve">. Произнася се с решение в едноседмичен срок от подаването на документите в деловодството на Община Пловдив и вписването на кандидата в специален регистър за „Гражданска активност“. По отношение на проектните предложения Комисията извършва: </w:t>
      </w:r>
    </w:p>
    <w:p w:rsidR="005D0D35" w:rsidRPr="005D0D35" w:rsidRDefault="005D0D35" w:rsidP="005D0D35">
      <w:pPr>
        <w:widowControl/>
        <w:autoSpaceDE/>
        <w:autoSpaceDN/>
        <w:adjustRightInd/>
        <w:ind w:firstLine="708"/>
        <w:jc w:val="both"/>
        <w:rPr>
          <w:rFonts w:eastAsia="Calibri"/>
          <w:b/>
          <w:sz w:val="24"/>
          <w:szCs w:val="24"/>
          <w:lang w:eastAsia="en-US"/>
        </w:rPr>
      </w:pPr>
      <w:r w:rsidRPr="005D0D35">
        <w:rPr>
          <w:rFonts w:eastAsia="Calibri"/>
          <w:b/>
          <w:sz w:val="24"/>
          <w:szCs w:val="24"/>
          <w:lang w:eastAsia="en-US"/>
        </w:rPr>
        <w:t>І.</w:t>
      </w:r>
      <w:r w:rsidRPr="005D0D35">
        <w:rPr>
          <w:rFonts w:eastAsia="Calibri"/>
          <w:sz w:val="24"/>
          <w:szCs w:val="24"/>
          <w:lang w:eastAsia="en-US"/>
        </w:rPr>
        <w:t xml:space="preserve"> </w:t>
      </w:r>
      <w:r w:rsidRPr="005D0D35">
        <w:rPr>
          <w:rFonts w:eastAsia="Calibri"/>
          <w:b/>
          <w:sz w:val="24"/>
          <w:szCs w:val="24"/>
          <w:lang w:eastAsia="en-US"/>
        </w:rPr>
        <w:t>Проверка на административното съответствие и допустимостта</w:t>
      </w:r>
    </w:p>
    <w:p w:rsidR="005D0D35" w:rsidRPr="005D0D35" w:rsidRDefault="005D0D35" w:rsidP="005D0D35">
      <w:pPr>
        <w:widowControl/>
        <w:autoSpaceDE/>
        <w:autoSpaceDN/>
        <w:adjustRightInd/>
        <w:ind w:firstLine="708"/>
        <w:jc w:val="both"/>
        <w:rPr>
          <w:rFonts w:eastAsia="Calibri"/>
          <w:sz w:val="24"/>
          <w:szCs w:val="24"/>
          <w:lang w:eastAsia="en-US"/>
        </w:rPr>
      </w:pPr>
      <w:r w:rsidRPr="005D0D35">
        <w:rPr>
          <w:rFonts w:eastAsia="Calibri"/>
          <w:sz w:val="24"/>
          <w:szCs w:val="24"/>
          <w:lang w:eastAsia="en-US"/>
        </w:rPr>
        <w:t xml:space="preserve">Преди да пристъпи към разглеждане по същество и оценяване на постъпилите предложения, Комисията преглежда документите за спазване на изискванията на настоящата Наредба. В случай, че се установи, че не са спазени заложените изисквания в чл.26 от Наредбата, кандидатът се отстранява от </w:t>
      </w:r>
      <w:proofErr w:type="spellStart"/>
      <w:r w:rsidRPr="005D0D35">
        <w:rPr>
          <w:rFonts w:eastAsia="Calibri"/>
          <w:sz w:val="24"/>
          <w:szCs w:val="24"/>
          <w:lang w:eastAsia="en-US"/>
        </w:rPr>
        <w:t>последващо</w:t>
      </w:r>
      <w:proofErr w:type="spellEnd"/>
      <w:r w:rsidRPr="005D0D35">
        <w:rPr>
          <w:rFonts w:eastAsia="Calibri"/>
          <w:sz w:val="24"/>
          <w:szCs w:val="24"/>
          <w:lang w:eastAsia="en-US"/>
        </w:rPr>
        <w:t xml:space="preserve"> участие в процедурата, основанието за което се мотивира в протокола на Комисията.  </w:t>
      </w:r>
      <w:r w:rsidRPr="005D0D35">
        <w:rPr>
          <w:rFonts w:eastAsia="Calibri"/>
          <w:sz w:val="24"/>
          <w:szCs w:val="24"/>
          <w:lang w:eastAsia="en-US"/>
        </w:rPr>
        <w:tab/>
      </w:r>
    </w:p>
    <w:p w:rsidR="005D0D35" w:rsidRPr="005D0D35" w:rsidRDefault="005D0D35" w:rsidP="005D0D35">
      <w:pPr>
        <w:widowControl/>
        <w:autoSpaceDE/>
        <w:autoSpaceDN/>
        <w:adjustRightInd/>
        <w:ind w:firstLine="708"/>
        <w:jc w:val="both"/>
        <w:rPr>
          <w:sz w:val="24"/>
          <w:szCs w:val="24"/>
        </w:rPr>
      </w:pPr>
    </w:p>
    <w:p w:rsidR="005D0D35" w:rsidRPr="005D0D35" w:rsidRDefault="005D0D35" w:rsidP="005D0D35">
      <w:pPr>
        <w:widowControl/>
        <w:autoSpaceDE/>
        <w:autoSpaceDN/>
        <w:adjustRightInd/>
        <w:ind w:firstLine="708"/>
        <w:jc w:val="both"/>
        <w:rPr>
          <w:rFonts w:eastAsia="Calibri"/>
          <w:b/>
          <w:sz w:val="24"/>
          <w:szCs w:val="24"/>
          <w:lang w:eastAsia="en-US"/>
        </w:rPr>
      </w:pPr>
      <w:r w:rsidRPr="005D0D35">
        <w:rPr>
          <w:rFonts w:eastAsia="Calibri"/>
          <w:b/>
          <w:sz w:val="24"/>
          <w:szCs w:val="24"/>
          <w:lang w:eastAsia="en-US"/>
        </w:rPr>
        <w:t>ІІ.</w:t>
      </w:r>
      <w:r w:rsidRPr="005D0D35">
        <w:rPr>
          <w:rFonts w:eastAsia="Calibri"/>
          <w:sz w:val="24"/>
          <w:szCs w:val="24"/>
          <w:lang w:eastAsia="en-US"/>
        </w:rPr>
        <w:t xml:space="preserve"> </w:t>
      </w:r>
      <w:r w:rsidRPr="005D0D35">
        <w:rPr>
          <w:rFonts w:eastAsia="Calibri"/>
          <w:b/>
          <w:sz w:val="24"/>
          <w:szCs w:val="24"/>
          <w:lang w:eastAsia="en-US"/>
        </w:rPr>
        <w:t>Оценка на допуснатите до участие проектни предложения</w:t>
      </w:r>
      <w:r w:rsidRPr="005D0D35">
        <w:rPr>
          <w:rFonts w:eastAsia="Calibri"/>
          <w:b/>
          <w:sz w:val="24"/>
          <w:szCs w:val="24"/>
          <w:lang w:val="en-US" w:eastAsia="en-US"/>
        </w:rPr>
        <w:t xml:space="preserve"> </w:t>
      </w:r>
      <w:r w:rsidRPr="005D0D35">
        <w:rPr>
          <w:rFonts w:eastAsia="Calibri"/>
          <w:b/>
          <w:sz w:val="24"/>
          <w:szCs w:val="24"/>
          <w:lang w:eastAsia="en-US"/>
        </w:rPr>
        <w:t xml:space="preserve">и класиране </w:t>
      </w:r>
    </w:p>
    <w:p w:rsidR="005D0D35" w:rsidRPr="005D0D35" w:rsidRDefault="005D0D35" w:rsidP="005D0D35">
      <w:pPr>
        <w:widowControl/>
        <w:autoSpaceDE/>
        <w:autoSpaceDN/>
        <w:adjustRightInd/>
        <w:spacing w:line="276" w:lineRule="auto"/>
        <w:ind w:firstLine="708"/>
        <w:jc w:val="both"/>
        <w:rPr>
          <w:rFonts w:eastAsia="Calibri"/>
          <w:sz w:val="24"/>
          <w:szCs w:val="24"/>
          <w:lang w:eastAsia="en-US"/>
        </w:rPr>
      </w:pPr>
      <w:r w:rsidRPr="005D0D35">
        <w:rPr>
          <w:rFonts w:eastAsia="Calibri"/>
          <w:sz w:val="24"/>
          <w:szCs w:val="24"/>
          <w:lang w:eastAsia="en-US"/>
        </w:rPr>
        <w:t>Оценката на проектите се извършва от Комисията на база критерии, определени в Матрица за оценяване – неразделна част от настоящата Методика. За отделните критерии, посочен в Матрицата за оценяване, се дават оценки по скала, чиито степени варират от 1 до 10 точки</w:t>
      </w:r>
      <w:r w:rsidRPr="005D0D35">
        <w:rPr>
          <w:rFonts w:eastAsia="Calibri"/>
          <w:sz w:val="24"/>
          <w:szCs w:val="24"/>
          <w:lang w:val="en-US" w:eastAsia="en-US"/>
        </w:rPr>
        <w:t>.</w:t>
      </w:r>
      <w:r w:rsidRPr="005D0D35">
        <w:rPr>
          <w:rFonts w:eastAsia="Calibri"/>
          <w:sz w:val="24"/>
          <w:szCs w:val="24"/>
          <w:lang w:eastAsia="en-US"/>
        </w:rPr>
        <w:t xml:space="preserve"> При оценката членовете на Комисията се основават на информацията,  която се съдържа в </w:t>
      </w:r>
      <w:proofErr w:type="spellStart"/>
      <w:r w:rsidRPr="005D0D35">
        <w:rPr>
          <w:rFonts w:eastAsia="Calibri"/>
          <w:sz w:val="24"/>
          <w:szCs w:val="24"/>
          <w:lang w:eastAsia="en-US"/>
        </w:rPr>
        <w:t>Апликационната</w:t>
      </w:r>
      <w:proofErr w:type="spellEnd"/>
      <w:r w:rsidRPr="005D0D35">
        <w:rPr>
          <w:rFonts w:eastAsia="Calibri"/>
          <w:sz w:val="24"/>
          <w:szCs w:val="24"/>
          <w:lang w:eastAsia="en-US"/>
        </w:rPr>
        <w:t xml:space="preserve"> форма за кандидатстване и съпътстващите приложения. Това не изключва ползването и на други релевантни източници на информация, които оценителите могат да използват по своя инициатива или кандидатът да предостави по тяхно искане.  </w:t>
      </w:r>
    </w:p>
    <w:p w:rsidR="005D0D35" w:rsidRDefault="005D0D35" w:rsidP="005D0D35">
      <w:pPr>
        <w:widowControl/>
        <w:autoSpaceDE/>
        <w:autoSpaceDN/>
        <w:adjustRightInd/>
        <w:spacing w:line="276" w:lineRule="auto"/>
        <w:ind w:firstLine="708"/>
        <w:jc w:val="both"/>
        <w:rPr>
          <w:rFonts w:eastAsia="Calibri"/>
          <w:sz w:val="24"/>
          <w:szCs w:val="24"/>
          <w:lang w:eastAsia="en-US"/>
        </w:rPr>
      </w:pPr>
      <w:r w:rsidRPr="005D0D35">
        <w:rPr>
          <w:rFonts w:eastAsia="Calibri"/>
          <w:sz w:val="24"/>
          <w:szCs w:val="24"/>
          <w:lang w:eastAsia="en-US"/>
        </w:rPr>
        <w:t xml:space="preserve">Оценката на проектното предложение се формира, като се съберат точките, присъдени от всеки един оценител и сборът се раздели на броя на оценителите. Оценката се закръгля до втория знак след десетичната запетая. </w:t>
      </w:r>
    </w:p>
    <w:p w:rsidR="008E419A" w:rsidRPr="005D0D35" w:rsidRDefault="008E419A" w:rsidP="005D0D35">
      <w:pPr>
        <w:widowControl/>
        <w:autoSpaceDE/>
        <w:autoSpaceDN/>
        <w:adjustRightInd/>
        <w:spacing w:line="276" w:lineRule="auto"/>
        <w:ind w:firstLine="708"/>
        <w:jc w:val="both"/>
        <w:rPr>
          <w:rFonts w:eastAsia="Calibri"/>
          <w:sz w:val="24"/>
          <w:szCs w:val="24"/>
          <w:lang w:eastAsia="en-US"/>
        </w:rPr>
      </w:pPr>
    </w:p>
    <w:p w:rsidR="005D0D35" w:rsidRPr="005D0D35" w:rsidRDefault="005D0D35" w:rsidP="005D0D35">
      <w:pPr>
        <w:widowControl/>
        <w:autoSpaceDE/>
        <w:autoSpaceDN/>
        <w:adjustRightInd/>
        <w:spacing w:line="276" w:lineRule="auto"/>
        <w:jc w:val="both"/>
        <w:rPr>
          <w:b/>
          <w:sz w:val="24"/>
          <w:szCs w:val="24"/>
        </w:rPr>
      </w:pPr>
      <w:r w:rsidRPr="005D0D35">
        <w:rPr>
          <w:b/>
          <w:sz w:val="24"/>
          <w:szCs w:val="24"/>
        </w:rPr>
        <w:t xml:space="preserve">МАТРИЦА ЗА ОЦЕНЯВАНЕ </w:t>
      </w:r>
    </w:p>
    <w:p w:rsidR="005D0D35" w:rsidRPr="005D0D35" w:rsidRDefault="005D0D35" w:rsidP="005D0D35">
      <w:pPr>
        <w:widowControl/>
        <w:autoSpaceDE/>
        <w:autoSpaceDN/>
        <w:adjustRightInd/>
        <w:jc w:val="both"/>
        <w:rPr>
          <w:sz w:val="24"/>
          <w:szCs w:val="24"/>
          <w:lang w:val="en-US"/>
        </w:rPr>
      </w:pPr>
      <w:r w:rsidRPr="005D0D35">
        <w:rPr>
          <w:sz w:val="24"/>
          <w:szCs w:val="24"/>
        </w:rPr>
        <w:t>Максималният брой точки е 60 като всеки член на комисията по своя преценка дава от 1 до 10 точки по критерии 1 и 4 и от 1 до 5 точки по критерии 5 и 6. Минималният брой точки за класиране е 30.</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340"/>
      </w:tblGrid>
      <w:tr w:rsidR="005D0D35" w:rsidRPr="005D0D35" w:rsidTr="00FD7F55">
        <w:tc>
          <w:tcPr>
            <w:tcW w:w="6768" w:type="dxa"/>
            <w:shd w:val="clear" w:color="auto" w:fill="auto"/>
            <w:vAlign w:val="center"/>
          </w:tcPr>
          <w:p w:rsidR="005D0D35" w:rsidRPr="005D0D35" w:rsidRDefault="005D0D35" w:rsidP="005D0D35">
            <w:pPr>
              <w:widowControl/>
              <w:autoSpaceDE/>
              <w:autoSpaceDN/>
              <w:adjustRightInd/>
              <w:jc w:val="both"/>
              <w:rPr>
                <w:b/>
                <w:sz w:val="24"/>
                <w:szCs w:val="24"/>
                <w:lang w:val="en-US"/>
              </w:rPr>
            </w:pPr>
            <w:r w:rsidRPr="005D0D35">
              <w:rPr>
                <w:b/>
                <w:sz w:val="24"/>
                <w:szCs w:val="24"/>
              </w:rPr>
              <w:t>КРИТЕРИИ ЗА ОЦЕНКА</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Брой точки</w:t>
            </w:r>
          </w:p>
        </w:tc>
      </w:tr>
      <w:tr w:rsidR="005D0D35" w:rsidRPr="005D0D35" w:rsidTr="00FD7F55">
        <w:tc>
          <w:tcPr>
            <w:tcW w:w="6768" w:type="dxa"/>
            <w:shd w:val="clear" w:color="auto" w:fill="auto"/>
            <w:vAlign w:val="center"/>
          </w:tcPr>
          <w:p w:rsidR="005D0D35" w:rsidRPr="005D0D35" w:rsidRDefault="005D0D35" w:rsidP="005D0D35">
            <w:pPr>
              <w:widowControl/>
              <w:numPr>
                <w:ilvl w:val="0"/>
                <w:numId w:val="14"/>
              </w:numPr>
              <w:tabs>
                <w:tab w:val="left" w:pos="426"/>
              </w:tabs>
              <w:autoSpaceDE/>
              <w:autoSpaceDN/>
              <w:adjustRightInd/>
              <w:ind w:left="0" w:firstLine="0"/>
              <w:jc w:val="both"/>
              <w:rPr>
                <w:b/>
                <w:sz w:val="24"/>
                <w:szCs w:val="24"/>
              </w:rPr>
            </w:pPr>
            <w:r w:rsidRPr="005D0D35">
              <w:rPr>
                <w:b/>
                <w:sz w:val="24"/>
                <w:szCs w:val="24"/>
              </w:rPr>
              <w:t xml:space="preserve">Активно ангажиране в културния живот на Пловдив на гражданите и общността, развитие на нови пространства за култура и децентрализация на културните процеси </w:t>
            </w:r>
          </w:p>
          <w:p w:rsidR="005D0D35" w:rsidRPr="005D0D35" w:rsidRDefault="005D0D35" w:rsidP="005D0D35">
            <w:pPr>
              <w:widowControl/>
              <w:tabs>
                <w:tab w:val="left" w:pos="426"/>
              </w:tabs>
              <w:autoSpaceDE/>
              <w:autoSpaceDN/>
              <w:adjustRightInd/>
              <w:jc w:val="both"/>
              <w:rPr>
                <w:b/>
                <w:sz w:val="24"/>
                <w:szCs w:val="24"/>
              </w:rPr>
            </w:pP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10 точки</w:t>
            </w:r>
          </w:p>
        </w:tc>
      </w:tr>
      <w:tr w:rsidR="005D0D35" w:rsidRPr="005D0D35" w:rsidTr="00FD7F55">
        <w:tc>
          <w:tcPr>
            <w:tcW w:w="6768" w:type="dxa"/>
            <w:shd w:val="clear" w:color="auto" w:fill="auto"/>
            <w:vAlign w:val="center"/>
          </w:tcPr>
          <w:p w:rsidR="005D0D35" w:rsidRPr="005D0D35" w:rsidRDefault="005D0D35" w:rsidP="005D0D35">
            <w:pPr>
              <w:widowControl/>
              <w:numPr>
                <w:ilvl w:val="0"/>
                <w:numId w:val="14"/>
              </w:numPr>
              <w:tabs>
                <w:tab w:val="left" w:pos="426"/>
              </w:tabs>
              <w:autoSpaceDE/>
              <w:autoSpaceDN/>
              <w:adjustRightInd/>
              <w:ind w:left="0" w:firstLine="0"/>
              <w:jc w:val="both"/>
              <w:rPr>
                <w:b/>
                <w:sz w:val="24"/>
                <w:szCs w:val="24"/>
              </w:rPr>
            </w:pPr>
            <w:r w:rsidRPr="005D0D35">
              <w:rPr>
                <w:b/>
                <w:sz w:val="24"/>
                <w:szCs w:val="24"/>
              </w:rPr>
              <w:t xml:space="preserve">Привлечени преки участници в реализацията на проекта - различни възрастови групи и групи хора в неравностойно положение; формиране на нови публики </w:t>
            </w:r>
          </w:p>
          <w:p w:rsidR="005D0D35" w:rsidRPr="005D0D35" w:rsidRDefault="005D0D35" w:rsidP="005D0D35">
            <w:pPr>
              <w:widowControl/>
              <w:tabs>
                <w:tab w:val="left" w:pos="426"/>
              </w:tabs>
              <w:autoSpaceDE/>
              <w:autoSpaceDN/>
              <w:adjustRightInd/>
              <w:jc w:val="both"/>
              <w:rPr>
                <w:b/>
                <w:sz w:val="24"/>
                <w:szCs w:val="24"/>
              </w:rPr>
            </w:pP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10 точки</w:t>
            </w:r>
          </w:p>
        </w:tc>
      </w:tr>
      <w:tr w:rsidR="005D0D35" w:rsidRPr="005D0D35" w:rsidTr="00FD7F55">
        <w:tc>
          <w:tcPr>
            <w:tcW w:w="6768" w:type="dxa"/>
            <w:shd w:val="clear" w:color="auto" w:fill="auto"/>
            <w:vAlign w:val="center"/>
          </w:tcPr>
          <w:p w:rsidR="005D0D35" w:rsidRPr="005D0D35" w:rsidRDefault="005D0D35" w:rsidP="005D0D35">
            <w:pPr>
              <w:widowControl/>
              <w:tabs>
                <w:tab w:val="left" w:pos="426"/>
              </w:tabs>
              <w:autoSpaceDE/>
              <w:autoSpaceDN/>
              <w:adjustRightInd/>
              <w:jc w:val="both"/>
              <w:rPr>
                <w:b/>
                <w:sz w:val="24"/>
                <w:szCs w:val="24"/>
              </w:rPr>
            </w:pPr>
            <w:r w:rsidRPr="005D0D35">
              <w:rPr>
                <w:b/>
                <w:sz w:val="24"/>
                <w:szCs w:val="24"/>
              </w:rPr>
              <w:lastRenderedPageBreak/>
              <w:t xml:space="preserve">3. Артистичен резултат и качество на художествения продукт </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10 точки</w:t>
            </w:r>
          </w:p>
        </w:tc>
      </w:tr>
      <w:tr w:rsidR="005D0D35" w:rsidRPr="005D0D35" w:rsidTr="00FD7F55">
        <w:tc>
          <w:tcPr>
            <w:tcW w:w="6768" w:type="dxa"/>
            <w:shd w:val="clear" w:color="auto" w:fill="auto"/>
            <w:vAlign w:val="center"/>
          </w:tcPr>
          <w:p w:rsidR="005D0D35" w:rsidRPr="005D0D35" w:rsidRDefault="005D0D35" w:rsidP="005D0D35">
            <w:pPr>
              <w:widowControl/>
              <w:numPr>
                <w:ilvl w:val="0"/>
                <w:numId w:val="10"/>
              </w:numPr>
              <w:tabs>
                <w:tab w:val="left" w:pos="0"/>
              </w:tabs>
              <w:autoSpaceDE/>
              <w:autoSpaceDN/>
              <w:adjustRightInd/>
              <w:ind w:left="0" w:firstLine="0"/>
              <w:jc w:val="both"/>
              <w:rPr>
                <w:b/>
                <w:sz w:val="24"/>
                <w:szCs w:val="24"/>
              </w:rPr>
            </w:pPr>
            <w:proofErr w:type="spellStart"/>
            <w:r w:rsidRPr="005D0D35">
              <w:rPr>
                <w:b/>
                <w:sz w:val="24"/>
                <w:szCs w:val="24"/>
              </w:rPr>
              <w:t>Нееднократност</w:t>
            </w:r>
            <w:proofErr w:type="spellEnd"/>
            <w:r w:rsidRPr="005D0D35">
              <w:rPr>
                <w:b/>
                <w:sz w:val="24"/>
                <w:szCs w:val="24"/>
              </w:rPr>
              <w:t xml:space="preserve"> и устойчивост на събитието – поредица от дейности, в които активно </w:t>
            </w:r>
            <w:r w:rsidR="00037BBC">
              <w:rPr>
                <w:b/>
                <w:sz w:val="24"/>
                <w:szCs w:val="24"/>
              </w:rPr>
              <w:t>участват</w:t>
            </w:r>
            <w:bookmarkStart w:id="0" w:name="_GoBack"/>
            <w:bookmarkEnd w:id="0"/>
            <w:r w:rsidRPr="005D0D35">
              <w:rPr>
                <w:b/>
                <w:sz w:val="24"/>
                <w:szCs w:val="24"/>
              </w:rPr>
              <w:t xml:space="preserve"> гражданите на Пловдив </w:t>
            </w:r>
          </w:p>
          <w:p w:rsidR="005D0D35" w:rsidRPr="005D0D35" w:rsidRDefault="005D0D35" w:rsidP="005D0D35">
            <w:pPr>
              <w:widowControl/>
              <w:tabs>
                <w:tab w:val="left" w:pos="426"/>
              </w:tabs>
              <w:autoSpaceDE/>
              <w:autoSpaceDN/>
              <w:adjustRightInd/>
              <w:jc w:val="both"/>
              <w:rPr>
                <w:b/>
                <w:sz w:val="24"/>
                <w:szCs w:val="24"/>
              </w:rPr>
            </w:pP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10 точки</w:t>
            </w:r>
          </w:p>
        </w:tc>
      </w:tr>
      <w:tr w:rsidR="005D0D35" w:rsidRPr="005D0D35" w:rsidTr="00FD7F55">
        <w:trPr>
          <w:trHeight w:val="818"/>
        </w:trPr>
        <w:tc>
          <w:tcPr>
            <w:tcW w:w="6768" w:type="dxa"/>
            <w:shd w:val="clear" w:color="auto" w:fill="auto"/>
          </w:tcPr>
          <w:p w:rsidR="005D0D35" w:rsidRPr="005D0D35" w:rsidRDefault="005D0D35" w:rsidP="005D0D35">
            <w:pPr>
              <w:widowControl/>
              <w:tabs>
                <w:tab w:val="left" w:pos="426"/>
              </w:tabs>
              <w:autoSpaceDE/>
              <w:autoSpaceDN/>
              <w:adjustRightInd/>
              <w:jc w:val="both"/>
              <w:rPr>
                <w:b/>
                <w:sz w:val="24"/>
                <w:szCs w:val="24"/>
              </w:rPr>
            </w:pPr>
            <w:r w:rsidRPr="005D0D35">
              <w:rPr>
                <w:b/>
                <w:sz w:val="24"/>
                <w:szCs w:val="24"/>
              </w:rPr>
              <w:t>5. Стимулиране и развиване на таланта и творческия капацитет</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10 точки</w:t>
            </w:r>
          </w:p>
          <w:p w:rsidR="005D0D35" w:rsidRPr="005D0D35" w:rsidRDefault="005D0D35" w:rsidP="005D0D35">
            <w:pPr>
              <w:widowControl/>
              <w:autoSpaceDE/>
              <w:autoSpaceDN/>
              <w:adjustRightInd/>
              <w:jc w:val="both"/>
              <w:rPr>
                <w:b/>
                <w:sz w:val="24"/>
                <w:szCs w:val="24"/>
              </w:rPr>
            </w:pPr>
          </w:p>
        </w:tc>
      </w:tr>
      <w:tr w:rsidR="005D0D35" w:rsidRPr="005D0D35" w:rsidTr="00FD7F55">
        <w:trPr>
          <w:trHeight w:val="997"/>
        </w:trPr>
        <w:tc>
          <w:tcPr>
            <w:tcW w:w="6768" w:type="dxa"/>
            <w:shd w:val="clear" w:color="auto" w:fill="auto"/>
          </w:tcPr>
          <w:p w:rsidR="005D0D35" w:rsidRPr="005D0D35" w:rsidRDefault="005D0D35" w:rsidP="005D0D35">
            <w:pPr>
              <w:widowControl/>
              <w:tabs>
                <w:tab w:val="left" w:pos="426"/>
              </w:tabs>
              <w:autoSpaceDE/>
              <w:autoSpaceDN/>
              <w:adjustRightInd/>
              <w:jc w:val="both"/>
              <w:rPr>
                <w:b/>
                <w:sz w:val="24"/>
                <w:szCs w:val="24"/>
              </w:rPr>
            </w:pPr>
            <w:r w:rsidRPr="005D0D35">
              <w:rPr>
                <w:b/>
                <w:sz w:val="24"/>
                <w:szCs w:val="24"/>
              </w:rPr>
              <w:t>6. Реалистичност на проекта – разчетени дейности, участници, изпълнители</w:t>
            </w:r>
          </w:p>
          <w:p w:rsidR="005D0D35" w:rsidRPr="005D0D35" w:rsidRDefault="005D0D35" w:rsidP="005D0D35">
            <w:pPr>
              <w:widowControl/>
              <w:tabs>
                <w:tab w:val="left" w:pos="426"/>
              </w:tabs>
              <w:autoSpaceDE/>
              <w:autoSpaceDN/>
              <w:adjustRightInd/>
              <w:ind w:left="720"/>
              <w:jc w:val="both"/>
              <w:rPr>
                <w:b/>
                <w:sz w:val="24"/>
                <w:szCs w:val="24"/>
              </w:rPr>
            </w:pP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5 точки</w:t>
            </w:r>
          </w:p>
          <w:p w:rsidR="005D0D35" w:rsidRPr="005D0D35" w:rsidRDefault="005D0D35" w:rsidP="005D0D35">
            <w:pPr>
              <w:widowControl/>
              <w:autoSpaceDE/>
              <w:autoSpaceDN/>
              <w:adjustRightInd/>
              <w:jc w:val="both"/>
              <w:rPr>
                <w:b/>
                <w:sz w:val="24"/>
                <w:szCs w:val="24"/>
              </w:rPr>
            </w:pPr>
          </w:p>
        </w:tc>
      </w:tr>
      <w:tr w:rsidR="005D0D35" w:rsidRPr="005D0D35" w:rsidTr="00FD7F55">
        <w:trPr>
          <w:trHeight w:val="997"/>
        </w:trPr>
        <w:tc>
          <w:tcPr>
            <w:tcW w:w="6768" w:type="dxa"/>
            <w:shd w:val="clear" w:color="auto" w:fill="auto"/>
          </w:tcPr>
          <w:p w:rsidR="005D0D35" w:rsidRPr="005D0D35" w:rsidRDefault="005D0D35" w:rsidP="005D0D35">
            <w:pPr>
              <w:widowControl/>
              <w:tabs>
                <w:tab w:val="num" w:pos="0"/>
                <w:tab w:val="left" w:pos="426"/>
              </w:tabs>
              <w:autoSpaceDE/>
              <w:autoSpaceDN/>
              <w:adjustRightInd/>
              <w:jc w:val="both"/>
              <w:rPr>
                <w:b/>
                <w:sz w:val="24"/>
                <w:szCs w:val="24"/>
              </w:rPr>
            </w:pPr>
            <w:r w:rsidRPr="005D0D35">
              <w:rPr>
                <w:b/>
                <w:sz w:val="24"/>
                <w:szCs w:val="24"/>
              </w:rPr>
              <w:t>7. Реалистичност на бюджета и разумно и ефикасно разходване на средствата</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5 точки</w:t>
            </w:r>
          </w:p>
          <w:p w:rsidR="005D0D35" w:rsidRPr="005D0D35" w:rsidRDefault="005D0D35" w:rsidP="005D0D35">
            <w:pPr>
              <w:widowControl/>
              <w:autoSpaceDE/>
              <w:autoSpaceDN/>
              <w:adjustRightInd/>
              <w:jc w:val="both"/>
              <w:rPr>
                <w:b/>
                <w:sz w:val="24"/>
                <w:szCs w:val="24"/>
              </w:rPr>
            </w:pPr>
          </w:p>
        </w:tc>
      </w:tr>
    </w:tbl>
    <w:p w:rsidR="005D0D35" w:rsidRPr="005D0D35" w:rsidRDefault="005D0D35" w:rsidP="005D0D35">
      <w:pPr>
        <w:widowControl/>
        <w:autoSpaceDE/>
        <w:autoSpaceDN/>
        <w:adjustRightInd/>
        <w:ind w:firstLine="708"/>
        <w:jc w:val="both"/>
        <w:rPr>
          <w:sz w:val="24"/>
          <w:szCs w:val="24"/>
        </w:rPr>
      </w:pPr>
      <w:r w:rsidRPr="005D0D35">
        <w:rPr>
          <w:sz w:val="24"/>
          <w:szCs w:val="24"/>
        </w:rPr>
        <w:t>След всяко заседание, въз основа на оценката на кандидатите, Комисията взема решение за одобряване за финансиране  с мнозинството, определено в чл.7, ал.4 от  настоящата Наредба. Член на Комисията, който е против взетото решение, може да подпише протокола с особено мнение и да изложи писмено мотивите си. Протоколът от заседанието се внася в 5-дневен срок за утвърждаване от Кмета на Община Пловдив.</w:t>
      </w:r>
      <w:r w:rsidRPr="005D0D35">
        <w:rPr>
          <w:color w:val="FF0000"/>
          <w:sz w:val="24"/>
          <w:szCs w:val="24"/>
        </w:rPr>
        <w:t xml:space="preserve"> </w:t>
      </w:r>
      <w:r w:rsidRPr="005D0D35">
        <w:rPr>
          <w:sz w:val="24"/>
          <w:szCs w:val="24"/>
        </w:rPr>
        <w:t xml:space="preserve">Утвърдените проекти се огласяват публично на сайта на Община Пловдив. При неспазване на срока по чл.29, ал.2 от Наредбата и/или при подаден писмен отказ от страна на някой от одобрените кандидати, проектът отпада от одобрените за финансиране по Компонента проекти. </w:t>
      </w:r>
    </w:p>
    <w:p w:rsidR="005D0D35" w:rsidRPr="005D0D35" w:rsidRDefault="005D0D35" w:rsidP="005D0D35">
      <w:pPr>
        <w:widowControl/>
        <w:autoSpaceDE/>
        <w:autoSpaceDN/>
        <w:adjustRightInd/>
        <w:ind w:firstLine="708"/>
        <w:jc w:val="both"/>
        <w:rPr>
          <w:b/>
          <w:bCs/>
          <w:sz w:val="22"/>
          <w:szCs w:val="22"/>
        </w:rPr>
      </w:pPr>
      <w:r w:rsidRPr="005D0D35">
        <w:rPr>
          <w:sz w:val="24"/>
          <w:szCs w:val="24"/>
        </w:rPr>
        <w:t>Мандатът на Комисията приключва с изтичане на календарната година, в която се реализират събитията.</w:t>
      </w: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autoSpaceDE/>
        <w:autoSpaceDN/>
        <w:adjustRightInd/>
        <w:jc w:val="both"/>
        <w:rPr>
          <w:b/>
          <w:bCs/>
          <w:sz w:val="22"/>
          <w:szCs w:val="22"/>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bCs/>
          <w:sz w:val="28"/>
          <w:szCs w:val="28"/>
        </w:rPr>
      </w:pPr>
      <w:r>
        <w:rPr>
          <w:rFonts w:eastAsia="Calibri"/>
          <w:b/>
          <w:bCs/>
          <w:sz w:val="28"/>
          <w:szCs w:val="28"/>
        </w:rPr>
        <w:tab/>
      </w:r>
      <w:r>
        <w:rPr>
          <w:rFonts w:eastAsia="Calibri"/>
          <w:b/>
          <w:bCs/>
          <w:sz w:val="28"/>
          <w:szCs w:val="28"/>
        </w:rPr>
        <w:tab/>
      </w:r>
      <w:r>
        <w:rPr>
          <w:rFonts w:eastAsia="Calibri"/>
          <w:b/>
          <w:bCs/>
          <w:sz w:val="28"/>
          <w:szCs w:val="28"/>
        </w:rPr>
        <w:tab/>
      </w:r>
      <w:r>
        <w:rPr>
          <w:rFonts w:eastAsia="Calibri"/>
          <w:b/>
          <w:bCs/>
          <w:sz w:val="28"/>
          <w:szCs w:val="28"/>
        </w:rPr>
        <w:tab/>
      </w:r>
      <w:r>
        <w:rPr>
          <w:rFonts w:eastAsia="Calibri"/>
          <w:b/>
          <w:bCs/>
          <w:sz w:val="28"/>
          <w:szCs w:val="28"/>
        </w:rPr>
        <w:tab/>
      </w: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bCs/>
          <w:sz w:val="28"/>
          <w:szCs w:val="28"/>
        </w:rPr>
      </w:pPr>
      <w:r w:rsidRPr="005D0D35">
        <w:rPr>
          <w:rFonts w:eastAsia="Calibri"/>
          <w:b/>
          <w:bCs/>
          <w:sz w:val="28"/>
          <w:szCs w:val="28"/>
          <w:lang w:val="en-US"/>
        </w:rPr>
        <w:lastRenderedPageBreak/>
        <w:t xml:space="preserve">                                  </w:t>
      </w:r>
      <w:r w:rsidRPr="005D0D35">
        <w:rPr>
          <w:rFonts w:eastAsia="Calibri"/>
          <w:b/>
          <w:bCs/>
          <w:sz w:val="28"/>
          <w:szCs w:val="28"/>
        </w:rPr>
        <w:tab/>
      </w:r>
      <w:r w:rsidRPr="005D0D35">
        <w:rPr>
          <w:rFonts w:eastAsia="Calibri"/>
          <w:b/>
          <w:bCs/>
          <w:sz w:val="28"/>
          <w:szCs w:val="28"/>
          <w:lang w:val="en-US"/>
        </w:rPr>
        <w:t xml:space="preserve">                                                   </w:t>
      </w:r>
      <w:r w:rsidRPr="005D0D35">
        <w:rPr>
          <w:rFonts w:eastAsia="Calibri"/>
          <w:b/>
          <w:bCs/>
          <w:sz w:val="28"/>
          <w:szCs w:val="28"/>
        </w:rPr>
        <w:t>Приложение № 10</w:t>
      </w: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val="en-US" w:eastAsia="en-US"/>
        </w:rPr>
      </w:pPr>
      <w:r w:rsidRPr="005D0D35">
        <w:rPr>
          <w:b/>
          <w:bCs/>
          <w:iCs/>
          <w:caps/>
          <w:spacing w:val="60"/>
          <w:sz w:val="28"/>
          <w:szCs w:val="28"/>
          <w:lang w:eastAsia="en-US"/>
          <w14:shadow w14:blurRad="50800" w14:dist="38100" w14:dir="2700000" w14:sx="100000" w14:sy="100000" w14:kx="0" w14:ky="0" w14:algn="tl">
            <w14:srgbClr w14:val="000000">
              <w14:alpha w14:val="60000"/>
            </w14:srgbClr>
          </w14:shadow>
        </w:rPr>
        <w:t>методика за оценяване на проекти по компонент 4 „книги на               пловдивски автори И ВАЖНИ ЗА ГРАДА ИЗДАНИЯ“</w:t>
      </w:r>
    </w:p>
    <w:p w:rsidR="005D0D35" w:rsidRPr="005D0D35" w:rsidRDefault="005D0D35" w:rsidP="005D0D35">
      <w:pPr>
        <w:widowControl/>
        <w:autoSpaceDE/>
        <w:autoSpaceDN/>
        <w:adjustRightInd/>
        <w:spacing w:line="276" w:lineRule="auto"/>
        <w:ind w:firstLine="708"/>
        <w:jc w:val="both"/>
        <w:rPr>
          <w:rFonts w:eastAsia="Calibri"/>
          <w:sz w:val="24"/>
          <w:szCs w:val="24"/>
          <w:lang w:eastAsia="en-US"/>
        </w:rPr>
      </w:pPr>
      <w:r w:rsidRPr="005D0D35">
        <w:rPr>
          <w:rFonts w:eastAsia="Calibri"/>
          <w:sz w:val="24"/>
          <w:szCs w:val="24"/>
          <w:lang w:eastAsia="en-US"/>
        </w:rPr>
        <w:t>Документи за финансиране по Компонент   „Книги на пловдивски автори и важни за града издания“ се разглеждат и оценяват от комисия, назначена със заповед на кмета на Община Пловдив по реда на чл. 6, ал. 3 от настоящата Наредба, наричана по-долу Комисията. Комисията заседава</w:t>
      </w:r>
      <w:r w:rsidRPr="005D0D35">
        <w:rPr>
          <w:rFonts w:eastAsia="Calibri"/>
          <w:color w:val="FF0000"/>
          <w:sz w:val="24"/>
          <w:szCs w:val="24"/>
          <w:lang w:eastAsia="en-US"/>
        </w:rPr>
        <w:t xml:space="preserve"> </w:t>
      </w:r>
      <w:r w:rsidRPr="005D0D35">
        <w:rPr>
          <w:sz w:val="24"/>
          <w:szCs w:val="24"/>
        </w:rPr>
        <w:t>веднъж годишно – до 30 септември на всяка календарна година</w:t>
      </w:r>
      <w:r w:rsidRPr="005D0D35">
        <w:rPr>
          <w:rFonts w:eastAsia="Calibri"/>
          <w:sz w:val="24"/>
          <w:szCs w:val="24"/>
          <w:lang w:eastAsia="en-US"/>
        </w:rPr>
        <w:t xml:space="preserve"> По отношение на проектните предложения Комисията извършва: </w:t>
      </w:r>
    </w:p>
    <w:p w:rsidR="005D0D35" w:rsidRPr="005D0D35" w:rsidRDefault="005D0D35" w:rsidP="005D0D35">
      <w:pPr>
        <w:widowControl/>
        <w:autoSpaceDE/>
        <w:autoSpaceDN/>
        <w:adjustRightInd/>
        <w:ind w:firstLine="708"/>
        <w:jc w:val="both"/>
        <w:rPr>
          <w:rFonts w:eastAsia="Calibri"/>
          <w:b/>
          <w:sz w:val="24"/>
          <w:szCs w:val="24"/>
          <w:lang w:eastAsia="en-US"/>
        </w:rPr>
      </w:pPr>
      <w:r w:rsidRPr="005D0D35">
        <w:rPr>
          <w:rFonts w:eastAsia="Calibri"/>
          <w:b/>
          <w:sz w:val="24"/>
          <w:szCs w:val="24"/>
          <w:lang w:eastAsia="en-US"/>
        </w:rPr>
        <w:t>І.</w:t>
      </w:r>
      <w:r w:rsidRPr="005D0D35">
        <w:rPr>
          <w:rFonts w:eastAsia="Calibri"/>
          <w:sz w:val="24"/>
          <w:szCs w:val="24"/>
          <w:lang w:eastAsia="en-US"/>
        </w:rPr>
        <w:t xml:space="preserve"> </w:t>
      </w:r>
      <w:r w:rsidRPr="005D0D35">
        <w:rPr>
          <w:rFonts w:eastAsia="Calibri"/>
          <w:b/>
          <w:sz w:val="24"/>
          <w:szCs w:val="24"/>
          <w:lang w:eastAsia="en-US"/>
        </w:rPr>
        <w:t>Проверка на административното съответствие и допустимостта</w:t>
      </w:r>
    </w:p>
    <w:p w:rsidR="005D0D35" w:rsidRPr="005D0D35" w:rsidRDefault="005D0D35" w:rsidP="005D0D35">
      <w:pPr>
        <w:widowControl/>
        <w:autoSpaceDE/>
        <w:autoSpaceDN/>
        <w:adjustRightInd/>
        <w:ind w:firstLine="708"/>
        <w:jc w:val="both"/>
        <w:rPr>
          <w:rFonts w:eastAsia="Calibri"/>
          <w:sz w:val="24"/>
          <w:szCs w:val="24"/>
          <w:lang w:eastAsia="en-US"/>
        </w:rPr>
      </w:pPr>
      <w:r w:rsidRPr="005D0D35">
        <w:rPr>
          <w:rFonts w:eastAsia="Calibri"/>
          <w:sz w:val="24"/>
          <w:szCs w:val="24"/>
          <w:lang w:eastAsia="en-US"/>
        </w:rPr>
        <w:t xml:space="preserve">Преди да пристъпи към разглеждане по същество и оценяване на постъпилите предложения, Комисията преглежда документите за спазване на изискванията на настоящата Наредба. В случай, че се установи, че не са спазени заложените изисквания в чл.33 от Наредбата, кандидатът се отстранява от </w:t>
      </w:r>
      <w:proofErr w:type="spellStart"/>
      <w:r w:rsidRPr="005D0D35">
        <w:rPr>
          <w:rFonts w:eastAsia="Calibri"/>
          <w:sz w:val="24"/>
          <w:szCs w:val="24"/>
          <w:lang w:eastAsia="en-US"/>
        </w:rPr>
        <w:t>последващо</w:t>
      </w:r>
      <w:proofErr w:type="spellEnd"/>
      <w:r w:rsidRPr="005D0D35">
        <w:rPr>
          <w:rFonts w:eastAsia="Calibri"/>
          <w:sz w:val="24"/>
          <w:szCs w:val="24"/>
          <w:lang w:eastAsia="en-US"/>
        </w:rPr>
        <w:t xml:space="preserve"> участие в процедурата, основанието за което се мотивира в протокола на Комисията.  </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cs="Courier New"/>
          <w:sz w:val="24"/>
          <w:szCs w:val="24"/>
        </w:rPr>
      </w:pPr>
      <w:r w:rsidRPr="005D0D35">
        <w:rPr>
          <w:rFonts w:eastAsia="Calibri" w:cs="Courier New"/>
          <w:sz w:val="24"/>
          <w:szCs w:val="24"/>
        </w:rPr>
        <w:t xml:space="preserve"> </w:t>
      </w:r>
      <w:r w:rsidRPr="005D0D35">
        <w:rPr>
          <w:rFonts w:eastAsia="Calibri" w:cs="Courier New"/>
          <w:sz w:val="24"/>
          <w:szCs w:val="24"/>
        </w:rPr>
        <w:tab/>
      </w:r>
    </w:p>
    <w:p w:rsidR="005D0D35" w:rsidRPr="005D0D35" w:rsidRDefault="005D0D35" w:rsidP="005D0D35">
      <w:pPr>
        <w:widowControl/>
        <w:autoSpaceDE/>
        <w:autoSpaceDN/>
        <w:adjustRightInd/>
        <w:ind w:firstLine="708"/>
        <w:jc w:val="both"/>
        <w:rPr>
          <w:rFonts w:eastAsia="Calibri"/>
          <w:b/>
          <w:sz w:val="24"/>
          <w:szCs w:val="24"/>
          <w:lang w:eastAsia="en-US"/>
        </w:rPr>
      </w:pPr>
      <w:r w:rsidRPr="005D0D35">
        <w:rPr>
          <w:rFonts w:eastAsia="Calibri"/>
          <w:b/>
          <w:sz w:val="24"/>
          <w:szCs w:val="24"/>
          <w:lang w:eastAsia="en-US"/>
        </w:rPr>
        <w:t>ІІ.</w:t>
      </w:r>
      <w:r w:rsidRPr="005D0D35">
        <w:rPr>
          <w:rFonts w:eastAsia="Calibri"/>
          <w:sz w:val="24"/>
          <w:szCs w:val="24"/>
          <w:lang w:eastAsia="en-US"/>
        </w:rPr>
        <w:t xml:space="preserve"> </w:t>
      </w:r>
      <w:r w:rsidRPr="005D0D35">
        <w:rPr>
          <w:rFonts w:eastAsia="Calibri"/>
          <w:b/>
          <w:sz w:val="24"/>
          <w:szCs w:val="24"/>
          <w:lang w:eastAsia="en-US"/>
        </w:rPr>
        <w:t>Оценка на допуснатите до участие проектни предложения</w:t>
      </w:r>
      <w:r w:rsidRPr="005D0D35">
        <w:rPr>
          <w:rFonts w:eastAsia="Calibri"/>
          <w:b/>
          <w:sz w:val="24"/>
          <w:szCs w:val="24"/>
          <w:lang w:val="en-US" w:eastAsia="en-US"/>
        </w:rPr>
        <w:t xml:space="preserve"> </w:t>
      </w:r>
      <w:r w:rsidRPr="005D0D35">
        <w:rPr>
          <w:rFonts w:eastAsia="Calibri"/>
          <w:b/>
          <w:sz w:val="24"/>
          <w:szCs w:val="24"/>
          <w:lang w:eastAsia="en-US"/>
        </w:rPr>
        <w:t xml:space="preserve">и класиране </w:t>
      </w:r>
    </w:p>
    <w:p w:rsidR="005D0D35" w:rsidRPr="005D0D35" w:rsidRDefault="005D0D35" w:rsidP="005D0D35">
      <w:pPr>
        <w:widowControl/>
        <w:autoSpaceDE/>
        <w:autoSpaceDN/>
        <w:adjustRightInd/>
        <w:spacing w:line="276" w:lineRule="auto"/>
        <w:ind w:firstLine="708"/>
        <w:jc w:val="both"/>
        <w:rPr>
          <w:rFonts w:eastAsia="Calibri"/>
          <w:sz w:val="24"/>
          <w:szCs w:val="24"/>
          <w:lang w:eastAsia="en-US"/>
        </w:rPr>
      </w:pPr>
      <w:r w:rsidRPr="005D0D35">
        <w:rPr>
          <w:rFonts w:eastAsia="Calibri"/>
          <w:sz w:val="24"/>
          <w:szCs w:val="24"/>
          <w:lang w:eastAsia="en-US"/>
        </w:rPr>
        <w:t>Оценката на проектите се извършва от Комисията на база критерии, определени в Матрица за оценяване – неразделна част от настоящата Методика. За отделните индикатори, посочен в Матрицата за оценяване, се дават оценки по скала, чиито степени варират от 1 до 20 точки</w:t>
      </w:r>
      <w:r w:rsidRPr="005D0D35">
        <w:rPr>
          <w:rFonts w:eastAsia="Calibri"/>
          <w:sz w:val="24"/>
          <w:szCs w:val="24"/>
          <w:lang w:val="en-US" w:eastAsia="en-US"/>
        </w:rPr>
        <w:t>.</w:t>
      </w:r>
      <w:r w:rsidRPr="005D0D35">
        <w:rPr>
          <w:rFonts w:eastAsia="Calibri"/>
          <w:sz w:val="24"/>
          <w:szCs w:val="24"/>
          <w:lang w:eastAsia="en-US"/>
        </w:rPr>
        <w:t xml:space="preserve"> При оценката членовете на Комисията се основават на информацията,  която се съдържа в </w:t>
      </w:r>
      <w:proofErr w:type="spellStart"/>
      <w:r w:rsidRPr="005D0D35">
        <w:rPr>
          <w:rFonts w:eastAsia="Calibri"/>
          <w:sz w:val="24"/>
          <w:szCs w:val="24"/>
          <w:lang w:eastAsia="en-US"/>
        </w:rPr>
        <w:t>Апликационната</w:t>
      </w:r>
      <w:proofErr w:type="spellEnd"/>
      <w:r w:rsidRPr="005D0D35">
        <w:rPr>
          <w:rFonts w:eastAsia="Calibri"/>
          <w:sz w:val="24"/>
          <w:szCs w:val="24"/>
          <w:lang w:eastAsia="en-US"/>
        </w:rPr>
        <w:t xml:space="preserve"> форма за кандидатстване и съпътстващите приложения. Това не изключва ползването и на други релевантни източници на информация, които оценителите могат да използват по своя инициатива или кандидатът да предостави по тяхно искане.  </w:t>
      </w:r>
    </w:p>
    <w:p w:rsidR="005D0D35" w:rsidRPr="005D0D35" w:rsidRDefault="005D0D35" w:rsidP="005D0D35">
      <w:pPr>
        <w:widowControl/>
        <w:autoSpaceDE/>
        <w:autoSpaceDN/>
        <w:adjustRightInd/>
        <w:spacing w:line="276" w:lineRule="auto"/>
        <w:ind w:firstLine="708"/>
        <w:jc w:val="both"/>
        <w:rPr>
          <w:rFonts w:eastAsia="Calibri"/>
          <w:sz w:val="24"/>
          <w:szCs w:val="24"/>
          <w:lang w:val="en-US" w:eastAsia="en-US"/>
        </w:rPr>
      </w:pPr>
      <w:r w:rsidRPr="005D0D35">
        <w:rPr>
          <w:rFonts w:eastAsia="Calibri"/>
          <w:sz w:val="24"/>
          <w:szCs w:val="24"/>
          <w:lang w:eastAsia="en-US"/>
        </w:rPr>
        <w:t xml:space="preserve">Оценката на проектното предложение се формира, като се съберат точките, присъдени от всеки един оценител и сборът се раздели на броя на оценителите. Оценката се закръгля до втория знак след десетичната запетая. </w:t>
      </w:r>
    </w:p>
    <w:p w:rsidR="005D0D35" w:rsidRPr="005D0D35" w:rsidRDefault="005D0D35" w:rsidP="005D0D35">
      <w:pPr>
        <w:widowControl/>
        <w:autoSpaceDE/>
        <w:autoSpaceDN/>
        <w:adjustRightInd/>
        <w:spacing w:line="276" w:lineRule="auto"/>
        <w:jc w:val="both"/>
        <w:rPr>
          <w:b/>
          <w:sz w:val="24"/>
          <w:szCs w:val="24"/>
          <w:lang w:val="en-US"/>
        </w:rPr>
      </w:pPr>
    </w:p>
    <w:p w:rsidR="005D0D35" w:rsidRPr="005D0D35" w:rsidRDefault="005D0D35" w:rsidP="005D0D35">
      <w:pPr>
        <w:widowControl/>
        <w:autoSpaceDE/>
        <w:autoSpaceDN/>
        <w:adjustRightInd/>
        <w:spacing w:line="276" w:lineRule="auto"/>
        <w:jc w:val="both"/>
        <w:rPr>
          <w:b/>
          <w:sz w:val="24"/>
          <w:szCs w:val="24"/>
        </w:rPr>
      </w:pPr>
      <w:r w:rsidRPr="005D0D35">
        <w:rPr>
          <w:b/>
          <w:sz w:val="24"/>
          <w:szCs w:val="24"/>
        </w:rPr>
        <w:t xml:space="preserve">МАТРИЦА ЗА ОЦЕНЯВАНЕ </w:t>
      </w:r>
    </w:p>
    <w:p w:rsidR="005D0D35" w:rsidRPr="005D0D35" w:rsidRDefault="005D0D35" w:rsidP="005D0D35">
      <w:pPr>
        <w:widowControl/>
        <w:autoSpaceDE/>
        <w:autoSpaceDN/>
        <w:adjustRightInd/>
        <w:jc w:val="both"/>
        <w:rPr>
          <w:sz w:val="24"/>
          <w:szCs w:val="24"/>
          <w:lang w:val="en-US"/>
        </w:rPr>
      </w:pPr>
    </w:p>
    <w:p w:rsidR="005D0D35" w:rsidRPr="005D0D35" w:rsidRDefault="005D0D35" w:rsidP="005D0D35">
      <w:pPr>
        <w:widowControl/>
        <w:autoSpaceDE/>
        <w:autoSpaceDN/>
        <w:adjustRightInd/>
        <w:jc w:val="both"/>
        <w:rPr>
          <w:sz w:val="24"/>
          <w:szCs w:val="24"/>
        </w:rPr>
      </w:pPr>
      <w:r w:rsidRPr="005D0D35">
        <w:rPr>
          <w:sz w:val="24"/>
          <w:szCs w:val="24"/>
        </w:rPr>
        <w:t>Максималният брой точки е 35 като всеки член на комисията по своя преценка дава от 1 до 20 точки по критерий 1, от 1 до 10 точки по критерий 2 и от 1 до 5 точки по критерий 3. Минималният брой точки за класиране е 20.</w:t>
      </w:r>
    </w:p>
    <w:p w:rsidR="005D0D35" w:rsidRPr="005D0D35" w:rsidRDefault="005D0D35" w:rsidP="005D0D35">
      <w:pPr>
        <w:widowControl/>
        <w:autoSpaceDE/>
        <w:autoSpaceDN/>
        <w:adjustRightInd/>
        <w:jc w:val="both"/>
        <w:rPr>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340"/>
      </w:tblGrid>
      <w:tr w:rsidR="005D0D35" w:rsidRPr="005D0D35" w:rsidTr="00FD7F55">
        <w:tc>
          <w:tcPr>
            <w:tcW w:w="6768" w:type="dxa"/>
            <w:shd w:val="clear" w:color="auto" w:fill="auto"/>
            <w:vAlign w:val="center"/>
          </w:tcPr>
          <w:p w:rsidR="005D0D35" w:rsidRPr="005D0D35" w:rsidRDefault="005D0D35" w:rsidP="005D0D35">
            <w:pPr>
              <w:widowControl/>
              <w:autoSpaceDE/>
              <w:autoSpaceDN/>
              <w:adjustRightInd/>
              <w:jc w:val="both"/>
              <w:rPr>
                <w:b/>
                <w:sz w:val="24"/>
                <w:szCs w:val="24"/>
                <w:lang w:val="en-US"/>
              </w:rPr>
            </w:pPr>
            <w:r w:rsidRPr="005D0D35">
              <w:rPr>
                <w:b/>
                <w:sz w:val="24"/>
                <w:szCs w:val="24"/>
              </w:rPr>
              <w:t>КРИТЕРИИ ЗА ОЦЕНКА</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Брой точки</w:t>
            </w:r>
          </w:p>
        </w:tc>
      </w:tr>
      <w:tr w:rsidR="005D0D35" w:rsidRPr="005D0D35" w:rsidTr="00FD7F55">
        <w:trPr>
          <w:trHeight w:val="494"/>
        </w:trPr>
        <w:tc>
          <w:tcPr>
            <w:tcW w:w="6768"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 xml:space="preserve">1. Художествено съдържание на </w:t>
            </w:r>
            <w:r w:rsidR="00FE7C8F">
              <w:rPr>
                <w:b/>
                <w:sz w:val="24"/>
                <w:szCs w:val="24"/>
              </w:rPr>
              <w:t>произведението</w:t>
            </w:r>
          </w:p>
          <w:p w:rsidR="005D0D35" w:rsidRPr="005D0D35" w:rsidRDefault="005D0D35" w:rsidP="005D0D35">
            <w:pPr>
              <w:widowControl/>
              <w:autoSpaceDE/>
              <w:autoSpaceDN/>
              <w:adjustRightInd/>
              <w:ind w:left="2340"/>
              <w:jc w:val="both"/>
              <w:rPr>
                <w:b/>
                <w:sz w:val="24"/>
                <w:szCs w:val="24"/>
              </w:rPr>
            </w:pP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20 точки</w:t>
            </w:r>
          </w:p>
          <w:p w:rsidR="005D0D35" w:rsidRPr="005D0D35" w:rsidRDefault="005D0D35" w:rsidP="005D0D35">
            <w:pPr>
              <w:widowControl/>
              <w:autoSpaceDE/>
              <w:autoSpaceDN/>
              <w:adjustRightInd/>
              <w:jc w:val="both"/>
              <w:rPr>
                <w:b/>
                <w:sz w:val="24"/>
                <w:szCs w:val="24"/>
              </w:rPr>
            </w:pPr>
          </w:p>
        </w:tc>
      </w:tr>
      <w:tr w:rsidR="005D0D35" w:rsidRPr="005D0D35" w:rsidTr="00FD7F55">
        <w:trPr>
          <w:trHeight w:val="997"/>
        </w:trPr>
        <w:tc>
          <w:tcPr>
            <w:tcW w:w="6768" w:type="dxa"/>
            <w:shd w:val="clear" w:color="auto" w:fill="auto"/>
          </w:tcPr>
          <w:p w:rsidR="005D0D35" w:rsidRPr="005D0D35" w:rsidRDefault="005D0D35" w:rsidP="005D0D35">
            <w:pPr>
              <w:widowControl/>
              <w:autoSpaceDE/>
              <w:autoSpaceDN/>
              <w:adjustRightInd/>
              <w:jc w:val="both"/>
              <w:rPr>
                <w:sz w:val="24"/>
                <w:szCs w:val="24"/>
              </w:rPr>
            </w:pPr>
            <w:r w:rsidRPr="005D0D35">
              <w:rPr>
                <w:sz w:val="24"/>
                <w:szCs w:val="24"/>
              </w:rPr>
              <w:t xml:space="preserve">2. Значение на </w:t>
            </w:r>
            <w:r w:rsidR="00FE7C8F">
              <w:rPr>
                <w:sz w:val="24"/>
                <w:szCs w:val="24"/>
              </w:rPr>
              <w:t>произведението</w:t>
            </w:r>
            <w:r w:rsidRPr="005D0D35">
              <w:rPr>
                <w:sz w:val="24"/>
                <w:szCs w:val="24"/>
              </w:rPr>
              <w:t xml:space="preserve"> за развитието на културния живот на града, опазване на културно историческото наследство и запазване на историческата памет</w:t>
            </w:r>
          </w:p>
          <w:p w:rsidR="005D0D35" w:rsidRPr="005D0D35" w:rsidRDefault="005D0D35" w:rsidP="005D0D35">
            <w:pPr>
              <w:widowControl/>
              <w:autoSpaceDE/>
              <w:autoSpaceDN/>
              <w:adjustRightInd/>
              <w:jc w:val="both"/>
              <w:rPr>
                <w:sz w:val="24"/>
                <w:szCs w:val="24"/>
              </w:rPr>
            </w:pP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10 точки</w:t>
            </w:r>
          </w:p>
        </w:tc>
      </w:tr>
      <w:tr w:rsidR="005D0D35" w:rsidRPr="005D0D35" w:rsidTr="00FD7F55">
        <w:trPr>
          <w:trHeight w:val="511"/>
        </w:trPr>
        <w:tc>
          <w:tcPr>
            <w:tcW w:w="6768" w:type="dxa"/>
            <w:shd w:val="clear" w:color="auto" w:fill="auto"/>
          </w:tcPr>
          <w:p w:rsidR="005D0D35" w:rsidRPr="005D0D35" w:rsidRDefault="005D0D35" w:rsidP="005D0D35">
            <w:pPr>
              <w:widowControl/>
              <w:autoSpaceDE/>
              <w:autoSpaceDN/>
              <w:adjustRightInd/>
              <w:jc w:val="both"/>
              <w:rPr>
                <w:sz w:val="24"/>
                <w:szCs w:val="24"/>
                <w:lang w:val="en-US"/>
              </w:rPr>
            </w:pPr>
            <w:r w:rsidRPr="005D0D35">
              <w:rPr>
                <w:sz w:val="24"/>
                <w:szCs w:val="24"/>
              </w:rPr>
              <w:lastRenderedPageBreak/>
              <w:t>3. План за представяне пред публика на отпечатаното издание</w:t>
            </w:r>
          </w:p>
        </w:tc>
        <w:tc>
          <w:tcPr>
            <w:tcW w:w="2340" w:type="dxa"/>
            <w:shd w:val="clear" w:color="auto" w:fill="auto"/>
          </w:tcPr>
          <w:p w:rsidR="005D0D35" w:rsidRPr="005D0D35" w:rsidRDefault="005D0D35" w:rsidP="005D0D35">
            <w:pPr>
              <w:widowControl/>
              <w:autoSpaceDE/>
              <w:autoSpaceDN/>
              <w:adjustRightInd/>
              <w:jc w:val="both"/>
              <w:rPr>
                <w:b/>
                <w:sz w:val="24"/>
                <w:szCs w:val="24"/>
              </w:rPr>
            </w:pPr>
            <w:r w:rsidRPr="005D0D35">
              <w:rPr>
                <w:b/>
                <w:sz w:val="24"/>
                <w:szCs w:val="24"/>
              </w:rPr>
              <w:t>от 1 до 5 точки</w:t>
            </w:r>
          </w:p>
        </w:tc>
      </w:tr>
    </w:tbl>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en-US"/>
        </w:rPr>
      </w:pPr>
    </w:p>
    <w:p w:rsidR="005D0D35" w:rsidRPr="005D0D35" w:rsidRDefault="005D0D35" w:rsidP="005D0D35">
      <w:pPr>
        <w:widowControl/>
        <w:autoSpaceDE/>
        <w:autoSpaceDN/>
        <w:adjustRightInd/>
        <w:ind w:firstLine="708"/>
        <w:jc w:val="both"/>
        <w:rPr>
          <w:sz w:val="24"/>
          <w:szCs w:val="24"/>
        </w:rPr>
      </w:pPr>
    </w:p>
    <w:p w:rsidR="005D0D35" w:rsidRPr="005D0D35" w:rsidRDefault="005D0D35" w:rsidP="005D0D35">
      <w:pPr>
        <w:widowControl/>
        <w:autoSpaceDE/>
        <w:autoSpaceDN/>
        <w:adjustRightInd/>
        <w:ind w:firstLine="708"/>
        <w:jc w:val="both"/>
        <w:rPr>
          <w:color w:val="FF0000"/>
          <w:sz w:val="24"/>
          <w:szCs w:val="24"/>
        </w:rPr>
      </w:pPr>
      <w:r w:rsidRPr="005D0D35">
        <w:rPr>
          <w:sz w:val="24"/>
          <w:szCs w:val="24"/>
        </w:rPr>
        <w:t>След всяко заседание, въз основа на оценката на кандидатите, Комисията взема решение за одобряване за финансиране  с мнозинството, определено в чл.7, ал.4 от  настоящата Наредба. Член на Комисията, който е против взетото решение, може да подпише протокола с особено мнение и да изложи писмено мотивите си. Протоколът от заседанието се внася в 5-дневен срок за утвърждаване от Кмета на Община Пловдив.</w:t>
      </w:r>
      <w:r w:rsidRPr="005D0D35">
        <w:rPr>
          <w:color w:val="FF0000"/>
          <w:sz w:val="24"/>
          <w:szCs w:val="24"/>
        </w:rPr>
        <w:t xml:space="preserve"> </w:t>
      </w:r>
      <w:r w:rsidRPr="005D0D35">
        <w:rPr>
          <w:sz w:val="24"/>
          <w:szCs w:val="24"/>
        </w:rPr>
        <w:t>Утвърдените проекти се огласяват публично на сайта на Община Пловдив.</w:t>
      </w:r>
    </w:p>
    <w:p w:rsidR="005D0D35" w:rsidRPr="005D0D35" w:rsidRDefault="005D0D35" w:rsidP="005D0D35">
      <w:pPr>
        <w:widowControl/>
        <w:autoSpaceDE/>
        <w:autoSpaceDN/>
        <w:adjustRightInd/>
        <w:ind w:firstLine="708"/>
        <w:jc w:val="both"/>
        <w:rPr>
          <w:rFonts w:eastAsia="Calibri"/>
          <w:sz w:val="24"/>
          <w:szCs w:val="24"/>
        </w:rPr>
      </w:pPr>
      <w:r w:rsidRPr="005D0D35">
        <w:rPr>
          <w:sz w:val="24"/>
          <w:szCs w:val="24"/>
        </w:rPr>
        <w:t xml:space="preserve">Мандатът на Комисията </w:t>
      </w:r>
      <w:r w:rsidRPr="005D0D35">
        <w:rPr>
          <w:rFonts w:eastAsia="Calibri"/>
          <w:sz w:val="24"/>
          <w:szCs w:val="24"/>
        </w:rPr>
        <w:t xml:space="preserve">приключва с изтичане на календарната година, в която се реализират събитията. </w:t>
      </w: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r w:rsidRPr="005D0D35">
        <w:rPr>
          <w:rFonts w:eastAsia="Calibri"/>
          <w:b/>
          <w:sz w:val="24"/>
          <w:szCs w:val="24"/>
        </w:rPr>
        <w:tab/>
      </w:r>
      <w:r w:rsidRPr="005D0D35">
        <w:rPr>
          <w:rFonts w:eastAsia="Calibri"/>
          <w:b/>
          <w:sz w:val="24"/>
          <w:szCs w:val="24"/>
        </w:rPr>
        <w:tab/>
      </w:r>
      <w:r w:rsidRPr="005D0D35">
        <w:rPr>
          <w:rFonts w:eastAsia="Calibri"/>
          <w:b/>
          <w:sz w:val="24"/>
          <w:szCs w:val="24"/>
        </w:rPr>
        <w:tab/>
      </w:r>
      <w:r w:rsidRPr="005D0D35">
        <w:rPr>
          <w:rFonts w:eastAsia="Calibri"/>
          <w:b/>
          <w:sz w:val="24"/>
          <w:szCs w:val="24"/>
        </w:rPr>
        <w:tab/>
      </w:r>
      <w:r w:rsidRPr="005D0D35">
        <w:rPr>
          <w:rFonts w:eastAsia="Calibri"/>
          <w:b/>
          <w:sz w:val="24"/>
          <w:szCs w:val="24"/>
        </w:rPr>
        <w:tab/>
      </w:r>
      <w:r w:rsidRPr="005D0D35">
        <w:rPr>
          <w:rFonts w:eastAsia="Calibri"/>
          <w:b/>
          <w:sz w:val="24"/>
          <w:szCs w:val="24"/>
        </w:rPr>
        <w:tab/>
      </w:r>
      <w:r w:rsidRPr="005D0D35">
        <w:rPr>
          <w:rFonts w:eastAsia="Calibri"/>
          <w:b/>
          <w:sz w:val="24"/>
          <w:szCs w:val="24"/>
        </w:rPr>
        <w:tab/>
      </w: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lang w:val="en-US"/>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r w:rsidRPr="005D0D35">
        <w:rPr>
          <w:rFonts w:eastAsia="Calibri"/>
          <w:b/>
          <w:sz w:val="24"/>
          <w:szCs w:val="24"/>
          <w:lang w:val="en-US"/>
        </w:rPr>
        <w:lastRenderedPageBreak/>
        <w:t xml:space="preserve">                                                                                                           </w:t>
      </w:r>
      <w:r w:rsidRPr="005D0D35">
        <w:rPr>
          <w:rFonts w:eastAsia="Calibri"/>
          <w:b/>
          <w:sz w:val="24"/>
          <w:szCs w:val="24"/>
        </w:rPr>
        <w:t>ПРИЛОЖЕНИЕ № 11</w:t>
      </w: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p>
    <w:p w:rsidR="005D0D35" w:rsidRPr="005D0D35"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5D0D35">
        <w:rPr>
          <w:b/>
          <w:bCs/>
          <w:iCs/>
          <w:caps/>
          <w:spacing w:val="60"/>
          <w:sz w:val="28"/>
          <w:szCs w:val="28"/>
          <w:lang w:eastAsia="en-US"/>
          <w14:shadow w14:blurRad="50800" w14:dist="38100" w14:dir="2700000" w14:sx="100000" w14:sy="100000" w14:kx="0" w14:ky="0" w14:algn="tl">
            <w14:srgbClr w14:val="000000">
              <w14:alpha w14:val="60000"/>
            </w14:srgbClr>
          </w14:shadow>
        </w:rPr>
        <w:t>отчет по показатели</w:t>
      </w:r>
    </w:p>
    <w:p w:rsidR="005D0D35" w:rsidRPr="005D0D35" w:rsidRDefault="005D0D35" w:rsidP="005D0D35">
      <w:pPr>
        <w:widowControl/>
        <w:autoSpaceDE/>
        <w:autoSpaceDN/>
        <w:adjustRightInd/>
        <w:spacing w:line="276" w:lineRule="auto"/>
        <w:jc w:val="center"/>
        <w:rPr>
          <w:rFonts w:eastAsia="Calibri"/>
          <w:sz w:val="18"/>
          <w:szCs w:val="18"/>
          <w:lang w:eastAsia="en-US"/>
        </w:rPr>
      </w:pPr>
      <w:r w:rsidRPr="005D0D35">
        <w:rPr>
          <w:rFonts w:eastAsia="Calibri"/>
          <w:sz w:val="18"/>
          <w:szCs w:val="18"/>
          <w:lang w:eastAsia="en-US"/>
        </w:rPr>
        <w:t>Отчетът се представя на хартиен и електронен носител</w:t>
      </w:r>
    </w:p>
    <w:p w:rsidR="005D0D35" w:rsidRPr="005D0D35" w:rsidRDefault="005D0D35" w:rsidP="005D0D35">
      <w:pPr>
        <w:widowControl/>
        <w:autoSpaceDE/>
        <w:autoSpaceDN/>
        <w:adjustRightInd/>
        <w:spacing w:line="276" w:lineRule="auto"/>
        <w:jc w:val="center"/>
        <w:rPr>
          <w:rFonts w:eastAsia="Calibri"/>
          <w:sz w:val="18"/>
          <w:szCs w:val="18"/>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45"/>
      </w:tblGrid>
      <w:tr w:rsidR="005D0D35" w:rsidRPr="005D0D35" w:rsidTr="00FD7F55">
        <w:tc>
          <w:tcPr>
            <w:tcW w:w="4077" w:type="dxa"/>
            <w:shd w:val="clear" w:color="auto" w:fill="auto"/>
          </w:tcPr>
          <w:p w:rsidR="005D0D35" w:rsidRPr="005D0D35" w:rsidRDefault="005D0D35" w:rsidP="005D0D35">
            <w:pPr>
              <w:widowControl/>
              <w:autoSpaceDE/>
              <w:autoSpaceDN/>
              <w:adjustRightInd/>
              <w:rPr>
                <w:rFonts w:eastAsia="Calibri"/>
                <w:b/>
                <w:sz w:val="24"/>
                <w:szCs w:val="24"/>
                <w:lang w:eastAsia="en-US"/>
              </w:rPr>
            </w:pPr>
            <w:r w:rsidRPr="005D0D35">
              <w:rPr>
                <w:rFonts w:eastAsia="Calibri"/>
                <w:b/>
                <w:sz w:val="24"/>
                <w:szCs w:val="24"/>
                <w:lang w:eastAsia="en-US"/>
              </w:rPr>
              <w:t>Институция, която организира /изпълнява проекта</w:t>
            </w:r>
          </w:p>
          <w:p w:rsidR="005D0D35" w:rsidRPr="005D0D35" w:rsidRDefault="005D0D35" w:rsidP="005D0D35">
            <w:pPr>
              <w:widowControl/>
              <w:autoSpaceDE/>
              <w:autoSpaceDN/>
              <w:adjustRightInd/>
              <w:rPr>
                <w:rFonts w:eastAsia="Calibri"/>
                <w:b/>
                <w:sz w:val="24"/>
                <w:szCs w:val="24"/>
                <w:lang w:eastAsia="en-US"/>
              </w:rPr>
            </w:pPr>
          </w:p>
        </w:tc>
        <w:tc>
          <w:tcPr>
            <w:tcW w:w="5245" w:type="dxa"/>
            <w:shd w:val="clear" w:color="auto" w:fill="auto"/>
          </w:tcPr>
          <w:p w:rsidR="005D0D35" w:rsidRPr="005D0D35" w:rsidRDefault="005D0D35" w:rsidP="005D0D35">
            <w:pPr>
              <w:widowControl/>
              <w:autoSpaceDE/>
              <w:autoSpaceDN/>
              <w:adjustRightInd/>
              <w:rPr>
                <w:rFonts w:eastAsia="Calibri"/>
                <w:sz w:val="24"/>
                <w:szCs w:val="24"/>
                <w:lang w:eastAsia="en-US"/>
              </w:rPr>
            </w:pPr>
          </w:p>
        </w:tc>
      </w:tr>
      <w:tr w:rsidR="005D0D35" w:rsidRPr="005D0D35" w:rsidTr="00FD7F55">
        <w:tc>
          <w:tcPr>
            <w:tcW w:w="4077" w:type="dxa"/>
            <w:shd w:val="clear" w:color="auto" w:fill="auto"/>
          </w:tcPr>
          <w:p w:rsidR="005D0D35" w:rsidRPr="005D0D35" w:rsidRDefault="005D0D35" w:rsidP="005D0D35">
            <w:pPr>
              <w:widowControl/>
              <w:autoSpaceDE/>
              <w:autoSpaceDN/>
              <w:adjustRightInd/>
              <w:rPr>
                <w:rFonts w:eastAsia="Calibri"/>
                <w:b/>
                <w:sz w:val="24"/>
                <w:szCs w:val="24"/>
                <w:lang w:eastAsia="en-US"/>
              </w:rPr>
            </w:pPr>
            <w:r w:rsidRPr="005D0D35">
              <w:rPr>
                <w:rFonts w:eastAsia="Calibri"/>
                <w:b/>
                <w:sz w:val="24"/>
                <w:szCs w:val="24"/>
                <w:lang w:eastAsia="en-US"/>
              </w:rPr>
              <w:t>Партньори</w:t>
            </w:r>
          </w:p>
          <w:p w:rsidR="005D0D35" w:rsidRPr="005D0D35" w:rsidRDefault="005D0D35" w:rsidP="005D0D35">
            <w:pPr>
              <w:widowControl/>
              <w:autoSpaceDE/>
              <w:autoSpaceDN/>
              <w:adjustRightInd/>
              <w:rPr>
                <w:rFonts w:eastAsia="Calibri"/>
                <w:b/>
                <w:sz w:val="24"/>
                <w:szCs w:val="24"/>
                <w:lang w:eastAsia="en-US"/>
              </w:rPr>
            </w:pPr>
          </w:p>
        </w:tc>
        <w:tc>
          <w:tcPr>
            <w:tcW w:w="5245" w:type="dxa"/>
            <w:shd w:val="clear" w:color="auto" w:fill="auto"/>
          </w:tcPr>
          <w:p w:rsidR="005D0D35" w:rsidRPr="005D0D35" w:rsidRDefault="005D0D35" w:rsidP="005D0D35">
            <w:pPr>
              <w:widowControl/>
              <w:autoSpaceDE/>
              <w:autoSpaceDN/>
              <w:adjustRightInd/>
              <w:rPr>
                <w:rFonts w:eastAsia="Calibri"/>
                <w:sz w:val="24"/>
                <w:szCs w:val="24"/>
                <w:lang w:eastAsia="en-US"/>
              </w:rPr>
            </w:pPr>
          </w:p>
        </w:tc>
      </w:tr>
      <w:tr w:rsidR="005D0D35" w:rsidRPr="005D0D35" w:rsidTr="00FD7F55">
        <w:tc>
          <w:tcPr>
            <w:tcW w:w="4077" w:type="dxa"/>
            <w:shd w:val="clear" w:color="auto" w:fill="auto"/>
          </w:tcPr>
          <w:p w:rsidR="005D0D35" w:rsidRPr="005D0D35" w:rsidRDefault="005D0D35" w:rsidP="005D0D35">
            <w:pPr>
              <w:widowControl/>
              <w:autoSpaceDE/>
              <w:autoSpaceDN/>
              <w:adjustRightInd/>
              <w:rPr>
                <w:rFonts w:eastAsia="Calibri"/>
                <w:b/>
                <w:sz w:val="24"/>
                <w:szCs w:val="24"/>
                <w:lang w:eastAsia="en-US"/>
              </w:rPr>
            </w:pPr>
            <w:r w:rsidRPr="005D0D35">
              <w:rPr>
                <w:rFonts w:eastAsia="Calibri"/>
                <w:b/>
                <w:sz w:val="24"/>
                <w:szCs w:val="24"/>
                <w:lang w:eastAsia="en-US"/>
              </w:rPr>
              <w:t>Име на проекта</w:t>
            </w:r>
          </w:p>
          <w:p w:rsidR="005D0D35" w:rsidRPr="005D0D35" w:rsidRDefault="005D0D35" w:rsidP="005D0D35">
            <w:pPr>
              <w:widowControl/>
              <w:autoSpaceDE/>
              <w:autoSpaceDN/>
              <w:adjustRightInd/>
              <w:rPr>
                <w:rFonts w:eastAsia="Calibri"/>
                <w:b/>
                <w:sz w:val="24"/>
                <w:szCs w:val="24"/>
                <w:lang w:eastAsia="en-US"/>
              </w:rPr>
            </w:pPr>
          </w:p>
        </w:tc>
        <w:tc>
          <w:tcPr>
            <w:tcW w:w="5245" w:type="dxa"/>
            <w:shd w:val="clear" w:color="auto" w:fill="auto"/>
          </w:tcPr>
          <w:p w:rsidR="005D0D35" w:rsidRPr="005D0D35" w:rsidRDefault="005D0D35" w:rsidP="005D0D35">
            <w:pPr>
              <w:widowControl/>
              <w:autoSpaceDE/>
              <w:autoSpaceDN/>
              <w:adjustRightInd/>
              <w:rPr>
                <w:rFonts w:eastAsia="Calibri"/>
                <w:sz w:val="24"/>
                <w:szCs w:val="24"/>
                <w:lang w:eastAsia="en-US"/>
              </w:rPr>
            </w:pPr>
          </w:p>
        </w:tc>
      </w:tr>
      <w:tr w:rsidR="005D0D35" w:rsidRPr="005D0D35" w:rsidTr="00FD7F55">
        <w:tc>
          <w:tcPr>
            <w:tcW w:w="4077" w:type="dxa"/>
            <w:shd w:val="clear" w:color="auto" w:fill="auto"/>
          </w:tcPr>
          <w:p w:rsidR="005D0D35" w:rsidRPr="005D0D35" w:rsidRDefault="005D0D35" w:rsidP="005D0D35">
            <w:pPr>
              <w:widowControl/>
              <w:autoSpaceDE/>
              <w:autoSpaceDN/>
              <w:adjustRightInd/>
              <w:rPr>
                <w:rFonts w:eastAsia="Calibri"/>
                <w:b/>
                <w:sz w:val="24"/>
                <w:szCs w:val="24"/>
                <w:lang w:eastAsia="en-US"/>
              </w:rPr>
            </w:pPr>
            <w:r w:rsidRPr="005D0D35">
              <w:rPr>
                <w:rFonts w:eastAsia="Calibri"/>
                <w:b/>
                <w:sz w:val="24"/>
                <w:szCs w:val="24"/>
                <w:lang w:eastAsia="en-US"/>
              </w:rPr>
              <w:t>Финансиране</w:t>
            </w:r>
          </w:p>
          <w:p w:rsidR="005D0D35" w:rsidRPr="005D0D35" w:rsidRDefault="005D0D35" w:rsidP="005D0D35">
            <w:pPr>
              <w:widowControl/>
              <w:autoSpaceDE/>
              <w:autoSpaceDN/>
              <w:adjustRightInd/>
              <w:rPr>
                <w:rFonts w:eastAsia="Calibri"/>
                <w:sz w:val="18"/>
                <w:szCs w:val="18"/>
                <w:lang w:eastAsia="en-US"/>
              </w:rPr>
            </w:pPr>
            <w:r w:rsidRPr="005D0D35">
              <w:rPr>
                <w:rFonts w:eastAsia="Calibri"/>
                <w:sz w:val="18"/>
                <w:szCs w:val="18"/>
                <w:lang w:eastAsia="en-US"/>
              </w:rPr>
              <w:t xml:space="preserve"> (дял на собственото финансиране, източници</w:t>
            </w:r>
          </w:p>
        </w:tc>
        <w:tc>
          <w:tcPr>
            <w:tcW w:w="5245" w:type="dxa"/>
            <w:shd w:val="clear" w:color="auto" w:fill="auto"/>
          </w:tcPr>
          <w:p w:rsidR="005D0D35" w:rsidRPr="005D0D35" w:rsidRDefault="005D0D35" w:rsidP="005D0D35">
            <w:pPr>
              <w:widowControl/>
              <w:autoSpaceDE/>
              <w:autoSpaceDN/>
              <w:adjustRightInd/>
              <w:rPr>
                <w:rFonts w:eastAsia="Calibri"/>
                <w:sz w:val="24"/>
                <w:szCs w:val="24"/>
                <w:lang w:eastAsia="en-US"/>
              </w:rPr>
            </w:pPr>
          </w:p>
        </w:tc>
      </w:tr>
      <w:tr w:rsidR="005D0D35" w:rsidRPr="005D0D35" w:rsidTr="00FD7F55">
        <w:tc>
          <w:tcPr>
            <w:tcW w:w="4077" w:type="dxa"/>
            <w:shd w:val="clear" w:color="auto" w:fill="auto"/>
          </w:tcPr>
          <w:p w:rsidR="005D0D35" w:rsidRPr="005D0D35" w:rsidRDefault="005D0D35" w:rsidP="005D0D35">
            <w:pPr>
              <w:widowControl/>
              <w:autoSpaceDE/>
              <w:autoSpaceDN/>
              <w:adjustRightInd/>
              <w:rPr>
                <w:rFonts w:eastAsia="Calibri"/>
                <w:b/>
                <w:sz w:val="24"/>
                <w:szCs w:val="24"/>
                <w:lang w:eastAsia="en-US"/>
              </w:rPr>
            </w:pPr>
            <w:r w:rsidRPr="005D0D35">
              <w:rPr>
                <w:rFonts w:eastAsia="Calibri"/>
                <w:b/>
                <w:sz w:val="24"/>
                <w:szCs w:val="24"/>
                <w:lang w:eastAsia="en-US"/>
              </w:rPr>
              <w:t>Период на изпълнение</w:t>
            </w:r>
          </w:p>
          <w:p w:rsidR="005D0D35" w:rsidRPr="005D0D35" w:rsidRDefault="005D0D35" w:rsidP="005D0D35">
            <w:pPr>
              <w:widowControl/>
              <w:autoSpaceDE/>
              <w:autoSpaceDN/>
              <w:adjustRightInd/>
              <w:rPr>
                <w:rFonts w:eastAsia="Calibri"/>
                <w:b/>
                <w:sz w:val="24"/>
                <w:szCs w:val="24"/>
                <w:lang w:eastAsia="en-US"/>
              </w:rPr>
            </w:pPr>
          </w:p>
        </w:tc>
        <w:tc>
          <w:tcPr>
            <w:tcW w:w="5245" w:type="dxa"/>
            <w:shd w:val="clear" w:color="auto" w:fill="auto"/>
          </w:tcPr>
          <w:p w:rsidR="005D0D35" w:rsidRPr="005D0D35" w:rsidRDefault="005D0D35" w:rsidP="005D0D35">
            <w:pPr>
              <w:widowControl/>
              <w:autoSpaceDE/>
              <w:autoSpaceDN/>
              <w:adjustRightInd/>
              <w:rPr>
                <w:rFonts w:eastAsia="Calibri"/>
                <w:sz w:val="24"/>
                <w:szCs w:val="24"/>
                <w:lang w:eastAsia="en-US"/>
              </w:rPr>
            </w:pPr>
          </w:p>
        </w:tc>
      </w:tr>
      <w:tr w:rsidR="005D0D35" w:rsidRPr="005D0D35" w:rsidTr="00FD7F55">
        <w:tc>
          <w:tcPr>
            <w:tcW w:w="4077" w:type="dxa"/>
            <w:shd w:val="clear" w:color="auto" w:fill="auto"/>
          </w:tcPr>
          <w:p w:rsidR="005D0D35" w:rsidRPr="005D0D35" w:rsidRDefault="005D0D35" w:rsidP="005D0D35">
            <w:pPr>
              <w:widowControl/>
              <w:autoSpaceDE/>
              <w:autoSpaceDN/>
              <w:adjustRightInd/>
              <w:rPr>
                <w:rFonts w:eastAsia="Calibri"/>
                <w:b/>
                <w:sz w:val="24"/>
                <w:szCs w:val="24"/>
                <w:lang w:eastAsia="en-US"/>
              </w:rPr>
            </w:pPr>
            <w:r w:rsidRPr="005D0D35">
              <w:rPr>
                <w:rFonts w:eastAsia="Calibri"/>
                <w:b/>
                <w:sz w:val="24"/>
                <w:szCs w:val="24"/>
                <w:lang w:eastAsia="en-US"/>
              </w:rPr>
              <w:t>Характер на проекта</w:t>
            </w:r>
          </w:p>
          <w:p w:rsidR="005D0D35" w:rsidRPr="005D0D35" w:rsidRDefault="005D0D35" w:rsidP="005D0D35">
            <w:pPr>
              <w:widowControl/>
              <w:autoSpaceDE/>
              <w:autoSpaceDN/>
              <w:adjustRightInd/>
              <w:rPr>
                <w:rFonts w:eastAsia="Calibri"/>
                <w:sz w:val="18"/>
                <w:szCs w:val="18"/>
                <w:lang w:eastAsia="en-US"/>
              </w:rPr>
            </w:pPr>
            <w:r w:rsidRPr="005D0D35">
              <w:rPr>
                <w:rFonts w:eastAsia="Calibri"/>
                <w:sz w:val="18"/>
                <w:szCs w:val="18"/>
                <w:lang w:eastAsia="en-US"/>
              </w:rPr>
              <w:t>Моля подчертайте отговора</w:t>
            </w:r>
          </w:p>
        </w:tc>
        <w:tc>
          <w:tcPr>
            <w:tcW w:w="5245" w:type="dxa"/>
            <w:shd w:val="clear" w:color="auto" w:fill="auto"/>
          </w:tcPr>
          <w:p w:rsidR="005D0D35" w:rsidRPr="005D0D35" w:rsidRDefault="005D0D35" w:rsidP="005D0D35">
            <w:pPr>
              <w:widowControl/>
              <w:autoSpaceDE/>
              <w:autoSpaceDN/>
              <w:adjustRightInd/>
              <w:rPr>
                <w:rFonts w:eastAsia="Calibri"/>
                <w:sz w:val="24"/>
                <w:szCs w:val="24"/>
                <w:lang w:eastAsia="en-US"/>
              </w:rPr>
            </w:pPr>
            <w:r w:rsidRPr="005D0D35">
              <w:rPr>
                <w:rFonts w:eastAsia="Calibri"/>
                <w:sz w:val="24"/>
                <w:szCs w:val="24"/>
                <w:lang w:eastAsia="en-US"/>
              </w:rPr>
              <w:t>Международен</w:t>
            </w:r>
          </w:p>
          <w:p w:rsidR="005D0D35" w:rsidRPr="005D0D35" w:rsidRDefault="005D0D35" w:rsidP="005D0D35">
            <w:pPr>
              <w:widowControl/>
              <w:autoSpaceDE/>
              <w:autoSpaceDN/>
              <w:adjustRightInd/>
              <w:rPr>
                <w:rFonts w:eastAsia="Calibri"/>
                <w:sz w:val="24"/>
                <w:szCs w:val="24"/>
                <w:lang w:eastAsia="en-US"/>
              </w:rPr>
            </w:pPr>
            <w:r w:rsidRPr="005D0D35">
              <w:rPr>
                <w:rFonts w:eastAsia="Calibri"/>
                <w:sz w:val="24"/>
                <w:szCs w:val="24"/>
                <w:lang w:eastAsia="en-US"/>
              </w:rPr>
              <w:t>Национален</w:t>
            </w:r>
          </w:p>
          <w:p w:rsidR="005D0D35" w:rsidRPr="005D0D35" w:rsidRDefault="005D0D35" w:rsidP="005D0D35">
            <w:pPr>
              <w:widowControl/>
              <w:autoSpaceDE/>
              <w:autoSpaceDN/>
              <w:adjustRightInd/>
              <w:rPr>
                <w:rFonts w:eastAsia="Calibri"/>
                <w:sz w:val="24"/>
                <w:szCs w:val="24"/>
                <w:lang w:eastAsia="en-US"/>
              </w:rPr>
            </w:pPr>
            <w:r w:rsidRPr="005D0D35">
              <w:rPr>
                <w:rFonts w:eastAsia="Calibri"/>
                <w:sz w:val="24"/>
                <w:szCs w:val="24"/>
                <w:lang w:eastAsia="en-US"/>
              </w:rPr>
              <w:t xml:space="preserve">Регионален </w:t>
            </w:r>
          </w:p>
          <w:p w:rsidR="005D0D35" w:rsidRPr="005D0D35" w:rsidRDefault="005D0D35" w:rsidP="005D0D35">
            <w:pPr>
              <w:widowControl/>
              <w:autoSpaceDE/>
              <w:autoSpaceDN/>
              <w:adjustRightInd/>
              <w:rPr>
                <w:rFonts w:eastAsia="Calibri"/>
                <w:sz w:val="24"/>
                <w:szCs w:val="24"/>
                <w:lang w:eastAsia="en-US"/>
              </w:rPr>
            </w:pPr>
            <w:r w:rsidRPr="005D0D35">
              <w:rPr>
                <w:rFonts w:eastAsia="Calibri"/>
                <w:sz w:val="24"/>
                <w:szCs w:val="24"/>
                <w:lang w:eastAsia="en-US"/>
              </w:rPr>
              <w:t>Градски</w:t>
            </w:r>
          </w:p>
          <w:p w:rsidR="005D0D35" w:rsidRPr="005D0D35" w:rsidRDefault="005D0D35" w:rsidP="005D0D35">
            <w:pPr>
              <w:widowControl/>
              <w:autoSpaceDE/>
              <w:autoSpaceDN/>
              <w:adjustRightInd/>
              <w:rPr>
                <w:rFonts w:eastAsia="Calibri"/>
                <w:sz w:val="24"/>
                <w:szCs w:val="24"/>
                <w:lang w:eastAsia="en-US"/>
              </w:rPr>
            </w:pPr>
          </w:p>
        </w:tc>
      </w:tr>
      <w:tr w:rsidR="005D0D35" w:rsidRPr="005D0D35" w:rsidTr="00FD7F55">
        <w:tc>
          <w:tcPr>
            <w:tcW w:w="4077" w:type="dxa"/>
            <w:shd w:val="clear" w:color="auto" w:fill="auto"/>
          </w:tcPr>
          <w:p w:rsidR="005D0D35" w:rsidRPr="005D0D35" w:rsidRDefault="005D0D35" w:rsidP="005D0D35">
            <w:pPr>
              <w:widowControl/>
              <w:autoSpaceDE/>
              <w:autoSpaceDN/>
              <w:adjustRightInd/>
              <w:rPr>
                <w:b/>
                <w:sz w:val="24"/>
                <w:szCs w:val="24"/>
              </w:rPr>
            </w:pPr>
            <w:r w:rsidRPr="005D0D35">
              <w:rPr>
                <w:b/>
                <w:sz w:val="24"/>
                <w:szCs w:val="24"/>
              </w:rPr>
              <w:t xml:space="preserve">Място на провеждане </w:t>
            </w:r>
          </w:p>
          <w:p w:rsidR="005D0D35" w:rsidRPr="005D0D35" w:rsidRDefault="005D0D35" w:rsidP="005D0D35">
            <w:pPr>
              <w:widowControl/>
              <w:autoSpaceDE/>
              <w:autoSpaceDN/>
              <w:adjustRightInd/>
              <w:rPr>
                <w:b/>
                <w:sz w:val="24"/>
                <w:szCs w:val="24"/>
              </w:rPr>
            </w:pPr>
            <w:r w:rsidRPr="005D0D35">
              <w:rPr>
                <w:b/>
                <w:sz w:val="24"/>
                <w:szCs w:val="24"/>
              </w:rPr>
              <w:t xml:space="preserve">1. В гр. Пловдив </w:t>
            </w:r>
          </w:p>
          <w:p w:rsidR="005D0D35" w:rsidRPr="005D0D35" w:rsidRDefault="005D0D35" w:rsidP="005D0D35">
            <w:pPr>
              <w:widowControl/>
              <w:autoSpaceDE/>
              <w:autoSpaceDN/>
              <w:adjustRightInd/>
              <w:rPr>
                <w:sz w:val="18"/>
                <w:szCs w:val="18"/>
              </w:rPr>
            </w:pPr>
            <w:r w:rsidRPr="005D0D35">
              <w:rPr>
                <w:sz w:val="18"/>
                <w:szCs w:val="18"/>
              </w:rPr>
              <w:t>Моля напишете конкретното място и, подчертайте всички райони, които съответстват</w:t>
            </w:r>
          </w:p>
          <w:p w:rsidR="005D0D35" w:rsidRPr="005D0D35" w:rsidRDefault="005D0D35" w:rsidP="005D0D35">
            <w:pPr>
              <w:widowControl/>
              <w:autoSpaceDE/>
              <w:autoSpaceDN/>
              <w:adjustRightInd/>
              <w:rPr>
                <w:rFonts w:eastAsia="Calibri"/>
                <w:sz w:val="24"/>
                <w:szCs w:val="24"/>
                <w:lang w:eastAsia="en-US"/>
              </w:rPr>
            </w:pPr>
          </w:p>
          <w:p w:rsidR="005D0D35" w:rsidRPr="005D0D35" w:rsidRDefault="005D0D35" w:rsidP="005D0D35">
            <w:pPr>
              <w:widowControl/>
              <w:autoSpaceDE/>
              <w:autoSpaceDN/>
              <w:adjustRightInd/>
              <w:rPr>
                <w:rFonts w:eastAsia="Calibri"/>
                <w:sz w:val="24"/>
                <w:szCs w:val="24"/>
                <w:lang w:eastAsia="en-US"/>
              </w:rPr>
            </w:pPr>
          </w:p>
          <w:p w:rsidR="005D0D35" w:rsidRPr="005D0D35" w:rsidRDefault="005D0D35" w:rsidP="005D0D35">
            <w:pPr>
              <w:widowControl/>
              <w:autoSpaceDE/>
              <w:autoSpaceDN/>
              <w:adjustRightInd/>
              <w:rPr>
                <w:rFonts w:eastAsia="Calibri"/>
                <w:sz w:val="24"/>
                <w:szCs w:val="24"/>
                <w:lang w:eastAsia="en-US"/>
              </w:rPr>
            </w:pPr>
          </w:p>
          <w:p w:rsidR="005D0D35" w:rsidRPr="005D0D35" w:rsidRDefault="005D0D35" w:rsidP="005D0D35">
            <w:pPr>
              <w:widowControl/>
              <w:autoSpaceDE/>
              <w:autoSpaceDN/>
              <w:adjustRightInd/>
              <w:rPr>
                <w:rFonts w:eastAsia="Calibri"/>
                <w:sz w:val="24"/>
                <w:szCs w:val="24"/>
                <w:lang w:eastAsia="en-US"/>
              </w:rPr>
            </w:pPr>
          </w:p>
          <w:p w:rsidR="005D0D35" w:rsidRPr="005D0D35" w:rsidRDefault="005D0D35" w:rsidP="005D0D35">
            <w:pPr>
              <w:widowControl/>
              <w:autoSpaceDE/>
              <w:autoSpaceDN/>
              <w:adjustRightInd/>
              <w:rPr>
                <w:rFonts w:eastAsia="Calibri"/>
                <w:sz w:val="24"/>
                <w:szCs w:val="24"/>
                <w:lang w:eastAsia="en-US"/>
              </w:rPr>
            </w:pPr>
          </w:p>
          <w:p w:rsidR="005D0D35" w:rsidRPr="005D0D35" w:rsidRDefault="005D0D35" w:rsidP="005D0D35">
            <w:pPr>
              <w:widowControl/>
              <w:autoSpaceDE/>
              <w:autoSpaceDN/>
              <w:adjustRightInd/>
              <w:rPr>
                <w:rFonts w:eastAsia="Calibri"/>
                <w:sz w:val="24"/>
                <w:szCs w:val="24"/>
                <w:lang w:eastAsia="en-US"/>
              </w:rPr>
            </w:pPr>
          </w:p>
          <w:p w:rsidR="005D0D35" w:rsidRDefault="005D0D35" w:rsidP="005D0D35">
            <w:pPr>
              <w:widowControl/>
              <w:autoSpaceDE/>
              <w:autoSpaceDN/>
              <w:adjustRightInd/>
              <w:rPr>
                <w:rFonts w:eastAsia="Calibri"/>
                <w:b/>
                <w:sz w:val="18"/>
                <w:szCs w:val="18"/>
                <w:lang w:eastAsia="en-US"/>
              </w:rPr>
            </w:pPr>
            <w:r w:rsidRPr="005D0D35">
              <w:rPr>
                <w:rFonts w:eastAsia="Calibri"/>
                <w:b/>
                <w:sz w:val="18"/>
                <w:szCs w:val="18"/>
                <w:lang w:val="en-US" w:eastAsia="en-US"/>
              </w:rPr>
              <w:t>(</w:t>
            </w:r>
            <w:r w:rsidRPr="005D0D35">
              <w:rPr>
                <w:rFonts w:eastAsia="Calibri"/>
                <w:b/>
                <w:sz w:val="18"/>
                <w:szCs w:val="18"/>
                <w:lang w:eastAsia="en-US"/>
              </w:rPr>
              <w:t>т.2 и 3 се попълват при получено финансиране по Компонент „Мобилност“</w:t>
            </w:r>
            <w:r w:rsidRPr="005D0D35">
              <w:rPr>
                <w:rFonts w:eastAsia="Calibri"/>
                <w:b/>
                <w:sz w:val="18"/>
                <w:szCs w:val="18"/>
                <w:lang w:val="en-US" w:eastAsia="en-US"/>
              </w:rPr>
              <w:t>)</w:t>
            </w:r>
          </w:p>
          <w:p w:rsidR="005D0D35" w:rsidRPr="005D0D35" w:rsidRDefault="005D0D35" w:rsidP="005D0D35">
            <w:pPr>
              <w:widowControl/>
              <w:autoSpaceDE/>
              <w:autoSpaceDN/>
              <w:adjustRightInd/>
              <w:rPr>
                <w:rFonts w:eastAsia="Calibri"/>
                <w:b/>
                <w:sz w:val="18"/>
                <w:szCs w:val="18"/>
                <w:lang w:eastAsia="en-US"/>
              </w:rPr>
            </w:pPr>
          </w:p>
          <w:p w:rsidR="005D0D35" w:rsidRPr="005D0D35" w:rsidRDefault="005D0D35" w:rsidP="005D0D35">
            <w:pPr>
              <w:widowControl/>
              <w:autoSpaceDE/>
              <w:autoSpaceDN/>
              <w:adjustRightInd/>
              <w:rPr>
                <w:rFonts w:eastAsia="Calibri"/>
                <w:b/>
                <w:sz w:val="24"/>
                <w:szCs w:val="24"/>
                <w:lang w:eastAsia="en-US"/>
              </w:rPr>
            </w:pPr>
            <w:r w:rsidRPr="005D0D35">
              <w:rPr>
                <w:rFonts w:eastAsia="Calibri"/>
                <w:b/>
                <w:sz w:val="24"/>
                <w:szCs w:val="24"/>
                <w:lang w:eastAsia="en-US"/>
              </w:rPr>
              <w:t>2.На територията на страната</w:t>
            </w:r>
          </w:p>
          <w:p w:rsidR="005D0D35" w:rsidRPr="005D0D35" w:rsidRDefault="005D0D35" w:rsidP="005D0D35">
            <w:pPr>
              <w:widowControl/>
              <w:autoSpaceDE/>
              <w:autoSpaceDN/>
              <w:adjustRightInd/>
              <w:rPr>
                <w:sz w:val="18"/>
                <w:szCs w:val="18"/>
              </w:rPr>
            </w:pPr>
            <w:r w:rsidRPr="005D0D35">
              <w:rPr>
                <w:sz w:val="18"/>
                <w:szCs w:val="18"/>
              </w:rPr>
              <w:t>Моля напишете конкретното място – град, зала, културен институт</w:t>
            </w:r>
          </w:p>
          <w:p w:rsidR="005D0D35" w:rsidRPr="005D0D35" w:rsidRDefault="005D0D35" w:rsidP="005D0D35">
            <w:pPr>
              <w:widowControl/>
              <w:autoSpaceDE/>
              <w:autoSpaceDN/>
              <w:adjustRightInd/>
              <w:rPr>
                <w:sz w:val="18"/>
                <w:szCs w:val="18"/>
              </w:rPr>
            </w:pPr>
          </w:p>
          <w:p w:rsidR="005D0D35" w:rsidRPr="005D0D35" w:rsidRDefault="005D0D35" w:rsidP="005D0D35">
            <w:pPr>
              <w:widowControl/>
              <w:autoSpaceDE/>
              <w:autoSpaceDN/>
              <w:adjustRightInd/>
              <w:rPr>
                <w:rFonts w:eastAsia="Calibri"/>
                <w:b/>
                <w:sz w:val="24"/>
                <w:szCs w:val="24"/>
                <w:lang w:eastAsia="en-US"/>
              </w:rPr>
            </w:pPr>
            <w:r w:rsidRPr="005D0D35">
              <w:rPr>
                <w:rFonts w:eastAsia="Calibri"/>
                <w:b/>
                <w:sz w:val="24"/>
                <w:szCs w:val="24"/>
                <w:lang w:eastAsia="en-US"/>
              </w:rPr>
              <w:t>2.В чужбина</w:t>
            </w:r>
          </w:p>
          <w:p w:rsidR="005D0D35" w:rsidRPr="005D0D35" w:rsidRDefault="005D0D35" w:rsidP="005D0D35">
            <w:pPr>
              <w:widowControl/>
              <w:autoSpaceDE/>
              <w:autoSpaceDN/>
              <w:adjustRightInd/>
              <w:rPr>
                <w:sz w:val="18"/>
                <w:szCs w:val="18"/>
              </w:rPr>
            </w:pPr>
            <w:r w:rsidRPr="005D0D35">
              <w:rPr>
                <w:sz w:val="18"/>
                <w:szCs w:val="18"/>
              </w:rPr>
              <w:t>Моля напишете конкретното място – държава, град, зала, културен институт</w:t>
            </w:r>
          </w:p>
          <w:p w:rsidR="005D0D35" w:rsidRPr="005D0D35" w:rsidRDefault="005D0D35" w:rsidP="005D0D35">
            <w:pPr>
              <w:widowControl/>
              <w:autoSpaceDE/>
              <w:autoSpaceDN/>
              <w:adjustRightInd/>
              <w:rPr>
                <w:rFonts w:eastAsia="Calibri"/>
                <w:sz w:val="18"/>
                <w:szCs w:val="18"/>
                <w:lang w:eastAsia="en-US"/>
              </w:rPr>
            </w:pPr>
          </w:p>
        </w:tc>
        <w:tc>
          <w:tcPr>
            <w:tcW w:w="5245" w:type="dxa"/>
            <w:shd w:val="clear" w:color="auto" w:fill="auto"/>
          </w:tcPr>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rPr>
                <w:sz w:val="24"/>
                <w:szCs w:val="24"/>
              </w:rPr>
            </w:pPr>
          </w:p>
          <w:p w:rsidR="005D0D35" w:rsidRPr="005D0D35" w:rsidRDefault="005D0D35" w:rsidP="005D0D35">
            <w:pPr>
              <w:widowControl/>
              <w:autoSpaceDE/>
              <w:autoSpaceDN/>
              <w:adjustRightInd/>
              <w:rPr>
                <w:sz w:val="24"/>
                <w:szCs w:val="24"/>
              </w:rPr>
            </w:pPr>
            <w:r w:rsidRPr="005D0D35">
              <w:rPr>
                <w:sz w:val="24"/>
                <w:szCs w:val="24"/>
              </w:rPr>
              <w:t>Район „Централен“</w:t>
            </w:r>
          </w:p>
          <w:p w:rsidR="005D0D35" w:rsidRPr="005D0D35" w:rsidRDefault="005D0D35" w:rsidP="005D0D35">
            <w:pPr>
              <w:widowControl/>
              <w:autoSpaceDE/>
              <w:autoSpaceDN/>
              <w:adjustRightInd/>
              <w:rPr>
                <w:sz w:val="24"/>
                <w:szCs w:val="24"/>
              </w:rPr>
            </w:pPr>
            <w:r w:rsidRPr="005D0D35">
              <w:rPr>
                <w:sz w:val="24"/>
                <w:szCs w:val="24"/>
              </w:rPr>
              <w:t>Район „Източен“</w:t>
            </w:r>
          </w:p>
          <w:p w:rsidR="005D0D35" w:rsidRPr="005D0D35" w:rsidRDefault="005D0D35" w:rsidP="005D0D35">
            <w:pPr>
              <w:widowControl/>
              <w:autoSpaceDE/>
              <w:autoSpaceDN/>
              <w:adjustRightInd/>
              <w:rPr>
                <w:sz w:val="24"/>
                <w:szCs w:val="24"/>
              </w:rPr>
            </w:pPr>
            <w:r w:rsidRPr="005D0D35">
              <w:rPr>
                <w:sz w:val="24"/>
                <w:szCs w:val="24"/>
              </w:rPr>
              <w:t>Район „Западен“</w:t>
            </w:r>
          </w:p>
          <w:p w:rsidR="005D0D35" w:rsidRPr="005D0D35" w:rsidRDefault="005D0D35" w:rsidP="005D0D35">
            <w:pPr>
              <w:widowControl/>
              <w:autoSpaceDE/>
              <w:autoSpaceDN/>
              <w:adjustRightInd/>
              <w:rPr>
                <w:sz w:val="24"/>
                <w:szCs w:val="24"/>
              </w:rPr>
            </w:pPr>
            <w:r w:rsidRPr="005D0D35">
              <w:rPr>
                <w:sz w:val="24"/>
                <w:szCs w:val="24"/>
              </w:rPr>
              <w:t>Район „Северен“</w:t>
            </w:r>
          </w:p>
          <w:p w:rsidR="005D0D35" w:rsidRPr="005D0D35" w:rsidRDefault="005D0D35" w:rsidP="005D0D35">
            <w:pPr>
              <w:widowControl/>
              <w:autoSpaceDE/>
              <w:autoSpaceDN/>
              <w:adjustRightInd/>
              <w:rPr>
                <w:sz w:val="24"/>
                <w:szCs w:val="24"/>
              </w:rPr>
            </w:pPr>
            <w:r w:rsidRPr="005D0D35">
              <w:rPr>
                <w:sz w:val="24"/>
                <w:szCs w:val="24"/>
              </w:rPr>
              <w:t>Район „Южен“</w:t>
            </w:r>
          </w:p>
          <w:p w:rsidR="005D0D35" w:rsidRPr="005D0D35" w:rsidRDefault="005D0D35" w:rsidP="005D0D35">
            <w:pPr>
              <w:widowControl/>
              <w:autoSpaceDE/>
              <w:autoSpaceDN/>
              <w:adjustRightInd/>
              <w:rPr>
                <w:sz w:val="24"/>
                <w:szCs w:val="24"/>
              </w:rPr>
            </w:pPr>
            <w:r w:rsidRPr="005D0D35">
              <w:rPr>
                <w:sz w:val="24"/>
                <w:szCs w:val="24"/>
              </w:rPr>
              <w:t>Район „Тракия“</w:t>
            </w:r>
          </w:p>
          <w:p w:rsidR="005D0D35" w:rsidRPr="005D0D35" w:rsidRDefault="005D0D35" w:rsidP="005D0D35">
            <w:pPr>
              <w:widowControl/>
              <w:autoSpaceDE/>
              <w:autoSpaceDN/>
              <w:adjustRightInd/>
              <w:rPr>
                <w:sz w:val="24"/>
                <w:szCs w:val="24"/>
              </w:rPr>
            </w:pPr>
          </w:p>
        </w:tc>
      </w:tr>
      <w:tr w:rsidR="005D0D35" w:rsidRPr="005D0D35" w:rsidTr="00FD7F55">
        <w:tc>
          <w:tcPr>
            <w:tcW w:w="4077" w:type="dxa"/>
            <w:shd w:val="clear" w:color="auto" w:fill="auto"/>
          </w:tcPr>
          <w:p w:rsidR="005D0D35" w:rsidRPr="005D0D35" w:rsidRDefault="005D0D35" w:rsidP="005D0D35">
            <w:pPr>
              <w:widowControl/>
              <w:autoSpaceDE/>
              <w:autoSpaceDN/>
              <w:adjustRightInd/>
              <w:rPr>
                <w:b/>
                <w:sz w:val="24"/>
                <w:szCs w:val="24"/>
              </w:rPr>
            </w:pPr>
            <w:r w:rsidRPr="005D0D35">
              <w:rPr>
                <w:b/>
                <w:sz w:val="24"/>
                <w:szCs w:val="24"/>
              </w:rPr>
              <w:t xml:space="preserve">Провеждане в конкретна институция </w:t>
            </w:r>
          </w:p>
          <w:p w:rsidR="005D0D35" w:rsidRPr="005D0D35" w:rsidRDefault="005D0D35" w:rsidP="005D0D35">
            <w:pPr>
              <w:widowControl/>
              <w:autoSpaceDE/>
              <w:autoSpaceDN/>
              <w:adjustRightInd/>
              <w:rPr>
                <w:sz w:val="18"/>
                <w:szCs w:val="18"/>
              </w:rPr>
            </w:pPr>
            <w:r w:rsidRPr="005D0D35">
              <w:rPr>
                <w:sz w:val="18"/>
                <w:szCs w:val="18"/>
              </w:rPr>
              <w:t>Моля, подчертайте всички, които съответстват</w:t>
            </w:r>
          </w:p>
          <w:p w:rsidR="005D0D35" w:rsidRPr="005D0D35" w:rsidRDefault="005D0D35" w:rsidP="005D0D35">
            <w:pPr>
              <w:widowControl/>
              <w:autoSpaceDE/>
              <w:autoSpaceDN/>
              <w:adjustRightInd/>
              <w:rPr>
                <w:sz w:val="24"/>
                <w:szCs w:val="24"/>
              </w:rPr>
            </w:pPr>
          </w:p>
        </w:tc>
        <w:tc>
          <w:tcPr>
            <w:tcW w:w="5245" w:type="dxa"/>
            <w:shd w:val="clear" w:color="auto" w:fill="auto"/>
          </w:tcPr>
          <w:p w:rsidR="005D0D35" w:rsidRPr="005D0D35" w:rsidRDefault="005D0D35" w:rsidP="005D0D35">
            <w:pPr>
              <w:widowControl/>
              <w:autoSpaceDE/>
              <w:autoSpaceDN/>
              <w:adjustRightInd/>
              <w:rPr>
                <w:sz w:val="24"/>
                <w:szCs w:val="24"/>
              </w:rPr>
            </w:pPr>
            <w:r w:rsidRPr="005D0D35">
              <w:rPr>
                <w:sz w:val="24"/>
                <w:szCs w:val="24"/>
              </w:rPr>
              <w:t>Библиотека</w:t>
            </w:r>
          </w:p>
          <w:p w:rsidR="005D0D35" w:rsidRPr="005D0D35" w:rsidRDefault="005D0D35" w:rsidP="005D0D35">
            <w:pPr>
              <w:widowControl/>
              <w:autoSpaceDE/>
              <w:autoSpaceDN/>
              <w:adjustRightInd/>
              <w:rPr>
                <w:sz w:val="24"/>
                <w:szCs w:val="24"/>
              </w:rPr>
            </w:pPr>
            <w:r w:rsidRPr="005D0D35">
              <w:rPr>
                <w:sz w:val="24"/>
                <w:szCs w:val="24"/>
              </w:rPr>
              <w:t>Галерия</w:t>
            </w:r>
          </w:p>
          <w:p w:rsidR="005D0D35" w:rsidRPr="005D0D35" w:rsidRDefault="005D0D35" w:rsidP="005D0D35">
            <w:pPr>
              <w:widowControl/>
              <w:autoSpaceDE/>
              <w:autoSpaceDN/>
              <w:adjustRightInd/>
              <w:rPr>
                <w:sz w:val="24"/>
                <w:szCs w:val="24"/>
              </w:rPr>
            </w:pPr>
            <w:r w:rsidRPr="005D0D35">
              <w:rPr>
                <w:sz w:val="24"/>
                <w:szCs w:val="24"/>
              </w:rPr>
              <w:t>Военен дом на културата</w:t>
            </w:r>
          </w:p>
          <w:p w:rsidR="005D0D35" w:rsidRPr="005D0D35" w:rsidRDefault="005D0D35" w:rsidP="005D0D35">
            <w:pPr>
              <w:widowControl/>
              <w:autoSpaceDE/>
              <w:autoSpaceDN/>
              <w:adjustRightInd/>
              <w:rPr>
                <w:sz w:val="24"/>
                <w:szCs w:val="24"/>
              </w:rPr>
            </w:pPr>
            <w:r w:rsidRPr="005D0D35">
              <w:rPr>
                <w:sz w:val="24"/>
                <w:szCs w:val="24"/>
              </w:rPr>
              <w:t>Детски градина</w:t>
            </w:r>
          </w:p>
          <w:p w:rsidR="005D0D35" w:rsidRPr="005D0D35" w:rsidRDefault="005D0D35" w:rsidP="005D0D35">
            <w:pPr>
              <w:widowControl/>
              <w:autoSpaceDE/>
              <w:autoSpaceDN/>
              <w:adjustRightInd/>
              <w:rPr>
                <w:sz w:val="24"/>
                <w:szCs w:val="24"/>
              </w:rPr>
            </w:pPr>
            <w:r w:rsidRPr="005D0D35">
              <w:rPr>
                <w:sz w:val="24"/>
                <w:szCs w:val="24"/>
              </w:rPr>
              <w:t>Дом на културата "Борис Христов"</w:t>
            </w:r>
          </w:p>
          <w:p w:rsidR="005D0D35" w:rsidRPr="005D0D35" w:rsidRDefault="005D0D35" w:rsidP="005D0D35">
            <w:pPr>
              <w:widowControl/>
              <w:autoSpaceDE/>
              <w:autoSpaceDN/>
              <w:adjustRightInd/>
              <w:rPr>
                <w:sz w:val="24"/>
                <w:szCs w:val="24"/>
              </w:rPr>
            </w:pPr>
            <w:r w:rsidRPr="005D0D35">
              <w:rPr>
                <w:sz w:val="24"/>
                <w:szCs w:val="24"/>
              </w:rPr>
              <w:t>Дом за деца, лишени от родителски права</w:t>
            </w:r>
          </w:p>
          <w:p w:rsidR="005D0D35" w:rsidRPr="005D0D35" w:rsidRDefault="005D0D35" w:rsidP="005D0D35">
            <w:pPr>
              <w:widowControl/>
              <w:autoSpaceDE/>
              <w:autoSpaceDN/>
              <w:adjustRightInd/>
              <w:rPr>
                <w:sz w:val="24"/>
                <w:szCs w:val="24"/>
              </w:rPr>
            </w:pPr>
            <w:r w:rsidRPr="005D0D35">
              <w:rPr>
                <w:sz w:val="24"/>
                <w:szCs w:val="24"/>
              </w:rPr>
              <w:t>Дом за стари хора</w:t>
            </w:r>
          </w:p>
          <w:p w:rsidR="005D0D35" w:rsidRPr="005D0D35" w:rsidRDefault="005D0D35" w:rsidP="005D0D35">
            <w:pPr>
              <w:widowControl/>
              <w:autoSpaceDE/>
              <w:autoSpaceDN/>
              <w:adjustRightInd/>
              <w:rPr>
                <w:sz w:val="24"/>
                <w:szCs w:val="24"/>
              </w:rPr>
            </w:pPr>
            <w:r w:rsidRPr="005D0D35">
              <w:rPr>
                <w:sz w:val="24"/>
                <w:szCs w:val="24"/>
              </w:rPr>
              <w:t>Детски център</w:t>
            </w:r>
          </w:p>
          <w:p w:rsidR="005D0D35" w:rsidRPr="005D0D35" w:rsidRDefault="005D0D35" w:rsidP="005D0D35">
            <w:pPr>
              <w:widowControl/>
              <w:autoSpaceDE/>
              <w:autoSpaceDN/>
              <w:adjustRightInd/>
              <w:rPr>
                <w:sz w:val="24"/>
                <w:szCs w:val="24"/>
              </w:rPr>
            </w:pPr>
            <w:r w:rsidRPr="005D0D35">
              <w:rPr>
                <w:sz w:val="24"/>
                <w:szCs w:val="24"/>
              </w:rPr>
              <w:t>Дневен център за лица с увреждания</w:t>
            </w:r>
          </w:p>
          <w:p w:rsidR="005D0D35" w:rsidRPr="005D0D35" w:rsidRDefault="005D0D35" w:rsidP="005D0D35">
            <w:pPr>
              <w:widowControl/>
              <w:autoSpaceDE/>
              <w:autoSpaceDN/>
              <w:adjustRightInd/>
              <w:rPr>
                <w:sz w:val="24"/>
                <w:szCs w:val="24"/>
              </w:rPr>
            </w:pPr>
            <w:r w:rsidRPr="005D0D35">
              <w:rPr>
                <w:sz w:val="24"/>
                <w:szCs w:val="24"/>
              </w:rPr>
              <w:t>Драматичен театър</w:t>
            </w:r>
          </w:p>
          <w:p w:rsidR="005D0D35" w:rsidRPr="005D0D35" w:rsidRDefault="005D0D35" w:rsidP="005D0D35">
            <w:pPr>
              <w:widowControl/>
              <w:autoSpaceDE/>
              <w:autoSpaceDN/>
              <w:adjustRightInd/>
              <w:rPr>
                <w:sz w:val="24"/>
                <w:szCs w:val="24"/>
              </w:rPr>
            </w:pPr>
            <w:r w:rsidRPr="005D0D35">
              <w:rPr>
                <w:sz w:val="24"/>
                <w:szCs w:val="24"/>
              </w:rPr>
              <w:t>Културен институт в Пловдив</w:t>
            </w:r>
          </w:p>
          <w:p w:rsidR="005D0D35" w:rsidRPr="005D0D35" w:rsidRDefault="005D0D35" w:rsidP="005D0D35">
            <w:pPr>
              <w:widowControl/>
              <w:autoSpaceDE/>
              <w:autoSpaceDN/>
              <w:adjustRightInd/>
              <w:rPr>
                <w:sz w:val="24"/>
                <w:szCs w:val="24"/>
              </w:rPr>
            </w:pPr>
            <w:r w:rsidRPr="005D0D35">
              <w:rPr>
                <w:sz w:val="24"/>
                <w:szCs w:val="24"/>
              </w:rPr>
              <w:lastRenderedPageBreak/>
              <w:t>Културен център</w:t>
            </w:r>
          </w:p>
          <w:p w:rsidR="005D0D35" w:rsidRPr="005D0D35" w:rsidRDefault="005D0D35" w:rsidP="005D0D35">
            <w:pPr>
              <w:widowControl/>
              <w:autoSpaceDE/>
              <w:autoSpaceDN/>
              <w:adjustRightInd/>
              <w:rPr>
                <w:sz w:val="24"/>
                <w:szCs w:val="24"/>
              </w:rPr>
            </w:pPr>
            <w:r w:rsidRPr="005D0D35">
              <w:rPr>
                <w:sz w:val="24"/>
                <w:szCs w:val="24"/>
              </w:rPr>
              <w:t>Музей</w:t>
            </w:r>
          </w:p>
          <w:p w:rsidR="005D0D35" w:rsidRPr="005D0D35" w:rsidRDefault="005D0D35" w:rsidP="005D0D35">
            <w:pPr>
              <w:widowControl/>
              <w:autoSpaceDE/>
              <w:autoSpaceDN/>
              <w:adjustRightInd/>
              <w:rPr>
                <w:sz w:val="24"/>
                <w:szCs w:val="24"/>
              </w:rPr>
            </w:pPr>
            <w:r w:rsidRPr="005D0D35">
              <w:rPr>
                <w:sz w:val="24"/>
                <w:szCs w:val="24"/>
              </w:rPr>
              <w:t>Концертна зала</w:t>
            </w:r>
          </w:p>
          <w:p w:rsidR="005D0D35" w:rsidRPr="005D0D35" w:rsidRDefault="005D0D35" w:rsidP="005D0D35">
            <w:pPr>
              <w:widowControl/>
              <w:autoSpaceDE/>
              <w:autoSpaceDN/>
              <w:adjustRightInd/>
              <w:rPr>
                <w:sz w:val="24"/>
                <w:szCs w:val="24"/>
              </w:rPr>
            </w:pPr>
            <w:r w:rsidRPr="005D0D35">
              <w:rPr>
                <w:sz w:val="24"/>
                <w:szCs w:val="24"/>
              </w:rPr>
              <w:t>Читалище</w:t>
            </w:r>
          </w:p>
          <w:p w:rsidR="005D0D35" w:rsidRPr="005D0D35" w:rsidRDefault="005D0D35" w:rsidP="005D0D35">
            <w:pPr>
              <w:widowControl/>
              <w:autoSpaceDE/>
              <w:autoSpaceDN/>
              <w:adjustRightInd/>
              <w:rPr>
                <w:sz w:val="24"/>
                <w:szCs w:val="24"/>
              </w:rPr>
            </w:pPr>
            <w:r w:rsidRPr="005D0D35">
              <w:rPr>
                <w:sz w:val="24"/>
                <w:szCs w:val="24"/>
              </w:rPr>
              <w:t>Държавна опера</w:t>
            </w:r>
          </w:p>
          <w:p w:rsidR="005D0D35" w:rsidRPr="005D0D35" w:rsidRDefault="005D0D35" w:rsidP="005D0D35">
            <w:pPr>
              <w:widowControl/>
              <w:autoSpaceDE/>
              <w:autoSpaceDN/>
              <w:adjustRightInd/>
              <w:rPr>
                <w:sz w:val="24"/>
                <w:szCs w:val="24"/>
              </w:rPr>
            </w:pPr>
            <w:r w:rsidRPr="005D0D35">
              <w:rPr>
                <w:sz w:val="24"/>
                <w:szCs w:val="24"/>
              </w:rPr>
              <w:t>Концертна зала</w:t>
            </w:r>
          </w:p>
          <w:p w:rsidR="005D0D35" w:rsidRPr="005D0D35" w:rsidRDefault="005D0D35" w:rsidP="005D0D35">
            <w:pPr>
              <w:widowControl/>
              <w:autoSpaceDE/>
              <w:autoSpaceDN/>
              <w:adjustRightInd/>
              <w:rPr>
                <w:sz w:val="24"/>
                <w:szCs w:val="24"/>
              </w:rPr>
            </w:pPr>
            <w:r w:rsidRPr="005D0D35">
              <w:rPr>
                <w:sz w:val="24"/>
                <w:szCs w:val="24"/>
              </w:rPr>
              <w:t>Спорна зала</w:t>
            </w:r>
          </w:p>
          <w:p w:rsidR="005D0D35" w:rsidRPr="005D0D35" w:rsidRDefault="005D0D35" w:rsidP="005D0D35">
            <w:pPr>
              <w:widowControl/>
              <w:autoSpaceDE/>
              <w:autoSpaceDN/>
              <w:adjustRightInd/>
              <w:rPr>
                <w:sz w:val="24"/>
                <w:szCs w:val="24"/>
              </w:rPr>
            </w:pPr>
            <w:r w:rsidRPr="005D0D35">
              <w:rPr>
                <w:sz w:val="24"/>
                <w:szCs w:val="24"/>
              </w:rPr>
              <w:t>Клуб</w:t>
            </w:r>
          </w:p>
          <w:p w:rsidR="005D0D35" w:rsidRPr="005D0D35" w:rsidRDefault="005D0D35" w:rsidP="005D0D35">
            <w:pPr>
              <w:widowControl/>
              <w:autoSpaceDE/>
              <w:autoSpaceDN/>
              <w:adjustRightInd/>
              <w:rPr>
                <w:sz w:val="24"/>
                <w:szCs w:val="24"/>
              </w:rPr>
            </w:pPr>
            <w:r w:rsidRPr="005D0D35">
              <w:rPr>
                <w:sz w:val="24"/>
                <w:szCs w:val="24"/>
              </w:rPr>
              <w:t>Друго:</w:t>
            </w:r>
          </w:p>
          <w:p w:rsidR="005D0D35" w:rsidRPr="005D0D35" w:rsidRDefault="005D0D35" w:rsidP="005D0D35">
            <w:pPr>
              <w:widowControl/>
              <w:autoSpaceDE/>
              <w:autoSpaceDN/>
              <w:adjustRightInd/>
              <w:rPr>
                <w:sz w:val="24"/>
                <w:szCs w:val="24"/>
              </w:rPr>
            </w:pPr>
            <w:r w:rsidRPr="005D0D35">
              <w:rPr>
                <w:sz w:val="24"/>
                <w:szCs w:val="24"/>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5pt;height:18.15pt" o:ole="">
                  <v:imagedata r:id="rId11" o:title=""/>
                </v:shape>
                <w:control r:id="rId12" w:name="DefaultOcxName1" w:shapeid="_x0000_i1033"/>
              </w:object>
            </w:r>
          </w:p>
          <w:p w:rsidR="005D0D35" w:rsidRPr="005D0D35" w:rsidRDefault="005D0D35" w:rsidP="005D0D35">
            <w:pPr>
              <w:widowControl/>
              <w:autoSpaceDE/>
              <w:autoSpaceDN/>
              <w:adjustRightInd/>
              <w:rPr>
                <w:rFonts w:eastAsia="Calibri"/>
                <w:sz w:val="24"/>
                <w:szCs w:val="24"/>
                <w:lang w:eastAsia="en-US"/>
              </w:rPr>
            </w:pPr>
          </w:p>
        </w:tc>
      </w:tr>
      <w:tr w:rsidR="005D0D35" w:rsidRPr="005D0D35" w:rsidTr="00FD7F55">
        <w:tc>
          <w:tcPr>
            <w:tcW w:w="4077" w:type="dxa"/>
            <w:shd w:val="clear" w:color="auto" w:fill="auto"/>
          </w:tcPr>
          <w:p w:rsidR="005D0D35" w:rsidRPr="005D0D35" w:rsidRDefault="005D0D35" w:rsidP="005D0D35">
            <w:pPr>
              <w:widowControl/>
              <w:autoSpaceDE/>
              <w:autoSpaceDN/>
              <w:adjustRightInd/>
              <w:rPr>
                <w:rFonts w:eastAsia="Calibri"/>
                <w:b/>
                <w:sz w:val="24"/>
                <w:szCs w:val="24"/>
                <w:lang w:eastAsia="en-US"/>
              </w:rPr>
            </w:pPr>
            <w:r w:rsidRPr="005D0D35">
              <w:rPr>
                <w:rFonts w:eastAsia="Calibri"/>
                <w:b/>
                <w:sz w:val="24"/>
                <w:szCs w:val="24"/>
                <w:lang w:eastAsia="en-US"/>
              </w:rPr>
              <w:lastRenderedPageBreak/>
              <w:t>Брой на участниците в проекта</w:t>
            </w:r>
          </w:p>
          <w:p w:rsidR="005D0D35" w:rsidRPr="005D0D35" w:rsidRDefault="005D0D35" w:rsidP="005D0D35">
            <w:pPr>
              <w:widowControl/>
              <w:autoSpaceDE/>
              <w:autoSpaceDN/>
              <w:adjustRightInd/>
              <w:rPr>
                <w:rFonts w:eastAsia="Calibri"/>
                <w:sz w:val="18"/>
                <w:szCs w:val="18"/>
                <w:lang w:eastAsia="en-US"/>
              </w:rPr>
            </w:pPr>
            <w:r w:rsidRPr="005D0D35">
              <w:rPr>
                <w:rFonts w:eastAsia="Calibri"/>
                <w:sz w:val="18"/>
                <w:szCs w:val="18"/>
                <w:lang w:eastAsia="en-US"/>
              </w:rPr>
              <w:t>Под участници се разбират всички, които се включват в създаването и осъществяването на проекта - наети служители, членове на организацията, доброволци</w:t>
            </w:r>
          </w:p>
          <w:p w:rsidR="005D0D35" w:rsidRPr="005D0D35" w:rsidRDefault="005D0D35" w:rsidP="005D0D35">
            <w:pPr>
              <w:widowControl/>
              <w:autoSpaceDE/>
              <w:autoSpaceDN/>
              <w:adjustRightInd/>
              <w:rPr>
                <w:rFonts w:eastAsia="Calibri"/>
                <w:b/>
                <w:sz w:val="24"/>
                <w:szCs w:val="24"/>
                <w:lang w:eastAsia="en-US"/>
              </w:rPr>
            </w:pPr>
          </w:p>
        </w:tc>
        <w:tc>
          <w:tcPr>
            <w:tcW w:w="5245" w:type="dxa"/>
            <w:shd w:val="clear" w:color="auto" w:fill="auto"/>
          </w:tcPr>
          <w:p w:rsidR="005D0D35" w:rsidRPr="005D0D35" w:rsidRDefault="005D0D35" w:rsidP="005D0D35">
            <w:pPr>
              <w:widowControl/>
              <w:autoSpaceDE/>
              <w:autoSpaceDN/>
              <w:adjustRightInd/>
              <w:rPr>
                <w:rFonts w:eastAsia="Calibri"/>
                <w:sz w:val="24"/>
                <w:szCs w:val="24"/>
                <w:lang w:eastAsia="en-US"/>
              </w:rPr>
            </w:pPr>
          </w:p>
        </w:tc>
      </w:tr>
      <w:tr w:rsidR="005D0D35" w:rsidRPr="005D0D35" w:rsidTr="00FD7F55">
        <w:tc>
          <w:tcPr>
            <w:tcW w:w="4077" w:type="dxa"/>
            <w:shd w:val="clear" w:color="auto" w:fill="auto"/>
          </w:tcPr>
          <w:p w:rsidR="005D0D35" w:rsidRPr="005D0D35" w:rsidRDefault="005D0D35" w:rsidP="005D0D35">
            <w:pPr>
              <w:widowControl/>
              <w:autoSpaceDE/>
              <w:autoSpaceDN/>
              <w:adjustRightInd/>
              <w:rPr>
                <w:b/>
                <w:sz w:val="24"/>
                <w:szCs w:val="24"/>
              </w:rPr>
            </w:pPr>
            <w:r w:rsidRPr="005D0D35">
              <w:rPr>
                <w:b/>
                <w:sz w:val="24"/>
                <w:szCs w:val="24"/>
              </w:rPr>
              <w:t xml:space="preserve">Специална целева група, обхваната в проекта </w:t>
            </w:r>
          </w:p>
          <w:p w:rsidR="005D0D35" w:rsidRPr="005D0D35" w:rsidRDefault="005D0D35" w:rsidP="005D0D35">
            <w:pPr>
              <w:widowControl/>
              <w:autoSpaceDE/>
              <w:autoSpaceDN/>
              <w:adjustRightInd/>
              <w:rPr>
                <w:sz w:val="18"/>
                <w:szCs w:val="18"/>
              </w:rPr>
            </w:pPr>
            <w:r w:rsidRPr="005D0D35">
              <w:rPr>
                <w:sz w:val="18"/>
                <w:szCs w:val="18"/>
              </w:rPr>
              <w:t>Моля, подчертайте всички, които съответстват</w:t>
            </w:r>
          </w:p>
          <w:p w:rsidR="005D0D35" w:rsidRPr="005D0D35" w:rsidRDefault="005D0D35" w:rsidP="005D0D35">
            <w:pPr>
              <w:widowControl/>
              <w:autoSpaceDE/>
              <w:autoSpaceDN/>
              <w:adjustRightInd/>
              <w:rPr>
                <w:rFonts w:eastAsia="Calibri"/>
                <w:sz w:val="24"/>
                <w:szCs w:val="24"/>
                <w:lang w:eastAsia="en-US"/>
              </w:rPr>
            </w:pPr>
          </w:p>
        </w:tc>
        <w:tc>
          <w:tcPr>
            <w:tcW w:w="5245" w:type="dxa"/>
            <w:shd w:val="clear" w:color="auto" w:fill="auto"/>
          </w:tcPr>
          <w:p w:rsidR="005D0D35" w:rsidRPr="005D0D35" w:rsidRDefault="005D0D35" w:rsidP="005D0D35">
            <w:pPr>
              <w:widowControl/>
              <w:autoSpaceDE/>
              <w:autoSpaceDN/>
              <w:adjustRightInd/>
              <w:rPr>
                <w:sz w:val="24"/>
                <w:szCs w:val="24"/>
              </w:rPr>
            </w:pPr>
            <w:r w:rsidRPr="005D0D35">
              <w:rPr>
                <w:sz w:val="24"/>
                <w:szCs w:val="24"/>
              </w:rPr>
              <w:t>Деца</w:t>
            </w:r>
          </w:p>
          <w:p w:rsidR="005D0D35" w:rsidRPr="005D0D35" w:rsidRDefault="005D0D35" w:rsidP="005D0D35">
            <w:pPr>
              <w:widowControl/>
              <w:autoSpaceDE/>
              <w:autoSpaceDN/>
              <w:adjustRightInd/>
              <w:rPr>
                <w:sz w:val="24"/>
                <w:szCs w:val="24"/>
              </w:rPr>
            </w:pPr>
            <w:r w:rsidRPr="005D0D35">
              <w:rPr>
                <w:sz w:val="24"/>
                <w:szCs w:val="24"/>
              </w:rPr>
              <w:t>Ученици</w:t>
            </w:r>
          </w:p>
          <w:p w:rsidR="005D0D35" w:rsidRPr="005D0D35" w:rsidRDefault="005D0D35" w:rsidP="005D0D35">
            <w:pPr>
              <w:widowControl/>
              <w:autoSpaceDE/>
              <w:autoSpaceDN/>
              <w:adjustRightInd/>
              <w:rPr>
                <w:sz w:val="24"/>
                <w:szCs w:val="24"/>
              </w:rPr>
            </w:pPr>
            <w:r w:rsidRPr="005D0D35">
              <w:rPr>
                <w:sz w:val="24"/>
                <w:szCs w:val="24"/>
              </w:rPr>
              <w:t>Студенти</w:t>
            </w:r>
          </w:p>
          <w:p w:rsidR="005D0D35" w:rsidRPr="005D0D35" w:rsidRDefault="005D0D35" w:rsidP="005D0D35">
            <w:pPr>
              <w:widowControl/>
              <w:autoSpaceDE/>
              <w:autoSpaceDN/>
              <w:adjustRightInd/>
              <w:rPr>
                <w:sz w:val="24"/>
                <w:szCs w:val="24"/>
              </w:rPr>
            </w:pPr>
            <w:r w:rsidRPr="005D0D35">
              <w:rPr>
                <w:sz w:val="24"/>
                <w:szCs w:val="24"/>
              </w:rPr>
              <w:t>Младежи</w:t>
            </w:r>
          </w:p>
          <w:p w:rsidR="005D0D35" w:rsidRPr="005D0D35" w:rsidRDefault="005D0D35" w:rsidP="005D0D35">
            <w:pPr>
              <w:widowControl/>
              <w:autoSpaceDE/>
              <w:autoSpaceDN/>
              <w:adjustRightInd/>
              <w:rPr>
                <w:sz w:val="24"/>
                <w:szCs w:val="24"/>
              </w:rPr>
            </w:pPr>
            <w:r w:rsidRPr="005D0D35">
              <w:rPr>
                <w:sz w:val="24"/>
                <w:szCs w:val="24"/>
              </w:rPr>
              <w:t>Граждани до 65 години</w:t>
            </w:r>
          </w:p>
          <w:p w:rsidR="005D0D35" w:rsidRPr="005D0D35" w:rsidRDefault="005D0D35" w:rsidP="005D0D35">
            <w:pPr>
              <w:widowControl/>
              <w:autoSpaceDE/>
              <w:autoSpaceDN/>
              <w:adjustRightInd/>
              <w:rPr>
                <w:sz w:val="24"/>
                <w:szCs w:val="24"/>
              </w:rPr>
            </w:pPr>
            <w:r w:rsidRPr="005D0D35">
              <w:rPr>
                <w:sz w:val="24"/>
                <w:szCs w:val="24"/>
              </w:rPr>
              <w:t>Граждани над 65 години</w:t>
            </w:r>
          </w:p>
          <w:p w:rsidR="005D0D35" w:rsidRPr="005D0D35" w:rsidRDefault="005D0D35" w:rsidP="005D0D35">
            <w:pPr>
              <w:widowControl/>
              <w:autoSpaceDE/>
              <w:autoSpaceDN/>
              <w:adjustRightInd/>
              <w:rPr>
                <w:sz w:val="24"/>
                <w:szCs w:val="24"/>
              </w:rPr>
            </w:pPr>
            <w:r w:rsidRPr="005D0D35">
              <w:rPr>
                <w:sz w:val="24"/>
                <w:szCs w:val="24"/>
              </w:rPr>
              <w:t>Професионалисти в сектора</w:t>
            </w:r>
          </w:p>
          <w:p w:rsidR="005D0D35" w:rsidRPr="005D0D35" w:rsidRDefault="005D0D35" w:rsidP="005D0D35">
            <w:pPr>
              <w:widowControl/>
              <w:autoSpaceDE/>
              <w:autoSpaceDN/>
              <w:adjustRightInd/>
              <w:rPr>
                <w:sz w:val="24"/>
                <w:szCs w:val="24"/>
              </w:rPr>
            </w:pPr>
            <w:r w:rsidRPr="005D0D35">
              <w:rPr>
                <w:sz w:val="24"/>
                <w:szCs w:val="24"/>
              </w:rPr>
              <w:t>Хора в неравностойно положение</w:t>
            </w:r>
          </w:p>
          <w:p w:rsidR="005D0D35" w:rsidRPr="005D0D35" w:rsidRDefault="005D0D35" w:rsidP="005D0D35">
            <w:pPr>
              <w:widowControl/>
              <w:autoSpaceDE/>
              <w:autoSpaceDN/>
              <w:adjustRightInd/>
              <w:rPr>
                <w:sz w:val="24"/>
                <w:szCs w:val="24"/>
              </w:rPr>
            </w:pPr>
            <w:r w:rsidRPr="005D0D35">
              <w:rPr>
                <w:sz w:val="24"/>
                <w:szCs w:val="24"/>
              </w:rPr>
              <w:t xml:space="preserve">Хора с </w:t>
            </w:r>
            <w:proofErr w:type="spellStart"/>
            <w:r w:rsidRPr="005D0D35">
              <w:rPr>
                <w:sz w:val="24"/>
                <w:szCs w:val="24"/>
              </w:rPr>
              <w:t>органичени</w:t>
            </w:r>
            <w:proofErr w:type="spellEnd"/>
            <w:r w:rsidRPr="005D0D35">
              <w:rPr>
                <w:sz w:val="24"/>
                <w:szCs w:val="24"/>
              </w:rPr>
              <w:t xml:space="preserve"> финансови възможности</w:t>
            </w:r>
          </w:p>
          <w:p w:rsidR="005D0D35" w:rsidRPr="005D0D35" w:rsidRDefault="005D0D35" w:rsidP="005D0D35">
            <w:pPr>
              <w:widowControl/>
              <w:autoSpaceDE/>
              <w:autoSpaceDN/>
              <w:adjustRightInd/>
              <w:rPr>
                <w:sz w:val="24"/>
                <w:szCs w:val="24"/>
              </w:rPr>
            </w:pPr>
            <w:r w:rsidRPr="005D0D35">
              <w:rPr>
                <w:sz w:val="24"/>
                <w:szCs w:val="24"/>
              </w:rPr>
              <w:t>Безработни</w:t>
            </w:r>
          </w:p>
          <w:p w:rsidR="005D0D35" w:rsidRPr="005D0D35" w:rsidRDefault="005D0D35" w:rsidP="005D0D35">
            <w:pPr>
              <w:widowControl/>
              <w:autoSpaceDE/>
              <w:autoSpaceDN/>
              <w:adjustRightInd/>
              <w:rPr>
                <w:sz w:val="24"/>
                <w:szCs w:val="24"/>
              </w:rPr>
            </w:pPr>
            <w:r w:rsidRPr="005D0D35">
              <w:rPr>
                <w:sz w:val="24"/>
                <w:szCs w:val="24"/>
              </w:rPr>
              <w:t>Представители на етнична група</w:t>
            </w:r>
          </w:p>
          <w:p w:rsidR="005D0D35" w:rsidRPr="005D0D35" w:rsidRDefault="005D0D35" w:rsidP="005D0D35">
            <w:pPr>
              <w:widowControl/>
              <w:autoSpaceDE/>
              <w:autoSpaceDN/>
              <w:adjustRightInd/>
              <w:rPr>
                <w:sz w:val="24"/>
                <w:szCs w:val="24"/>
              </w:rPr>
            </w:pPr>
            <w:r w:rsidRPr="005D0D35">
              <w:rPr>
                <w:sz w:val="24"/>
                <w:szCs w:val="24"/>
              </w:rPr>
              <w:t>Жители на квартали извън градският център</w:t>
            </w:r>
          </w:p>
          <w:p w:rsidR="005D0D35" w:rsidRPr="005D0D35" w:rsidRDefault="005D0D35" w:rsidP="005D0D35">
            <w:pPr>
              <w:widowControl/>
              <w:autoSpaceDE/>
              <w:autoSpaceDN/>
              <w:adjustRightInd/>
              <w:rPr>
                <w:sz w:val="24"/>
                <w:szCs w:val="24"/>
              </w:rPr>
            </w:pPr>
            <w:r w:rsidRPr="005D0D35">
              <w:rPr>
                <w:sz w:val="24"/>
                <w:szCs w:val="24"/>
              </w:rPr>
              <w:t>Друго:</w:t>
            </w:r>
          </w:p>
          <w:p w:rsidR="005D0D35" w:rsidRPr="005D0D35" w:rsidRDefault="005D0D35" w:rsidP="005D0D35">
            <w:pPr>
              <w:widowControl/>
              <w:autoSpaceDE/>
              <w:autoSpaceDN/>
              <w:adjustRightInd/>
              <w:rPr>
                <w:sz w:val="24"/>
                <w:szCs w:val="24"/>
              </w:rPr>
            </w:pPr>
            <w:r w:rsidRPr="005D0D35">
              <w:rPr>
                <w:sz w:val="24"/>
                <w:szCs w:val="24"/>
                <w:lang w:eastAsia="en-US"/>
              </w:rPr>
              <w:object w:dxaOrig="225" w:dyaOrig="225">
                <v:shape id="_x0000_i1037" type="#_x0000_t75" style="width:60.5pt;height:18.15pt" o:ole="">
                  <v:imagedata r:id="rId11" o:title=""/>
                </v:shape>
                <w:control r:id="rId13" w:name="DefaultOcxName21" w:shapeid="_x0000_i1037"/>
              </w:object>
            </w:r>
          </w:p>
          <w:p w:rsidR="005D0D35" w:rsidRPr="005D0D35" w:rsidRDefault="005D0D35" w:rsidP="005D0D35">
            <w:pPr>
              <w:widowControl/>
              <w:autoSpaceDE/>
              <w:autoSpaceDN/>
              <w:adjustRightInd/>
              <w:rPr>
                <w:rFonts w:eastAsia="Calibri"/>
                <w:sz w:val="24"/>
                <w:szCs w:val="24"/>
                <w:lang w:eastAsia="en-US"/>
              </w:rPr>
            </w:pPr>
          </w:p>
        </w:tc>
      </w:tr>
      <w:tr w:rsidR="005D0D35" w:rsidRPr="005D0D35" w:rsidTr="00FD7F55">
        <w:tc>
          <w:tcPr>
            <w:tcW w:w="4077" w:type="dxa"/>
            <w:shd w:val="clear" w:color="auto" w:fill="auto"/>
          </w:tcPr>
          <w:p w:rsidR="005D0D35" w:rsidRPr="005D0D35" w:rsidRDefault="005D0D35" w:rsidP="005D0D35">
            <w:pPr>
              <w:widowControl/>
              <w:autoSpaceDE/>
              <w:autoSpaceDN/>
              <w:adjustRightInd/>
              <w:rPr>
                <w:rFonts w:eastAsia="Calibri"/>
                <w:b/>
                <w:sz w:val="24"/>
                <w:szCs w:val="24"/>
                <w:lang w:eastAsia="en-US"/>
              </w:rPr>
            </w:pPr>
            <w:r w:rsidRPr="005D0D35">
              <w:rPr>
                <w:rFonts w:eastAsia="Calibri"/>
                <w:b/>
                <w:sz w:val="24"/>
                <w:szCs w:val="24"/>
                <w:lang w:eastAsia="en-US"/>
              </w:rPr>
              <w:t>Участие на доброволци</w:t>
            </w:r>
          </w:p>
          <w:p w:rsidR="005D0D35" w:rsidRPr="005D0D35" w:rsidRDefault="005D0D35" w:rsidP="005D0D35">
            <w:pPr>
              <w:widowControl/>
              <w:autoSpaceDE/>
              <w:autoSpaceDN/>
              <w:adjustRightInd/>
              <w:rPr>
                <w:rFonts w:eastAsia="Calibri"/>
                <w:sz w:val="18"/>
                <w:szCs w:val="18"/>
                <w:lang w:eastAsia="en-US"/>
              </w:rPr>
            </w:pPr>
            <w:r w:rsidRPr="005D0D35">
              <w:rPr>
                <w:rFonts w:eastAsia="Calibri"/>
                <w:sz w:val="18"/>
                <w:szCs w:val="18"/>
                <w:lang w:eastAsia="en-US"/>
              </w:rPr>
              <w:t>Отбележете брой и уточнете групата</w:t>
            </w:r>
            <w:r w:rsidRPr="005D0D35">
              <w:rPr>
                <w:rFonts w:eastAsia="Calibri"/>
                <w:sz w:val="18"/>
                <w:szCs w:val="18"/>
                <w:lang w:val="en-US" w:eastAsia="en-US"/>
              </w:rPr>
              <w:t>(</w:t>
            </w:r>
            <w:r w:rsidRPr="005D0D35">
              <w:rPr>
                <w:rFonts w:eastAsia="Calibri"/>
                <w:sz w:val="18"/>
                <w:szCs w:val="18"/>
                <w:lang w:eastAsia="en-US"/>
              </w:rPr>
              <w:t>ученици, студенти и т.н.</w:t>
            </w:r>
            <w:r w:rsidRPr="005D0D35">
              <w:rPr>
                <w:rFonts w:eastAsia="Calibri"/>
                <w:sz w:val="18"/>
                <w:szCs w:val="18"/>
                <w:lang w:val="en-US" w:eastAsia="en-US"/>
              </w:rPr>
              <w:t>)</w:t>
            </w:r>
          </w:p>
          <w:p w:rsidR="005D0D35" w:rsidRPr="005D0D35" w:rsidRDefault="005D0D35" w:rsidP="005D0D35">
            <w:pPr>
              <w:widowControl/>
              <w:autoSpaceDE/>
              <w:autoSpaceDN/>
              <w:adjustRightInd/>
              <w:rPr>
                <w:rFonts w:eastAsia="Calibri"/>
                <w:b/>
                <w:sz w:val="24"/>
                <w:szCs w:val="24"/>
                <w:lang w:eastAsia="en-US"/>
              </w:rPr>
            </w:pPr>
          </w:p>
        </w:tc>
        <w:tc>
          <w:tcPr>
            <w:tcW w:w="5245" w:type="dxa"/>
            <w:shd w:val="clear" w:color="auto" w:fill="auto"/>
          </w:tcPr>
          <w:p w:rsidR="005D0D35" w:rsidRPr="005D0D35" w:rsidRDefault="005D0D35" w:rsidP="005D0D35">
            <w:pPr>
              <w:widowControl/>
              <w:autoSpaceDE/>
              <w:autoSpaceDN/>
              <w:adjustRightInd/>
              <w:rPr>
                <w:sz w:val="24"/>
                <w:szCs w:val="24"/>
              </w:rPr>
            </w:pPr>
          </w:p>
        </w:tc>
      </w:tr>
      <w:tr w:rsidR="005D0D35" w:rsidRPr="005D0D35" w:rsidTr="00FD7F55">
        <w:tc>
          <w:tcPr>
            <w:tcW w:w="4077" w:type="dxa"/>
            <w:shd w:val="clear" w:color="auto" w:fill="auto"/>
          </w:tcPr>
          <w:p w:rsidR="005D0D35" w:rsidRPr="005D0D35" w:rsidRDefault="005D0D35" w:rsidP="005D0D35">
            <w:pPr>
              <w:widowControl/>
              <w:autoSpaceDE/>
              <w:autoSpaceDN/>
              <w:adjustRightInd/>
              <w:rPr>
                <w:rFonts w:eastAsia="Calibri"/>
                <w:b/>
                <w:sz w:val="24"/>
                <w:szCs w:val="24"/>
                <w:lang w:eastAsia="en-US"/>
              </w:rPr>
            </w:pPr>
            <w:r w:rsidRPr="005D0D35">
              <w:rPr>
                <w:rFonts w:eastAsia="Calibri"/>
                <w:b/>
                <w:sz w:val="24"/>
                <w:szCs w:val="24"/>
                <w:lang w:eastAsia="en-US"/>
              </w:rPr>
              <w:t>Брой посетители</w:t>
            </w:r>
          </w:p>
          <w:p w:rsidR="005D0D35" w:rsidRPr="005D0D35" w:rsidRDefault="005D0D35" w:rsidP="005D0D35">
            <w:pPr>
              <w:widowControl/>
              <w:autoSpaceDE/>
              <w:autoSpaceDN/>
              <w:adjustRightInd/>
              <w:rPr>
                <w:rFonts w:eastAsia="Calibri"/>
                <w:sz w:val="18"/>
                <w:szCs w:val="18"/>
                <w:lang w:eastAsia="en-US"/>
              </w:rPr>
            </w:pPr>
            <w:r w:rsidRPr="005D0D35">
              <w:rPr>
                <w:rFonts w:eastAsia="Calibri"/>
                <w:sz w:val="18"/>
                <w:szCs w:val="18"/>
                <w:lang w:eastAsia="en-US"/>
              </w:rPr>
              <w:t>Под посетител се разбират всички, които посещават или ползват културния продукт</w:t>
            </w:r>
          </w:p>
          <w:p w:rsidR="005D0D35" w:rsidRPr="005D0D35" w:rsidRDefault="005D0D35" w:rsidP="005D0D35">
            <w:pPr>
              <w:widowControl/>
              <w:autoSpaceDE/>
              <w:autoSpaceDN/>
              <w:adjustRightInd/>
              <w:rPr>
                <w:rFonts w:eastAsia="Calibri"/>
                <w:b/>
                <w:sz w:val="24"/>
                <w:szCs w:val="24"/>
                <w:lang w:eastAsia="en-US"/>
              </w:rPr>
            </w:pPr>
          </w:p>
        </w:tc>
        <w:tc>
          <w:tcPr>
            <w:tcW w:w="5245" w:type="dxa"/>
            <w:shd w:val="clear" w:color="auto" w:fill="auto"/>
          </w:tcPr>
          <w:p w:rsidR="005D0D35" w:rsidRPr="005D0D35" w:rsidRDefault="005D0D35" w:rsidP="005D0D35">
            <w:pPr>
              <w:widowControl/>
              <w:autoSpaceDE/>
              <w:autoSpaceDN/>
              <w:adjustRightInd/>
              <w:rPr>
                <w:sz w:val="24"/>
                <w:szCs w:val="24"/>
              </w:rPr>
            </w:pPr>
          </w:p>
        </w:tc>
      </w:tr>
      <w:tr w:rsidR="005D0D35" w:rsidRPr="005D0D35" w:rsidTr="00FD7F55">
        <w:tc>
          <w:tcPr>
            <w:tcW w:w="4077" w:type="dxa"/>
            <w:shd w:val="clear" w:color="auto" w:fill="auto"/>
          </w:tcPr>
          <w:p w:rsidR="005D0D35" w:rsidRPr="005D0D35" w:rsidRDefault="005D0D35" w:rsidP="005D0D35">
            <w:pPr>
              <w:widowControl/>
              <w:autoSpaceDE/>
              <w:autoSpaceDN/>
              <w:adjustRightInd/>
              <w:rPr>
                <w:rFonts w:eastAsia="Calibri"/>
                <w:b/>
                <w:sz w:val="24"/>
                <w:szCs w:val="24"/>
                <w:lang w:eastAsia="en-US"/>
              </w:rPr>
            </w:pPr>
            <w:r w:rsidRPr="005D0D35">
              <w:rPr>
                <w:rFonts w:eastAsia="Calibri"/>
                <w:b/>
                <w:sz w:val="24"/>
                <w:szCs w:val="24"/>
                <w:lang w:eastAsia="en-US"/>
              </w:rPr>
              <w:t>Вход на събитието</w:t>
            </w:r>
          </w:p>
          <w:p w:rsidR="005D0D35" w:rsidRPr="005D0D35" w:rsidRDefault="005D0D35" w:rsidP="005D0D35">
            <w:pPr>
              <w:widowControl/>
              <w:autoSpaceDE/>
              <w:autoSpaceDN/>
              <w:adjustRightInd/>
              <w:rPr>
                <w:rFonts w:eastAsia="Calibri"/>
                <w:sz w:val="18"/>
                <w:szCs w:val="18"/>
                <w:lang w:eastAsia="en-US"/>
              </w:rPr>
            </w:pPr>
            <w:r w:rsidRPr="005D0D35">
              <w:rPr>
                <w:rFonts w:eastAsia="Calibri"/>
                <w:sz w:val="18"/>
                <w:szCs w:val="18"/>
                <w:lang w:eastAsia="en-US"/>
              </w:rPr>
              <w:t>Моля, посочете цената на билета, ако има такава</w:t>
            </w:r>
          </w:p>
        </w:tc>
        <w:tc>
          <w:tcPr>
            <w:tcW w:w="5245" w:type="dxa"/>
            <w:shd w:val="clear" w:color="auto" w:fill="auto"/>
          </w:tcPr>
          <w:p w:rsidR="005D0D35" w:rsidRPr="005D0D35" w:rsidRDefault="005D0D35" w:rsidP="005D0D35">
            <w:pPr>
              <w:widowControl/>
              <w:autoSpaceDE/>
              <w:autoSpaceDN/>
              <w:adjustRightInd/>
              <w:rPr>
                <w:sz w:val="24"/>
                <w:szCs w:val="24"/>
              </w:rPr>
            </w:pPr>
            <w:r w:rsidRPr="005D0D35">
              <w:rPr>
                <w:sz w:val="24"/>
                <w:szCs w:val="24"/>
              </w:rPr>
              <w:t>Безплатно</w:t>
            </w:r>
          </w:p>
          <w:p w:rsidR="005D0D35" w:rsidRPr="005D0D35" w:rsidRDefault="005D0D35" w:rsidP="005D0D35">
            <w:pPr>
              <w:widowControl/>
              <w:autoSpaceDE/>
              <w:autoSpaceDN/>
              <w:adjustRightInd/>
              <w:rPr>
                <w:sz w:val="24"/>
                <w:szCs w:val="24"/>
              </w:rPr>
            </w:pPr>
            <w:r w:rsidRPr="005D0D35">
              <w:rPr>
                <w:sz w:val="24"/>
                <w:szCs w:val="24"/>
              </w:rPr>
              <w:t>Билет от каса</w:t>
            </w:r>
          </w:p>
          <w:p w:rsidR="005D0D35" w:rsidRPr="005D0D35" w:rsidRDefault="005D0D35" w:rsidP="005D0D35">
            <w:pPr>
              <w:widowControl/>
              <w:autoSpaceDE/>
              <w:autoSpaceDN/>
              <w:adjustRightInd/>
              <w:rPr>
                <w:sz w:val="24"/>
                <w:szCs w:val="24"/>
              </w:rPr>
            </w:pPr>
            <w:r w:rsidRPr="005D0D35">
              <w:rPr>
                <w:sz w:val="24"/>
                <w:szCs w:val="24"/>
              </w:rPr>
              <w:t>Електронна продажба на билет</w:t>
            </w:r>
          </w:p>
          <w:p w:rsidR="005D0D35" w:rsidRPr="005D0D35" w:rsidRDefault="005D0D35" w:rsidP="005D0D35">
            <w:pPr>
              <w:widowControl/>
              <w:autoSpaceDE/>
              <w:autoSpaceDN/>
              <w:adjustRightInd/>
              <w:rPr>
                <w:sz w:val="24"/>
                <w:szCs w:val="24"/>
              </w:rPr>
            </w:pPr>
            <w:r w:rsidRPr="005D0D35">
              <w:rPr>
                <w:sz w:val="24"/>
                <w:szCs w:val="24"/>
              </w:rPr>
              <w:t>Друго:</w:t>
            </w:r>
          </w:p>
          <w:p w:rsidR="005D0D35" w:rsidRPr="005D0D35" w:rsidRDefault="005D0D35" w:rsidP="005D0D35">
            <w:pPr>
              <w:widowControl/>
              <w:autoSpaceDE/>
              <w:autoSpaceDN/>
              <w:adjustRightInd/>
              <w:rPr>
                <w:sz w:val="24"/>
                <w:szCs w:val="24"/>
              </w:rPr>
            </w:pPr>
            <w:r w:rsidRPr="005D0D35">
              <w:rPr>
                <w:sz w:val="24"/>
                <w:szCs w:val="24"/>
                <w:lang w:eastAsia="en-US"/>
              </w:rPr>
              <w:object w:dxaOrig="225" w:dyaOrig="225">
                <v:shape id="_x0000_i1041" type="#_x0000_t75" style="width:60.5pt;height:18.15pt" o:ole="">
                  <v:imagedata r:id="rId11" o:title=""/>
                </v:shape>
                <w:control r:id="rId14" w:name="DefaultOcxName4" w:shapeid="_x0000_i1041"/>
              </w:object>
            </w:r>
          </w:p>
          <w:p w:rsidR="005D0D35" w:rsidRPr="005D0D35" w:rsidRDefault="005D0D35" w:rsidP="005D0D35">
            <w:pPr>
              <w:widowControl/>
              <w:autoSpaceDE/>
              <w:autoSpaceDN/>
              <w:adjustRightInd/>
              <w:rPr>
                <w:rFonts w:eastAsia="Calibri"/>
                <w:sz w:val="24"/>
                <w:szCs w:val="24"/>
                <w:lang w:eastAsia="en-US"/>
              </w:rPr>
            </w:pPr>
          </w:p>
        </w:tc>
      </w:tr>
      <w:tr w:rsidR="005D0D35" w:rsidRPr="005D0D35" w:rsidTr="00FD7F55">
        <w:tc>
          <w:tcPr>
            <w:tcW w:w="4077" w:type="dxa"/>
            <w:shd w:val="clear" w:color="auto" w:fill="auto"/>
          </w:tcPr>
          <w:p w:rsidR="005D0D35" w:rsidRPr="005D0D35" w:rsidRDefault="005D0D35" w:rsidP="005D0D35">
            <w:pPr>
              <w:widowControl/>
              <w:autoSpaceDE/>
              <w:autoSpaceDN/>
              <w:adjustRightInd/>
              <w:rPr>
                <w:rFonts w:eastAsia="Calibri"/>
                <w:b/>
                <w:sz w:val="24"/>
                <w:szCs w:val="24"/>
                <w:lang w:eastAsia="en-US"/>
              </w:rPr>
            </w:pPr>
            <w:r w:rsidRPr="005D0D35">
              <w:rPr>
                <w:rFonts w:eastAsia="Calibri"/>
                <w:b/>
                <w:sz w:val="24"/>
                <w:szCs w:val="24"/>
                <w:lang w:eastAsia="en-US"/>
              </w:rPr>
              <w:t>Медийно разпространение</w:t>
            </w:r>
          </w:p>
          <w:p w:rsidR="005D0D35" w:rsidRPr="005D0D35" w:rsidRDefault="005D0D35" w:rsidP="005D0D35">
            <w:pPr>
              <w:widowControl/>
              <w:autoSpaceDE/>
              <w:autoSpaceDN/>
              <w:adjustRightInd/>
              <w:rPr>
                <w:rFonts w:eastAsia="Calibri"/>
                <w:sz w:val="18"/>
                <w:szCs w:val="18"/>
                <w:lang w:eastAsia="en-US"/>
              </w:rPr>
            </w:pPr>
            <w:r w:rsidRPr="005D0D35">
              <w:rPr>
                <w:rFonts w:eastAsia="Calibri"/>
                <w:sz w:val="18"/>
                <w:szCs w:val="18"/>
                <w:lang w:eastAsia="en-US"/>
              </w:rPr>
              <w:t>Моля представете линкове или копия от публикации в медиите. При наличие, посочете медийни партньори, сайт, страница в социалната мрежа</w:t>
            </w:r>
          </w:p>
        </w:tc>
        <w:tc>
          <w:tcPr>
            <w:tcW w:w="5245" w:type="dxa"/>
            <w:shd w:val="clear" w:color="auto" w:fill="auto"/>
          </w:tcPr>
          <w:p w:rsidR="005D0D35" w:rsidRPr="005D0D35" w:rsidRDefault="005D0D35" w:rsidP="005D0D35">
            <w:pPr>
              <w:widowControl/>
              <w:autoSpaceDE/>
              <w:autoSpaceDN/>
              <w:adjustRightInd/>
              <w:rPr>
                <w:sz w:val="24"/>
                <w:szCs w:val="24"/>
              </w:rPr>
            </w:pPr>
          </w:p>
        </w:tc>
      </w:tr>
      <w:tr w:rsidR="005D0D35" w:rsidRPr="005D0D35" w:rsidTr="00FD7F55">
        <w:tc>
          <w:tcPr>
            <w:tcW w:w="4077" w:type="dxa"/>
            <w:shd w:val="clear" w:color="auto" w:fill="auto"/>
          </w:tcPr>
          <w:p w:rsidR="005D0D35" w:rsidRPr="005D0D35" w:rsidRDefault="005D0D35" w:rsidP="005D0D35">
            <w:pPr>
              <w:widowControl/>
              <w:autoSpaceDE/>
              <w:autoSpaceDN/>
              <w:adjustRightInd/>
              <w:rPr>
                <w:rFonts w:eastAsia="Calibri"/>
                <w:b/>
                <w:sz w:val="24"/>
                <w:szCs w:val="24"/>
                <w:lang w:eastAsia="en-US"/>
              </w:rPr>
            </w:pPr>
            <w:r w:rsidRPr="005D0D35">
              <w:rPr>
                <w:rFonts w:eastAsia="Calibri"/>
                <w:b/>
                <w:sz w:val="24"/>
                <w:szCs w:val="24"/>
                <w:lang w:eastAsia="en-US"/>
              </w:rPr>
              <w:t xml:space="preserve">Резултати </w:t>
            </w:r>
          </w:p>
          <w:p w:rsidR="005D0D35" w:rsidRPr="005D0D35" w:rsidRDefault="005D0D35" w:rsidP="005D0D35">
            <w:pPr>
              <w:widowControl/>
              <w:autoSpaceDE/>
              <w:autoSpaceDN/>
              <w:adjustRightInd/>
              <w:rPr>
                <w:rFonts w:eastAsia="Calibri"/>
                <w:sz w:val="18"/>
                <w:szCs w:val="18"/>
                <w:lang w:eastAsia="en-US"/>
              </w:rPr>
            </w:pPr>
            <w:r w:rsidRPr="005D0D35">
              <w:rPr>
                <w:rFonts w:eastAsia="Calibri"/>
                <w:sz w:val="18"/>
                <w:szCs w:val="18"/>
                <w:lang w:eastAsia="en-US"/>
              </w:rPr>
              <w:t>Моля, опишете накратко постигнатите резултати, спрямо заложените в проекта</w:t>
            </w:r>
          </w:p>
        </w:tc>
        <w:tc>
          <w:tcPr>
            <w:tcW w:w="5245" w:type="dxa"/>
            <w:shd w:val="clear" w:color="auto" w:fill="auto"/>
          </w:tcPr>
          <w:p w:rsidR="005D0D35" w:rsidRPr="005D0D35" w:rsidRDefault="005D0D35" w:rsidP="005D0D35">
            <w:pPr>
              <w:widowControl/>
              <w:autoSpaceDE/>
              <w:autoSpaceDN/>
              <w:adjustRightInd/>
              <w:rPr>
                <w:rFonts w:eastAsia="Calibri"/>
                <w:sz w:val="24"/>
                <w:szCs w:val="24"/>
                <w:lang w:eastAsia="en-US"/>
              </w:rPr>
            </w:pPr>
          </w:p>
        </w:tc>
      </w:tr>
    </w:tbl>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r w:rsidRPr="005D0D35">
        <w:rPr>
          <w:rFonts w:eastAsia="Calibri"/>
          <w:b/>
          <w:sz w:val="24"/>
          <w:szCs w:val="24"/>
        </w:rPr>
        <w:tab/>
      </w:r>
      <w:r w:rsidRPr="005D0D35">
        <w:rPr>
          <w:rFonts w:eastAsia="Calibri"/>
          <w:b/>
          <w:sz w:val="24"/>
          <w:szCs w:val="24"/>
        </w:rPr>
        <w:tab/>
      </w:r>
      <w:r w:rsidRPr="005D0D35">
        <w:rPr>
          <w:rFonts w:eastAsia="Calibri"/>
          <w:b/>
          <w:sz w:val="24"/>
          <w:szCs w:val="24"/>
        </w:rPr>
        <w:tab/>
      </w:r>
      <w:r w:rsidRPr="005D0D35">
        <w:rPr>
          <w:rFonts w:eastAsia="Calibri"/>
          <w:b/>
          <w:sz w:val="24"/>
          <w:szCs w:val="24"/>
        </w:rPr>
        <w:tab/>
      </w:r>
      <w:r w:rsidRPr="005D0D35">
        <w:rPr>
          <w:rFonts w:eastAsia="Calibri"/>
          <w:b/>
          <w:sz w:val="24"/>
          <w:szCs w:val="24"/>
        </w:rPr>
        <w:tab/>
      </w:r>
      <w:r w:rsidRPr="005D0D35">
        <w:rPr>
          <w:rFonts w:eastAsia="Calibri"/>
          <w:b/>
          <w:sz w:val="24"/>
          <w:szCs w:val="24"/>
        </w:rPr>
        <w:tab/>
      </w:r>
      <w:r w:rsidRPr="005D0D35">
        <w:rPr>
          <w:rFonts w:eastAsia="Calibri"/>
          <w:b/>
          <w:sz w:val="24"/>
          <w:szCs w:val="24"/>
        </w:rPr>
        <w:tab/>
        <w:t>ПРИЛОЖЕНИЕ № 12</w:t>
      </w: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p>
    <w:p w:rsidR="005D0D35" w:rsidRPr="005D0D35" w:rsidRDefault="005D0D35" w:rsidP="005D0D35">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5D0D35">
        <w:rPr>
          <w:b/>
          <w:bCs/>
          <w:iCs/>
          <w:caps/>
          <w:spacing w:val="60"/>
          <w:sz w:val="28"/>
          <w:szCs w:val="28"/>
          <w:lang w:eastAsia="en-US"/>
          <w14:shadow w14:blurRad="50800" w14:dist="38100" w14:dir="2700000" w14:sx="100000" w14:sy="100000" w14:kx="0" w14:ky="0" w14:algn="tl">
            <w14:srgbClr w14:val="000000">
              <w14:alpha w14:val="60000"/>
            </w14:srgbClr>
          </w14:shadow>
        </w:rPr>
        <w:t>КРИТЕРИИ ЗА ИЗБОР НА ВЪНШНИ ОЦЕНИТЕЛИ</w:t>
      </w: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p>
    <w:p w:rsidR="005D0D35" w:rsidRPr="005D0D35" w:rsidRDefault="005D0D35" w:rsidP="005D0D35">
      <w:pPr>
        <w:widowControl/>
        <w:numPr>
          <w:ilvl w:val="0"/>
          <w:numId w:val="13"/>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b/>
          <w:sz w:val="24"/>
          <w:szCs w:val="24"/>
        </w:rPr>
      </w:pPr>
      <w:proofErr w:type="spellStart"/>
      <w:r w:rsidRPr="005D0D35">
        <w:rPr>
          <w:b/>
          <w:sz w:val="24"/>
          <w:szCs w:val="24"/>
          <w:lang w:val="ru-RU" w:eastAsia="en-US"/>
        </w:rPr>
        <w:t>Минимални</w:t>
      </w:r>
      <w:proofErr w:type="spellEnd"/>
      <w:r w:rsidRPr="005D0D35">
        <w:rPr>
          <w:b/>
          <w:sz w:val="24"/>
          <w:szCs w:val="24"/>
          <w:lang w:val="ru-RU" w:eastAsia="en-US"/>
        </w:rPr>
        <w:t xml:space="preserve"> </w:t>
      </w:r>
      <w:proofErr w:type="spellStart"/>
      <w:r w:rsidRPr="005D0D35">
        <w:rPr>
          <w:b/>
          <w:sz w:val="24"/>
          <w:szCs w:val="24"/>
          <w:lang w:val="ru-RU" w:eastAsia="en-US"/>
        </w:rPr>
        <w:t>основни</w:t>
      </w:r>
      <w:proofErr w:type="spellEnd"/>
      <w:r w:rsidRPr="005D0D35">
        <w:rPr>
          <w:b/>
          <w:sz w:val="24"/>
          <w:szCs w:val="24"/>
          <w:lang w:val="ru-RU" w:eastAsia="en-US"/>
        </w:rPr>
        <w:t xml:space="preserve"> </w:t>
      </w:r>
      <w:proofErr w:type="spellStart"/>
      <w:r w:rsidRPr="005D0D35">
        <w:rPr>
          <w:b/>
          <w:sz w:val="24"/>
          <w:szCs w:val="24"/>
          <w:lang w:val="ru-RU" w:eastAsia="en-US"/>
        </w:rPr>
        <w:t>изисквания</w:t>
      </w:r>
      <w:proofErr w:type="spellEnd"/>
      <w:r w:rsidRPr="005D0D35">
        <w:rPr>
          <w:b/>
          <w:sz w:val="24"/>
          <w:szCs w:val="24"/>
          <w:lang w:val="ru-RU" w:eastAsia="en-US"/>
        </w:rPr>
        <w:t xml:space="preserve">, на </w:t>
      </w:r>
      <w:proofErr w:type="spellStart"/>
      <w:r w:rsidRPr="005D0D35">
        <w:rPr>
          <w:b/>
          <w:sz w:val="24"/>
          <w:szCs w:val="24"/>
          <w:lang w:val="ru-RU" w:eastAsia="en-US"/>
        </w:rPr>
        <w:t>които</w:t>
      </w:r>
      <w:proofErr w:type="spellEnd"/>
      <w:r w:rsidRPr="005D0D35">
        <w:rPr>
          <w:b/>
          <w:sz w:val="24"/>
          <w:szCs w:val="24"/>
          <w:lang w:val="ru-RU" w:eastAsia="en-US"/>
        </w:rPr>
        <w:t xml:space="preserve"> </w:t>
      </w:r>
      <w:proofErr w:type="spellStart"/>
      <w:r w:rsidRPr="005D0D35">
        <w:rPr>
          <w:b/>
          <w:sz w:val="24"/>
          <w:szCs w:val="24"/>
          <w:lang w:val="ru-RU" w:eastAsia="en-US"/>
        </w:rPr>
        <w:t>трябва</w:t>
      </w:r>
      <w:proofErr w:type="spellEnd"/>
      <w:r w:rsidRPr="005D0D35">
        <w:rPr>
          <w:b/>
          <w:sz w:val="24"/>
          <w:szCs w:val="24"/>
          <w:lang w:val="ru-RU" w:eastAsia="en-US"/>
        </w:rPr>
        <w:t xml:space="preserve"> да </w:t>
      </w:r>
      <w:proofErr w:type="spellStart"/>
      <w:r w:rsidRPr="005D0D35">
        <w:rPr>
          <w:b/>
          <w:sz w:val="24"/>
          <w:szCs w:val="24"/>
          <w:lang w:val="ru-RU" w:eastAsia="en-US"/>
        </w:rPr>
        <w:t>отговарят</w:t>
      </w:r>
      <w:proofErr w:type="spellEnd"/>
      <w:r w:rsidRPr="005D0D35">
        <w:rPr>
          <w:b/>
          <w:sz w:val="24"/>
          <w:szCs w:val="24"/>
          <w:lang w:val="ru-RU" w:eastAsia="en-US"/>
        </w:rPr>
        <w:t xml:space="preserve"> </w:t>
      </w:r>
      <w:proofErr w:type="spellStart"/>
      <w:r w:rsidRPr="005D0D35">
        <w:rPr>
          <w:b/>
          <w:sz w:val="24"/>
          <w:szCs w:val="24"/>
          <w:lang w:val="ru-RU" w:eastAsia="en-US"/>
        </w:rPr>
        <w:t>външните</w:t>
      </w:r>
      <w:proofErr w:type="spellEnd"/>
      <w:r w:rsidRPr="005D0D35">
        <w:rPr>
          <w:b/>
          <w:sz w:val="24"/>
          <w:szCs w:val="24"/>
          <w:lang w:val="ru-RU" w:eastAsia="en-US"/>
        </w:rPr>
        <w:t xml:space="preserve"> </w:t>
      </w:r>
      <w:proofErr w:type="spellStart"/>
      <w:r w:rsidRPr="005D0D35">
        <w:rPr>
          <w:b/>
          <w:sz w:val="24"/>
          <w:szCs w:val="24"/>
          <w:lang w:val="ru-RU" w:eastAsia="en-US"/>
        </w:rPr>
        <w:t>оценители</w:t>
      </w:r>
      <w:proofErr w:type="spellEnd"/>
      <w:r w:rsidRPr="005D0D35">
        <w:rPr>
          <w:b/>
          <w:sz w:val="24"/>
          <w:szCs w:val="24"/>
          <w:lang w:val="ru-RU" w:eastAsia="en-US"/>
        </w:rPr>
        <w:t>:</w:t>
      </w: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5D0D35">
        <w:rPr>
          <w:sz w:val="24"/>
          <w:szCs w:val="24"/>
        </w:rPr>
        <w:t>1. Кандидатът да притежава минимален професионален опит най-малко 3 години в работата с проекти и/или опит в оценяването на проекти в сферата на културата, опазване на културно историческото наследство, културен мениджмънт и еквивалентни.</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2.</w:t>
      </w:r>
      <w:r w:rsidRPr="005D0D35">
        <w:rPr>
          <w:rFonts w:ascii="Courier New" w:eastAsia="Calibri" w:hAnsi="Courier New" w:cs="Courier New"/>
          <w:sz w:val="27"/>
          <w:szCs w:val="27"/>
        </w:rPr>
        <w:t xml:space="preserve"> </w:t>
      </w:r>
      <w:r w:rsidRPr="005D0D35">
        <w:rPr>
          <w:rFonts w:eastAsia="Calibri"/>
          <w:sz w:val="24"/>
          <w:szCs w:val="24"/>
        </w:rPr>
        <w:t>Кандидатът да не е в трудово или служебно правоотношение или в договорни отношения с Община Пловдив или с държавната администрация.</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r w:rsidRPr="005D0D35">
        <w:rPr>
          <w:rFonts w:eastAsia="Calibri"/>
          <w:b/>
          <w:sz w:val="24"/>
          <w:szCs w:val="24"/>
          <w:lang w:val="en-US"/>
        </w:rPr>
        <w:t xml:space="preserve">II. </w:t>
      </w:r>
      <w:r w:rsidRPr="005D0D35">
        <w:rPr>
          <w:rFonts w:eastAsia="Calibri"/>
          <w:b/>
          <w:sz w:val="24"/>
          <w:szCs w:val="24"/>
        </w:rPr>
        <w:t>Специфични изисквания и квалификация, на които трябва да отговарят външните оценители</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p>
    <w:p w:rsidR="005D0D35" w:rsidRPr="005D0D35" w:rsidRDefault="005D0D35" w:rsidP="005D0D35">
      <w:pPr>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roofErr w:type="gramStart"/>
      <w:r w:rsidRPr="005D0D35">
        <w:rPr>
          <w:rFonts w:eastAsia="Calibri"/>
          <w:sz w:val="24"/>
          <w:szCs w:val="24"/>
          <w:lang w:val="en-US"/>
        </w:rPr>
        <w:t>1</w:t>
      </w:r>
      <w:r w:rsidRPr="005D0D35">
        <w:rPr>
          <w:rFonts w:eastAsia="Calibri"/>
          <w:sz w:val="24"/>
          <w:szCs w:val="24"/>
        </w:rPr>
        <w:t>.Кандидатът да е завършил висше образование и да притежава професионална квалификация и опит в сценични, приложни изкуства, музика, книгоиздаване и книгоразпространение, хуманитарни науки, опазване и социализация на културното наследство, архитектура, дизайн, културен мениджмънт или еквивалентни.</w:t>
      </w:r>
      <w:proofErr w:type="gramEnd"/>
    </w:p>
    <w:p w:rsidR="005D0D35" w:rsidRPr="005D0D35" w:rsidRDefault="005D0D35" w:rsidP="005D0D35">
      <w:pPr>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2. Кандидатът да познава добре нормативната база по отношение на Закона за закрила и развитие на културата и Наредбата за финансиране на инициативи в сферата на културата, част от Календара на културните събития на Община Пловдив.</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 xml:space="preserve">3.Участникът да притежава добри компютърни умения – </w:t>
      </w:r>
      <w:r w:rsidRPr="005D0D35">
        <w:rPr>
          <w:rFonts w:eastAsia="Calibri"/>
          <w:sz w:val="24"/>
          <w:szCs w:val="24"/>
          <w:lang w:val="en-US"/>
        </w:rPr>
        <w:t>MS</w:t>
      </w:r>
      <w:r w:rsidRPr="005D0D35">
        <w:rPr>
          <w:rFonts w:eastAsia="Calibri"/>
          <w:sz w:val="24"/>
          <w:szCs w:val="24"/>
        </w:rPr>
        <w:t xml:space="preserve"> </w:t>
      </w:r>
      <w:r w:rsidRPr="005D0D35">
        <w:rPr>
          <w:rFonts w:eastAsia="Calibri"/>
          <w:sz w:val="24"/>
          <w:szCs w:val="24"/>
          <w:lang w:val="en-US"/>
        </w:rPr>
        <w:t>Office</w:t>
      </w:r>
      <w:r w:rsidRPr="005D0D35">
        <w:rPr>
          <w:rFonts w:eastAsia="Calibri"/>
          <w:sz w:val="24"/>
          <w:szCs w:val="24"/>
        </w:rPr>
        <w:t xml:space="preserve"> и др.</w:t>
      </w:r>
    </w:p>
    <w:p w:rsidR="005D0D35" w:rsidRPr="005D0D35" w:rsidRDefault="005D0D35" w:rsidP="005D0D35">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0"/>
          <w:tab w:val="left" w:pos="1080"/>
        </w:tabs>
        <w:autoSpaceDE/>
        <w:autoSpaceDN/>
        <w:adjustRightInd/>
        <w:jc w:val="both"/>
        <w:rPr>
          <w:sz w:val="24"/>
          <w:szCs w:val="24"/>
        </w:rPr>
      </w:pPr>
      <w:r w:rsidRPr="005D0D35">
        <w:rPr>
          <w:b/>
          <w:sz w:val="24"/>
          <w:szCs w:val="24"/>
          <w:lang w:val="en-US"/>
        </w:rPr>
        <w:t xml:space="preserve">III. </w:t>
      </w:r>
      <w:r w:rsidRPr="005D0D35">
        <w:rPr>
          <w:b/>
          <w:sz w:val="24"/>
          <w:szCs w:val="24"/>
        </w:rPr>
        <w:t>Документи, които трябва да бъдат представени от кандидатите за външни оценители</w:t>
      </w:r>
      <w:r w:rsidRPr="005D0D35">
        <w:rPr>
          <w:sz w:val="24"/>
          <w:szCs w:val="24"/>
        </w:rPr>
        <w:t>:</w:t>
      </w:r>
    </w:p>
    <w:p w:rsidR="005D0D35" w:rsidRPr="005D0D35" w:rsidRDefault="005D0D35" w:rsidP="005D0D35">
      <w:pPr>
        <w:widowControl/>
        <w:tabs>
          <w:tab w:val="left" w:pos="0"/>
        </w:tabs>
        <w:autoSpaceDE/>
        <w:autoSpaceDN/>
        <w:adjustRightInd/>
        <w:jc w:val="both"/>
        <w:rPr>
          <w:sz w:val="24"/>
          <w:szCs w:val="24"/>
        </w:rPr>
      </w:pPr>
      <w:r w:rsidRPr="005D0D35">
        <w:rPr>
          <w:sz w:val="24"/>
          <w:szCs w:val="24"/>
        </w:rPr>
        <w:t>1. Автобиография на участника, подписана от лицето.</w:t>
      </w:r>
    </w:p>
    <w:p w:rsidR="005D0D35" w:rsidRPr="005D0D35" w:rsidRDefault="005D0D35" w:rsidP="005D0D35">
      <w:pPr>
        <w:widowControl/>
        <w:tabs>
          <w:tab w:val="left" w:pos="0"/>
        </w:tabs>
        <w:autoSpaceDE/>
        <w:autoSpaceDN/>
        <w:adjustRightInd/>
        <w:jc w:val="both"/>
        <w:rPr>
          <w:sz w:val="24"/>
          <w:szCs w:val="24"/>
          <w:lang w:eastAsia="en-US"/>
        </w:rPr>
      </w:pPr>
      <w:r w:rsidRPr="005D0D35">
        <w:rPr>
          <w:sz w:val="24"/>
          <w:szCs w:val="24"/>
          <w:lang w:eastAsia="en-US"/>
        </w:rPr>
        <w:t>2. Копие от документ/и за завършено висше образование.</w:t>
      </w:r>
    </w:p>
    <w:p w:rsidR="005D0D35" w:rsidRPr="005D0D35" w:rsidRDefault="005D0D35" w:rsidP="005D0D35">
      <w:pPr>
        <w:widowControl/>
        <w:tabs>
          <w:tab w:val="left" w:pos="0"/>
        </w:tabs>
        <w:autoSpaceDE/>
        <w:autoSpaceDN/>
        <w:adjustRightInd/>
        <w:jc w:val="both"/>
        <w:rPr>
          <w:sz w:val="24"/>
          <w:szCs w:val="24"/>
          <w:lang w:eastAsia="en-US"/>
        </w:rPr>
      </w:pPr>
      <w:r w:rsidRPr="005D0D35">
        <w:rPr>
          <w:sz w:val="24"/>
          <w:szCs w:val="24"/>
          <w:lang w:eastAsia="en-US"/>
        </w:rPr>
        <w:t>3. Копие от документи, удостоверяващи професионален опит и придобита квалификация.</w:t>
      </w: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5D0D35">
        <w:rPr>
          <w:rFonts w:eastAsia="Calibri"/>
          <w:sz w:val="24"/>
          <w:szCs w:val="24"/>
        </w:rPr>
        <w:t>4. Декларация, че участникът не е в трудово или служебно правоотношение и не е в договорни отношения с Община Пловдив или в държавната администрация.</w:t>
      </w:r>
    </w:p>
    <w:p w:rsidR="005D0D35" w:rsidRPr="005D0D35" w:rsidRDefault="005D0D35" w:rsidP="005D0D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5D0D35" w:rsidRDefault="005D0D35" w:rsidP="005D0D35">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5D0D35" w:rsidRPr="00FA541C" w:rsidRDefault="005D0D35" w:rsidP="00023D85">
      <w:pPr>
        <w:pStyle w:val="HTML"/>
        <w:jc w:val="center"/>
        <w:rPr>
          <w:rFonts w:ascii="Times New Roman" w:hAnsi="Times New Roman" w:cs="Times New Roman"/>
          <w:b/>
          <w:bCs/>
          <w:sz w:val="24"/>
          <w:szCs w:val="24"/>
        </w:rPr>
      </w:pPr>
    </w:p>
    <w:sectPr w:rsidR="005D0D35" w:rsidRPr="00FA541C" w:rsidSect="00387FB6">
      <w:footerReference w:type="default" r:id="rId15"/>
      <w:pgSz w:w="11909" w:h="16834"/>
      <w:pgMar w:top="1258" w:right="1759" w:bottom="1079" w:left="113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00" w:rsidRDefault="00B62A00" w:rsidP="00B62A00">
      <w:r>
        <w:separator/>
      </w:r>
    </w:p>
  </w:endnote>
  <w:endnote w:type="continuationSeparator" w:id="0">
    <w:p w:rsidR="00B62A00" w:rsidRDefault="00B62A00" w:rsidP="00B6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bar">
    <w:altName w:val="Arial"/>
    <w:panose1 w:val="00000000000000000000"/>
    <w:charset w:val="00"/>
    <w:family w:val="swiss"/>
    <w:notTrueType/>
    <w:pitch w:val="variable"/>
    <w:sig w:usb0="00000003" w:usb1="00000000" w:usb2="00000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258853"/>
      <w:docPartObj>
        <w:docPartGallery w:val="Page Numbers (Bottom of Page)"/>
        <w:docPartUnique/>
      </w:docPartObj>
    </w:sdtPr>
    <w:sdtContent>
      <w:p w:rsidR="00B62A00" w:rsidRDefault="00B62A00">
        <w:pPr>
          <w:pStyle w:val="af"/>
          <w:jc w:val="right"/>
        </w:pPr>
        <w:r>
          <w:fldChar w:fldCharType="begin"/>
        </w:r>
        <w:r>
          <w:instrText>PAGE   \* MERGEFORMAT</w:instrText>
        </w:r>
        <w:r>
          <w:fldChar w:fldCharType="separate"/>
        </w:r>
        <w:r w:rsidR="00DC6CFE">
          <w:rPr>
            <w:noProof/>
          </w:rPr>
          <w:t>3</w:t>
        </w:r>
        <w:r>
          <w:fldChar w:fldCharType="end"/>
        </w:r>
      </w:p>
    </w:sdtContent>
  </w:sdt>
  <w:p w:rsidR="00B62A00" w:rsidRDefault="00B62A0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00" w:rsidRDefault="00B62A00" w:rsidP="00B62A00">
      <w:r>
        <w:separator/>
      </w:r>
    </w:p>
  </w:footnote>
  <w:footnote w:type="continuationSeparator" w:id="0">
    <w:p w:rsidR="00B62A00" w:rsidRDefault="00B62A00" w:rsidP="00B62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A8C"/>
    <w:multiLevelType w:val="hybridMultilevel"/>
    <w:tmpl w:val="89D8ADD0"/>
    <w:lvl w:ilvl="0" w:tplc="0E3A2E6C">
      <w:start w:val="1"/>
      <w:numFmt w:val="decimal"/>
      <w:lvlText w:val="%1."/>
      <w:lvlJc w:val="left"/>
      <w:pPr>
        <w:ind w:left="435" w:hanging="375"/>
      </w:pPr>
      <w:rPr>
        <w:rFonts w:ascii="Times New Roman" w:eastAsia="Times New Roman" w:hAnsi="Times New Roman" w:cs="Times New Roman"/>
        <w:color w:val="auto"/>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0D8F474D"/>
    <w:multiLevelType w:val="hybridMultilevel"/>
    <w:tmpl w:val="FEA0062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24F22E5"/>
    <w:multiLevelType w:val="hybridMultilevel"/>
    <w:tmpl w:val="81B8EFBA"/>
    <w:lvl w:ilvl="0" w:tplc="86C266D0">
      <w:start w:val="1"/>
      <w:numFmt w:val="decimal"/>
      <w:lvlText w:val="(%1)"/>
      <w:lvlJc w:val="left"/>
      <w:pPr>
        <w:tabs>
          <w:tab w:val="num" w:pos="720"/>
        </w:tabs>
        <w:ind w:left="720" w:hanging="360"/>
      </w:pPr>
      <w:rPr>
        <w:rFonts w:cs="Times New Roman" w:hint="default"/>
      </w:rPr>
    </w:lvl>
    <w:lvl w:ilvl="1" w:tplc="7818CD5C">
      <w:start w:val="1"/>
      <w:numFmt w:val="decimal"/>
      <w:lvlText w:val="%2."/>
      <w:lvlJc w:val="left"/>
      <w:pPr>
        <w:tabs>
          <w:tab w:val="num" w:pos="1440"/>
        </w:tabs>
        <w:ind w:left="1440" w:hanging="360"/>
      </w:pPr>
      <w:rPr>
        <w:rFonts w:ascii="Times New Roman" w:eastAsia="Times New Roman" w:hAnsi="Times New Roman"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nsid w:val="14750B9F"/>
    <w:multiLevelType w:val="hybridMultilevel"/>
    <w:tmpl w:val="70C81F5C"/>
    <w:lvl w:ilvl="0" w:tplc="A5E82F94">
      <w:start w:val="1"/>
      <w:numFmt w:val="upperRoman"/>
      <w:lvlText w:val="%1."/>
      <w:lvlJc w:val="left"/>
      <w:pPr>
        <w:ind w:left="1080" w:hanging="72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734574D"/>
    <w:multiLevelType w:val="hybridMultilevel"/>
    <w:tmpl w:val="C302CD9C"/>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5">
    <w:nsid w:val="18B636CB"/>
    <w:multiLevelType w:val="hybridMultilevel"/>
    <w:tmpl w:val="49A836C2"/>
    <w:lvl w:ilvl="0" w:tplc="23086E2E">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F1514C0"/>
    <w:multiLevelType w:val="hybridMultilevel"/>
    <w:tmpl w:val="048819C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9D458E1"/>
    <w:multiLevelType w:val="hybridMultilevel"/>
    <w:tmpl w:val="E6840C1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2AF125AE"/>
    <w:multiLevelType w:val="hybridMultilevel"/>
    <w:tmpl w:val="0352C9BC"/>
    <w:lvl w:ilvl="0" w:tplc="CAFC9992">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52A3AA3"/>
    <w:multiLevelType w:val="hybridMultilevel"/>
    <w:tmpl w:val="2D1631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D4D1063"/>
    <w:multiLevelType w:val="hybridMultilevel"/>
    <w:tmpl w:val="1D7458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E1F09DB"/>
    <w:multiLevelType w:val="hybridMultilevel"/>
    <w:tmpl w:val="EF10BA52"/>
    <w:lvl w:ilvl="0" w:tplc="606468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3353F86"/>
    <w:multiLevelType w:val="hybridMultilevel"/>
    <w:tmpl w:val="95D6C69E"/>
    <w:lvl w:ilvl="0" w:tplc="ECDEB832">
      <w:start w:val="1"/>
      <w:numFmt w:val="decimal"/>
      <w:lvlText w:val="%1."/>
      <w:lvlJc w:val="left"/>
      <w:pPr>
        <w:tabs>
          <w:tab w:val="num" w:pos="720"/>
        </w:tabs>
        <w:ind w:left="720" w:hanging="360"/>
      </w:pPr>
      <w:rPr>
        <w:rFonts w:cs="Times New Roman"/>
        <w:i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3">
    <w:nsid w:val="747612F9"/>
    <w:multiLevelType w:val="hybridMultilevel"/>
    <w:tmpl w:val="E4F409B2"/>
    <w:lvl w:ilvl="0" w:tplc="0402000F">
      <w:start w:val="1"/>
      <w:numFmt w:val="decimal"/>
      <w:lvlText w:val="%1."/>
      <w:lvlJc w:val="left"/>
      <w:pPr>
        <w:ind w:left="1800" w:hanging="360"/>
      </w:pPr>
      <w:rPr>
        <w:rFonts w:cs="Times New Roman"/>
      </w:rPr>
    </w:lvl>
    <w:lvl w:ilvl="1" w:tplc="04020019" w:tentative="1">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14">
    <w:nsid w:val="7A2943EF"/>
    <w:multiLevelType w:val="hybridMultilevel"/>
    <w:tmpl w:val="05A86A30"/>
    <w:lvl w:ilvl="0" w:tplc="3CF01BD2">
      <w:start w:val="1"/>
      <w:numFmt w:val="upperRoman"/>
      <w:pStyle w:val="5"/>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7F6A4CE4"/>
    <w:multiLevelType w:val="hybridMultilevel"/>
    <w:tmpl w:val="D40671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13"/>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5"/>
  </w:num>
  <w:num w:numId="8">
    <w:abstractNumId w:val="5"/>
  </w:num>
  <w:num w:numId="9">
    <w:abstractNumId w:val="9"/>
  </w:num>
  <w:num w:numId="10">
    <w:abstractNumId w:val="1"/>
  </w:num>
  <w:num w:numId="11">
    <w:abstractNumId w:val="6"/>
  </w:num>
  <w:num w:numId="12">
    <w:abstractNumId w:val="10"/>
  </w:num>
  <w:num w:numId="13">
    <w:abstractNumId w:val="3"/>
  </w:num>
  <w:num w:numId="14">
    <w:abstractNumId w:val="11"/>
  </w:num>
  <w:num w:numId="15">
    <w:abstractNumId w:val="7"/>
  </w:num>
  <w:num w:numId="1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39"/>
    <w:rsid w:val="0000074F"/>
    <w:rsid w:val="00000FB3"/>
    <w:rsid w:val="00006E9C"/>
    <w:rsid w:val="000104D5"/>
    <w:rsid w:val="0001533C"/>
    <w:rsid w:val="00015CDA"/>
    <w:rsid w:val="00023D85"/>
    <w:rsid w:val="00037BBC"/>
    <w:rsid w:val="00040FC5"/>
    <w:rsid w:val="0004285B"/>
    <w:rsid w:val="00043178"/>
    <w:rsid w:val="000525AC"/>
    <w:rsid w:val="00064E43"/>
    <w:rsid w:val="00067D38"/>
    <w:rsid w:val="000873F2"/>
    <w:rsid w:val="00091DD2"/>
    <w:rsid w:val="00092204"/>
    <w:rsid w:val="000A02B5"/>
    <w:rsid w:val="000A297E"/>
    <w:rsid w:val="000A408E"/>
    <w:rsid w:val="000A7E21"/>
    <w:rsid w:val="000B609A"/>
    <w:rsid w:val="000B6284"/>
    <w:rsid w:val="000B665D"/>
    <w:rsid w:val="000B70F1"/>
    <w:rsid w:val="000C2405"/>
    <w:rsid w:val="000E67DB"/>
    <w:rsid w:val="000E7E2F"/>
    <w:rsid w:val="000F36B3"/>
    <w:rsid w:val="00110EAD"/>
    <w:rsid w:val="00115C73"/>
    <w:rsid w:val="00117A21"/>
    <w:rsid w:val="00127EA3"/>
    <w:rsid w:val="001360F1"/>
    <w:rsid w:val="00141F28"/>
    <w:rsid w:val="0014372A"/>
    <w:rsid w:val="001460AC"/>
    <w:rsid w:val="00157272"/>
    <w:rsid w:val="0016260F"/>
    <w:rsid w:val="00164DC7"/>
    <w:rsid w:val="00175032"/>
    <w:rsid w:val="00180464"/>
    <w:rsid w:val="001817B9"/>
    <w:rsid w:val="00190D0E"/>
    <w:rsid w:val="001D03D9"/>
    <w:rsid w:val="001D4E9B"/>
    <w:rsid w:val="001E03FC"/>
    <w:rsid w:val="001E09FF"/>
    <w:rsid w:val="001E12CC"/>
    <w:rsid w:val="001E26C8"/>
    <w:rsid w:val="001F366E"/>
    <w:rsid w:val="00207F82"/>
    <w:rsid w:val="00211AAD"/>
    <w:rsid w:val="0021218F"/>
    <w:rsid w:val="002163BD"/>
    <w:rsid w:val="00233AC0"/>
    <w:rsid w:val="00233EDF"/>
    <w:rsid w:val="0023425E"/>
    <w:rsid w:val="002354FD"/>
    <w:rsid w:val="00245903"/>
    <w:rsid w:val="002509B5"/>
    <w:rsid w:val="00251FE1"/>
    <w:rsid w:val="00252387"/>
    <w:rsid w:val="00257892"/>
    <w:rsid w:val="00265BC5"/>
    <w:rsid w:val="0027149E"/>
    <w:rsid w:val="0027746D"/>
    <w:rsid w:val="00285F39"/>
    <w:rsid w:val="00290204"/>
    <w:rsid w:val="002912EB"/>
    <w:rsid w:val="002A153D"/>
    <w:rsid w:val="002A2139"/>
    <w:rsid w:val="002A763A"/>
    <w:rsid w:val="002B1DF2"/>
    <w:rsid w:val="002C1419"/>
    <w:rsid w:val="002C2233"/>
    <w:rsid w:val="002C3514"/>
    <w:rsid w:val="002D5A82"/>
    <w:rsid w:val="002D62DE"/>
    <w:rsid w:val="002F2057"/>
    <w:rsid w:val="002F6894"/>
    <w:rsid w:val="00304915"/>
    <w:rsid w:val="00307515"/>
    <w:rsid w:val="00321CF8"/>
    <w:rsid w:val="00336BD9"/>
    <w:rsid w:val="0034502A"/>
    <w:rsid w:val="00353A09"/>
    <w:rsid w:val="00354097"/>
    <w:rsid w:val="00357526"/>
    <w:rsid w:val="00361DC1"/>
    <w:rsid w:val="003664B0"/>
    <w:rsid w:val="0037509B"/>
    <w:rsid w:val="0038172A"/>
    <w:rsid w:val="00381A1B"/>
    <w:rsid w:val="00381C89"/>
    <w:rsid w:val="00384CB0"/>
    <w:rsid w:val="00386E0C"/>
    <w:rsid w:val="00387FB6"/>
    <w:rsid w:val="00395CF8"/>
    <w:rsid w:val="00397B80"/>
    <w:rsid w:val="003A21E1"/>
    <w:rsid w:val="003A4288"/>
    <w:rsid w:val="003A6416"/>
    <w:rsid w:val="003C67D9"/>
    <w:rsid w:val="003F1013"/>
    <w:rsid w:val="003F3D4B"/>
    <w:rsid w:val="003F75BF"/>
    <w:rsid w:val="004005BC"/>
    <w:rsid w:val="00401946"/>
    <w:rsid w:val="00415EDB"/>
    <w:rsid w:val="0042208F"/>
    <w:rsid w:val="00426DA4"/>
    <w:rsid w:val="00426F09"/>
    <w:rsid w:val="00437C15"/>
    <w:rsid w:val="00441EFE"/>
    <w:rsid w:val="00455AD4"/>
    <w:rsid w:val="004647DA"/>
    <w:rsid w:val="00470D39"/>
    <w:rsid w:val="004720F4"/>
    <w:rsid w:val="00492828"/>
    <w:rsid w:val="004973DC"/>
    <w:rsid w:val="004A21AB"/>
    <w:rsid w:val="004A6402"/>
    <w:rsid w:val="004B0667"/>
    <w:rsid w:val="004B121C"/>
    <w:rsid w:val="004B6847"/>
    <w:rsid w:val="004C39FB"/>
    <w:rsid w:val="004D1149"/>
    <w:rsid w:val="004D733F"/>
    <w:rsid w:val="004D7857"/>
    <w:rsid w:val="004E2C4B"/>
    <w:rsid w:val="00514BD1"/>
    <w:rsid w:val="00531549"/>
    <w:rsid w:val="00537E4E"/>
    <w:rsid w:val="00551826"/>
    <w:rsid w:val="005556EA"/>
    <w:rsid w:val="0056262E"/>
    <w:rsid w:val="00572575"/>
    <w:rsid w:val="00573D16"/>
    <w:rsid w:val="00581070"/>
    <w:rsid w:val="0059355C"/>
    <w:rsid w:val="0059476A"/>
    <w:rsid w:val="00595646"/>
    <w:rsid w:val="005A26A4"/>
    <w:rsid w:val="005A2B5C"/>
    <w:rsid w:val="005A322D"/>
    <w:rsid w:val="005A78CA"/>
    <w:rsid w:val="005B08D8"/>
    <w:rsid w:val="005B0C40"/>
    <w:rsid w:val="005B1F4E"/>
    <w:rsid w:val="005B6621"/>
    <w:rsid w:val="005C1A8D"/>
    <w:rsid w:val="005C3535"/>
    <w:rsid w:val="005D04B6"/>
    <w:rsid w:val="005D0D35"/>
    <w:rsid w:val="005D117E"/>
    <w:rsid w:val="005D3A57"/>
    <w:rsid w:val="005D7F86"/>
    <w:rsid w:val="005E24B1"/>
    <w:rsid w:val="005E32ED"/>
    <w:rsid w:val="005E727B"/>
    <w:rsid w:val="005E7A29"/>
    <w:rsid w:val="005F2F51"/>
    <w:rsid w:val="00601622"/>
    <w:rsid w:val="00605452"/>
    <w:rsid w:val="0061088B"/>
    <w:rsid w:val="006113A2"/>
    <w:rsid w:val="00613295"/>
    <w:rsid w:val="00616705"/>
    <w:rsid w:val="00623417"/>
    <w:rsid w:val="00625F0A"/>
    <w:rsid w:val="006367B5"/>
    <w:rsid w:val="00637CF3"/>
    <w:rsid w:val="00640230"/>
    <w:rsid w:val="006518F7"/>
    <w:rsid w:val="00656D01"/>
    <w:rsid w:val="0066164A"/>
    <w:rsid w:val="00662B26"/>
    <w:rsid w:val="00670CB0"/>
    <w:rsid w:val="00672310"/>
    <w:rsid w:val="006730B3"/>
    <w:rsid w:val="006749D1"/>
    <w:rsid w:val="006757B7"/>
    <w:rsid w:val="00680D3B"/>
    <w:rsid w:val="00687FAC"/>
    <w:rsid w:val="006952C0"/>
    <w:rsid w:val="006B0CE1"/>
    <w:rsid w:val="006B7F21"/>
    <w:rsid w:val="006C0171"/>
    <w:rsid w:val="006C49B6"/>
    <w:rsid w:val="006C4AB6"/>
    <w:rsid w:val="006E1008"/>
    <w:rsid w:val="006E69E8"/>
    <w:rsid w:val="006E72E4"/>
    <w:rsid w:val="006F372C"/>
    <w:rsid w:val="0070232A"/>
    <w:rsid w:val="00704222"/>
    <w:rsid w:val="00707A0A"/>
    <w:rsid w:val="00715158"/>
    <w:rsid w:val="00733583"/>
    <w:rsid w:val="00733A99"/>
    <w:rsid w:val="00735C15"/>
    <w:rsid w:val="007377DA"/>
    <w:rsid w:val="00737F16"/>
    <w:rsid w:val="00741A7F"/>
    <w:rsid w:val="007477E2"/>
    <w:rsid w:val="00750E9B"/>
    <w:rsid w:val="00752553"/>
    <w:rsid w:val="0076012E"/>
    <w:rsid w:val="00770950"/>
    <w:rsid w:val="00772876"/>
    <w:rsid w:val="00772D6F"/>
    <w:rsid w:val="007817B4"/>
    <w:rsid w:val="007818EA"/>
    <w:rsid w:val="0078303E"/>
    <w:rsid w:val="00783848"/>
    <w:rsid w:val="00793BCC"/>
    <w:rsid w:val="007A3962"/>
    <w:rsid w:val="007C3DB9"/>
    <w:rsid w:val="007C3E23"/>
    <w:rsid w:val="007C409E"/>
    <w:rsid w:val="007D0D54"/>
    <w:rsid w:val="007D6CDB"/>
    <w:rsid w:val="007D7F47"/>
    <w:rsid w:val="007E6AD3"/>
    <w:rsid w:val="007F0CF5"/>
    <w:rsid w:val="007F1B41"/>
    <w:rsid w:val="00810A58"/>
    <w:rsid w:val="00811107"/>
    <w:rsid w:val="008171BB"/>
    <w:rsid w:val="00824209"/>
    <w:rsid w:val="0082456D"/>
    <w:rsid w:val="008248BE"/>
    <w:rsid w:val="008250DE"/>
    <w:rsid w:val="00835AFC"/>
    <w:rsid w:val="008459B8"/>
    <w:rsid w:val="00845EA6"/>
    <w:rsid w:val="0085075E"/>
    <w:rsid w:val="0088024D"/>
    <w:rsid w:val="0088131A"/>
    <w:rsid w:val="00881549"/>
    <w:rsid w:val="00882860"/>
    <w:rsid w:val="00883196"/>
    <w:rsid w:val="00887172"/>
    <w:rsid w:val="00892B37"/>
    <w:rsid w:val="00894DAE"/>
    <w:rsid w:val="008A4E79"/>
    <w:rsid w:val="008B500C"/>
    <w:rsid w:val="008C5F43"/>
    <w:rsid w:val="008D0D1E"/>
    <w:rsid w:val="008D746A"/>
    <w:rsid w:val="008E419A"/>
    <w:rsid w:val="008E4E88"/>
    <w:rsid w:val="008F0D8F"/>
    <w:rsid w:val="008F2400"/>
    <w:rsid w:val="008F24D1"/>
    <w:rsid w:val="008F451E"/>
    <w:rsid w:val="008F5D3B"/>
    <w:rsid w:val="0090142E"/>
    <w:rsid w:val="00911E7B"/>
    <w:rsid w:val="00921CD0"/>
    <w:rsid w:val="009232C8"/>
    <w:rsid w:val="009467C7"/>
    <w:rsid w:val="00957AAF"/>
    <w:rsid w:val="00962E15"/>
    <w:rsid w:val="00966A0A"/>
    <w:rsid w:val="00971057"/>
    <w:rsid w:val="00976243"/>
    <w:rsid w:val="00986AB8"/>
    <w:rsid w:val="009912A5"/>
    <w:rsid w:val="00995E72"/>
    <w:rsid w:val="00997FAD"/>
    <w:rsid w:val="009A01F6"/>
    <w:rsid w:val="009A689C"/>
    <w:rsid w:val="009A7925"/>
    <w:rsid w:val="009B15E1"/>
    <w:rsid w:val="009B5E3F"/>
    <w:rsid w:val="009B7113"/>
    <w:rsid w:val="009C4E13"/>
    <w:rsid w:val="009C62D3"/>
    <w:rsid w:val="009C65B5"/>
    <w:rsid w:val="009E4AF5"/>
    <w:rsid w:val="009F3E49"/>
    <w:rsid w:val="00A01C5D"/>
    <w:rsid w:val="00A027A8"/>
    <w:rsid w:val="00A07D8C"/>
    <w:rsid w:val="00A15A39"/>
    <w:rsid w:val="00A315AB"/>
    <w:rsid w:val="00A462C3"/>
    <w:rsid w:val="00A51636"/>
    <w:rsid w:val="00A51819"/>
    <w:rsid w:val="00A55E9D"/>
    <w:rsid w:val="00A57703"/>
    <w:rsid w:val="00A60763"/>
    <w:rsid w:val="00A61993"/>
    <w:rsid w:val="00A8279D"/>
    <w:rsid w:val="00A86B04"/>
    <w:rsid w:val="00A959A5"/>
    <w:rsid w:val="00A95AC9"/>
    <w:rsid w:val="00A977B6"/>
    <w:rsid w:val="00AB1BE8"/>
    <w:rsid w:val="00AB1E00"/>
    <w:rsid w:val="00AC115C"/>
    <w:rsid w:val="00AD1589"/>
    <w:rsid w:val="00AE1130"/>
    <w:rsid w:val="00AE79C4"/>
    <w:rsid w:val="00AF7E0A"/>
    <w:rsid w:val="00B022C9"/>
    <w:rsid w:val="00B20AD7"/>
    <w:rsid w:val="00B24019"/>
    <w:rsid w:val="00B26163"/>
    <w:rsid w:val="00B27D79"/>
    <w:rsid w:val="00B4210C"/>
    <w:rsid w:val="00B42A6D"/>
    <w:rsid w:val="00B52D76"/>
    <w:rsid w:val="00B53FC2"/>
    <w:rsid w:val="00B61F31"/>
    <w:rsid w:val="00B62A00"/>
    <w:rsid w:val="00B6329B"/>
    <w:rsid w:val="00B63415"/>
    <w:rsid w:val="00B64D6C"/>
    <w:rsid w:val="00B663FF"/>
    <w:rsid w:val="00BA01F5"/>
    <w:rsid w:val="00BC06A3"/>
    <w:rsid w:val="00BD06DB"/>
    <w:rsid w:val="00BD2EC9"/>
    <w:rsid w:val="00BD38DF"/>
    <w:rsid w:val="00BF558C"/>
    <w:rsid w:val="00C00F97"/>
    <w:rsid w:val="00C059F3"/>
    <w:rsid w:val="00C06064"/>
    <w:rsid w:val="00C13A6D"/>
    <w:rsid w:val="00C167A3"/>
    <w:rsid w:val="00C167AA"/>
    <w:rsid w:val="00C23DF7"/>
    <w:rsid w:val="00C3361E"/>
    <w:rsid w:val="00C3615E"/>
    <w:rsid w:val="00C40B06"/>
    <w:rsid w:val="00C56294"/>
    <w:rsid w:val="00C613E3"/>
    <w:rsid w:val="00C62486"/>
    <w:rsid w:val="00C747E8"/>
    <w:rsid w:val="00C765B7"/>
    <w:rsid w:val="00C904BA"/>
    <w:rsid w:val="00C931AD"/>
    <w:rsid w:val="00C94E14"/>
    <w:rsid w:val="00C97189"/>
    <w:rsid w:val="00CA0E2E"/>
    <w:rsid w:val="00CA596A"/>
    <w:rsid w:val="00CB2FE6"/>
    <w:rsid w:val="00CC2DD7"/>
    <w:rsid w:val="00CD2BD3"/>
    <w:rsid w:val="00CD49DC"/>
    <w:rsid w:val="00CE144A"/>
    <w:rsid w:val="00CE56EE"/>
    <w:rsid w:val="00CF187F"/>
    <w:rsid w:val="00D048C7"/>
    <w:rsid w:val="00D1572A"/>
    <w:rsid w:val="00D17D84"/>
    <w:rsid w:val="00D20188"/>
    <w:rsid w:val="00D27180"/>
    <w:rsid w:val="00D33928"/>
    <w:rsid w:val="00D429F4"/>
    <w:rsid w:val="00D47DA5"/>
    <w:rsid w:val="00D52810"/>
    <w:rsid w:val="00D541A9"/>
    <w:rsid w:val="00D56B72"/>
    <w:rsid w:val="00D7502B"/>
    <w:rsid w:val="00D76FC7"/>
    <w:rsid w:val="00D86E6D"/>
    <w:rsid w:val="00D92DB3"/>
    <w:rsid w:val="00D96B1E"/>
    <w:rsid w:val="00DA3E83"/>
    <w:rsid w:val="00DA55A0"/>
    <w:rsid w:val="00DB323B"/>
    <w:rsid w:val="00DC1BFD"/>
    <w:rsid w:val="00DC6CFE"/>
    <w:rsid w:val="00DD09E7"/>
    <w:rsid w:val="00E03BA4"/>
    <w:rsid w:val="00E045A3"/>
    <w:rsid w:val="00E33943"/>
    <w:rsid w:val="00E37DFC"/>
    <w:rsid w:val="00E41DEB"/>
    <w:rsid w:val="00E560D9"/>
    <w:rsid w:val="00E56190"/>
    <w:rsid w:val="00E63BB8"/>
    <w:rsid w:val="00E765C9"/>
    <w:rsid w:val="00EA200C"/>
    <w:rsid w:val="00EA3C9C"/>
    <w:rsid w:val="00EB0C21"/>
    <w:rsid w:val="00EE17E8"/>
    <w:rsid w:val="00EE36D3"/>
    <w:rsid w:val="00EE7880"/>
    <w:rsid w:val="00EF3E3C"/>
    <w:rsid w:val="00EF416B"/>
    <w:rsid w:val="00EF624B"/>
    <w:rsid w:val="00EF6C96"/>
    <w:rsid w:val="00F00C6E"/>
    <w:rsid w:val="00F02514"/>
    <w:rsid w:val="00F045DC"/>
    <w:rsid w:val="00F110F1"/>
    <w:rsid w:val="00F1344D"/>
    <w:rsid w:val="00F2374B"/>
    <w:rsid w:val="00F33A4C"/>
    <w:rsid w:val="00F36429"/>
    <w:rsid w:val="00F36C0D"/>
    <w:rsid w:val="00F4366B"/>
    <w:rsid w:val="00F44979"/>
    <w:rsid w:val="00F4629D"/>
    <w:rsid w:val="00F46F24"/>
    <w:rsid w:val="00F51220"/>
    <w:rsid w:val="00F53596"/>
    <w:rsid w:val="00F73871"/>
    <w:rsid w:val="00F74721"/>
    <w:rsid w:val="00F77588"/>
    <w:rsid w:val="00F804DC"/>
    <w:rsid w:val="00F96026"/>
    <w:rsid w:val="00FA541C"/>
    <w:rsid w:val="00FB1DE4"/>
    <w:rsid w:val="00FB1FB0"/>
    <w:rsid w:val="00FC27A0"/>
    <w:rsid w:val="00FC5511"/>
    <w:rsid w:val="00FD1DC9"/>
    <w:rsid w:val="00FD7F55"/>
    <w:rsid w:val="00FE66DD"/>
    <w:rsid w:val="00FE77CE"/>
    <w:rsid w:val="00FE7C8F"/>
    <w:rsid w:val="00FF024C"/>
    <w:rsid w:val="00FF13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uiPriority="0"/>
    <w:lsdException w:name="HTML Preformatted"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D39"/>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qFormat/>
    <w:locked/>
    <w:rsid w:val="00023D85"/>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locked/>
    <w:rsid w:val="00023D85"/>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qFormat/>
    <w:locked/>
    <w:rsid w:val="00023D85"/>
    <w:pPr>
      <w:keepNext/>
      <w:widowControl/>
      <w:overflowPunct w:val="0"/>
      <w:jc w:val="center"/>
      <w:outlineLvl w:val="3"/>
    </w:pPr>
    <w:rPr>
      <w:b/>
      <w:sz w:val="28"/>
      <w:lang w:eastAsia="en-US"/>
    </w:rPr>
  </w:style>
  <w:style w:type="paragraph" w:styleId="5">
    <w:name w:val="heading 5"/>
    <w:basedOn w:val="a"/>
    <w:next w:val="a"/>
    <w:link w:val="50"/>
    <w:qFormat/>
    <w:locked/>
    <w:rsid w:val="00023D85"/>
    <w:pPr>
      <w:keepNext/>
      <w:widowControl/>
      <w:numPr>
        <w:numId w:val="4"/>
      </w:numPr>
      <w:autoSpaceDE/>
      <w:autoSpaceDN/>
      <w:adjustRightInd/>
      <w:outlineLvl w:val="4"/>
    </w:pPr>
    <w:rPr>
      <w:rFonts w:ascii="Comic Sans MS" w:hAnsi="Comic Sans MS"/>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470D39"/>
    <w:rPr>
      <w:rFonts w:cs="Times New Roman"/>
    </w:rPr>
  </w:style>
  <w:style w:type="character" w:styleId="a3">
    <w:name w:val="Hyperlink"/>
    <w:basedOn w:val="a0"/>
    <w:rsid w:val="00470D39"/>
    <w:rPr>
      <w:rFonts w:cs="Times New Roman"/>
      <w:color w:val="0000FF"/>
      <w:u w:val="single"/>
    </w:rPr>
  </w:style>
  <w:style w:type="paragraph" w:customStyle="1" w:styleId="Default">
    <w:name w:val="Default"/>
    <w:uiPriority w:val="99"/>
    <w:rsid w:val="00470D39"/>
    <w:pPr>
      <w:autoSpaceDE w:val="0"/>
      <w:autoSpaceDN w:val="0"/>
      <w:adjustRightInd w:val="0"/>
    </w:pPr>
    <w:rPr>
      <w:rFonts w:ascii="Times New Roman" w:eastAsia="Times New Roman" w:hAnsi="Times New Roman"/>
      <w:color w:val="000000"/>
      <w:sz w:val="24"/>
      <w:szCs w:val="24"/>
      <w:lang w:val="en-US" w:eastAsia="en-US"/>
    </w:rPr>
  </w:style>
  <w:style w:type="paragraph" w:styleId="a4">
    <w:name w:val="List Paragraph"/>
    <w:basedOn w:val="a"/>
    <w:uiPriority w:val="34"/>
    <w:qFormat/>
    <w:rsid w:val="00CD49DC"/>
    <w:pPr>
      <w:ind w:left="720"/>
      <w:contextualSpacing/>
    </w:pPr>
  </w:style>
  <w:style w:type="table" w:styleId="a5">
    <w:name w:val="Table Grid"/>
    <w:basedOn w:val="a1"/>
    <w:uiPriority w:val="99"/>
    <w:rsid w:val="001460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style37"/>
    <w:basedOn w:val="a0"/>
    <w:uiPriority w:val="99"/>
    <w:rsid w:val="0023425E"/>
    <w:rPr>
      <w:rFonts w:cs="Times New Roman"/>
    </w:rPr>
  </w:style>
  <w:style w:type="character" w:styleId="a6">
    <w:name w:val="Strong"/>
    <w:basedOn w:val="a0"/>
    <w:qFormat/>
    <w:rsid w:val="008D0D1E"/>
    <w:rPr>
      <w:rFonts w:cs="Times New Roman"/>
      <w:b/>
      <w:bCs/>
    </w:rPr>
  </w:style>
  <w:style w:type="paragraph" w:styleId="a7">
    <w:name w:val="Balloon Text"/>
    <w:basedOn w:val="a"/>
    <w:link w:val="a8"/>
    <w:semiHidden/>
    <w:rsid w:val="00B022C9"/>
    <w:rPr>
      <w:rFonts w:ascii="Tahoma" w:hAnsi="Tahoma" w:cs="Tahoma"/>
      <w:sz w:val="16"/>
      <w:szCs w:val="16"/>
    </w:rPr>
  </w:style>
  <w:style w:type="character" w:customStyle="1" w:styleId="a8">
    <w:name w:val="Изнесен текст Знак"/>
    <w:basedOn w:val="a0"/>
    <w:link w:val="a7"/>
    <w:uiPriority w:val="99"/>
    <w:semiHidden/>
    <w:locked/>
    <w:rsid w:val="00B022C9"/>
    <w:rPr>
      <w:rFonts w:ascii="Tahoma" w:hAnsi="Tahoma" w:cs="Tahoma"/>
      <w:sz w:val="16"/>
      <w:szCs w:val="16"/>
      <w:lang w:eastAsia="bg-BG"/>
    </w:rPr>
  </w:style>
  <w:style w:type="paragraph" w:styleId="HTML">
    <w:name w:val="HTML Preformatted"/>
    <w:basedOn w:val="a"/>
    <w:link w:val="HTML0"/>
    <w:rsid w:val="00FB1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0">
    <w:name w:val="HTML стандартен Знак"/>
    <w:basedOn w:val="a0"/>
    <w:link w:val="HTML"/>
    <w:locked/>
    <w:rsid w:val="00FB1FB0"/>
    <w:rPr>
      <w:rFonts w:ascii="Courier New" w:hAnsi="Courier New" w:cs="Courier New"/>
      <w:sz w:val="27"/>
      <w:szCs w:val="27"/>
      <w:lang w:eastAsia="bg-BG"/>
    </w:rPr>
  </w:style>
  <w:style w:type="paragraph" w:customStyle="1" w:styleId="11">
    <w:name w:val="Списък на абзаци1"/>
    <w:basedOn w:val="a"/>
    <w:uiPriority w:val="99"/>
    <w:rsid w:val="00A315AB"/>
    <w:pPr>
      <w:widowControl/>
      <w:autoSpaceDE/>
      <w:autoSpaceDN/>
      <w:adjustRightInd/>
      <w:ind w:left="708"/>
    </w:pPr>
    <w:rPr>
      <w:rFonts w:eastAsia="Calibri"/>
      <w:sz w:val="24"/>
      <w:szCs w:val="24"/>
      <w:lang w:eastAsia="en-US"/>
    </w:rPr>
  </w:style>
  <w:style w:type="paragraph" w:styleId="a9">
    <w:name w:val="Normal (Web)"/>
    <w:basedOn w:val="a"/>
    <w:rsid w:val="00EE17E8"/>
    <w:pPr>
      <w:widowControl/>
      <w:suppressAutoHyphens/>
      <w:autoSpaceDE/>
      <w:autoSpaceDN/>
      <w:adjustRightInd/>
      <w:spacing w:before="280" w:after="280"/>
    </w:pPr>
    <w:rPr>
      <w:rFonts w:eastAsia="Calibri"/>
      <w:sz w:val="24"/>
      <w:szCs w:val="24"/>
      <w:lang w:eastAsia="zh-CN"/>
    </w:rPr>
  </w:style>
  <w:style w:type="character" w:customStyle="1" w:styleId="aa">
    <w:name w:val="Знак Знак"/>
    <w:basedOn w:val="a0"/>
    <w:uiPriority w:val="99"/>
    <w:locked/>
    <w:rsid w:val="00E03BA4"/>
    <w:rPr>
      <w:rFonts w:ascii="Courier New" w:hAnsi="Courier New" w:cs="Courier New"/>
    </w:rPr>
  </w:style>
  <w:style w:type="paragraph" w:customStyle="1" w:styleId="12">
    <w:name w:val="Без разредка1"/>
    <w:qFormat/>
    <w:rsid w:val="00E03BA4"/>
    <w:rPr>
      <w:rFonts w:eastAsia="Times New Roman"/>
      <w:lang w:eastAsia="en-US"/>
    </w:rPr>
  </w:style>
  <w:style w:type="paragraph" w:styleId="ab">
    <w:name w:val="Block Text"/>
    <w:basedOn w:val="a"/>
    <w:rsid w:val="00D048C7"/>
    <w:pPr>
      <w:widowControl/>
      <w:autoSpaceDE/>
      <w:autoSpaceDN/>
      <w:adjustRightInd/>
      <w:ind w:left="567" w:right="-567" w:firstLine="851"/>
      <w:jc w:val="both"/>
    </w:pPr>
    <w:rPr>
      <w:rFonts w:ascii="Hebar" w:hAnsi="Hebar"/>
      <w:sz w:val="24"/>
    </w:rPr>
  </w:style>
  <w:style w:type="character" w:customStyle="1" w:styleId="10">
    <w:name w:val="Заглавие 1 Знак"/>
    <w:basedOn w:val="a0"/>
    <w:link w:val="1"/>
    <w:rsid w:val="00023D85"/>
    <w:rPr>
      <w:rFonts w:ascii="Cambria" w:eastAsia="Times New Roman" w:hAnsi="Cambria"/>
      <w:b/>
      <w:bCs/>
      <w:kern w:val="32"/>
      <w:sz w:val="32"/>
      <w:szCs w:val="32"/>
      <w:lang w:val="x-none" w:eastAsia="x-none"/>
    </w:rPr>
  </w:style>
  <w:style w:type="character" w:customStyle="1" w:styleId="30">
    <w:name w:val="Заглавие 3 Знак"/>
    <w:basedOn w:val="a0"/>
    <w:link w:val="3"/>
    <w:rsid w:val="00023D85"/>
    <w:rPr>
      <w:rFonts w:ascii="Cambria" w:eastAsia="Times New Roman" w:hAnsi="Cambria"/>
      <w:b/>
      <w:bCs/>
      <w:sz w:val="26"/>
      <w:szCs w:val="26"/>
      <w:lang w:val="x-none" w:eastAsia="x-none"/>
    </w:rPr>
  </w:style>
  <w:style w:type="character" w:customStyle="1" w:styleId="40">
    <w:name w:val="Заглавие 4 Знак"/>
    <w:basedOn w:val="a0"/>
    <w:link w:val="4"/>
    <w:rsid w:val="00023D85"/>
    <w:rPr>
      <w:rFonts w:ascii="Times New Roman" w:eastAsia="Times New Roman" w:hAnsi="Times New Roman"/>
      <w:b/>
      <w:sz w:val="28"/>
      <w:szCs w:val="20"/>
      <w:lang w:eastAsia="en-US"/>
    </w:rPr>
  </w:style>
  <w:style w:type="character" w:customStyle="1" w:styleId="50">
    <w:name w:val="Заглавие 5 Знак"/>
    <w:basedOn w:val="a0"/>
    <w:link w:val="5"/>
    <w:rsid w:val="00023D85"/>
    <w:rPr>
      <w:rFonts w:ascii="Comic Sans MS" w:eastAsia="Times New Roman" w:hAnsi="Comic Sans MS"/>
      <w:b/>
      <w:bCs/>
      <w:sz w:val="24"/>
      <w:szCs w:val="24"/>
      <w:lang w:eastAsia="en-US"/>
    </w:rPr>
  </w:style>
  <w:style w:type="numbering" w:customStyle="1" w:styleId="13">
    <w:name w:val="Без списък1"/>
    <w:next w:val="a2"/>
    <w:semiHidden/>
    <w:rsid w:val="00023D85"/>
  </w:style>
  <w:style w:type="character" w:customStyle="1" w:styleId="ac">
    <w:name w:val="Горен колонтитул Знак"/>
    <w:link w:val="ad"/>
    <w:locked/>
    <w:rsid w:val="00023D85"/>
    <w:rPr>
      <w:rFonts w:ascii="Courier New" w:hAnsi="Courier New" w:cs="Courier New"/>
    </w:rPr>
  </w:style>
  <w:style w:type="paragraph" w:styleId="ad">
    <w:name w:val="header"/>
    <w:basedOn w:val="a"/>
    <w:link w:val="ac"/>
    <w:semiHidden/>
    <w:rsid w:val="00023D85"/>
    <w:pPr>
      <w:widowControl/>
      <w:tabs>
        <w:tab w:val="center" w:pos="4320"/>
        <w:tab w:val="right" w:pos="8640"/>
      </w:tabs>
      <w:autoSpaceDE/>
      <w:autoSpaceDN/>
      <w:adjustRightInd/>
    </w:pPr>
    <w:rPr>
      <w:rFonts w:ascii="Courier New" w:eastAsia="Calibri" w:hAnsi="Courier New" w:cs="Courier New"/>
      <w:sz w:val="22"/>
      <w:szCs w:val="22"/>
    </w:rPr>
  </w:style>
  <w:style w:type="character" w:customStyle="1" w:styleId="14">
    <w:name w:val="Горен колонтитул Знак1"/>
    <w:basedOn w:val="a0"/>
    <w:uiPriority w:val="99"/>
    <w:semiHidden/>
    <w:rsid w:val="00023D85"/>
    <w:rPr>
      <w:rFonts w:ascii="Times New Roman" w:eastAsia="Times New Roman" w:hAnsi="Times New Roman"/>
      <w:sz w:val="20"/>
      <w:szCs w:val="20"/>
    </w:rPr>
  </w:style>
  <w:style w:type="character" w:customStyle="1" w:styleId="proza">
    <w:name w:val="proza"/>
    <w:rsid w:val="00023D85"/>
  </w:style>
  <w:style w:type="character" w:customStyle="1" w:styleId="st">
    <w:name w:val="st"/>
    <w:rsid w:val="00023D85"/>
  </w:style>
  <w:style w:type="character" w:styleId="ae">
    <w:name w:val="Emphasis"/>
    <w:uiPriority w:val="20"/>
    <w:qFormat/>
    <w:locked/>
    <w:rsid w:val="00023D85"/>
    <w:rPr>
      <w:i/>
      <w:iCs/>
    </w:rPr>
  </w:style>
  <w:style w:type="paragraph" w:customStyle="1" w:styleId="Application2">
    <w:name w:val="Application2"/>
    <w:basedOn w:val="a"/>
    <w:autoRedefine/>
    <w:rsid w:val="00023D85"/>
    <w:pPr>
      <w:suppressAutoHyphens/>
      <w:autoSpaceDE/>
      <w:autoSpaceDN/>
      <w:adjustRightInd/>
    </w:pPr>
    <w:rPr>
      <w:b/>
      <w:spacing w:val="-2"/>
      <w:lang w:val="en-US" w:eastAsia="en-US"/>
    </w:rPr>
  </w:style>
  <w:style w:type="character" w:customStyle="1" w:styleId="apple-converted-space">
    <w:name w:val="apple-converted-space"/>
    <w:basedOn w:val="a0"/>
    <w:rsid w:val="00023D85"/>
  </w:style>
  <w:style w:type="character" w:customStyle="1" w:styleId="greenlight">
    <w:name w:val="greenlight"/>
    <w:basedOn w:val="a0"/>
    <w:rsid w:val="00023D85"/>
  </w:style>
  <w:style w:type="paragraph" w:styleId="af">
    <w:name w:val="footer"/>
    <w:basedOn w:val="a"/>
    <w:link w:val="af0"/>
    <w:uiPriority w:val="99"/>
    <w:rsid w:val="00023D85"/>
    <w:pPr>
      <w:widowControl/>
      <w:tabs>
        <w:tab w:val="center" w:pos="4536"/>
        <w:tab w:val="right" w:pos="9072"/>
      </w:tabs>
      <w:autoSpaceDE/>
      <w:autoSpaceDN/>
      <w:adjustRightInd/>
    </w:pPr>
    <w:rPr>
      <w:sz w:val="24"/>
      <w:szCs w:val="24"/>
    </w:rPr>
  </w:style>
  <w:style w:type="character" w:customStyle="1" w:styleId="af0">
    <w:name w:val="Долен колонтитул Знак"/>
    <w:basedOn w:val="a0"/>
    <w:link w:val="af"/>
    <w:uiPriority w:val="99"/>
    <w:rsid w:val="00023D85"/>
    <w:rPr>
      <w:rFonts w:ascii="Times New Roman" w:eastAsia="Times New Roman" w:hAnsi="Times New Roman"/>
      <w:sz w:val="24"/>
      <w:szCs w:val="24"/>
    </w:rPr>
  </w:style>
  <w:style w:type="table" w:customStyle="1" w:styleId="15">
    <w:name w:val="Мрежа в таблица1"/>
    <w:basedOn w:val="a1"/>
    <w:next w:val="a5"/>
    <w:uiPriority w:val="59"/>
    <w:rsid w:val="00023D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ht">
    <w:name w:val="light"/>
    <w:rsid w:val="00023D85"/>
  </w:style>
  <w:style w:type="numbering" w:customStyle="1" w:styleId="2">
    <w:name w:val="Без списък2"/>
    <w:next w:val="a2"/>
    <w:semiHidden/>
    <w:rsid w:val="005D0D35"/>
  </w:style>
  <w:style w:type="table" w:customStyle="1" w:styleId="20">
    <w:name w:val="Мрежа в таблица2"/>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Без списък3"/>
    <w:next w:val="a2"/>
    <w:semiHidden/>
    <w:rsid w:val="005D0D35"/>
  </w:style>
  <w:style w:type="table" w:customStyle="1" w:styleId="32">
    <w:name w:val="Мрежа в таблица3"/>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uiPriority="0"/>
    <w:lsdException w:name="HTML Preformatted"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D39"/>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qFormat/>
    <w:locked/>
    <w:rsid w:val="00023D85"/>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locked/>
    <w:rsid w:val="00023D85"/>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qFormat/>
    <w:locked/>
    <w:rsid w:val="00023D85"/>
    <w:pPr>
      <w:keepNext/>
      <w:widowControl/>
      <w:overflowPunct w:val="0"/>
      <w:jc w:val="center"/>
      <w:outlineLvl w:val="3"/>
    </w:pPr>
    <w:rPr>
      <w:b/>
      <w:sz w:val="28"/>
      <w:lang w:eastAsia="en-US"/>
    </w:rPr>
  </w:style>
  <w:style w:type="paragraph" w:styleId="5">
    <w:name w:val="heading 5"/>
    <w:basedOn w:val="a"/>
    <w:next w:val="a"/>
    <w:link w:val="50"/>
    <w:qFormat/>
    <w:locked/>
    <w:rsid w:val="00023D85"/>
    <w:pPr>
      <w:keepNext/>
      <w:widowControl/>
      <w:numPr>
        <w:numId w:val="4"/>
      </w:numPr>
      <w:autoSpaceDE/>
      <w:autoSpaceDN/>
      <w:adjustRightInd/>
      <w:outlineLvl w:val="4"/>
    </w:pPr>
    <w:rPr>
      <w:rFonts w:ascii="Comic Sans MS" w:hAnsi="Comic Sans MS"/>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470D39"/>
    <w:rPr>
      <w:rFonts w:cs="Times New Roman"/>
    </w:rPr>
  </w:style>
  <w:style w:type="character" w:styleId="a3">
    <w:name w:val="Hyperlink"/>
    <w:basedOn w:val="a0"/>
    <w:rsid w:val="00470D39"/>
    <w:rPr>
      <w:rFonts w:cs="Times New Roman"/>
      <w:color w:val="0000FF"/>
      <w:u w:val="single"/>
    </w:rPr>
  </w:style>
  <w:style w:type="paragraph" w:customStyle="1" w:styleId="Default">
    <w:name w:val="Default"/>
    <w:uiPriority w:val="99"/>
    <w:rsid w:val="00470D39"/>
    <w:pPr>
      <w:autoSpaceDE w:val="0"/>
      <w:autoSpaceDN w:val="0"/>
      <w:adjustRightInd w:val="0"/>
    </w:pPr>
    <w:rPr>
      <w:rFonts w:ascii="Times New Roman" w:eastAsia="Times New Roman" w:hAnsi="Times New Roman"/>
      <w:color w:val="000000"/>
      <w:sz w:val="24"/>
      <w:szCs w:val="24"/>
      <w:lang w:val="en-US" w:eastAsia="en-US"/>
    </w:rPr>
  </w:style>
  <w:style w:type="paragraph" w:styleId="a4">
    <w:name w:val="List Paragraph"/>
    <w:basedOn w:val="a"/>
    <w:uiPriority w:val="34"/>
    <w:qFormat/>
    <w:rsid w:val="00CD49DC"/>
    <w:pPr>
      <w:ind w:left="720"/>
      <w:contextualSpacing/>
    </w:pPr>
  </w:style>
  <w:style w:type="table" w:styleId="a5">
    <w:name w:val="Table Grid"/>
    <w:basedOn w:val="a1"/>
    <w:uiPriority w:val="99"/>
    <w:rsid w:val="001460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style37"/>
    <w:basedOn w:val="a0"/>
    <w:uiPriority w:val="99"/>
    <w:rsid w:val="0023425E"/>
    <w:rPr>
      <w:rFonts w:cs="Times New Roman"/>
    </w:rPr>
  </w:style>
  <w:style w:type="character" w:styleId="a6">
    <w:name w:val="Strong"/>
    <w:basedOn w:val="a0"/>
    <w:qFormat/>
    <w:rsid w:val="008D0D1E"/>
    <w:rPr>
      <w:rFonts w:cs="Times New Roman"/>
      <w:b/>
      <w:bCs/>
    </w:rPr>
  </w:style>
  <w:style w:type="paragraph" w:styleId="a7">
    <w:name w:val="Balloon Text"/>
    <w:basedOn w:val="a"/>
    <w:link w:val="a8"/>
    <w:semiHidden/>
    <w:rsid w:val="00B022C9"/>
    <w:rPr>
      <w:rFonts w:ascii="Tahoma" w:hAnsi="Tahoma" w:cs="Tahoma"/>
      <w:sz w:val="16"/>
      <w:szCs w:val="16"/>
    </w:rPr>
  </w:style>
  <w:style w:type="character" w:customStyle="1" w:styleId="a8">
    <w:name w:val="Изнесен текст Знак"/>
    <w:basedOn w:val="a0"/>
    <w:link w:val="a7"/>
    <w:uiPriority w:val="99"/>
    <w:semiHidden/>
    <w:locked/>
    <w:rsid w:val="00B022C9"/>
    <w:rPr>
      <w:rFonts w:ascii="Tahoma" w:hAnsi="Tahoma" w:cs="Tahoma"/>
      <w:sz w:val="16"/>
      <w:szCs w:val="16"/>
      <w:lang w:eastAsia="bg-BG"/>
    </w:rPr>
  </w:style>
  <w:style w:type="paragraph" w:styleId="HTML">
    <w:name w:val="HTML Preformatted"/>
    <w:basedOn w:val="a"/>
    <w:link w:val="HTML0"/>
    <w:rsid w:val="00FB1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0">
    <w:name w:val="HTML стандартен Знак"/>
    <w:basedOn w:val="a0"/>
    <w:link w:val="HTML"/>
    <w:locked/>
    <w:rsid w:val="00FB1FB0"/>
    <w:rPr>
      <w:rFonts w:ascii="Courier New" w:hAnsi="Courier New" w:cs="Courier New"/>
      <w:sz w:val="27"/>
      <w:szCs w:val="27"/>
      <w:lang w:eastAsia="bg-BG"/>
    </w:rPr>
  </w:style>
  <w:style w:type="paragraph" w:customStyle="1" w:styleId="11">
    <w:name w:val="Списък на абзаци1"/>
    <w:basedOn w:val="a"/>
    <w:uiPriority w:val="99"/>
    <w:rsid w:val="00A315AB"/>
    <w:pPr>
      <w:widowControl/>
      <w:autoSpaceDE/>
      <w:autoSpaceDN/>
      <w:adjustRightInd/>
      <w:ind w:left="708"/>
    </w:pPr>
    <w:rPr>
      <w:rFonts w:eastAsia="Calibri"/>
      <w:sz w:val="24"/>
      <w:szCs w:val="24"/>
      <w:lang w:eastAsia="en-US"/>
    </w:rPr>
  </w:style>
  <w:style w:type="paragraph" w:styleId="a9">
    <w:name w:val="Normal (Web)"/>
    <w:basedOn w:val="a"/>
    <w:rsid w:val="00EE17E8"/>
    <w:pPr>
      <w:widowControl/>
      <w:suppressAutoHyphens/>
      <w:autoSpaceDE/>
      <w:autoSpaceDN/>
      <w:adjustRightInd/>
      <w:spacing w:before="280" w:after="280"/>
    </w:pPr>
    <w:rPr>
      <w:rFonts w:eastAsia="Calibri"/>
      <w:sz w:val="24"/>
      <w:szCs w:val="24"/>
      <w:lang w:eastAsia="zh-CN"/>
    </w:rPr>
  </w:style>
  <w:style w:type="character" w:customStyle="1" w:styleId="aa">
    <w:name w:val="Знак Знак"/>
    <w:basedOn w:val="a0"/>
    <w:uiPriority w:val="99"/>
    <w:locked/>
    <w:rsid w:val="00E03BA4"/>
    <w:rPr>
      <w:rFonts w:ascii="Courier New" w:hAnsi="Courier New" w:cs="Courier New"/>
    </w:rPr>
  </w:style>
  <w:style w:type="paragraph" w:customStyle="1" w:styleId="12">
    <w:name w:val="Без разредка1"/>
    <w:qFormat/>
    <w:rsid w:val="00E03BA4"/>
    <w:rPr>
      <w:rFonts w:eastAsia="Times New Roman"/>
      <w:lang w:eastAsia="en-US"/>
    </w:rPr>
  </w:style>
  <w:style w:type="paragraph" w:styleId="ab">
    <w:name w:val="Block Text"/>
    <w:basedOn w:val="a"/>
    <w:rsid w:val="00D048C7"/>
    <w:pPr>
      <w:widowControl/>
      <w:autoSpaceDE/>
      <w:autoSpaceDN/>
      <w:adjustRightInd/>
      <w:ind w:left="567" w:right="-567" w:firstLine="851"/>
      <w:jc w:val="both"/>
    </w:pPr>
    <w:rPr>
      <w:rFonts w:ascii="Hebar" w:hAnsi="Hebar"/>
      <w:sz w:val="24"/>
    </w:rPr>
  </w:style>
  <w:style w:type="character" w:customStyle="1" w:styleId="10">
    <w:name w:val="Заглавие 1 Знак"/>
    <w:basedOn w:val="a0"/>
    <w:link w:val="1"/>
    <w:rsid w:val="00023D85"/>
    <w:rPr>
      <w:rFonts w:ascii="Cambria" w:eastAsia="Times New Roman" w:hAnsi="Cambria"/>
      <w:b/>
      <w:bCs/>
      <w:kern w:val="32"/>
      <w:sz w:val="32"/>
      <w:szCs w:val="32"/>
      <w:lang w:val="x-none" w:eastAsia="x-none"/>
    </w:rPr>
  </w:style>
  <w:style w:type="character" w:customStyle="1" w:styleId="30">
    <w:name w:val="Заглавие 3 Знак"/>
    <w:basedOn w:val="a0"/>
    <w:link w:val="3"/>
    <w:rsid w:val="00023D85"/>
    <w:rPr>
      <w:rFonts w:ascii="Cambria" w:eastAsia="Times New Roman" w:hAnsi="Cambria"/>
      <w:b/>
      <w:bCs/>
      <w:sz w:val="26"/>
      <w:szCs w:val="26"/>
      <w:lang w:val="x-none" w:eastAsia="x-none"/>
    </w:rPr>
  </w:style>
  <w:style w:type="character" w:customStyle="1" w:styleId="40">
    <w:name w:val="Заглавие 4 Знак"/>
    <w:basedOn w:val="a0"/>
    <w:link w:val="4"/>
    <w:rsid w:val="00023D85"/>
    <w:rPr>
      <w:rFonts w:ascii="Times New Roman" w:eastAsia="Times New Roman" w:hAnsi="Times New Roman"/>
      <w:b/>
      <w:sz w:val="28"/>
      <w:szCs w:val="20"/>
      <w:lang w:eastAsia="en-US"/>
    </w:rPr>
  </w:style>
  <w:style w:type="character" w:customStyle="1" w:styleId="50">
    <w:name w:val="Заглавие 5 Знак"/>
    <w:basedOn w:val="a0"/>
    <w:link w:val="5"/>
    <w:rsid w:val="00023D85"/>
    <w:rPr>
      <w:rFonts w:ascii="Comic Sans MS" w:eastAsia="Times New Roman" w:hAnsi="Comic Sans MS"/>
      <w:b/>
      <w:bCs/>
      <w:sz w:val="24"/>
      <w:szCs w:val="24"/>
      <w:lang w:eastAsia="en-US"/>
    </w:rPr>
  </w:style>
  <w:style w:type="numbering" w:customStyle="1" w:styleId="13">
    <w:name w:val="Без списък1"/>
    <w:next w:val="a2"/>
    <w:semiHidden/>
    <w:rsid w:val="00023D85"/>
  </w:style>
  <w:style w:type="character" w:customStyle="1" w:styleId="ac">
    <w:name w:val="Горен колонтитул Знак"/>
    <w:link w:val="ad"/>
    <w:locked/>
    <w:rsid w:val="00023D85"/>
    <w:rPr>
      <w:rFonts w:ascii="Courier New" w:hAnsi="Courier New" w:cs="Courier New"/>
    </w:rPr>
  </w:style>
  <w:style w:type="paragraph" w:styleId="ad">
    <w:name w:val="header"/>
    <w:basedOn w:val="a"/>
    <w:link w:val="ac"/>
    <w:semiHidden/>
    <w:rsid w:val="00023D85"/>
    <w:pPr>
      <w:widowControl/>
      <w:tabs>
        <w:tab w:val="center" w:pos="4320"/>
        <w:tab w:val="right" w:pos="8640"/>
      </w:tabs>
      <w:autoSpaceDE/>
      <w:autoSpaceDN/>
      <w:adjustRightInd/>
    </w:pPr>
    <w:rPr>
      <w:rFonts w:ascii="Courier New" w:eastAsia="Calibri" w:hAnsi="Courier New" w:cs="Courier New"/>
      <w:sz w:val="22"/>
      <w:szCs w:val="22"/>
    </w:rPr>
  </w:style>
  <w:style w:type="character" w:customStyle="1" w:styleId="14">
    <w:name w:val="Горен колонтитул Знак1"/>
    <w:basedOn w:val="a0"/>
    <w:uiPriority w:val="99"/>
    <w:semiHidden/>
    <w:rsid w:val="00023D85"/>
    <w:rPr>
      <w:rFonts w:ascii="Times New Roman" w:eastAsia="Times New Roman" w:hAnsi="Times New Roman"/>
      <w:sz w:val="20"/>
      <w:szCs w:val="20"/>
    </w:rPr>
  </w:style>
  <w:style w:type="character" w:customStyle="1" w:styleId="proza">
    <w:name w:val="proza"/>
    <w:rsid w:val="00023D85"/>
  </w:style>
  <w:style w:type="character" w:customStyle="1" w:styleId="st">
    <w:name w:val="st"/>
    <w:rsid w:val="00023D85"/>
  </w:style>
  <w:style w:type="character" w:styleId="ae">
    <w:name w:val="Emphasis"/>
    <w:uiPriority w:val="20"/>
    <w:qFormat/>
    <w:locked/>
    <w:rsid w:val="00023D85"/>
    <w:rPr>
      <w:i/>
      <w:iCs/>
    </w:rPr>
  </w:style>
  <w:style w:type="paragraph" w:customStyle="1" w:styleId="Application2">
    <w:name w:val="Application2"/>
    <w:basedOn w:val="a"/>
    <w:autoRedefine/>
    <w:rsid w:val="00023D85"/>
    <w:pPr>
      <w:suppressAutoHyphens/>
      <w:autoSpaceDE/>
      <w:autoSpaceDN/>
      <w:adjustRightInd/>
    </w:pPr>
    <w:rPr>
      <w:b/>
      <w:spacing w:val="-2"/>
      <w:lang w:val="en-US" w:eastAsia="en-US"/>
    </w:rPr>
  </w:style>
  <w:style w:type="character" w:customStyle="1" w:styleId="apple-converted-space">
    <w:name w:val="apple-converted-space"/>
    <w:basedOn w:val="a0"/>
    <w:rsid w:val="00023D85"/>
  </w:style>
  <w:style w:type="character" w:customStyle="1" w:styleId="greenlight">
    <w:name w:val="greenlight"/>
    <w:basedOn w:val="a0"/>
    <w:rsid w:val="00023D85"/>
  </w:style>
  <w:style w:type="paragraph" w:styleId="af">
    <w:name w:val="footer"/>
    <w:basedOn w:val="a"/>
    <w:link w:val="af0"/>
    <w:uiPriority w:val="99"/>
    <w:rsid w:val="00023D85"/>
    <w:pPr>
      <w:widowControl/>
      <w:tabs>
        <w:tab w:val="center" w:pos="4536"/>
        <w:tab w:val="right" w:pos="9072"/>
      </w:tabs>
      <w:autoSpaceDE/>
      <w:autoSpaceDN/>
      <w:adjustRightInd/>
    </w:pPr>
    <w:rPr>
      <w:sz w:val="24"/>
      <w:szCs w:val="24"/>
    </w:rPr>
  </w:style>
  <w:style w:type="character" w:customStyle="1" w:styleId="af0">
    <w:name w:val="Долен колонтитул Знак"/>
    <w:basedOn w:val="a0"/>
    <w:link w:val="af"/>
    <w:uiPriority w:val="99"/>
    <w:rsid w:val="00023D85"/>
    <w:rPr>
      <w:rFonts w:ascii="Times New Roman" w:eastAsia="Times New Roman" w:hAnsi="Times New Roman"/>
      <w:sz w:val="24"/>
      <w:szCs w:val="24"/>
    </w:rPr>
  </w:style>
  <w:style w:type="table" w:customStyle="1" w:styleId="15">
    <w:name w:val="Мрежа в таблица1"/>
    <w:basedOn w:val="a1"/>
    <w:next w:val="a5"/>
    <w:uiPriority w:val="59"/>
    <w:rsid w:val="00023D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ht">
    <w:name w:val="light"/>
    <w:rsid w:val="00023D85"/>
  </w:style>
  <w:style w:type="numbering" w:customStyle="1" w:styleId="2">
    <w:name w:val="Без списък2"/>
    <w:next w:val="a2"/>
    <w:semiHidden/>
    <w:rsid w:val="005D0D35"/>
  </w:style>
  <w:style w:type="table" w:customStyle="1" w:styleId="20">
    <w:name w:val="Мрежа в таблица2"/>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Без списък3"/>
    <w:next w:val="a2"/>
    <w:semiHidden/>
    <w:rsid w:val="005D0D35"/>
  </w:style>
  <w:style w:type="table" w:customStyle="1" w:styleId="32">
    <w:name w:val="Мрежа в таблица3"/>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lovdiv.bg" TargetMode="External"/><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ulture@plovdiv.bg"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13216</Words>
  <Characters>78884</Characters>
  <Application>Microsoft Office Word</Application>
  <DocSecurity>0</DocSecurity>
  <Lines>657</Lines>
  <Paragraphs>183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vt:lpstr>
      <vt:lpstr>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vt:lpstr>
    </vt:vector>
  </TitlesOfParts>
  <Company>Municipality of Plovdiv</Company>
  <LinksUpToDate>false</LinksUpToDate>
  <CharactersWithSpaces>91917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dc:title>
  <dc:creator>j_daskalova</dc:creator>
  <cp:lastModifiedBy>Mun</cp:lastModifiedBy>
  <cp:revision>2</cp:revision>
  <cp:lastPrinted>2012-11-23T06:52:00Z</cp:lastPrinted>
  <dcterms:created xsi:type="dcterms:W3CDTF">2016-07-15T11:36:00Z</dcterms:created>
  <dcterms:modified xsi:type="dcterms:W3CDTF">2016-07-15T11:36:00Z</dcterms:modified>
</cp:coreProperties>
</file>