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6" w:rsidRDefault="00613B36" w:rsidP="00613B36">
      <w:pPr>
        <w:jc w:val="both"/>
        <w:rPr>
          <w:b/>
        </w:rPr>
      </w:pPr>
    </w:p>
    <w:p w:rsidR="006D3E13" w:rsidRDefault="006D3E13" w:rsidP="00613B36">
      <w:pPr>
        <w:jc w:val="both"/>
        <w:rPr>
          <w:b/>
        </w:rPr>
      </w:pPr>
    </w:p>
    <w:p w:rsidR="006D3E13" w:rsidRPr="00613B36" w:rsidRDefault="006D3E13" w:rsidP="00613B36">
      <w:pPr>
        <w:jc w:val="both"/>
        <w:rPr>
          <w:b/>
        </w:rPr>
      </w:pPr>
      <w:r>
        <w:rPr>
          <w:b/>
        </w:rPr>
        <w:t>ВНОСИТЕЛ: ИНЖ. ИВАН ТОТЕВ – КМЕТ НА ОБЩИНА ПЛОВДИВ</w:t>
      </w:r>
    </w:p>
    <w:p w:rsidR="00613B36" w:rsidRDefault="00613B36" w:rsidP="00613B36">
      <w:pPr>
        <w:jc w:val="both"/>
      </w:pPr>
    </w:p>
    <w:p w:rsidR="006D3E13" w:rsidRDefault="00421B3A" w:rsidP="00421B3A">
      <w:pPr>
        <w:tabs>
          <w:tab w:val="left" w:pos="7335"/>
        </w:tabs>
        <w:jc w:val="both"/>
        <w:rPr>
          <w:b/>
          <w:u w:val="single"/>
        </w:rPr>
      </w:pPr>
      <w:r>
        <w:tab/>
        <w:t xml:space="preserve">               </w:t>
      </w:r>
      <w:r w:rsidRPr="00421B3A">
        <w:rPr>
          <w:b/>
          <w:u w:val="single"/>
        </w:rPr>
        <w:t>Проект</w:t>
      </w:r>
    </w:p>
    <w:p w:rsidR="00421B3A" w:rsidRPr="00421B3A" w:rsidRDefault="00421B3A" w:rsidP="00421B3A">
      <w:pPr>
        <w:tabs>
          <w:tab w:val="left" w:pos="7335"/>
        </w:tabs>
        <w:jc w:val="both"/>
        <w:rPr>
          <w:b/>
          <w:u w:val="single"/>
        </w:rPr>
      </w:pPr>
    </w:p>
    <w:p w:rsidR="006D3E13" w:rsidRDefault="006D3E13" w:rsidP="00613B36">
      <w:pPr>
        <w:jc w:val="both"/>
        <w:rPr>
          <w:i/>
          <w:iCs/>
          <w:color w:val="000000"/>
        </w:rPr>
      </w:pPr>
      <w:r>
        <w:tab/>
      </w:r>
      <w:r w:rsidRPr="00421B3A">
        <w:rPr>
          <w:i/>
        </w:rPr>
        <w:t xml:space="preserve">Съгласно чл.26, ал.2 от Закона за нормативните актове, в </w:t>
      </w:r>
      <w:proofErr w:type="spellStart"/>
      <w:r w:rsidRPr="00421B3A">
        <w:rPr>
          <w:i/>
        </w:rPr>
        <w:t>законоустановения</w:t>
      </w:r>
      <w:proofErr w:type="spellEnd"/>
      <w:r w:rsidRPr="00421B3A">
        <w:rPr>
          <w:i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</w:t>
      </w:r>
      <w:r w:rsidR="00421B3A" w:rsidRPr="00421B3A">
        <w:rPr>
          <w:i/>
          <w:lang w:val="en-US"/>
        </w:rPr>
        <w:t xml:space="preserve">e-mail </w:t>
      </w:r>
      <w:r w:rsidR="00421B3A" w:rsidRPr="00421B3A">
        <w:rPr>
          <w:i/>
        </w:rPr>
        <w:t>адрес:</w:t>
      </w:r>
      <w:r w:rsidR="00421B3A" w:rsidRPr="00421B3A">
        <w:rPr>
          <w:i/>
          <w:iCs/>
          <w:color w:val="000000"/>
          <w:lang w:val="en-US"/>
        </w:rPr>
        <w:t xml:space="preserve"> </w:t>
      </w:r>
      <w:hyperlink r:id="rId6" w:history="1">
        <w:r w:rsidR="00421B3A" w:rsidRPr="00F46A29">
          <w:rPr>
            <w:rStyle w:val="a4"/>
            <w:i/>
            <w:iCs/>
            <w:lang w:val="en-US"/>
          </w:rPr>
          <w:t>pno</w:t>
        </w:r>
        <w:r w:rsidR="00421B3A" w:rsidRPr="00F46A29">
          <w:rPr>
            <w:rStyle w:val="a4"/>
            <w:i/>
            <w:iCs/>
          </w:rPr>
          <w:t>@</w:t>
        </w:r>
        <w:r w:rsidR="00421B3A" w:rsidRPr="00F46A29">
          <w:rPr>
            <w:rStyle w:val="a4"/>
            <w:i/>
            <w:iCs/>
            <w:lang w:val="en-US"/>
          </w:rPr>
          <w:t>abv</w:t>
        </w:r>
        <w:r w:rsidR="00421B3A" w:rsidRPr="00F46A29">
          <w:rPr>
            <w:rStyle w:val="a4"/>
            <w:i/>
            <w:iCs/>
          </w:rPr>
          <w:t>.</w:t>
        </w:r>
        <w:r w:rsidR="00421B3A" w:rsidRPr="00F46A29">
          <w:rPr>
            <w:rStyle w:val="a4"/>
            <w:i/>
            <w:iCs/>
            <w:lang w:val="en-US"/>
          </w:rPr>
          <w:t>bg</w:t>
        </w:r>
      </w:hyperlink>
    </w:p>
    <w:p w:rsidR="00421B3A" w:rsidRPr="00421B3A" w:rsidRDefault="00421B3A" w:rsidP="00613B36">
      <w:pPr>
        <w:jc w:val="both"/>
        <w:rPr>
          <w:i/>
        </w:rPr>
      </w:pPr>
    </w:p>
    <w:p w:rsidR="00613B36" w:rsidRDefault="00613B36" w:rsidP="00613B36">
      <w:pPr>
        <w:shd w:val="clear" w:color="auto" w:fill="FCFCFC"/>
        <w:spacing w:line="0" w:lineRule="atLeast"/>
        <w:ind w:firstLine="708"/>
        <w:jc w:val="both"/>
      </w:pPr>
    </w:p>
    <w:p w:rsidR="00FA01F6" w:rsidRDefault="00FA01F6" w:rsidP="00613B36">
      <w:pPr>
        <w:shd w:val="clear" w:color="auto" w:fill="FCFCFC"/>
        <w:spacing w:line="0" w:lineRule="atLeast"/>
        <w:ind w:firstLine="708"/>
        <w:jc w:val="both"/>
      </w:pPr>
    </w:p>
    <w:p w:rsidR="00613B36" w:rsidRDefault="00613B36" w:rsidP="00613B36">
      <w:pPr>
        <w:shd w:val="clear" w:color="auto" w:fill="FCFCFC"/>
        <w:spacing w:line="0" w:lineRule="atLeast"/>
        <w:ind w:firstLine="708"/>
        <w:jc w:val="both"/>
        <w:rPr>
          <w:b/>
          <w:u w:val="single"/>
        </w:rPr>
      </w:pPr>
      <w:r w:rsidRPr="00613B36">
        <w:rPr>
          <w:b/>
          <w:u w:val="single"/>
        </w:rPr>
        <w:t>МОТИВИ</w:t>
      </w:r>
      <w:r w:rsidR="00FA01F6">
        <w:rPr>
          <w:b/>
          <w:u w:val="single"/>
        </w:rPr>
        <w:t>:</w:t>
      </w:r>
    </w:p>
    <w:p w:rsidR="00FA01F6" w:rsidRDefault="00FA01F6" w:rsidP="00613B36">
      <w:pPr>
        <w:shd w:val="clear" w:color="auto" w:fill="FCFCFC"/>
        <w:spacing w:line="0" w:lineRule="atLeast"/>
        <w:ind w:firstLine="708"/>
        <w:jc w:val="both"/>
        <w:rPr>
          <w:b/>
          <w:u w:val="single"/>
        </w:rPr>
      </w:pPr>
    </w:p>
    <w:p w:rsidR="00FA01F6" w:rsidRDefault="00FA01F6" w:rsidP="00FA01F6">
      <w:pPr>
        <w:autoSpaceDE w:val="0"/>
        <w:autoSpaceDN w:val="0"/>
        <w:adjustRightInd w:val="0"/>
        <w:ind w:right="426"/>
        <w:jc w:val="both"/>
        <w:rPr>
          <w:b/>
          <w:u w:val="single"/>
        </w:rPr>
      </w:pPr>
      <w:r>
        <w:rPr>
          <w:b/>
          <w:bCs/>
          <w:iCs/>
          <w:color w:val="000000"/>
        </w:rPr>
        <w:t xml:space="preserve">ОБОСНОВКА ЗА КОНКРЕТНАТА НЕОБХОДИМОСТ ОТ ПРИЕМАНЕТО НА </w:t>
      </w:r>
      <w:r>
        <w:rPr>
          <w:b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ПЛОВДИВ.</w:t>
      </w:r>
    </w:p>
    <w:p w:rsidR="00421B3A" w:rsidRPr="00613B36" w:rsidRDefault="00421B3A" w:rsidP="00613B36">
      <w:pPr>
        <w:shd w:val="clear" w:color="auto" w:fill="FCFCFC"/>
        <w:spacing w:line="0" w:lineRule="atLeast"/>
        <w:ind w:firstLine="708"/>
        <w:jc w:val="both"/>
        <w:rPr>
          <w:b/>
          <w:u w:val="single"/>
        </w:rPr>
      </w:pPr>
    </w:p>
    <w:p w:rsidR="00613B36" w:rsidRPr="00E8273D" w:rsidRDefault="00613B36" w:rsidP="00613B36">
      <w:pPr>
        <w:shd w:val="clear" w:color="auto" w:fill="FCFCFC"/>
        <w:spacing w:line="0" w:lineRule="atLeast"/>
        <w:ind w:firstLine="708"/>
        <w:jc w:val="both"/>
        <w:rPr>
          <w:lang w:val="en-US"/>
        </w:rPr>
      </w:pPr>
      <w:proofErr w:type="spellStart"/>
      <w:proofErr w:type="gramStart"/>
      <w:r w:rsidRPr="00CF48A3">
        <w:rPr>
          <w:lang w:val="en-US"/>
        </w:rPr>
        <w:t>Причините</w:t>
      </w:r>
      <w:proofErr w:type="spellEnd"/>
      <w:r w:rsidRPr="00CF48A3">
        <w:rPr>
          <w:lang w:val="en-US"/>
        </w:rPr>
        <w:t xml:space="preserve">, </w:t>
      </w:r>
      <w:proofErr w:type="spellStart"/>
      <w:r w:rsidRPr="00CF48A3">
        <w:rPr>
          <w:lang w:val="en-US"/>
        </w:rPr>
        <w:t>които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налагат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приемането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Наредба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за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изменение</w:t>
      </w:r>
      <w:proofErr w:type="spellEnd"/>
      <w:r w:rsidRPr="00CF48A3">
        <w:rPr>
          <w:lang w:val="en-US"/>
        </w:rPr>
        <w:t xml:space="preserve"> и </w:t>
      </w:r>
      <w:proofErr w:type="spellStart"/>
      <w:r w:rsidRPr="00CF48A3">
        <w:rPr>
          <w:lang w:val="en-US"/>
        </w:rPr>
        <w:t>допълнение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Наредбата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за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определянето</w:t>
      </w:r>
      <w:proofErr w:type="spellEnd"/>
      <w:r w:rsidRPr="00CF48A3">
        <w:rPr>
          <w:lang w:val="en-US"/>
        </w:rPr>
        <w:t xml:space="preserve"> и </w:t>
      </w:r>
      <w:proofErr w:type="spellStart"/>
      <w:r w:rsidRPr="00CF48A3">
        <w:rPr>
          <w:lang w:val="en-US"/>
        </w:rPr>
        <w:t>администрирането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местните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такси</w:t>
      </w:r>
      <w:proofErr w:type="spellEnd"/>
      <w:r w:rsidRPr="00CF48A3">
        <w:rPr>
          <w:lang w:val="en-US"/>
        </w:rPr>
        <w:t xml:space="preserve"> и </w:t>
      </w:r>
      <w:proofErr w:type="spellStart"/>
      <w:r w:rsidRPr="00CF48A3">
        <w:rPr>
          <w:lang w:val="en-US"/>
        </w:rPr>
        <w:t>цени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услуги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територията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Община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Пловдив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са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продиктувани</w:t>
      </w:r>
      <w:proofErr w:type="spellEnd"/>
      <w:r w:rsidRPr="00CF48A3">
        <w:rPr>
          <w:lang w:val="en-US"/>
        </w:rPr>
        <w:t xml:space="preserve"> </w:t>
      </w:r>
      <w:proofErr w:type="spellStart"/>
      <w:r w:rsidRPr="00CF48A3">
        <w:rPr>
          <w:lang w:val="en-US"/>
        </w:rPr>
        <w:t>от</w:t>
      </w:r>
      <w:proofErr w:type="spellEnd"/>
      <w:r w:rsidRPr="00CF48A3">
        <w:rPr>
          <w:lang w:val="en-US"/>
        </w:rPr>
        <w:t xml:space="preserve"> </w:t>
      </w:r>
      <w:r>
        <w:t>влизането в сила от 01.08.2016г.</w:t>
      </w:r>
      <w:proofErr w:type="gramEnd"/>
      <w:r>
        <w:t xml:space="preserve"> на </w:t>
      </w:r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Закона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за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предучилищно</w:t>
      </w:r>
      <w:proofErr w:type="spellEnd"/>
      <w:r w:rsidRPr="00E8273D">
        <w:rPr>
          <w:lang w:val="en-US"/>
        </w:rPr>
        <w:t xml:space="preserve"> и </w:t>
      </w:r>
      <w:proofErr w:type="spellStart"/>
      <w:r w:rsidRPr="00E8273D">
        <w:rPr>
          <w:lang w:val="en-US"/>
        </w:rPr>
        <w:t>училищно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образование</w:t>
      </w:r>
      <w:proofErr w:type="spellEnd"/>
      <w:r w:rsidRPr="00E8273D">
        <w:rPr>
          <w:lang w:val="en-US"/>
        </w:rPr>
        <w:t xml:space="preserve">, </w:t>
      </w:r>
      <w:proofErr w:type="spellStart"/>
      <w:r w:rsidRPr="00E8273D">
        <w:rPr>
          <w:lang w:val="en-US"/>
        </w:rPr>
        <w:t>съгласно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който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целодневните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детски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градини</w:t>
      </w:r>
      <w:proofErr w:type="spellEnd"/>
      <w:r w:rsidRPr="00E8273D">
        <w:rPr>
          <w:lang w:val="en-US"/>
        </w:rPr>
        <w:t xml:space="preserve"> и </w:t>
      </w:r>
      <w:proofErr w:type="spellStart"/>
      <w:r w:rsidRPr="00E8273D">
        <w:rPr>
          <w:lang w:val="en-US"/>
        </w:rPr>
        <w:t>обединени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детски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заведения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продължават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да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оосъществяват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дейността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си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като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общински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детски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градини</w:t>
      </w:r>
      <w:proofErr w:type="spellEnd"/>
      <w:r w:rsidRPr="00E8273D">
        <w:rPr>
          <w:lang w:val="en-US"/>
        </w:rPr>
        <w:t>.</w:t>
      </w:r>
    </w:p>
    <w:p w:rsidR="00613B36" w:rsidRDefault="00613B36" w:rsidP="00613B36">
      <w:pPr>
        <w:shd w:val="clear" w:color="auto" w:fill="FCFCFC"/>
        <w:spacing w:line="0" w:lineRule="atLeast"/>
        <w:ind w:firstLine="708"/>
        <w:jc w:val="both"/>
      </w:pPr>
      <w:proofErr w:type="spellStart"/>
      <w:proofErr w:type="gramStart"/>
      <w:r w:rsidRPr="00E8273D">
        <w:rPr>
          <w:lang w:val="en-US"/>
        </w:rPr>
        <w:t>Отделно</w:t>
      </w:r>
      <w:proofErr w:type="spellEnd"/>
      <w:r w:rsidRPr="00E8273D">
        <w:rPr>
          <w:lang w:val="en-US"/>
        </w:rPr>
        <w:t xml:space="preserve">, </w:t>
      </w:r>
      <w:proofErr w:type="spellStart"/>
      <w:r w:rsidRPr="00E8273D">
        <w:rPr>
          <w:lang w:val="en-US"/>
        </w:rPr>
        <w:t>съгласно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чл</w:t>
      </w:r>
      <w:proofErr w:type="spellEnd"/>
      <w:r w:rsidRPr="00E8273D">
        <w:rPr>
          <w:lang w:val="en-US"/>
        </w:rPr>
        <w:t>.</w:t>
      </w:r>
      <w:proofErr w:type="gramEnd"/>
      <w:r w:rsidRPr="00E8273D">
        <w:rPr>
          <w:lang w:val="en-US"/>
        </w:rPr>
        <w:t xml:space="preserve"> </w:t>
      </w:r>
      <w:proofErr w:type="gramStart"/>
      <w:r w:rsidRPr="00E8273D">
        <w:rPr>
          <w:lang w:val="en-US"/>
        </w:rPr>
        <w:t xml:space="preserve">67, </w:t>
      </w:r>
      <w:proofErr w:type="spellStart"/>
      <w:r w:rsidRPr="00E8273D">
        <w:rPr>
          <w:lang w:val="en-US"/>
        </w:rPr>
        <w:t>ал</w:t>
      </w:r>
      <w:proofErr w:type="spellEnd"/>
      <w:r w:rsidRPr="00E8273D">
        <w:rPr>
          <w:lang w:val="en-US"/>
        </w:rPr>
        <w:t>.</w:t>
      </w:r>
      <w:proofErr w:type="gramEnd"/>
      <w:r w:rsidRPr="00E8273D">
        <w:rPr>
          <w:lang w:val="en-US"/>
        </w:rPr>
        <w:t xml:space="preserve"> </w:t>
      </w:r>
      <w:proofErr w:type="gramStart"/>
      <w:r w:rsidRPr="00E8273D">
        <w:rPr>
          <w:lang w:val="en-US"/>
        </w:rPr>
        <w:t xml:space="preserve">1 </w:t>
      </w:r>
      <w:proofErr w:type="spellStart"/>
      <w:r w:rsidRPr="00E8273D">
        <w:rPr>
          <w:lang w:val="en-US"/>
        </w:rPr>
        <w:t>от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същия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закон</w:t>
      </w:r>
      <w:proofErr w:type="spellEnd"/>
      <w:r>
        <w:t xml:space="preserve"> и чл.</w:t>
      </w:r>
      <w:proofErr w:type="gramEnd"/>
      <w:r>
        <w:t xml:space="preserve"> 17 от Наредба №</w:t>
      </w:r>
      <w:r w:rsidRPr="00600F5C">
        <w:t xml:space="preserve"> 5 от 03.06.2016 г. за предучилищното образование</w:t>
      </w:r>
      <w:r w:rsidRPr="00E8273D">
        <w:rPr>
          <w:lang w:val="en-US"/>
        </w:rPr>
        <w:t xml:space="preserve">, </w:t>
      </w:r>
      <w:proofErr w:type="spellStart"/>
      <w:r w:rsidRPr="00E8273D">
        <w:rPr>
          <w:lang w:val="en-US"/>
        </w:rPr>
        <w:t>като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основна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форма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на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педагогическо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взаимодействие</w:t>
      </w:r>
      <w:proofErr w:type="spellEnd"/>
      <w:r w:rsidRPr="00E8273D">
        <w:rPr>
          <w:lang w:val="en-US"/>
        </w:rPr>
        <w:t xml:space="preserve"> в </w:t>
      </w:r>
      <w:proofErr w:type="spellStart"/>
      <w:r w:rsidRPr="00E8273D">
        <w:rPr>
          <w:lang w:val="en-US"/>
        </w:rPr>
        <w:t>предучилищното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образование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се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въвежда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почасова</w:t>
      </w:r>
      <w:proofErr w:type="spellEnd"/>
      <w:r w:rsidRPr="00E8273D">
        <w:rPr>
          <w:lang w:val="en-US"/>
        </w:rPr>
        <w:t xml:space="preserve"> </w:t>
      </w:r>
      <w:proofErr w:type="spellStart"/>
      <w:r w:rsidRPr="00E8273D">
        <w:rPr>
          <w:lang w:val="en-US"/>
        </w:rPr>
        <w:t>организация</w:t>
      </w:r>
      <w:proofErr w:type="spellEnd"/>
      <w:r>
        <w:t xml:space="preserve">, която </w:t>
      </w:r>
      <w:proofErr w:type="spellStart"/>
      <w:r w:rsidRPr="00130ACC">
        <w:rPr>
          <w:lang w:val="en-US"/>
        </w:rPr>
        <w:t>осигурява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възпитание</w:t>
      </w:r>
      <w:proofErr w:type="spellEnd"/>
      <w:r w:rsidRPr="00130ACC">
        <w:rPr>
          <w:lang w:val="en-US"/>
        </w:rPr>
        <w:t>,</w:t>
      </w:r>
      <w:r>
        <w:t xml:space="preserve"> </w:t>
      </w:r>
      <w:proofErr w:type="spellStart"/>
      <w:r w:rsidRPr="00130ACC">
        <w:rPr>
          <w:lang w:val="en-US"/>
        </w:rPr>
        <w:t>социализация</w:t>
      </w:r>
      <w:proofErr w:type="spellEnd"/>
      <w:r w:rsidRPr="00130ACC">
        <w:rPr>
          <w:lang w:val="en-US"/>
        </w:rPr>
        <w:t xml:space="preserve">, </w:t>
      </w:r>
      <w:proofErr w:type="spellStart"/>
      <w:r w:rsidRPr="00130ACC">
        <w:rPr>
          <w:lang w:val="en-US"/>
        </w:rPr>
        <w:t>обучение</w:t>
      </w:r>
      <w:proofErr w:type="spellEnd"/>
      <w:r w:rsidRPr="00130ACC">
        <w:rPr>
          <w:lang w:val="en-US"/>
        </w:rPr>
        <w:t xml:space="preserve"> и </w:t>
      </w:r>
      <w:proofErr w:type="spellStart"/>
      <w:r w:rsidRPr="00130ACC">
        <w:rPr>
          <w:lang w:val="en-US"/>
        </w:rPr>
        <w:t>отглеждане</w:t>
      </w:r>
      <w:proofErr w:type="spellEnd"/>
      <w:r w:rsidRPr="00130ACC">
        <w:rPr>
          <w:lang w:val="en-US"/>
        </w:rPr>
        <w:t xml:space="preserve"> в </w:t>
      </w:r>
      <w:proofErr w:type="spellStart"/>
      <w:r w:rsidRPr="00130ACC">
        <w:rPr>
          <w:lang w:val="en-US"/>
        </w:rPr>
        <w:t>рамките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на</w:t>
      </w:r>
      <w:proofErr w:type="spellEnd"/>
      <w:r w:rsidRPr="00130ACC">
        <w:rPr>
          <w:lang w:val="en-US"/>
        </w:rPr>
        <w:t xml:space="preserve"> 3 </w:t>
      </w:r>
      <w:proofErr w:type="spellStart"/>
      <w:r w:rsidRPr="00130ACC">
        <w:rPr>
          <w:lang w:val="en-US"/>
        </w:rPr>
        <w:t>последователни</w:t>
      </w:r>
      <w:proofErr w:type="spellEnd"/>
      <w:r>
        <w:t xml:space="preserve"> </w:t>
      </w:r>
      <w:proofErr w:type="spellStart"/>
      <w:r w:rsidRPr="00130ACC">
        <w:rPr>
          <w:lang w:val="en-US"/>
        </w:rPr>
        <w:t>астрономически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часа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на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ден</w:t>
      </w:r>
      <w:proofErr w:type="spellEnd"/>
      <w:r>
        <w:t xml:space="preserve">, </w:t>
      </w:r>
      <w:proofErr w:type="spellStart"/>
      <w:r w:rsidRPr="00130ACC">
        <w:rPr>
          <w:lang w:val="en-US"/>
        </w:rPr>
        <w:t>само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през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учебното</w:t>
      </w:r>
      <w:proofErr w:type="spellEnd"/>
      <w:r w:rsidRPr="00130ACC">
        <w:rPr>
          <w:lang w:val="en-US"/>
        </w:rPr>
        <w:t xml:space="preserve"> </w:t>
      </w:r>
      <w:proofErr w:type="spellStart"/>
      <w:r w:rsidRPr="00130ACC">
        <w:rPr>
          <w:lang w:val="en-US"/>
        </w:rPr>
        <w:t>време</w:t>
      </w:r>
      <w:proofErr w:type="spellEnd"/>
      <w:r>
        <w:rPr>
          <w:lang w:val="en-US"/>
        </w:rPr>
        <w:t xml:space="preserve"> </w:t>
      </w:r>
      <w:r>
        <w:t>/от 15 септември до 31 май на следващата календарна година/.</w:t>
      </w:r>
    </w:p>
    <w:p w:rsidR="002F0511" w:rsidRDefault="002F0511"/>
    <w:p w:rsidR="00613B36" w:rsidRDefault="00613B36"/>
    <w:p w:rsidR="00421B3A" w:rsidRDefault="00421B3A"/>
    <w:p w:rsidR="00613B36" w:rsidRDefault="00613B36" w:rsidP="00613B36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ФИНАНСОВИ СРЕДСТВА, НЕОБХОДИМИ ЗА ПРИЛАГАНЕ НА НАРЕДБАТА.</w:t>
      </w:r>
    </w:p>
    <w:p w:rsidR="00421B3A" w:rsidRDefault="00421B3A" w:rsidP="00613B36">
      <w:pPr>
        <w:shd w:val="clear" w:color="auto" w:fill="FFFFFF"/>
        <w:ind w:firstLine="720"/>
        <w:jc w:val="both"/>
        <w:rPr>
          <w:b/>
        </w:rPr>
      </w:pPr>
    </w:p>
    <w:p w:rsidR="00613B36" w:rsidRDefault="00613B36" w:rsidP="00613B36">
      <w:pPr>
        <w:shd w:val="clear" w:color="auto" w:fill="FFFFFF"/>
        <w:ind w:firstLine="720"/>
        <w:jc w:val="both"/>
      </w:pPr>
      <w:r w:rsidRPr="005B4178">
        <w:rPr>
          <w:rFonts w:eastAsia="Calibri"/>
        </w:rPr>
        <w:t xml:space="preserve">За прилагане на измененията в </w:t>
      </w:r>
      <w:r>
        <w:rPr>
          <w:rFonts w:eastAsia="Calibri"/>
        </w:rPr>
        <w:t>Наредбата не е необходимо</w:t>
      </w:r>
      <w:r w:rsidRPr="005B4178">
        <w:rPr>
          <w:rFonts w:eastAsia="Calibri"/>
        </w:rPr>
        <w:t xml:space="preserve"> разходването на бюджетни средства</w:t>
      </w:r>
      <w:r w:rsidRPr="005B4178">
        <w:t>.</w:t>
      </w:r>
    </w:p>
    <w:p w:rsidR="00421B3A" w:rsidRDefault="00421B3A" w:rsidP="00613B36">
      <w:pPr>
        <w:shd w:val="clear" w:color="auto" w:fill="FFFFFF"/>
        <w:ind w:firstLine="720"/>
        <w:jc w:val="both"/>
      </w:pPr>
    </w:p>
    <w:p w:rsidR="00421B3A" w:rsidRDefault="00421B3A" w:rsidP="00613B36">
      <w:pPr>
        <w:shd w:val="clear" w:color="auto" w:fill="FFFFFF"/>
        <w:ind w:firstLine="720"/>
        <w:jc w:val="both"/>
      </w:pPr>
    </w:p>
    <w:p w:rsidR="00613B36" w:rsidRDefault="00613B36"/>
    <w:p w:rsidR="00613B36" w:rsidRDefault="00613B36">
      <w:pPr>
        <w:rPr>
          <w:b/>
        </w:rPr>
      </w:pPr>
      <w:r>
        <w:tab/>
      </w:r>
      <w:r w:rsidRPr="00613B36">
        <w:rPr>
          <w:b/>
        </w:rPr>
        <w:t>ОЧАКВАНИ РЕЗУЛТАТИ.</w:t>
      </w:r>
    </w:p>
    <w:p w:rsidR="00421B3A" w:rsidRPr="00613B36" w:rsidRDefault="00421B3A">
      <w:pPr>
        <w:rPr>
          <w:b/>
        </w:rPr>
      </w:pPr>
    </w:p>
    <w:p w:rsidR="00613B36" w:rsidRDefault="00613B36" w:rsidP="00421B3A">
      <w:pPr>
        <w:shd w:val="clear" w:color="auto" w:fill="FFFFFF"/>
        <w:ind w:firstLine="720"/>
        <w:jc w:val="both"/>
      </w:pPr>
      <w:r>
        <w:t xml:space="preserve">Очакваните резултати от приемането на предложения проект са осигурени условия в детските градини за почасова организация на </w:t>
      </w:r>
      <w:r w:rsidRPr="009D6A57">
        <w:t>възпитание, социализация, обучение и отглеждане</w:t>
      </w:r>
      <w:r>
        <w:t xml:space="preserve"> на деца.</w:t>
      </w:r>
    </w:p>
    <w:p w:rsidR="00421B3A" w:rsidRDefault="00421B3A" w:rsidP="00421B3A">
      <w:pPr>
        <w:shd w:val="clear" w:color="auto" w:fill="FFFFFF"/>
        <w:ind w:firstLine="720"/>
        <w:jc w:val="both"/>
      </w:pPr>
    </w:p>
    <w:p w:rsidR="00FA01F6" w:rsidRDefault="00FA01F6" w:rsidP="00421B3A">
      <w:pPr>
        <w:shd w:val="clear" w:color="auto" w:fill="FFFFFF"/>
        <w:ind w:firstLine="720"/>
        <w:jc w:val="both"/>
      </w:pPr>
    </w:p>
    <w:p w:rsidR="00FA01F6" w:rsidRDefault="00FA01F6" w:rsidP="00421B3A">
      <w:pPr>
        <w:shd w:val="clear" w:color="auto" w:fill="FFFFFF"/>
        <w:ind w:firstLine="720"/>
        <w:jc w:val="both"/>
      </w:pPr>
    </w:p>
    <w:p w:rsidR="00421B3A" w:rsidRDefault="00421B3A" w:rsidP="00421B3A">
      <w:pPr>
        <w:shd w:val="clear" w:color="auto" w:fill="FFFFFF"/>
        <w:ind w:firstLine="720"/>
        <w:jc w:val="both"/>
      </w:pPr>
    </w:p>
    <w:p w:rsidR="00613B36" w:rsidRDefault="00613B36" w:rsidP="00613B36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АНАЛИЗ ЗА СЪОТВЕТСТВИЕ С ПРАВОТО НА ЕВРОПЕЙСКИЯ СЪЮЗ.</w:t>
      </w:r>
    </w:p>
    <w:p w:rsidR="00421B3A" w:rsidRDefault="00421B3A" w:rsidP="00613B36">
      <w:pPr>
        <w:shd w:val="clear" w:color="auto" w:fill="FFFFFF"/>
        <w:ind w:firstLine="720"/>
        <w:jc w:val="both"/>
        <w:rPr>
          <w:b/>
        </w:rPr>
      </w:pPr>
    </w:p>
    <w:p w:rsidR="00613B36" w:rsidRDefault="00613B36" w:rsidP="00421B3A">
      <w:pPr>
        <w:ind w:firstLine="708"/>
        <w:rPr>
          <w:rFonts w:eastAsia="Calibri"/>
        </w:rPr>
      </w:pPr>
      <w:r w:rsidRPr="00124FB7">
        <w:rPr>
          <w:rFonts w:eastAsia="Calibri"/>
        </w:rPr>
        <w:t>Предлаган</w:t>
      </w:r>
      <w:r>
        <w:rPr>
          <w:rFonts w:eastAsia="Calibri"/>
        </w:rPr>
        <w:t xml:space="preserve">ите промени в Наредбата </w:t>
      </w:r>
      <w:r>
        <w:t xml:space="preserve">за изменение и допълнение на Наредбата за определянето и администрирането на местните такси и цени на услуги на територията на Община Пловдив </w:t>
      </w:r>
      <w:r>
        <w:rPr>
          <w:rFonts w:eastAsia="Calibri"/>
        </w:rPr>
        <w:t>са</w:t>
      </w:r>
      <w:r w:rsidRPr="00923D12">
        <w:rPr>
          <w:rFonts w:eastAsia="Calibri"/>
        </w:rPr>
        <w:t xml:space="preserve"> в съответствие с нормативните актове</w:t>
      </w:r>
      <w:r w:rsidRPr="008143CC">
        <w:rPr>
          <w:rFonts w:eastAsia="Calibri"/>
          <w:lang w:val="ru-RU"/>
        </w:rPr>
        <w:t xml:space="preserve"> </w:t>
      </w:r>
      <w:r w:rsidRPr="00923D12">
        <w:rPr>
          <w:rFonts w:eastAsia="Calibri"/>
        </w:rPr>
        <w:t>от по-висока степен, както и с тези на европейското законодателство.</w:t>
      </w:r>
    </w:p>
    <w:p w:rsidR="00613B36" w:rsidRDefault="00613B36" w:rsidP="00613B36">
      <w:pPr>
        <w:rPr>
          <w:rFonts w:eastAsia="Calibri"/>
        </w:rPr>
      </w:pPr>
    </w:p>
    <w:p w:rsidR="00613B36" w:rsidRDefault="00613B36" w:rsidP="00613B36">
      <w:pPr>
        <w:rPr>
          <w:rFonts w:eastAsia="Calibri"/>
        </w:rPr>
      </w:pPr>
    </w:p>
    <w:p w:rsidR="00613B36" w:rsidRDefault="00613B36" w:rsidP="00613B36">
      <w:pPr>
        <w:shd w:val="clear" w:color="auto" w:fill="FFFFFF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МОТИВИ.</w:t>
      </w:r>
    </w:p>
    <w:p w:rsidR="00421B3A" w:rsidRDefault="00421B3A" w:rsidP="00613B36">
      <w:pPr>
        <w:shd w:val="clear" w:color="auto" w:fill="FFFFFF"/>
        <w:ind w:firstLine="720"/>
        <w:jc w:val="both"/>
        <w:rPr>
          <w:rFonts w:eastAsia="Calibri"/>
          <w:b/>
        </w:rPr>
      </w:pPr>
    </w:p>
    <w:p w:rsidR="00613B36" w:rsidRDefault="00613B36" w:rsidP="00613B36">
      <w:pPr>
        <w:shd w:val="clear" w:color="auto" w:fill="FFFFFF"/>
        <w:ind w:firstLine="720"/>
        <w:jc w:val="both"/>
      </w:pPr>
      <w:r w:rsidRPr="00D25A36">
        <w:rPr>
          <w:rFonts w:eastAsia="Calibri"/>
        </w:rPr>
        <w:t>Настоящото решение се</w:t>
      </w:r>
      <w:r>
        <w:rPr>
          <w:rFonts w:eastAsia="Calibri"/>
          <w:b/>
        </w:rPr>
        <w:t xml:space="preserve"> </w:t>
      </w:r>
      <w:r>
        <w:t xml:space="preserve">приема с </w:t>
      </w:r>
      <w:r>
        <w:rPr>
          <w:u w:val="single"/>
        </w:rPr>
        <w:t>правни основания</w:t>
      </w:r>
      <w:r w:rsidRPr="00CB0FD1">
        <w:rPr>
          <w:u w:val="single"/>
        </w:rPr>
        <w:t>:</w:t>
      </w:r>
      <w:r w:rsidRPr="001B5C50">
        <w:t xml:space="preserve"> чл.21, ал.1,</w:t>
      </w:r>
      <w:r>
        <w:t>т. 7,</w:t>
      </w:r>
      <w:r w:rsidRPr="001B5C50">
        <w:t xml:space="preserve"> т.23 и ал. 2 от ЗМСМА</w:t>
      </w:r>
      <w:r w:rsidRPr="001B5C50">
        <w:rPr>
          <w:color w:val="080000"/>
        </w:rPr>
        <w:t xml:space="preserve"> , във връзка с </w:t>
      </w:r>
      <w:r>
        <w:rPr>
          <w:color w:val="080000"/>
        </w:rPr>
        <w:t>чл.8 от ЗНА, чл.76, ал.3 във връзка с чл.79 от АПК,</w:t>
      </w:r>
      <w:r w:rsidRPr="00186F69">
        <w:t xml:space="preserve"> </w:t>
      </w:r>
      <w:r w:rsidRPr="00186F69">
        <w:rPr>
          <w:color w:val="080000"/>
        </w:rPr>
        <w:t>чл. 298, ал. 2 от Закона за предучилищното и училищното образование</w:t>
      </w:r>
      <w:r>
        <w:rPr>
          <w:color w:val="080000"/>
        </w:rPr>
        <w:t xml:space="preserve"> и ф</w:t>
      </w:r>
      <w:r w:rsidRPr="00D25A36">
        <w:rPr>
          <w:u w:val="single"/>
        </w:rPr>
        <w:t>актически основания:</w:t>
      </w:r>
      <w:r>
        <w:t xml:space="preserve"> </w:t>
      </w:r>
      <w:r w:rsidRPr="00186F69">
        <w:t>влизането в сила от 01.08.2016г. на  Закона за предучилищно и училищно образование</w:t>
      </w:r>
      <w:r>
        <w:t>.</w:t>
      </w:r>
    </w:p>
    <w:p w:rsidR="00613B36" w:rsidRDefault="00613B36" w:rsidP="00613B36">
      <w:pPr>
        <w:ind w:firstLine="851"/>
        <w:jc w:val="both"/>
        <w:rPr>
          <w:rFonts w:eastAsia="Calibri"/>
        </w:rPr>
      </w:pPr>
    </w:p>
    <w:p w:rsidR="00421B3A" w:rsidRPr="00DE0826" w:rsidRDefault="00421B3A" w:rsidP="00613B36">
      <w:pPr>
        <w:ind w:firstLine="851"/>
        <w:jc w:val="both"/>
        <w:rPr>
          <w:rFonts w:eastAsia="Calibri"/>
        </w:rPr>
      </w:pPr>
    </w:p>
    <w:p w:rsidR="00421B3A" w:rsidRDefault="00421B3A" w:rsidP="00613B36"/>
    <w:p w:rsidR="00FA01F6" w:rsidRDefault="00FA01F6" w:rsidP="00613B36"/>
    <w:p w:rsidR="00613B36" w:rsidRDefault="00421B3A" w:rsidP="00421B3A">
      <w:pPr>
        <w:tabs>
          <w:tab w:val="left" w:pos="1905"/>
        </w:tabs>
        <w:jc w:val="center"/>
        <w:rPr>
          <w:b/>
        </w:rPr>
      </w:pPr>
      <w:r w:rsidRPr="00421B3A">
        <w:rPr>
          <w:b/>
        </w:rPr>
        <w:t>ПРОЕКТ ЗА РЕШЕНИЕ:</w:t>
      </w:r>
    </w:p>
    <w:p w:rsidR="00421B3A" w:rsidRDefault="00421B3A" w:rsidP="00421B3A">
      <w:pPr>
        <w:tabs>
          <w:tab w:val="left" w:pos="1905"/>
        </w:tabs>
        <w:jc w:val="center"/>
        <w:rPr>
          <w:b/>
        </w:rPr>
      </w:pPr>
    </w:p>
    <w:p w:rsidR="00421B3A" w:rsidRPr="00DE0826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708"/>
        <w:jc w:val="both"/>
      </w:pPr>
      <w:r w:rsidRPr="00BA0FD6">
        <w:rPr>
          <w:b/>
        </w:rPr>
        <w:t>І.</w:t>
      </w:r>
      <w:r w:rsidRPr="00DE0826">
        <w:t xml:space="preserve"> Приема Наредба за изменение и допълнение на Наредба за определянето и администрирането на м</w:t>
      </w:r>
      <w:r>
        <w:t>естните такси и цени на услуги на територията на Община Пловдив</w:t>
      </w:r>
      <w:r w:rsidRPr="00DE0826">
        <w:t>, както следва:</w:t>
      </w:r>
    </w:p>
    <w:p w:rsidR="00421B3A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360"/>
        <w:jc w:val="both"/>
        <w:rPr>
          <w:b/>
        </w:rPr>
      </w:pPr>
      <w:r w:rsidRPr="00BA0FD6">
        <w:rPr>
          <w:b/>
        </w:rPr>
        <w:t>§1.</w:t>
      </w:r>
      <w:r w:rsidRPr="00E67090">
        <w:t xml:space="preserve"> </w:t>
      </w:r>
      <w:r>
        <w:t xml:space="preserve">Текстът на чл. 23, ал. 3 се изменя, като същият придобива следният вид: </w:t>
      </w:r>
    </w:p>
    <w:p w:rsidR="00421B3A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360"/>
        <w:jc w:val="both"/>
      </w:pPr>
      <w:r>
        <w:rPr>
          <w:b/>
        </w:rPr>
        <w:t>„</w:t>
      </w:r>
      <w:r w:rsidRPr="006C1CAB">
        <w:t xml:space="preserve">За ползване на </w:t>
      </w:r>
      <w:r>
        <w:t xml:space="preserve">почасова организация </w:t>
      </w:r>
      <w:r w:rsidRPr="00A46CF7">
        <w:t xml:space="preserve">на възпитание, социализация, обучение и отглеждане на </w:t>
      </w:r>
      <w:r>
        <w:t xml:space="preserve">3- и 4- годишни </w:t>
      </w:r>
      <w:r w:rsidRPr="00A46CF7">
        <w:t>деца</w:t>
      </w:r>
      <w:r>
        <w:t xml:space="preserve"> </w:t>
      </w:r>
      <w:r w:rsidRPr="00A46CF7">
        <w:t xml:space="preserve"> </w:t>
      </w:r>
      <w:r>
        <w:t xml:space="preserve">в </w:t>
      </w:r>
      <w:r w:rsidRPr="006C1CAB">
        <w:t>детски</w:t>
      </w:r>
      <w:r>
        <w:t>те</w:t>
      </w:r>
      <w:r w:rsidRPr="006C1CAB">
        <w:t xml:space="preserve"> градини</w:t>
      </w:r>
      <w:r>
        <w:t xml:space="preserve">, без право на храна, в рамките на 3 астрономически часа през учебното време </w:t>
      </w:r>
      <w:r w:rsidRPr="0035366B">
        <w:t>/от 15 септември до 31 май на следващата календарна година/</w:t>
      </w:r>
      <w:r>
        <w:t>, се</w:t>
      </w:r>
      <w:r w:rsidRPr="006C1CAB">
        <w:t xml:space="preserve"> заплаща </w:t>
      </w:r>
      <w:r>
        <w:t xml:space="preserve">месечна </w:t>
      </w:r>
      <w:r w:rsidRPr="006C1CAB">
        <w:t>такса в размер на 1</w:t>
      </w:r>
      <w:r>
        <w:t>5.00 лв.</w:t>
      </w:r>
      <w:r w:rsidRPr="006C1CAB">
        <w:t xml:space="preserve">, </w:t>
      </w:r>
      <w:r>
        <w:t>която се формира сумарно, както следва:</w:t>
      </w:r>
    </w:p>
    <w:p w:rsidR="00421B3A" w:rsidRDefault="00421B3A" w:rsidP="00421B3A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jc w:val="both"/>
      </w:pPr>
      <w:r>
        <w:t xml:space="preserve">6.00 лв. постоянна част от дължимата месечна такса, независеща от </w:t>
      </w:r>
      <w:proofErr w:type="spellStart"/>
      <w:r>
        <w:t>посещаемостта</w:t>
      </w:r>
      <w:proofErr w:type="spellEnd"/>
      <w:r>
        <w:t xml:space="preserve"> на децата;</w:t>
      </w:r>
    </w:p>
    <w:p w:rsidR="00421B3A" w:rsidRDefault="00421B3A" w:rsidP="00421B3A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270" w:lineRule="atLeast"/>
        <w:ind w:firstLine="360"/>
        <w:jc w:val="both"/>
      </w:pPr>
      <w:r>
        <w:t xml:space="preserve">9.00 лв. пропорционална част от дължимата месечна такса, в зависимост от </w:t>
      </w:r>
      <w:proofErr w:type="spellStart"/>
      <w:r>
        <w:t>посещаемостта</w:t>
      </w:r>
      <w:proofErr w:type="spellEnd"/>
      <w:r>
        <w:t xml:space="preserve">  на децата, при запазване на преференциите по чл.24 от Наредбата“.</w:t>
      </w:r>
    </w:p>
    <w:p w:rsidR="00421B3A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360"/>
        <w:jc w:val="both"/>
        <w:rPr>
          <w:lang w:val="en-US"/>
        </w:rPr>
      </w:pPr>
      <w:r w:rsidRPr="00063F79">
        <w:rPr>
          <w:b/>
        </w:rPr>
        <w:t>§2</w:t>
      </w:r>
      <w:r w:rsidRPr="00DE0826">
        <w:t>.</w:t>
      </w:r>
      <w:r w:rsidRPr="007347E6">
        <w:t xml:space="preserve"> </w:t>
      </w:r>
      <w:r>
        <w:t>В чл. 23, ал.1, чл. 23а, ал. 1, чл. 23б, ал. 1 и ал.2, чл. 24, ал.4 думата „и ОДЗ“ се заличава.</w:t>
      </w:r>
    </w:p>
    <w:p w:rsidR="00421B3A" w:rsidRPr="0019766B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360"/>
        <w:jc w:val="both"/>
        <w:rPr>
          <w:lang w:val="en-US"/>
        </w:rPr>
      </w:pPr>
    </w:p>
    <w:p w:rsidR="00421B3A" w:rsidRDefault="00421B3A" w:rsidP="00421B3A">
      <w:pPr>
        <w:ind w:firstLine="360"/>
      </w:pPr>
      <w:r w:rsidRPr="00D7320A">
        <w:rPr>
          <w:b/>
        </w:rPr>
        <w:t>§3</w:t>
      </w:r>
      <w:r>
        <w:t xml:space="preserve">. В чл. 26а, ал.1 текстът се изменя, като същият придобива следният текст: </w:t>
      </w:r>
    </w:p>
    <w:p w:rsidR="00421B3A" w:rsidRDefault="00421B3A" w:rsidP="00421B3A">
      <w:pPr>
        <w:ind w:firstLine="360"/>
        <w:jc w:val="both"/>
      </w:pPr>
      <w:r>
        <w:t>„</w:t>
      </w:r>
      <w:r w:rsidRPr="00C42089">
        <w:t xml:space="preserve">Таксата по т. 1.3. от Приложение № 3, която заплащат децата от целодневните групи за предучилищна подготовка на 5-годишни и 6-годишни деца, не включва разходите за подготовка на децата за училище в съответствие с чл. </w:t>
      </w:r>
      <w:r>
        <w:t>8, ал.1 и чл. 9, ал. 1 от Закона за предучилищното и училищно образование.</w:t>
      </w:r>
    </w:p>
    <w:p w:rsidR="00421B3A" w:rsidRDefault="00421B3A" w:rsidP="00421B3A">
      <w:pPr>
        <w:ind w:firstLine="360"/>
        <w:jc w:val="both"/>
      </w:pPr>
    </w:p>
    <w:p w:rsidR="00421B3A" w:rsidRDefault="00421B3A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</w:p>
    <w:p w:rsidR="00FA01F6" w:rsidRDefault="00FA01F6" w:rsidP="00421B3A">
      <w:pPr>
        <w:ind w:firstLine="360"/>
        <w:jc w:val="both"/>
      </w:pPr>
      <w:bookmarkStart w:id="0" w:name="_GoBack"/>
      <w:bookmarkEnd w:id="0"/>
    </w:p>
    <w:p w:rsidR="00421B3A" w:rsidRPr="0019766B" w:rsidRDefault="00421B3A" w:rsidP="00421B3A">
      <w:pPr>
        <w:ind w:firstLine="360"/>
        <w:rPr>
          <w:b/>
          <w:lang w:val="en-US"/>
        </w:rPr>
      </w:pPr>
    </w:p>
    <w:p w:rsidR="00421B3A" w:rsidRDefault="00421B3A" w:rsidP="00421B3A">
      <w:pPr>
        <w:ind w:firstLine="360"/>
      </w:pPr>
      <w:r w:rsidRPr="00641722">
        <w:rPr>
          <w:b/>
        </w:rPr>
        <w:t>§4.</w:t>
      </w:r>
      <w:r>
        <w:t xml:space="preserve"> Променят се  т. </w:t>
      </w:r>
      <w:r w:rsidRPr="00A46CF7">
        <w:t>4.3. в част I на Приложение № 3 от Наредбата, както следва:</w:t>
      </w:r>
    </w:p>
    <w:p w:rsidR="00421B3A" w:rsidRPr="00A46CF7" w:rsidRDefault="00421B3A" w:rsidP="00421B3A">
      <w:pPr>
        <w:ind w:firstLine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690"/>
      </w:tblGrid>
      <w:tr w:rsidR="00421B3A" w:rsidTr="00F231C3">
        <w:tc>
          <w:tcPr>
            <w:tcW w:w="709" w:type="dxa"/>
          </w:tcPr>
          <w:p w:rsidR="00421B3A" w:rsidRPr="00E67090" w:rsidRDefault="00421B3A" w:rsidP="00F231C3">
            <w:r>
              <w:t xml:space="preserve">       4.3.</w:t>
            </w:r>
          </w:p>
        </w:tc>
        <w:tc>
          <w:tcPr>
            <w:tcW w:w="4961" w:type="dxa"/>
          </w:tcPr>
          <w:p w:rsidR="00421B3A" w:rsidRDefault="00421B3A" w:rsidP="00F231C3">
            <w:pPr>
              <w:jc w:val="both"/>
            </w:pPr>
            <w:r w:rsidRPr="00B11BD7">
              <w:t>За ползване на почасова организация на възпитание, социализация, обучение и отглеждане на 3- и 4- годишни деца  в детските градини, без право на храна, в рамките на 3 астрономически часа в учебното време</w:t>
            </w:r>
          </w:p>
          <w:p w:rsidR="00421B3A" w:rsidRDefault="00421B3A" w:rsidP="00F231C3">
            <w:pPr>
              <w:jc w:val="both"/>
            </w:pPr>
          </w:p>
          <w:p w:rsidR="00421B3A" w:rsidRPr="00E67090" w:rsidRDefault="00421B3A" w:rsidP="00F231C3">
            <w:pPr>
              <w:jc w:val="both"/>
            </w:pPr>
          </w:p>
        </w:tc>
        <w:tc>
          <w:tcPr>
            <w:tcW w:w="3690" w:type="dxa"/>
          </w:tcPr>
          <w:p w:rsidR="00421B3A" w:rsidRDefault="00421B3A" w:rsidP="00F231C3">
            <w:r>
              <w:t xml:space="preserve">           </w:t>
            </w:r>
          </w:p>
          <w:p w:rsidR="00421B3A" w:rsidRDefault="00421B3A" w:rsidP="00F231C3">
            <w:r w:rsidRPr="00663807">
              <w:rPr>
                <w:b/>
              </w:rPr>
              <w:t>15.00 лв</w:t>
            </w:r>
            <w:r>
              <w:t>., формирана сумарно както следва:</w:t>
            </w:r>
          </w:p>
          <w:p w:rsidR="00421B3A" w:rsidRDefault="00421B3A" w:rsidP="00F231C3">
            <w:r>
              <w:t>- 6.00 лв. постоянна част от дължимата месечна такса;</w:t>
            </w:r>
          </w:p>
          <w:p w:rsidR="00421B3A" w:rsidRDefault="00421B3A" w:rsidP="00F231C3">
            <w:r>
              <w:t xml:space="preserve">- 9.00 лв. пропорционална част от дължимата месечна такса, в зависимост от </w:t>
            </w:r>
            <w:proofErr w:type="spellStart"/>
            <w:r>
              <w:t>посещаемостта</w:t>
            </w:r>
            <w:proofErr w:type="spellEnd"/>
            <w:r>
              <w:t xml:space="preserve">  на децата, при запазване на преференциите по чл.24 от </w:t>
            </w:r>
            <w:r w:rsidRPr="00663807">
              <w:t>Наредбата за определянето и администрирането на местните такси и цени на услуги на територията на Община Пловдив</w:t>
            </w:r>
            <w:r>
              <w:t>.</w:t>
            </w:r>
          </w:p>
          <w:p w:rsidR="00421B3A" w:rsidRDefault="00421B3A" w:rsidP="00F231C3"/>
          <w:p w:rsidR="00421B3A" w:rsidRDefault="00421B3A" w:rsidP="00F231C3">
            <w:pPr>
              <w:jc w:val="center"/>
            </w:pPr>
          </w:p>
        </w:tc>
      </w:tr>
    </w:tbl>
    <w:p w:rsidR="00421B3A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720"/>
        <w:jc w:val="both"/>
        <w:rPr>
          <w:b/>
        </w:rPr>
      </w:pPr>
    </w:p>
    <w:p w:rsidR="00421B3A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720"/>
        <w:jc w:val="both"/>
        <w:rPr>
          <w:b/>
        </w:rPr>
      </w:pPr>
    </w:p>
    <w:p w:rsidR="00421B3A" w:rsidRPr="00DE0826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ind w:firstLine="720"/>
        <w:jc w:val="both"/>
      </w:pPr>
      <w:r w:rsidRPr="008C7282">
        <w:rPr>
          <w:b/>
        </w:rPr>
        <w:t>ІІ.</w:t>
      </w:r>
      <w:r w:rsidRPr="00DE0826">
        <w:t xml:space="preserve"> Възлага на Кмета на Община Пловдив да предприеме необходимите действия за изпълнение на настоящото решение.</w:t>
      </w:r>
    </w:p>
    <w:p w:rsidR="00421B3A" w:rsidRPr="008C7282" w:rsidRDefault="00421B3A" w:rsidP="00421B3A">
      <w:pPr>
        <w:pStyle w:val="a3"/>
        <w:shd w:val="clear" w:color="auto" w:fill="FCFCFC"/>
        <w:spacing w:before="0" w:beforeAutospacing="0" w:after="0" w:afterAutospacing="0" w:line="270" w:lineRule="atLeast"/>
        <w:rPr>
          <w:lang w:val="en-US"/>
        </w:rPr>
      </w:pPr>
      <w:r w:rsidRPr="00DE0826">
        <w:t> </w:t>
      </w:r>
      <w:r>
        <w:rPr>
          <w:lang w:val="en-US"/>
        </w:rPr>
        <w:tab/>
      </w:r>
    </w:p>
    <w:p w:rsidR="00421B3A" w:rsidRDefault="00421B3A" w:rsidP="00421B3A"/>
    <w:p w:rsidR="00421B3A" w:rsidRDefault="00421B3A" w:rsidP="00421B3A"/>
    <w:sectPr w:rsidR="00421B3A" w:rsidSect="00FA01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991"/>
    <w:multiLevelType w:val="hybridMultilevel"/>
    <w:tmpl w:val="3E64CD80"/>
    <w:lvl w:ilvl="0" w:tplc="723E0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36"/>
    <w:rsid w:val="002F0511"/>
    <w:rsid w:val="00421B3A"/>
    <w:rsid w:val="00613B36"/>
    <w:rsid w:val="006D3E13"/>
    <w:rsid w:val="00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B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21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B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21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Dora_new</dc:creator>
  <cp:lastModifiedBy>Dora_new</cp:lastModifiedBy>
  <cp:revision>2</cp:revision>
  <dcterms:created xsi:type="dcterms:W3CDTF">2016-09-16T13:48:00Z</dcterms:created>
  <dcterms:modified xsi:type="dcterms:W3CDTF">2016-09-16T14:13:00Z</dcterms:modified>
</cp:coreProperties>
</file>