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67" w:rsidRPr="006262D3" w:rsidRDefault="008461C2" w:rsidP="00433767">
      <w:pPr>
        <w:tabs>
          <w:tab w:val="left" w:pos="0"/>
        </w:tabs>
        <w:jc w:val="center"/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1333500" cy="855980"/>
            <wp:effectExtent l="19050" t="0" r="0" b="0"/>
            <wp:docPr id="1" name="Picture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767" w:rsidRPr="005F563B" w:rsidRDefault="00433767" w:rsidP="00433767">
      <w:pPr>
        <w:tabs>
          <w:tab w:val="left" w:pos="0"/>
        </w:tabs>
        <w:rPr>
          <w:sz w:val="16"/>
          <w:szCs w:val="16"/>
        </w:rPr>
      </w:pPr>
    </w:p>
    <w:p w:rsidR="00433767" w:rsidRPr="000A2E27" w:rsidRDefault="00433767" w:rsidP="00433767">
      <w:pPr>
        <w:tabs>
          <w:tab w:val="left" w:pos="0"/>
        </w:tabs>
        <w:jc w:val="center"/>
        <w:rPr>
          <w:rFonts w:eastAsia="Batang"/>
          <w:b/>
          <w:sz w:val="22"/>
          <w:szCs w:val="22"/>
        </w:rPr>
      </w:pPr>
      <w:r w:rsidRPr="000A2E27">
        <w:rPr>
          <w:rFonts w:eastAsia="Batang"/>
          <w:b/>
          <w:sz w:val="22"/>
          <w:szCs w:val="22"/>
        </w:rPr>
        <w:t>ОБЩИНА ПЛОВДИВ</w:t>
      </w:r>
    </w:p>
    <w:p w:rsidR="004F5780" w:rsidRPr="005F563B" w:rsidRDefault="004F5780" w:rsidP="00433767">
      <w:pPr>
        <w:pStyle w:val="a3"/>
        <w:tabs>
          <w:tab w:val="left" w:pos="0"/>
        </w:tabs>
        <w:jc w:val="both"/>
        <w:rPr>
          <w:b/>
          <w:bCs/>
          <w:sz w:val="16"/>
          <w:szCs w:val="16"/>
        </w:rPr>
      </w:pPr>
    </w:p>
    <w:p w:rsidR="00433767" w:rsidRPr="000A2E27" w:rsidRDefault="00433767" w:rsidP="00A16D9D">
      <w:pPr>
        <w:ind w:firstLine="709"/>
        <w:jc w:val="both"/>
        <w:rPr>
          <w:sz w:val="22"/>
          <w:szCs w:val="22"/>
        </w:rPr>
      </w:pPr>
      <w:r w:rsidRPr="000A2E27">
        <w:rPr>
          <w:sz w:val="22"/>
          <w:szCs w:val="22"/>
        </w:rPr>
        <w:t>На основание чл. 35, ал.</w:t>
      </w:r>
      <w:r w:rsidRPr="000A2E27">
        <w:rPr>
          <w:sz w:val="22"/>
          <w:szCs w:val="22"/>
          <w:lang w:val="en-US"/>
        </w:rPr>
        <w:t xml:space="preserve"> </w:t>
      </w:r>
      <w:r w:rsidRPr="000A2E27">
        <w:rPr>
          <w:sz w:val="22"/>
          <w:szCs w:val="22"/>
        </w:rPr>
        <w:t>1 от ЗОС</w:t>
      </w:r>
      <w:r w:rsidRPr="000A2E27">
        <w:rPr>
          <w:sz w:val="22"/>
          <w:szCs w:val="22"/>
          <w:lang w:val="en-US"/>
        </w:rPr>
        <w:t>,</w:t>
      </w:r>
      <w:r w:rsidRPr="000A2E27">
        <w:rPr>
          <w:sz w:val="22"/>
          <w:szCs w:val="22"/>
        </w:rPr>
        <w:t xml:space="preserve"> чл. 46, ал.</w:t>
      </w:r>
      <w:r w:rsidRPr="000A2E27">
        <w:rPr>
          <w:sz w:val="22"/>
          <w:szCs w:val="22"/>
          <w:lang w:val="en-US"/>
        </w:rPr>
        <w:t xml:space="preserve"> </w:t>
      </w:r>
      <w:r w:rsidRPr="000A2E27">
        <w:rPr>
          <w:sz w:val="22"/>
          <w:szCs w:val="22"/>
        </w:rPr>
        <w:t>2, т.</w:t>
      </w:r>
      <w:r w:rsidRPr="000A2E27">
        <w:rPr>
          <w:sz w:val="22"/>
          <w:szCs w:val="22"/>
          <w:lang w:val="en-US"/>
        </w:rPr>
        <w:t xml:space="preserve"> </w:t>
      </w:r>
      <w:r w:rsidRPr="000A2E27">
        <w:rPr>
          <w:sz w:val="22"/>
          <w:szCs w:val="22"/>
        </w:rPr>
        <w:t>1 и чл.</w:t>
      </w:r>
      <w:r w:rsidRPr="000A2E27">
        <w:rPr>
          <w:sz w:val="22"/>
          <w:szCs w:val="22"/>
          <w:lang w:val="en-US"/>
        </w:rPr>
        <w:t xml:space="preserve"> </w:t>
      </w:r>
      <w:r w:rsidRPr="000A2E27">
        <w:rPr>
          <w:sz w:val="22"/>
          <w:szCs w:val="22"/>
        </w:rPr>
        <w:t>9</w:t>
      </w:r>
      <w:r w:rsidRPr="000A2E27">
        <w:rPr>
          <w:sz w:val="22"/>
          <w:szCs w:val="22"/>
          <w:lang w:val="ru-RU"/>
        </w:rPr>
        <w:t>8</w:t>
      </w:r>
      <w:r w:rsidRPr="000A2E27">
        <w:rPr>
          <w:sz w:val="22"/>
          <w:szCs w:val="22"/>
        </w:rPr>
        <w:t xml:space="preserve"> във връзка с чл.</w:t>
      </w:r>
      <w:r w:rsidRPr="000A2E27">
        <w:rPr>
          <w:sz w:val="22"/>
          <w:szCs w:val="22"/>
          <w:lang w:val="en-US"/>
        </w:rPr>
        <w:t xml:space="preserve"> </w:t>
      </w:r>
      <w:r w:rsidRPr="000A2E27">
        <w:rPr>
          <w:sz w:val="22"/>
          <w:szCs w:val="22"/>
        </w:rPr>
        <w:t>9</w:t>
      </w:r>
      <w:r w:rsidRPr="000A2E27">
        <w:rPr>
          <w:sz w:val="22"/>
          <w:szCs w:val="22"/>
          <w:lang w:val="en-US"/>
        </w:rPr>
        <w:t>4</w:t>
      </w:r>
      <w:r w:rsidRPr="000A2E27">
        <w:rPr>
          <w:sz w:val="22"/>
          <w:szCs w:val="22"/>
        </w:rPr>
        <w:t xml:space="preserve"> от</w:t>
      </w:r>
      <w:r w:rsidRPr="000A2E27">
        <w:rPr>
          <w:sz w:val="22"/>
          <w:szCs w:val="22"/>
          <w:lang w:val="en-US"/>
        </w:rPr>
        <w:t xml:space="preserve"> </w:t>
      </w:r>
      <w:r w:rsidRPr="000A2E27">
        <w:rPr>
          <w:sz w:val="22"/>
          <w:szCs w:val="22"/>
        </w:rPr>
        <w:t xml:space="preserve">НРПУРОИ, приета с </w:t>
      </w:r>
      <w:r w:rsidR="00ED6A32" w:rsidRPr="000A2E27">
        <w:rPr>
          <w:sz w:val="22"/>
          <w:szCs w:val="22"/>
        </w:rPr>
        <w:t>р</w:t>
      </w:r>
      <w:r w:rsidRPr="000A2E27">
        <w:rPr>
          <w:sz w:val="22"/>
          <w:szCs w:val="22"/>
        </w:rPr>
        <w:t xml:space="preserve">ешение </w:t>
      </w:r>
      <w:r w:rsidR="00F82413" w:rsidRPr="000A2E27">
        <w:rPr>
          <w:sz w:val="22"/>
          <w:szCs w:val="22"/>
        </w:rPr>
        <w:t>№</w:t>
      </w:r>
      <w:r w:rsidRPr="000A2E27">
        <w:rPr>
          <w:sz w:val="22"/>
          <w:szCs w:val="22"/>
        </w:rPr>
        <w:t xml:space="preserve">172, взето с протокол </w:t>
      </w:r>
      <w:r w:rsidR="00F82413" w:rsidRPr="000A2E27">
        <w:rPr>
          <w:sz w:val="22"/>
          <w:szCs w:val="22"/>
        </w:rPr>
        <w:t>№</w:t>
      </w:r>
      <w:r w:rsidR="004F5780" w:rsidRPr="000A2E27">
        <w:rPr>
          <w:sz w:val="22"/>
          <w:szCs w:val="22"/>
        </w:rPr>
        <w:t xml:space="preserve">15от </w:t>
      </w:r>
      <w:r w:rsidRPr="000A2E27">
        <w:rPr>
          <w:sz w:val="22"/>
          <w:szCs w:val="22"/>
        </w:rPr>
        <w:t xml:space="preserve">27.05.2010 г., </w:t>
      </w:r>
      <w:r w:rsidR="00647837" w:rsidRPr="000A2E27">
        <w:rPr>
          <w:sz w:val="22"/>
          <w:szCs w:val="22"/>
        </w:rPr>
        <w:t xml:space="preserve">последно изменена и допълнена с решение </w:t>
      </w:r>
      <w:r w:rsidR="00647837" w:rsidRPr="000A2E27">
        <w:rPr>
          <w:sz w:val="22"/>
          <w:szCs w:val="22"/>
          <w:lang w:val="ru-RU"/>
        </w:rPr>
        <w:t>№399,</w:t>
      </w:r>
      <w:r w:rsidR="00647837" w:rsidRPr="000A2E27">
        <w:rPr>
          <w:sz w:val="22"/>
          <w:szCs w:val="22"/>
        </w:rPr>
        <w:t xml:space="preserve"> взето с протокол №15 от 13.09.2016 г.</w:t>
      </w:r>
      <w:r w:rsidR="00647837" w:rsidRPr="000A2E27">
        <w:rPr>
          <w:sz w:val="22"/>
          <w:szCs w:val="22"/>
          <w:lang w:val="en-US"/>
        </w:rPr>
        <w:t xml:space="preserve"> </w:t>
      </w:r>
      <w:r w:rsidR="00647837" w:rsidRPr="000A2E27">
        <w:rPr>
          <w:sz w:val="22"/>
          <w:szCs w:val="22"/>
        </w:rPr>
        <w:t>на Общински съвет – Пловдив</w:t>
      </w:r>
      <w:r w:rsidR="006847A9" w:rsidRPr="000A2E27">
        <w:rPr>
          <w:sz w:val="22"/>
          <w:szCs w:val="22"/>
        </w:rPr>
        <w:t>, в изпълнение на решение №</w:t>
      </w:r>
      <w:r w:rsidR="00180CAB">
        <w:rPr>
          <w:sz w:val="22"/>
          <w:szCs w:val="22"/>
          <w:lang w:val="en-US"/>
        </w:rPr>
        <w:t>55</w:t>
      </w:r>
      <w:r w:rsidR="009C0C01">
        <w:rPr>
          <w:sz w:val="22"/>
          <w:szCs w:val="22"/>
          <w:lang w:val="en-US"/>
        </w:rPr>
        <w:t>0</w:t>
      </w:r>
      <w:r w:rsidR="006847A9" w:rsidRPr="000A2E27">
        <w:rPr>
          <w:sz w:val="22"/>
          <w:szCs w:val="22"/>
        </w:rPr>
        <w:t>, взето с протокол №</w:t>
      </w:r>
      <w:r w:rsidR="00180CAB">
        <w:rPr>
          <w:sz w:val="22"/>
          <w:szCs w:val="22"/>
          <w:lang w:val="en-US"/>
        </w:rPr>
        <w:t>22</w:t>
      </w:r>
      <w:r w:rsidR="006847A9" w:rsidRPr="000A2E27">
        <w:rPr>
          <w:sz w:val="22"/>
          <w:szCs w:val="22"/>
          <w:lang w:val="en-US"/>
        </w:rPr>
        <w:t xml:space="preserve"> </w:t>
      </w:r>
      <w:r w:rsidR="006847A9" w:rsidRPr="000A2E27">
        <w:rPr>
          <w:sz w:val="22"/>
          <w:szCs w:val="22"/>
        </w:rPr>
        <w:t xml:space="preserve">от </w:t>
      </w:r>
      <w:r w:rsidR="00180CAB">
        <w:rPr>
          <w:sz w:val="22"/>
          <w:szCs w:val="22"/>
          <w:lang w:val="en-US"/>
        </w:rPr>
        <w:t>22</w:t>
      </w:r>
      <w:r w:rsidR="006847A9" w:rsidRPr="000A2E27">
        <w:rPr>
          <w:sz w:val="22"/>
          <w:szCs w:val="22"/>
        </w:rPr>
        <w:t>.</w:t>
      </w:r>
      <w:r w:rsidR="00180CAB">
        <w:rPr>
          <w:sz w:val="22"/>
          <w:szCs w:val="22"/>
          <w:lang w:val="en-US"/>
        </w:rPr>
        <w:t>12</w:t>
      </w:r>
      <w:r w:rsidR="006847A9" w:rsidRPr="000A2E27">
        <w:rPr>
          <w:sz w:val="22"/>
          <w:szCs w:val="22"/>
        </w:rPr>
        <w:t>.201</w:t>
      </w:r>
      <w:r w:rsidR="00C1592A" w:rsidRPr="000A2E27">
        <w:rPr>
          <w:sz w:val="22"/>
          <w:szCs w:val="22"/>
          <w:lang w:val="en-US"/>
        </w:rPr>
        <w:t>6</w:t>
      </w:r>
      <w:r w:rsidR="006847A9" w:rsidRPr="000A2E27">
        <w:rPr>
          <w:sz w:val="22"/>
          <w:szCs w:val="22"/>
        </w:rPr>
        <w:t xml:space="preserve"> г.</w:t>
      </w:r>
      <w:r w:rsidRPr="000A2E27">
        <w:rPr>
          <w:sz w:val="22"/>
          <w:szCs w:val="22"/>
        </w:rPr>
        <w:t>,</w:t>
      </w:r>
    </w:p>
    <w:p w:rsidR="00A91C5B" w:rsidRPr="000A2E27" w:rsidRDefault="00A91C5B" w:rsidP="00433767">
      <w:pPr>
        <w:jc w:val="both"/>
        <w:rPr>
          <w:sz w:val="22"/>
          <w:szCs w:val="22"/>
        </w:rPr>
      </w:pPr>
    </w:p>
    <w:p w:rsidR="00433767" w:rsidRPr="000A2E27" w:rsidRDefault="00433767" w:rsidP="00433767">
      <w:pPr>
        <w:pStyle w:val="a3"/>
        <w:rPr>
          <w:b/>
          <w:bCs/>
          <w:sz w:val="22"/>
          <w:szCs w:val="22"/>
        </w:rPr>
      </w:pPr>
      <w:r w:rsidRPr="000A2E27">
        <w:rPr>
          <w:b/>
          <w:bCs/>
          <w:sz w:val="22"/>
          <w:szCs w:val="22"/>
        </w:rPr>
        <w:t xml:space="preserve">ОБЯВЯВА </w:t>
      </w:r>
      <w:r w:rsidR="00086290">
        <w:rPr>
          <w:b/>
          <w:bCs/>
          <w:sz w:val="22"/>
          <w:szCs w:val="22"/>
        </w:rPr>
        <w:t xml:space="preserve">ЗА ПОВТОРЕН </w:t>
      </w:r>
      <w:r w:rsidRPr="000A2E27">
        <w:rPr>
          <w:b/>
          <w:bCs/>
          <w:sz w:val="22"/>
          <w:szCs w:val="22"/>
        </w:rPr>
        <w:t>ТЪРГ С ЯВНО НАДДАВАНЕ</w:t>
      </w:r>
    </w:p>
    <w:p w:rsidR="00B4535B" w:rsidRPr="000A2E27" w:rsidRDefault="00B4535B" w:rsidP="00433767">
      <w:pPr>
        <w:pStyle w:val="a3"/>
        <w:jc w:val="both"/>
        <w:rPr>
          <w:sz w:val="22"/>
          <w:szCs w:val="22"/>
        </w:rPr>
      </w:pPr>
    </w:p>
    <w:p w:rsidR="00433767" w:rsidRPr="00193BAE" w:rsidRDefault="00783C9D" w:rsidP="00CA0F6C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93BAE">
        <w:rPr>
          <w:color w:val="000000"/>
          <w:sz w:val="22"/>
          <w:szCs w:val="22"/>
        </w:rPr>
        <w:t xml:space="preserve">търг с явно наддаване за продажба на недвижим имот – частна общинска собственост, </w:t>
      </w:r>
      <w:proofErr w:type="spellStart"/>
      <w:r w:rsidRPr="00193BAE">
        <w:rPr>
          <w:color w:val="000000"/>
          <w:sz w:val="22"/>
          <w:szCs w:val="22"/>
        </w:rPr>
        <w:t>находящ</w:t>
      </w:r>
      <w:proofErr w:type="spellEnd"/>
      <w:r w:rsidRPr="00193BAE">
        <w:rPr>
          <w:color w:val="000000"/>
          <w:sz w:val="22"/>
          <w:szCs w:val="22"/>
        </w:rPr>
        <w:t xml:space="preserve"> се в гр. Пловдив, </w:t>
      </w:r>
      <w:r w:rsidR="009C0C01" w:rsidRPr="00193BAE">
        <w:rPr>
          <w:b/>
          <w:sz w:val="22"/>
          <w:szCs w:val="22"/>
        </w:rPr>
        <w:t>ул. „Гео Милев” №24,</w:t>
      </w:r>
      <w:r w:rsidR="009C0C01" w:rsidRPr="00193BAE">
        <w:rPr>
          <w:sz w:val="22"/>
          <w:szCs w:val="22"/>
        </w:rPr>
        <w:t xml:space="preserve"> а именно: самостоятелен обект с идентификатор 56784.523.195.2.1 (пет шест седем осем четири точка пет две три точка едно девет пет точка две точка едно), разположен в сграда с идентификатор 56784.523.195.2 (пет шест седем осем четири точка пет две три точка едно девет пет точка две), целият с площ от 54,40 (петдесет и четири цяло и четиридесет стотни) кв.м., брой нива на обекта: 1 (едно), предназначение: </w:t>
      </w:r>
      <w:r w:rsidR="009C0C01" w:rsidRPr="00193BAE">
        <w:rPr>
          <w:b/>
          <w:sz w:val="22"/>
          <w:szCs w:val="22"/>
        </w:rPr>
        <w:t>Жилище</w:t>
      </w:r>
      <w:r w:rsidR="009C0C01" w:rsidRPr="00193BAE">
        <w:rPr>
          <w:sz w:val="22"/>
          <w:szCs w:val="22"/>
        </w:rPr>
        <w:t xml:space="preserve">, апартамент, с прилежащи части: изба с площ от 36,55 (тридесет и шест цяло и петдесет и пет стотни) кв.м. и 1/2 </w:t>
      </w:r>
      <w:proofErr w:type="spellStart"/>
      <w:r w:rsidR="009C0C01" w:rsidRPr="00193BAE">
        <w:rPr>
          <w:sz w:val="22"/>
          <w:szCs w:val="22"/>
        </w:rPr>
        <w:t>ид</w:t>
      </w:r>
      <w:proofErr w:type="spellEnd"/>
      <w:r w:rsidR="009C0C01" w:rsidRPr="00193BAE">
        <w:rPr>
          <w:sz w:val="22"/>
          <w:szCs w:val="22"/>
        </w:rPr>
        <w:t xml:space="preserve">.ч. от общите части на сградата: /външна стълба с площ от 4,50 кв.м./, ведно е 1/8 </w:t>
      </w:r>
      <w:proofErr w:type="spellStart"/>
      <w:r w:rsidR="009C0C01" w:rsidRPr="00193BAE">
        <w:rPr>
          <w:sz w:val="22"/>
          <w:szCs w:val="22"/>
        </w:rPr>
        <w:t>ид</w:t>
      </w:r>
      <w:proofErr w:type="spellEnd"/>
      <w:r w:rsidR="009C0C01" w:rsidRPr="00193BAE">
        <w:rPr>
          <w:sz w:val="22"/>
          <w:szCs w:val="22"/>
        </w:rPr>
        <w:t xml:space="preserve">. част от поземлен имот с идентификатор 56784.523.195 (пет шест седем осем четири точка пет две три точка едно девет пет) по кадастралната карта и кадастралните регистри на гр. Пловдив, одобрени със Заповед №РД-18-48/03.06.2009 г. на Изпълнителния директор АГКК, (номер по предходен план: 195, квартал: 493, парцел: V- 194,195), целият с площ от 245 (двеста четиридесет и пет) кв.м., с начин на трайно ползване: Ниско застрояване (до 10 м), за който поземлен имот е отреден УПИ VI-523.195 (шест римско- пет две три точка едно девет пет), кв.493 (четиристотин деветдесет и три) по плана на гр. Пловдив – Трета градска част, одобрен със Заповед №617/21.06.1984 г. и №12ОА-1617/04.07.2012 г., при граници по кадастрална карта за ПИ 56784.523.195- имоти с идентификатори: 56784.523.196 (пет шест седем осем четири точка пет две три точка едно девет шест), 56784.523.4004 (пет шест седем осем четири точка пет две три точка четири нула </w:t>
      </w:r>
      <w:proofErr w:type="spellStart"/>
      <w:r w:rsidR="009C0C01" w:rsidRPr="00193BAE">
        <w:rPr>
          <w:sz w:val="22"/>
          <w:szCs w:val="22"/>
        </w:rPr>
        <w:t>нула</w:t>
      </w:r>
      <w:proofErr w:type="spellEnd"/>
      <w:r w:rsidR="009C0C01" w:rsidRPr="00193BAE">
        <w:rPr>
          <w:sz w:val="22"/>
          <w:szCs w:val="22"/>
        </w:rPr>
        <w:t xml:space="preserve"> четири), 56784.523.193 (пет шест седем осем четири точка пет две три точка едно девет три), 56784.523.9528(пет шест седем осем четири точка пет две три точка девет пет две осем), а по регулационен план за УПИ: на североизток – УПИ V- 523.193, на югоизток – УПИ </w:t>
      </w:r>
      <w:proofErr w:type="spellStart"/>
      <w:r w:rsidR="009C0C01" w:rsidRPr="00193BAE">
        <w:rPr>
          <w:sz w:val="22"/>
          <w:szCs w:val="22"/>
        </w:rPr>
        <w:t>I-компл</w:t>
      </w:r>
      <w:proofErr w:type="spellEnd"/>
      <w:r w:rsidR="009C0C01" w:rsidRPr="00193BAE">
        <w:rPr>
          <w:sz w:val="22"/>
          <w:szCs w:val="22"/>
        </w:rPr>
        <w:t>.</w:t>
      </w:r>
      <w:proofErr w:type="spellStart"/>
      <w:r w:rsidR="009C0C01" w:rsidRPr="00193BAE">
        <w:rPr>
          <w:sz w:val="22"/>
          <w:szCs w:val="22"/>
        </w:rPr>
        <w:t>жил</w:t>
      </w:r>
      <w:proofErr w:type="spellEnd"/>
      <w:r w:rsidR="009C0C01" w:rsidRPr="00193BAE">
        <w:rPr>
          <w:sz w:val="22"/>
          <w:szCs w:val="22"/>
        </w:rPr>
        <w:t>.</w:t>
      </w:r>
      <w:proofErr w:type="spellStart"/>
      <w:r w:rsidR="009C0C01" w:rsidRPr="00193BAE">
        <w:rPr>
          <w:sz w:val="22"/>
          <w:szCs w:val="22"/>
        </w:rPr>
        <w:t>застр</w:t>
      </w:r>
      <w:proofErr w:type="spellEnd"/>
      <w:r w:rsidR="009C0C01" w:rsidRPr="00193BAE">
        <w:rPr>
          <w:sz w:val="22"/>
          <w:szCs w:val="22"/>
        </w:rPr>
        <w:t xml:space="preserve">., </w:t>
      </w:r>
      <w:proofErr w:type="spellStart"/>
      <w:r w:rsidR="009C0C01" w:rsidRPr="00193BAE">
        <w:rPr>
          <w:sz w:val="22"/>
          <w:szCs w:val="22"/>
        </w:rPr>
        <w:t>тр</w:t>
      </w:r>
      <w:proofErr w:type="spellEnd"/>
      <w:r w:rsidR="009C0C01" w:rsidRPr="00193BAE">
        <w:rPr>
          <w:sz w:val="22"/>
          <w:szCs w:val="22"/>
        </w:rPr>
        <w:t xml:space="preserve">.п. с </w:t>
      </w:r>
      <w:proofErr w:type="spellStart"/>
      <w:r w:rsidR="009C0C01" w:rsidRPr="00193BAE">
        <w:rPr>
          <w:sz w:val="22"/>
          <w:szCs w:val="22"/>
        </w:rPr>
        <w:t>хидрофор</w:t>
      </w:r>
      <w:proofErr w:type="spellEnd"/>
      <w:r w:rsidR="009C0C01" w:rsidRPr="00193BAE">
        <w:rPr>
          <w:sz w:val="22"/>
          <w:szCs w:val="22"/>
        </w:rPr>
        <w:t>, на югозапад – УПИ IV- 523.196, на северозапад – ул. „Гео Милев”, и граници за самостоятелен обект с идентификатор 56784.523.195.2.1 (пет шест седем осем четири точка пет две три точка едно девет пет точка две точка едно): на същия етаж – няма, под обекта – няма, над обекта-56784.523.195.2.2 (пет шест седем осем четири точка пет две три точка едно девет пет точка две точка две)</w:t>
      </w:r>
      <w:r w:rsidR="00286167" w:rsidRPr="00193BAE">
        <w:rPr>
          <w:sz w:val="22"/>
          <w:szCs w:val="22"/>
        </w:rPr>
        <w:t xml:space="preserve">, </w:t>
      </w:r>
      <w:r w:rsidR="00433767" w:rsidRPr="00193BAE">
        <w:rPr>
          <w:sz w:val="22"/>
          <w:szCs w:val="22"/>
        </w:rPr>
        <w:t>при следните параметри:</w:t>
      </w:r>
    </w:p>
    <w:p w:rsidR="00193BAE" w:rsidRPr="002101FC" w:rsidRDefault="002101FC" w:rsidP="002101FC">
      <w:pPr>
        <w:pStyle w:val="a5"/>
        <w:numPr>
          <w:ilvl w:val="1"/>
          <w:numId w:val="6"/>
        </w:numPr>
        <w:spacing w:before="0" w:beforeAutospacing="0" w:after="0" w:afterAutospacing="0" w:line="270" w:lineRule="atLeast"/>
        <w:ind w:left="0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433767" w:rsidRPr="001D2D89">
        <w:rPr>
          <w:b/>
          <w:sz w:val="22"/>
          <w:szCs w:val="22"/>
        </w:rPr>
        <w:t>Начална тръжна цена –</w:t>
      </w:r>
      <w:r w:rsidR="00A16D9D" w:rsidRPr="001D2D89">
        <w:rPr>
          <w:b/>
          <w:sz w:val="22"/>
          <w:szCs w:val="22"/>
        </w:rPr>
        <w:t xml:space="preserve"> </w:t>
      </w:r>
      <w:r w:rsidR="00193BAE" w:rsidRPr="002F06C8">
        <w:rPr>
          <w:b/>
          <w:sz w:val="22"/>
          <w:szCs w:val="22"/>
        </w:rPr>
        <w:t>34 400,00 (тридесет и четири хиляди и четиристотин) лева, без ДДС.</w:t>
      </w:r>
    </w:p>
    <w:p w:rsidR="002101FC" w:rsidRPr="002F06C8" w:rsidRDefault="002101FC" w:rsidP="002101FC">
      <w:pPr>
        <w:pStyle w:val="a5"/>
        <w:numPr>
          <w:ilvl w:val="0"/>
          <w:numId w:val="14"/>
        </w:numPr>
        <w:spacing w:before="0" w:beforeAutospacing="0" w:after="0" w:afterAutospacing="0" w:line="270" w:lineRule="atLeast"/>
        <w:ind w:hanging="15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Стъпка на наддаване – 1 000 (хиляда) лева.</w:t>
      </w:r>
    </w:p>
    <w:p w:rsidR="00193BAE" w:rsidRPr="001D2D89" w:rsidRDefault="00433767" w:rsidP="00193BAE">
      <w:pPr>
        <w:numPr>
          <w:ilvl w:val="0"/>
          <w:numId w:val="8"/>
        </w:numPr>
        <w:tabs>
          <w:tab w:val="left" w:pos="851"/>
        </w:tabs>
        <w:spacing w:line="165" w:lineRule="atLeast"/>
        <w:ind w:left="0" w:firstLine="567"/>
        <w:jc w:val="both"/>
        <w:rPr>
          <w:sz w:val="22"/>
          <w:szCs w:val="22"/>
        </w:rPr>
      </w:pPr>
      <w:r w:rsidRPr="001D2D89">
        <w:rPr>
          <w:b/>
          <w:bCs/>
          <w:sz w:val="22"/>
          <w:szCs w:val="22"/>
        </w:rPr>
        <w:t xml:space="preserve">Депозит за участие в търга </w:t>
      </w:r>
      <w:r w:rsidR="00F97133" w:rsidRPr="001D2D89">
        <w:rPr>
          <w:sz w:val="22"/>
          <w:szCs w:val="22"/>
        </w:rPr>
        <w:t>– 30</w:t>
      </w:r>
      <w:r w:rsidRPr="001D2D89">
        <w:rPr>
          <w:sz w:val="22"/>
          <w:szCs w:val="22"/>
        </w:rPr>
        <w:t xml:space="preserve">% от началната тръжна цена – </w:t>
      </w:r>
      <w:r w:rsidR="00193BAE" w:rsidRPr="00560DA8">
        <w:rPr>
          <w:b/>
          <w:sz w:val="22"/>
          <w:szCs w:val="22"/>
        </w:rPr>
        <w:t>10 320 (десет хиляди триста и двадесет)</w:t>
      </w:r>
      <w:r w:rsidR="00193BAE">
        <w:rPr>
          <w:b/>
          <w:sz w:val="22"/>
          <w:szCs w:val="22"/>
          <w:lang w:val="en-US"/>
        </w:rPr>
        <w:t xml:space="preserve"> </w:t>
      </w:r>
      <w:r w:rsidR="00193BAE" w:rsidRPr="00560DA8">
        <w:rPr>
          <w:b/>
          <w:sz w:val="22"/>
          <w:szCs w:val="22"/>
        </w:rPr>
        <w:t>лева</w:t>
      </w:r>
      <w:r w:rsidR="00193BAE" w:rsidRPr="00193BAE">
        <w:rPr>
          <w:sz w:val="22"/>
          <w:szCs w:val="22"/>
        </w:rPr>
        <w:t xml:space="preserve"> </w:t>
      </w:r>
      <w:r w:rsidR="00193BAE" w:rsidRPr="001D2D89">
        <w:rPr>
          <w:sz w:val="22"/>
          <w:szCs w:val="22"/>
        </w:rPr>
        <w:t xml:space="preserve">платими </w:t>
      </w:r>
      <w:r w:rsidR="00193BAE" w:rsidRPr="001D2D89">
        <w:rPr>
          <w:sz w:val="22"/>
          <w:szCs w:val="22"/>
          <w:lang w:val="ru-RU"/>
        </w:rPr>
        <w:t xml:space="preserve">по </w:t>
      </w:r>
      <w:proofErr w:type="spellStart"/>
      <w:r w:rsidR="00193BAE" w:rsidRPr="001D2D89">
        <w:rPr>
          <w:sz w:val="22"/>
          <w:szCs w:val="22"/>
          <w:lang w:val="ru-RU"/>
        </w:rPr>
        <w:t>банкова</w:t>
      </w:r>
      <w:proofErr w:type="spellEnd"/>
      <w:r w:rsidR="00193BAE" w:rsidRPr="001D2D89">
        <w:rPr>
          <w:sz w:val="22"/>
          <w:szCs w:val="22"/>
          <w:lang w:val="ru-RU"/>
        </w:rPr>
        <w:t xml:space="preserve"> сметка </w:t>
      </w:r>
      <w:r w:rsidR="00193BAE" w:rsidRPr="001D2D89">
        <w:rPr>
          <w:sz w:val="22"/>
          <w:szCs w:val="22"/>
          <w:lang w:val="en-US"/>
        </w:rPr>
        <w:t>BG</w:t>
      </w:r>
      <w:r w:rsidR="00193BAE" w:rsidRPr="001D2D89">
        <w:rPr>
          <w:sz w:val="22"/>
          <w:szCs w:val="22"/>
        </w:rPr>
        <w:t xml:space="preserve"> </w:t>
      </w:r>
      <w:r w:rsidR="00193BAE" w:rsidRPr="001D2D89">
        <w:rPr>
          <w:sz w:val="22"/>
          <w:szCs w:val="22"/>
          <w:lang w:val="ru-RU"/>
        </w:rPr>
        <w:t>57</w:t>
      </w:r>
      <w:r w:rsidR="00193BAE" w:rsidRPr="001D2D89">
        <w:rPr>
          <w:sz w:val="22"/>
          <w:szCs w:val="22"/>
        </w:rPr>
        <w:t xml:space="preserve"> </w:t>
      </w:r>
      <w:r w:rsidR="00193BAE" w:rsidRPr="001D2D89">
        <w:rPr>
          <w:sz w:val="22"/>
          <w:szCs w:val="22"/>
          <w:lang w:val="en-US"/>
        </w:rPr>
        <w:t>IORT</w:t>
      </w:r>
      <w:r w:rsidR="00193BAE" w:rsidRPr="001D2D89">
        <w:rPr>
          <w:sz w:val="22"/>
          <w:szCs w:val="22"/>
          <w:lang w:val="ru-RU"/>
        </w:rPr>
        <w:t xml:space="preserve"> 73753302000003,</w:t>
      </w:r>
      <w:r w:rsidR="00193BAE" w:rsidRPr="001D2D89">
        <w:rPr>
          <w:sz w:val="22"/>
          <w:szCs w:val="22"/>
        </w:rPr>
        <w:t xml:space="preserve"> </w:t>
      </w:r>
      <w:r w:rsidR="00193BAE" w:rsidRPr="001D2D89">
        <w:rPr>
          <w:sz w:val="22"/>
          <w:szCs w:val="22"/>
          <w:lang w:val="en-US"/>
        </w:rPr>
        <w:t>BIC</w:t>
      </w:r>
      <w:r w:rsidR="00193BAE" w:rsidRPr="001D2D89">
        <w:rPr>
          <w:sz w:val="22"/>
          <w:szCs w:val="22"/>
        </w:rPr>
        <w:t>:</w:t>
      </w:r>
      <w:r w:rsidR="00193BAE" w:rsidRPr="001D2D89">
        <w:rPr>
          <w:sz w:val="22"/>
          <w:szCs w:val="22"/>
          <w:lang w:val="ru-RU"/>
        </w:rPr>
        <w:t xml:space="preserve"> </w:t>
      </w:r>
      <w:r w:rsidR="00193BAE" w:rsidRPr="001D2D89">
        <w:rPr>
          <w:sz w:val="22"/>
          <w:szCs w:val="22"/>
          <w:lang w:val="en-US"/>
        </w:rPr>
        <w:t>IORTBGSF</w:t>
      </w:r>
      <w:r w:rsidR="00193BAE" w:rsidRPr="001D2D89">
        <w:rPr>
          <w:sz w:val="22"/>
          <w:szCs w:val="22"/>
        </w:rPr>
        <w:t xml:space="preserve"> </w:t>
      </w:r>
      <w:r w:rsidR="00193BAE" w:rsidRPr="001D2D89">
        <w:rPr>
          <w:sz w:val="22"/>
          <w:szCs w:val="22"/>
          <w:lang w:val="ru-RU"/>
        </w:rPr>
        <w:t xml:space="preserve">в ТБ ИНВЕСТБАНК </w:t>
      </w:r>
      <w:r w:rsidR="00193BAE" w:rsidRPr="001D2D89">
        <w:rPr>
          <w:sz w:val="22"/>
          <w:szCs w:val="22"/>
        </w:rPr>
        <w:t xml:space="preserve">АД </w:t>
      </w:r>
      <w:r w:rsidR="00193BAE" w:rsidRPr="001D2D89">
        <w:rPr>
          <w:sz w:val="22"/>
          <w:szCs w:val="22"/>
          <w:lang w:val="ru-RU"/>
        </w:rPr>
        <w:t>– Пловдив</w:t>
      </w:r>
      <w:r w:rsidR="00193BAE" w:rsidRPr="001D2D89">
        <w:rPr>
          <w:sz w:val="22"/>
          <w:szCs w:val="22"/>
        </w:rPr>
        <w:t xml:space="preserve"> на името на община Пловдив.</w:t>
      </w:r>
    </w:p>
    <w:p w:rsidR="00433767" w:rsidRPr="000A2E27" w:rsidRDefault="00433767" w:rsidP="00124544">
      <w:pPr>
        <w:numPr>
          <w:ilvl w:val="0"/>
          <w:numId w:val="5"/>
        </w:numPr>
        <w:tabs>
          <w:tab w:val="clear" w:pos="1429"/>
          <w:tab w:val="num" w:pos="851"/>
        </w:tabs>
        <w:ind w:left="0" w:firstLine="567"/>
        <w:jc w:val="both"/>
        <w:rPr>
          <w:sz w:val="22"/>
          <w:szCs w:val="22"/>
        </w:rPr>
      </w:pPr>
      <w:r w:rsidRPr="001D2D89">
        <w:rPr>
          <w:b/>
          <w:bCs/>
          <w:sz w:val="22"/>
          <w:szCs w:val="22"/>
        </w:rPr>
        <w:t xml:space="preserve">Дата и място на провеждане </w:t>
      </w:r>
      <w:r w:rsidR="00A16D9D" w:rsidRPr="001D2D89">
        <w:rPr>
          <w:sz w:val="22"/>
          <w:szCs w:val="22"/>
        </w:rPr>
        <w:t>–</w:t>
      </w:r>
      <w:r w:rsidRPr="001D2D89">
        <w:rPr>
          <w:sz w:val="22"/>
          <w:szCs w:val="22"/>
        </w:rPr>
        <w:t xml:space="preserve"> </w:t>
      </w:r>
      <w:r w:rsidR="00ED6A32" w:rsidRPr="001D2D89">
        <w:rPr>
          <w:sz w:val="22"/>
          <w:szCs w:val="22"/>
        </w:rPr>
        <w:t>т</w:t>
      </w:r>
      <w:r w:rsidRPr="001D2D89">
        <w:rPr>
          <w:sz w:val="22"/>
          <w:szCs w:val="22"/>
        </w:rPr>
        <w:t xml:space="preserve">ъргът ще се проведе </w:t>
      </w:r>
      <w:r w:rsidRPr="008979C8">
        <w:rPr>
          <w:b/>
          <w:sz w:val="22"/>
          <w:szCs w:val="22"/>
        </w:rPr>
        <w:t xml:space="preserve">на </w:t>
      </w:r>
      <w:r w:rsidR="00A01A91">
        <w:rPr>
          <w:b/>
          <w:sz w:val="22"/>
          <w:szCs w:val="22"/>
        </w:rPr>
        <w:t>11</w:t>
      </w:r>
      <w:r w:rsidRPr="008979C8">
        <w:rPr>
          <w:b/>
          <w:sz w:val="22"/>
          <w:szCs w:val="22"/>
          <w:lang w:val="en-US"/>
        </w:rPr>
        <w:t>.</w:t>
      </w:r>
      <w:r w:rsidR="00124544" w:rsidRPr="008979C8">
        <w:rPr>
          <w:b/>
          <w:sz w:val="22"/>
          <w:szCs w:val="22"/>
          <w:lang w:val="en-US"/>
        </w:rPr>
        <w:t>0</w:t>
      </w:r>
      <w:r w:rsidR="00A01A91">
        <w:rPr>
          <w:b/>
          <w:sz w:val="22"/>
          <w:szCs w:val="22"/>
        </w:rPr>
        <w:t>4</w:t>
      </w:r>
      <w:r w:rsidR="00A16D9D" w:rsidRPr="008979C8">
        <w:rPr>
          <w:b/>
          <w:sz w:val="22"/>
          <w:szCs w:val="22"/>
        </w:rPr>
        <w:t>.</w:t>
      </w:r>
      <w:r w:rsidRPr="008979C8">
        <w:rPr>
          <w:b/>
          <w:sz w:val="22"/>
          <w:szCs w:val="22"/>
          <w:lang w:val="en-US"/>
        </w:rPr>
        <w:t>201</w:t>
      </w:r>
      <w:r w:rsidR="00124544" w:rsidRPr="008979C8">
        <w:rPr>
          <w:b/>
          <w:sz w:val="22"/>
          <w:szCs w:val="22"/>
          <w:lang w:val="en-US"/>
        </w:rPr>
        <w:t>7</w:t>
      </w:r>
      <w:r w:rsidRPr="008979C8">
        <w:rPr>
          <w:b/>
          <w:sz w:val="22"/>
          <w:szCs w:val="22"/>
        </w:rPr>
        <w:t xml:space="preserve"> г. от </w:t>
      </w:r>
      <w:r w:rsidR="009C583F" w:rsidRPr="008979C8">
        <w:rPr>
          <w:b/>
          <w:sz w:val="22"/>
          <w:szCs w:val="22"/>
        </w:rPr>
        <w:t>1</w:t>
      </w:r>
      <w:r w:rsidR="00A01A91">
        <w:rPr>
          <w:b/>
          <w:sz w:val="22"/>
          <w:szCs w:val="22"/>
        </w:rPr>
        <w:t>3</w:t>
      </w:r>
      <w:r w:rsidRPr="008979C8">
        <w:rPr>
          <w:b/>
          <w:sz w:val="22"/>
          <w:szCs w:val="22"/>
        </w:rPr>
        <w:t>.</w:t>
      </w:r>
      <w:r w:rsidR="00A01A91">
        <w:rPr>
          <w:b/>
          <w:sz w:val="22"/>
          <w:szCs w:val="22"/>
        </w:rPr>
        <w:t>45</w:t>
      </w:r>
      <w:r w:rsidRPr="008979C8">
        <w:rPr>
          <w:b/>
          <w:sz w:val="22"/>
          <w:szCs w:val="22"/>
          <w:lang w:val="en-US"/>
        </w:rPr>
        <w:t xml:space="preserve"> </w:t>
      </w:r>
      <w:r w:rsidRPr="008979C8">
        <w:rPr>
          <w:b/>
          <w:sz w:val="22"/>
          <w:szCs w:val="22"/>
        </w:rPr>
        <w:t>часа</w:t>
      </w:r>
      <w:r w:rsidRPr="008979C8">
        <w:rPr>
          <w:sz w:val="22"/>
          <w:szCs w:val="22"/>
        </w:rPr>
        <w:t xml:space="preserve"> в </w:t>
      </w:r>
      <w:r w:rsidR="00AB24BA" w:rsidRPr="008979C8">
        <w:rPr>
          <w:sz w:val="22"/>
          <w:szCs w:val="22"/>
        </w:rPr>
        <w:t>О</w:t>
      </w:r>
      <w:r w:rsidRPr="008979C8">
        <w:rPr>
          <w:sz w:val="22"/>
          <w:szCs w:val="22"/>
        </w:rPr>
        <w:t>бщина</w:t>
      </w:r>
      <w:r w:rsidRPr="001D2D89">
        <w:rPr>
          <w:sz w:val="22"/>
          <w:szCs w:val="22"/>
        </w:rPr>
        <w:t xml:space="preserve"> Пловдив, на адрес: гр. Пловдив</w:t>
      </w:r>
      <w:r w:rsidRPr="000A2E27">
        <w:rPr>
          <w:sz w:val="22"/>
          <w:szCs w:val="22"/>
        </w:rPr>
        <w:t>, пл.</w:t>
      </w:r>
      <w:r w:rsidRPr="000A2E27">
        <w:rPr>
          <w:sz w:val="22"/>
          <w:szCs w:val="22"/>
          <w:lang w:val="ru-RU"/>
        </w:rPr>
        <w:t xml:space="preserve"> „</w:t>
      </w:r>
      <w:r w:rsidRPr="000A2E27">
        <w:rPr>
          <w:sz w:val="22"/>
          <w:szCs w:val="22"/>
        </w:rPr>
        <w:t xml:space="preserve">Централен” </w:t>
      </w:r>
      <w:r w:rsidR="00F82413" w:rsidRPr="000A2E27">
        <w:rPr>
          <w:sz w:val="22"/>
          <w:szCs w:val="22"/>
        </w:rPr>
        <w:t>№</w:t>
      </w:r>
      <w:r w:rsidRPr="000A2E27">
        <w:rPr>
          <w:sz w:val="22"/>
          <w:szCs w:val="22"/>
        </w:rPr>
        <w:t>1, ет. 12.</w:t>
      </w:r>
    </w:p>
    <w:p w:rsidR="00433767" w:rsidRPr="000A2E27" w:rsidRDefault="00433767" w:rsidP="002E322E">
      <w:pPr>
        <w:numPr>
          <w:ilvl w:val="0"/>
          <w:numId w:val="5"/>
        </w:numPr>
        <w:tabs>
          <w:tab w:val="clear" w:pos="1429"/>
          <w:tab w:val="num" w:pos="851"/>
        </w:tabs>
        <w:ind w:left="0" w:firstLine="567"/>
        <w:jc w:val="both"/>
        <w:rPr>
          <w:sz w:val="22"/>
          <w:szCs w:val="22"/>
        </w:rPr>
      </w:pPr>
      <w:r w:rsidRPr="000A2E27">
        <w:rPr>
          <w:b/>
          <w:bCs/>
          <w:sz w:val="22"/>
          <w:szCs w:val="22"/>
        </w:rPr>
        <w:t xml:space="preserve">Цена на тръжните документи </w:t>
      </w:r>
      <w:r w:rsidRPr="000A2E27">
        <w:rPr>
          <w:sz w:val="22"/>
          <w:szCs w:val="22"/>
        </w:rPr>
        <w:t xml:space="preserve">– </w:t>
      </w:r>
      <w:r w:rsidR="008979C8">
        <w:rPr>
          <w:b/>
          <w:sz w:val="22"/>
          <w:szCs w:val="22"/>
        </w:rPr>
        <w:t>1 000 (хиляда) лева,</w:t>
      </w:r>
      <w:r w:rsidRPr="000A2E27">
        <w:rPr>
          <w:sz w:val="22"/>
          <w:szCs w:val="22"/>
        </w:rPr>
        <w:t xml:space="preserve"> върху които се начислява 20% ДДС, платими в касата на </w:t>
      </w:r>
      <w:r w:rsidR="00ED6A32" w:rsidRPr="000A2E27">
        <w:rPr>
          <w:sz w:val="22"/>
          <w:szCs w:val="22"/>
        </w:rPr>
        <w:t>о</w:t>
      </w:r>
      <w:r w:rsidRPr="000A2E27">
        <w:rPr>
          <w:sz w:val="22"/>
          <w:szCs w:val="22"/>
        </w:rPr>
        <w:t>бщина Пловдив.</w:t>
      </w:r>
    </w:p>
    <w:p w:rsidR="00F27836" w:rsidRPr="000A2E27" w:rsidRDefault="00433767" w:rsidP="002E322E">
      <w:pPr>
        <w:numPr>
          <w:ilvl w:val="0"/>
          <w:numId w:val="5"/>
        </w:numPr>
        <w:tabs>
          <w:tab w:val="clear" w:pos="1429"/>
          <w:tab w:val="num" w:pos="851"/>
        </w:tabs>
        <w:ind w:left="0" w:firstLine="567"/>
        <w:jc w:val="both"/>
        <w:rPr>
          <w:sz w:val="22"/>
          <w:szCs w:val="22"/>
        </w:rPr>
      </w:pPr>
      <w:r w:rsidRPr="000A2E27">
        <w:rPr>
          <w:b/>
          <w:bCs/>
          <w:sz w:val="22"/>
          <w:szCs w:val="22"/>
        </w:rPr>
        <w:t xml:space="preserve">Получаване на тръжните книжа </w:t>
      </w:r>
      <w:r w:rsidR="006E7302" w:rsidRPr="000A2E27">
        <w:rPr>
          <w:sz w:val="22"/>
          <w:szCs w:val="22"/>
        </w:rPr>
        <w:t>–</w:t>
      </w:r>
      <w:r w:rsidRPr="000A2E27">
        <w:rPr>
          <w:sz w:val="22"/>
          <w:szCs w:val="22"/>
        </w:rPr>
        <w:t xml:space="preserve"> </w:t>
      </w:r>
      <w:r w:rsidR="00ED6A32" w:rsidRPr="000A2E27">
        <w:rPr>
          <w:sz w:val="22"/>
          <w:szCs w:val="22"/>
        </w:rPr>
        <w:t>д</w:t>
      </w:r>
      <w:r w:rsidRPr="000A2E27">
        <w:rPr>
          <w:sz w:val="22"/>
          <w:szCs w:val="22"/>
        </w:rPr>
        <w:t xml:space="preserve">ирекция ОС, пл. </w:t>
      </w:r>
      <w:r w:rsidRPr="000A2E27">
        <w:rPr>
          <w:sz w:val="22"/>
          <w:szCs w:val="22"/>
          <w:lang w:val="ru-RU"/>
        </w:rPr>
        <w:t>„</w:t>
      </w:r>
      <w:r w:rsidRPr="000A2E27">
        <w:rPr>
          <w:sz w:val="22"/>
          <w:szCs w:val="22"/>
        </w:rPr>
        <w:t xml:space="preserve">Централен” </w:t>
      </w:r>
      <w:r w:rsidR="00F82413" w:rsidRPr="000A2E27">
        <w:rPr>
          <w:sz w:val="22"/>
          <w:szCs w:val="22"/>
        </w:rPr>
        <w:t>№</w:t>
      </w:r>
      <w:r w:rsidRPr="000A2E27">
        <w:rPr>
          <w:sz w:val="22"/>
          <w:szCs w:val="22"/>
        </w:rPr>
        <w:t>1, ет.</w:t>
      </w:r>
      <w:r w:rsidR="006E7302" w:rsidRPr="000A2E27">
        <w:rPr>
          <w:sz w:val="22"/>
          <w:szCs w:val="22"/>
        </w:rPr>
        <w:t xml:space="preserve"> </w:t>
      </w:r>
      <w:r w:rsidRPr="000A2E27">
        <w:rPr>
          <w:sz w:val="22"/>
          <w:szCs w:val="22"/>
        </w:rPr>
        <w:t>10, ст.</w:t>
      </w:r>
      <w:r w:rsidR="006E7302" w:rsidRPr="000A2E27">
        <w:rPr>
          <w:sz w:val="22"/>
          <w:szCs w:val="22"/>
        </w:rPr>
        <w:t xml:space="preserve"> </w:t>
      </w:r>
      <w:r w:rsidRPr="000A2E27">
        <w:rPr>
          <w:sz w:val="22"/>
          <w:szCs w:val="22"/>
        </w:rPr>
        <w:t>4,</w:t>
      </w:r>
      <w:r w:rsidR="00F82413" w:rsidRPr="000A2E27">
        <w:rPr>
          <w:sz w:val="22"/>
          <w:szCs w:val="22"/>
        </w:rPr>
        <w:t xml:space="preserve"> </w:t>
      </w:r>
      <w:r w:rsidRPr="000A2E27">
        <w:rPr>
          <w:sz w:val="22"/>
          <w:szCs w:val="22"/>
        </w:rPr>
        <w:t xml:space="preserve">срещу представен документ за платена цена за </w:t>
      </w:r>
      <w:r w:rsidRPr="00463823">
        <w:rPr>
          <w:sz w:val="22"/>
          <w:szCs w:val="22"/>
        </w:rPr>
        <w:t>книжата</w:t>
      </w:r>
      <w:r w:rsidR="006E7302" w:rsidRPr="00463823">
        <w:rPr>
          <w:sz w:val="22"/>
          <w:szCs w:val="22"/>
        </w:rPr>
        <w:t xml:space="preserve"> до </w:t>
      </w:r>
      <w:r w:rsidR="007F25B6">
        <w:rPr>
          <w:sz w:val="22"/>
          <w:szCs w:val="22"/>
        </w:rPr>
        <w:t>10</w:t>
      </w:r>
      <w:r w:rsidRPr="00463823">
        <w:rPr>
          <w:sz w:val="22"/>
          <w:szCs w:val="22"/>
        </w:rPr>
        <w:t>.</w:t>
      </w:r>
      <w:r w:rsidR="007F25B6">
        <w:rPr>
          <w:sz w:val="22"/>
          <w:szCs w:val="22"/>
        </w:rPr>
        <w:t>04</w:t>
      </w:r>
      <w:r w:rsidRPr="00463823">
        <w:rPr>
          <w:sz w:val="22"/>
          <w:szCs w:val="22"/>
        </w:rPr>
        <w:t>.201</w:t>
      </w:r>
      <w:r w:rsidR="00647837" w:rsidRPr="00463823">
        <w:rPr>
          <w:sz w:val="22"/>
          <w:szCs w:val="22"/>
          <w:lang w:val="en-US"/>
        </w:rPr>
        <w:t>7</w:t>
      </w:r>
      <w:r w:rsidRPr="00463823">
        <w:rPr>
          <w:sz w:val="22"/>
          <w:szCs w:val="22"/>
        </w:rPr>
        <w:t xml:space="preserve"> г. включително</w:t>
      </w:r>
      <w:r w:rsidRPr="000A2E27">
        <w:rPr>
          <w:sz w:val="22"/>
          <w:szCs w:val="22"/>
        </w:rPr>
        <w:t xml:space="preserve"> до 15.00 ч</w:t>
      </w:r>
      <w:r w:rsidR="00F97133" w:rsidRPr="000A2E27">
        <w:rPr>
          <w:sz w:val="22"/>
          <w:szCs w:val="22"/>
        </w:rPr>
        <w:t>аса</w:t>
      </w:r>
      <w:r w:rsidR="00ED6A32" w:rsidRPr="000A2E27">
        <w:rPr>
          <w:sz w:val="22"/>
          <w:szCs w:val="22"/>
        </w:rPr>
        <w:t>.</w:t>
      </w:r>
      <w:r w:rsidR="00F27836" w:rsidRPr="000A2E27">
        <w:rPr>
          <w:sz w:val="22"/>
          <w:szCs w:val="22"/>
        </w:rPr>
        <w:t xml:space="preserve"> Ако кандидатът ползва пълномощник, необходимо е представянето на изрично нотариално заверено пълномощно в оригинал за закупуване/получаване на тръжната документация.</w:t>
      </w:r>
    </w:p>
    <w:p w:rsidR="00897321" w:rsidRPr="000A2E27" w:rsidRDefault="006E7302" w:rsidP="002E322E">
      <w:pPr>
        <w:numPr>
          <w:ilvl w:val="0"/>
          <w:numId w:val="5"/>
        </w:numPr>
        <w:tabs>
          <w:tab w:val="clear" w:pos="1429"/>
          <w:tab w:val="num" w:pos="426"/>
          <w:tab w:val="left" w:pos="851"/>
        </w:tabs>
        <w:ind w:left="0" w:firstLine="567"/>
        <w:jc w:val="both"/>
        <w:rPr>
          <w:sz w:val="22"/>
          <w:szCs w:val="22"/>
        </w:rPr>
      </w:pPr>
      <w:r w:rsidRPr="000A2E27">
        <w:rPr>
          <w:b/>
          <w:bCs/>
          <w:sz w:val="22"/>
          <w:szCs w:val="22"/>
        </w:rPr>
        <w:t>Приемане</w:t>
      </w:r>
      <w:r w:rsidR="00433767" w:rsidRPr="000A2E27">
        <w:rPr>
          <w:b/>
          <w:bCs/>
          <w:sz w:val="22"/>
          <w:szCs w:val="22"/>
        </w:rPr>
        <w:t xml:space="preserve"> на заявления за участие в търг</w:t>
      </w:r>
      <w:r w:rsidR="00433767" w:rsidRPr="000A2E27">
        <w:rPr>
          <w:sz w:val="22"/>
          <w:szCs w:val="22"/>
        </w:rPr>
        <w:t xml:space="preserve"> </w:t>
      </w:r>
      <w:r w:rsidR="00433767" w:rsidRPr="00463823">
        <w:rPr>
          <w:sz w:val="22"/>
          <w:szCs w:val="22"/>
        </w:rPr>
        <w:t xml:space="preserve">– до </w:t>
      </w:r>
      <w:r w:rsidR="007F25B6">
        <w:rPr>
          <w:sz w:val="22"/>
          <w:szCs w:val="22"/>
        </w:rPr>
        <w:t>10</w:t>
      </w:r>
      <w:r w:rsidR="00433767" w:rsidRPr="00463823">
        <w:rPr>
          <w:sz w:val="22"/>
          <w:szCs w:val="22"/>
        </w:rPr>
        <w:t>.</w:t>
      </w:r>
      <w:r w:rsidR="00647837" w:rsidRPr="00463823">
        <w:rPr>
          <w:sz w:val="22"/>
          <w:szCs w:val="22"/>
          <w:lang w:val="en-US"/>
        </w:rPr>
        <w:t>0</w:t>
      </w:r>
      <w:r w:rsidR="007F25B6">
        <w:rPr>
          <w:sz w:val="22"/>
          <w:szCs w:val="22"/>
        </w:rPr>
        <w:t>4</w:t>
      </w:r>
      <w:r w:rsidR="00433767" w:rsidRPr="00463823">
        <w:rPr>
          <w:sz w:val="22"/>
          <w:szCs w:val="22"/>
        </w:rPr>
        <w:t>.201</w:t>
      </w:r>
      <w:r w:rsidR="00647837" w:rsidRPr="00463823">
        <w:rPr>
          <w:sz w:val="22"/>
          <w:szCs w:val="22"/>
          <w:lang w:val="en-US"/>
        </w:rPr>
        <w:t>7</w:t>
      </w:r>
      <w:r w:rsidR="00433767" w:rsidRPr="00463823">
        <w:rPr>
          <w:sz w:val="22"/>
          <w:szCs w:val="22"/>
        </w:rPr>
        <w:t xml:space="preserve"> г.</w:t>
      </w:r>
      <w:r w:rsidR="00433767" w:rsidRPr="000A2E27">
        <w:rPr>
          <w:sz w:val="22"/>
          <w:szCs w:val="22"/>
        </w:rPr>
        <w:t xml:space="preserve"> до 16.00 часа в деловодството на </w:t>
      </w:r>
      <w:r w:rsidR="000951FB" w:rsidRPr="000A2E27">
        <w:rPr>
          <w:sz w:val="22"/>
          <w:szCs w:val="22"/>
        </w:rPr>
        <w:t>о</w:t>
      </w:r>
      <w:r w:rsidR="00433767" w:rsidRPr="000A2E27">
        <w:rPr>
          <w:sz w:val="22"/>
          <w:szCs w:val="22"/>
        </w:rPr>
        <w:t xml:space="preserve">бщина Пловдив </w:t>
      </w:r>
      <w:r w:rsidRPr="000A2E27">
        <w:rPr>
          <w:sz w:val="22"/>
          <w:szCs w:val="22"/>
        </w:rPr>
        <w:t>–</w:t>
      </w:r>
      <w:r w:rsidR="00433767" w:rsidRPr="000A2E27">
        <w:rPr>
          <w:sz w:val="22"/>
          <w:szCs w:val="22"/>
        </w:rPr>
        <w:t xml:space="preserve"> гр. Пловдив, пл. „Централен” </w:t>
      </w:r>
      <w:r w:rsidR="00F82413" w:rsidRPr="000A2E27">
        <w:rPr>
          <w:sz w:val="22"/>
          <w:szCs w:val="22"/>
        </w:rPr>
        <w:t>№</w:t>
      </w:r>
      <w:r w:rsidR="00433767" w:rsidRPr="000A2E27">
        <w:rPr>
          <w:sz w:val="22"/>
          <w:szCs w:val="22"/>
        </w:rPr>
        <w:t>1, партера (през двора).</w:t>
      </w:r>
      <w:r w:rsidR="00897321" w:rsidRPr="000A2E27">
        <w:rPr>
          <w:b/>
          <w:bCs/>
          <w:sz w:val="22"/>
          <w:szCs w:val="22"/>
        </w:rPr>
        <w:t xml:space="preserve"> </w:t>
      </w:r>
    </w:p>
    <w:p w:rsidR="00433767" w:rsidRPr="00463823" w:rsidRDefault="00897321" w:rsidP="002E322E">
      <w:pPr>
        <w:numPr>
          <w:ilvl w:val="0"/>
          <w:numId w:val="5"/>
        </w:numPr>
        <w:tabs>
          <w:tab w:val="clear" w:pos="1429"/>
          <w:tab w:val="num" w:pos="567"/>
          <w:tab w:val="left" w:pos="851"/>
        </w:tabs>
        <w:ind w:left="0" w:firstLine="567"/>
        <w:jc w:val="both"/>
        <w:rPr>
          <w:sz w:val="22"/>
          <w:szCs w:val="22"/>
        </w:rPr>
      </w:pPr>
      <w:r w:rsidRPr="000A2E27">
        <w:rPr>
          <w:b/>
          <w:bCs/>
          <w:sz w:val="22"/>
          <w:szCs w:val="22"/>
        </w:rPr>
        <w:t xml:space="preserve">Оглед на имота </w:t>
      </w:r>
      <w:r w:rsidRPr="000A2E27">
        <w:rPr>
          <w:bCs/>
          <w:sz w:val="22"/>
          <w:szCs w:val="22"/>
        </w:rPr>
        <w:t xml:space="preserve">– </w:t>
      </w:r>
      <w:r w:rsidR="00ED6A32" w:rsidRPr="000A2E27">
        <w:rPr>
          <w:sz w:val="22"/>
          <w:szCs w:val="22"/>
        </w:rPr>
        <w:t>и</w:t>
      </w:r>
      <w:r w:rsidRPr="000A2E27">
        <w:rPr>
          <w:sz w:val="22"/>
          <w:szCs w:val="22"/>
        </w:rPr>
        <w:t xml:space="preserve">звършва се съвместно с представител на </w:t>
      </w:r>
      <w:r w:rsidR="00180CAB">
        <w:rPr>
          <w:sz w:val="22"/>
          <w:szCs w:val="22"/>
        </w:rPr>
        <w:t>ОП</w:t>
      </w:r>
      <w:r w:rsidR="00E50386" w:rsidRPr="000A2E27">
        <w:rPr>
          <w:sz w:val="22"/>
          <w:szCs w:val="22"/>
        </w:rPr>
        <w:t xml:space="preserve"> „</w:t>
      </w:r>
      <w:r w:rsidR="00180CAB">
        <w:rPr>
          <w:sz w:val="22"/>
          <w:szCs w:val="22"/>
        </w:rPr>
        <w:t>Жилфонд</w:t>
      </w:r>
      <w:r w:rsidR="00E50386" w:rsidRPr="000A2E27">
        <w:rPr>
          <w:sz w:val="22"/>
          <w:szCs w:val="22"/>
        </w:rPr>
        <w:t>”</w:t>
      </w:r>
      <w:r w:rsidRPr="000A2E27">
        <w:rPr>
          <w:sz w:val="22"/>
          <w:szCs w:val="22"/>
        </w:rPr>
        <w:t xml:space="preserve"> на </w:t>
      </w:r>
      <w:r w:rsidR="00463823" w:rsidRPr="00463823">
        <w:rPr>
          <w:sz w:val="22"/>
          <w:szCs w:val="22"/>
        </w:rPr>
        <w:t>06</w:t>
      </w:r>
      <w:r w:rsidR="007E42C4" w:rsidRPr="00463823">
        <w:rPr>
          <w:sz w:val="22"/>
          <w:szCs w:val="22"/>
        </w:rPr>
        <w:t>.</w:t>
      </w:r>
      <w:r w:rsidR="00647837" w:rsidRPr="00463823">
        <w:rPr>
          <w:sz w:val="22"/>
          <w:szCs w:val="22"/>
          <w:lang w:val="en-US"/>
        </w:rPr>
        <w:t>0</w:t>
      </w:r>
      <w:r w:rsidR="007F25B6">
        <w:rPr>
          <w:sz w:val="22"/>
          <w:szCs w:val="22"/>
        </w:rPr>
        <w:t>4</w:t>
      </w:r>
      <w:r w:rsidR="00CA0F6C" w:rsidRPr="00463823">
        <w:rPr>
          <w:sz w:val="22"/>
          <w:szCs w:val="22"/>
        </w:rPr>
        <w:t>.</w:t>
      </w:r>
      <w:r w:rsidR="007E42C4" w:rsidRPr="00463823">
        <w:rPr>
          <w:sz w:val="22"/>
          <w:szCs w:val="22"/>
        </w:rPr>
        <w:t>201</w:t>
      </w:r>
      <w:r w:rsidR="00647837" w:rsidRPr="00463823">
        <w:rPr>
          <w:sz w:val="22"/>
          <w:szCs w:val="22"/>
          <w:lang w:val="en-US"/>
        </w:rPr>
        <w:t>7</w:t>
      </w:r>
      <w:r w:rsidR="007E42C4" w:rsidRPr="00463823">
        <w:rPr>
          <w:sz w:val="22"/>
          <w:szCs w:val="22"/>
        </w:rPr>
        <w:t xml:space="preserve"> г. от 1</w:t>
      </w:r>
      <w:r w:rsidR="000D56A8" w:rsidRPr="00463823">
        <w:rPr>
          <w:sz w:val="22"/>
          <w:szCs w:val="22"/>
        </w:rPr>
        <w:t>0</w:t>
      </w:r>
      <w:r w:rsidR="007E42C4" w:rsidRPr="00463823">
        <w:rPr>
          <w:sz w:val="22"/>
          <w:szCs w:val="22"/>
        </w:rPr>
        <w:t>.</w:t>
      </w:r>
      <w:r w:rsidR="009C583F" w:rsidRPr="00463823">
        <w:rPr>
          <w:sz w:val="22"/>
          <w:szCs w:val="22"/>
        </w:rPr>
        <w:t>3</w:t>
      </w:r>
      <w:r w:rsidR="000951FB" w:rsidRPr="00463823">
        <w:rPr>
          <w:sz w:val="22"/>
          <w:szCs w:val="22"/>
        </w:rPr>
        <w:t>0 до 1</w:t>
      </w:r>
      <w:r w:rsidR="009C583F" w:rsidRPr="00463823">
        <w:rPr>
          <w:sz w:val="22"/>
          <w:szCs w:val="22"/>
        </w:rPr>
        <w:t>1</w:t>
      </w:r>
      <w:r w:rsidR="007E42C4" w:rsidRPr="00463823">
        <w:rPr>
          <w:sz w:val="22"/>
          <w:szCs w:val="22"/>
        </w:rPr>
        <w:t>.0</w:t>
      </w:r>
      <w:r w:rsidR="009C583F" w:rsidRPr="00463823">
        <w:rPr>
          <w:sz w:val="22"/>
          <w:szCs w:val="22"/>
        </w:rPr>
        <w:t>0</w:t>
      </w:r>
      <w:r w:rsidR="007E42C4" w:rsidRPr="00463823">
        <w:rPr>
          <w:sz w:val="22"/>
          <w:szCs w:val="22"/>
        </w:rPr>
        <w:t xml:space="preserve"> часа</w:t>
      </w:r>
      <w:r w:rsidRPr="00463823">
        <w:rPr>
          <w:sz w:val="22"/>
          <w:szCs w:val="22"/>
        </w:rPr>
        <w:t>, след предварителна писмена заявка</w:t>
      </w:r>
      <w:r w:rsidRPr="00463823">
        <w:rPr>
          <w:bCs/>
          <w:sz w:val="22"/>
          <w:szCs w:val="22"/>
        </w:rPr>
        <w:t>.</w:t>
      </w:r>
    </w:p>
    <w:p w:rsidR="006963B1" w:rsidRPr="000A2E27" w:rsidRDefault="00433767" w:rsidP="002E322E">
      <w:pPr>
        <w:numPr>
          <w:ilvl w:val="0"/>
          <w:numId w:val="5"/>
        </w:numPr>
        <w:tabs>
          <w:tab w:val="clear" w:pos="1429"/>
          <w:tab w:val="num" w:pos="851"/>
        </w:tabs>
        <w:ind w:left="284" w:firstLine="283"/>
        <w:jc w:val="both"/>
        <w:rPr>
          <w:sz w:val="22"/>
          <w:szCs w:val="22"/>
        </w:rPr>
      </w:pPr>
      <w:r w:rsidRPr="000A2E27">
        <w:rPr>
          <w:b/>
          <w:bCs/>
          <w:sz w:val="22"/>
          <w:szCs w:val="22"/>
        </w:rPr>
        <w:t>За справки и допълнителна информация –</w:t>
      </w:r>
      <w:r w:rsidRPr="000A2E27">
        <w:rPr>
          <w:bCs/>
          <w:sz w:val="22"/>
          <w:szCs w:val="22"/>
        </w:rPr>
        <w:t xml:space="preserve"> тел. 032</w:t>
      </w:r>
      <w:r w:rsidR="00F97133" w:rsidRPr="000A2E27">
        <w:rPr>
          <w:bCs/>
          <w:sz w:val="22"/>
          <w:szCs w:val="22"/>
        </w:rPr>
        <w:t xml:space="preserve"> / 656 465.</w:t>
      </w:r>
    </w:p>
    <w:sectPr w:rsidR="006963B1" w:rsidRPr="000A2E27" w:rsidSect="00AD39A1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607"/>
    <w:multiLevelType w:val="hybridMultilevel"/>
    <w:tmpl w:val="ED1E368A"/>
    <w:lvl w:ilvl="0" w:tplc="0402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">
    <w:nsid w:val="07725D56"/>
    <w:multiLevelType w:val="hybridMultilevel"/>
    <w:tmpl w:val="C9262B6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5494E"/>
    <w:multiLevelType w:val="hybridMultilevel"/>
    <w:tmpl w:val="067E65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3355B"/>
    <w:multiLevelType w:val="hybridMultilevel"/>
    <w:tmpl w:val="5F70CF1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F3C6F"/>
    <w:multiLevelType w:val="hybridMultilevel"/>
    <w:tmpl w:val="72164198"/>
    <w:lvl w:ilvl="0" w:tplc="0402000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5">
    <w:nsid w:val="15ED5D72"/>
    <w:multiLevelType w:val="hybridMultilevel"/>
    <w:tmpl w:val="03B0D5FA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1887DD0"/>
    <w:multiLevelType w:val="hybridMultilevel"/>
    <w:tmpl w:val="B6B23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1D0B6B"/>
    <w:multiLevelType w:val="hybridMultilevel"/>
    <w:tmpl w:val="EE78386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5B7AA6"/>
    <w:multiLevelType w:val="hybridMultilevel"/>
    <w:tmpl w:val="C0A06B3E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2BC21F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b/>
      </w:rPr>
    </w:lvl>
    <w:lvl w:ilvl="2" w:tplc="0402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7A095E"/>
    <w:multiLevelType w:val="hybridMultilevel"/>
    <w:tmpl w:val="6F00D7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01EEC"/>
    <w:multiLevelType w:val="multilevel"/>
    <w:tmpl w:val="DAD0DD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6A21ADD"/>
    <w:multiLevelType w:val="hybridMultilevel"/>
    <w:tmpl w:val="7064046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456D1B"/>
    <w:multiLevelType w:val="hybridMultilevel"/>
    <w:tmpl w:val="0CC2D7E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74796A"/>
    <w:multiLevelType w:val="hybridMultilevel"/>
    <w:tmpl w:val="78048FD8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10"/>
  </w:num>
  <w:num w:numId="7">
    <w:abstractNumId w:val="11"/>
  </w:num>
  <w:num w:numId="8">
    <w:abstractNumId w:val="5"/>
  </w:num>
  <w:num w:numId="9">
    <w:abstractNumId w:val="13"/>
  </w:num>
  <w:num w:numId="10">
    <w:abstractNumId w:val="0"/>
  </w:num>
  <w:num w:numId="11">
    <w:abstractNumId w:val="4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compat/>
  <w:rsids>
    <w:rsidRoot w:val="002D1B34"/>
    <w:rsid w:val="0000468A"/>
    <w:rsid w:val="00050F3E"/>
    <w:rsid w:val="00075091"/>
    <w:rsid w:val="00076752"/>
    <w:rsid w:val="00086290"/>
    <w:rsid w:val="000951FB"/>
    <w:rsid w:val="000A2E27"/>
    <w:rsid w:val="000B08C2"/>
    <w:rsid w:val="000D56A8"/>
    <w:rsid w:val="000E4C9D"/>
    <w:rsid w:val="00121D47"/>
    <w:rsid w:val="00124544"/>
    <w:rsid w:val="0015384A"/>
    <w:rsid w:val="00180CAB"/>
    <w:rsid w:val="00193BAE"/>
    <w:rsid w:val="001C0304"/>
    <w:rsid w:val="001C36DE"/>
    <w:rsid w:val="001D2D89"/>
    <w:rsid w:val="001F42C4"/>
    <w:rsid w:val="00203922"/>
    <w:rsid w:val="002101FC"/>
    <w:rsid w:val="00231739"/>
    <w:rsid w:val="00232F36"/>
    <w:rsid w:val="00237761"/>
    <w:rsid w:val="0025271C"/>
    <w:rsid w:val="00253F6F"/>
    <w:rsid w:val="00286167"/>
    <w:rsid w:val="002971A4"/>
    <w:rsid w:val="002A7983"/>
    <w:rsid w:val="002C495E"/>
    <w:rsid w:val="002D1B34"/>
    <w:rsid w:val="002E322E"/>
    <w:rsid w:val="00384E92"/>
    <w:rsid w:val="003C0484"/>
    <w:rsid w:val="003C1DE5"/>
    <w:rsid w:val="003E28A2"/>
    <w:rsid w:val="003E7005"/>
    <w:rsid w:val="00407637"/>
    <w:rsid w:val="00407923"/>
    <w:rsid w:val="0041799C"/>
    <w:rsid w:val="00433767"/>
    <w:rsid w:val="00463823"/>
    <w:rsid w:val="004802EB"/>
    <w:rsid w:val="00487096"/>
    <w:rsid w:val="00492B30"/>
    <w:rsid w:val="004F18D0"/>
    <w:rsid w:val="004F54AA"/>
    <w:rsid w:val="004F5780"/>
    <w:rsid w:val="00501DAC"/>
    <w:rsid w:val="00526A3E"/>
    <w:rsid w:val="00573571"/>
    <w:rsid w:val="00586C86"/>
    <w:rsid w:val="005B0EFC"/>
    <w:rsid w:val="005B2481"/>
    <w:rsid w:val="005B4DF3"/>
    <w:rsid w:val="005D343A"/>
    <w:rsid w:val="005E458D"/>
    <w:rsid w:val="005F563B"/>
    <w:rsid w:val="00623EF0"/>
    <w:rsid w:val="006262D3"/>
    <w:rsid w:val="00647837"/>
    <w:rsid w:val="0066437E"/>
    <w:rsid w:val="006759ED"/>
    <w:rsid w:val="006847A9"/>
    <w:rsid w:val="006963B1"/>
    <w:rsid w:val="006D41FA"/>
    <w:rsid w:val="006D593E"/>
    <w:rsid w:val="006E7302"/>
    <w:rsid w:val="006F157D"/>
    <w:rsid w:val="0074533A"/>
    <w:rsid w:val="007520DF"/>
    <w:rsid w:val="00753E25"/>
    <w:rsid w:val="00783C9D"/>
    <w:rsid w:val="00784165"/>
    <w:rsid w:val="00792E62"/>
    <w:rsid w:val="007E42C4"/>
    <w:rsid w:val="007F25B6"/>
    <w:rsid w:val="00805EFF"/>
    <w:rsid w:val="0082727F"/>
    <w:rsid w:val="008461C2"/>
    <w:rsid w:val="00860251"/>
    <w:rsid w:val="00883BF5"/>
    <w:rsid w:val="00886C87"/>
    <w:rsid w:val="008920FE"/>
    <w:rsid w:val="00897321"/>
    <w:rsid w:val="008979C8"/>
    <w:rsid w:val="008C187D"/>
    <w:rsid w:val="008E6907"/>
    <w:rsid w:val="00973C60"/>
    <w:rsid w:val="009A589D"/>
    <w:rsid w:val="009B145C"/>
    <w:rsid w:val="009C0C01"/>
    <w:rsid w:val="009C583F"/>
    <w:rsid w:val="00A01A91"/>
    <w:rsid w:val="00A16D9D"/>
    <w:rsid w:val="00A3405B"/>
    <w:rsid w:val="00A72E19"/>
    <w:rsid w:val="00A87C9B"/>
    <w:rsid w:val="00A91C5B"/>
    <w:rsid w:val="00AB24BA"/>
    <w:rsid w:val="00AD39A1"/>
    <w:rsid w:val="00B4535B"/>
    <w:rsid w:val="00B62A58"/>
    <w:rsid w:val="00B64329"/>
    <w:rsid w:val="00BA551C"/>
    <w:rsid w:val="00BE031D"/>
    <w:rsid w:val="00C12563"/>
    <w:rsid w:val="00C1592A"/>
    <w:rsid w:val="00C557E6"/>
    <w:rsid w:val="00C77BB5"/>
    <w:rsid w:val="00C93E85"/>
    <w:rsid w:val="00CA0F6C"/>
    <w:rsid w:val="00CC2246"/>
    <w:rsid w:val="00CC637F"/>
    <w:rsid w:val="00D02402"/>
    <w:rsid w:val="00D26889"/>
    <w:rsid w:val="00D329FF"/>
    <w:rsid w:val="00D32DDF"/>
    <w:rsid w:val="00D43DEF"/>
    <w:rsid w:val="00D44341"/>
    <w:rsid w:val="00D5056F"/>
    <w:rsid w:val="00D73CE5"/>
    <w:rsid w:val="00DA054A"/>
    <w:rsid w:val="00DA7479"/>
    <w:rsid w:val="00DB1666"/>
    <w:rsid w:val="00DB2EE6"/>
    <w:rsid w:val="00E415D4"/>
    <w:rsid w:val="00E50386"/>
    <w:rsid w:val="00E52132"/>
    <w:rsid w:val="00E669EE"/>
    <w:rsid w:val="00E70F80"/>
    <w:rsid w:val="00E7727E"/>
    <w:rsid w:val="00E86414"/>
    <w:rsid w:val="00EA188E"/>
    <w:rsid w:val="00EA5069"/>
    <w:rsid w:val="00ED58AC"/>
    <w:rsid w:val="00ED6A32"/>
    <w:rsid w:val="00F05C97"/>
    <w:rsid w:val="00F068B9"/>
    <w:rsid w:val="00F27836"/>
    <w:rsid w:val="00F714D6"/>
    <w:rsid w:val="00F82413"/>
    <w:rsid w:val="00F871EA"/>
    <w:rsid w:val="00F97133"/>
    <w:rsid w:val="00FE257A"/>
    <w:rsid w:val="00FE426C"/>
    <w:rsid w:val="00FF3E17"/>
    <w:rsid w:val="00FF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767"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2D1B34"/>
    <w:pPr>
      <w:jc w:val="center"/>
    </w:pPr>
  </w:style>
  <w:style w:type="character" w:customStyle="1" w:styleId="a4">
    <w:name w:val="Основен текст Знак"/>
    <w:link w:val="a3"/>
    <w:locked/>
    <w:rsid w:val="002D1B34"/>
    <w:rPr>
      <w:sz w:val="24"/>
      <w:szCs w:val="24"/>
      <w:lang w:val="bg-BG" w:eastAsia="en-US" w:bidi="ar-SA"/>
    </w:rPr>
  </w:style>
  <w:style w:type="paragraph" w:styleId="a5">
    <w:name w:val="Normal (Web)"/>
    <w:basedOn w:val="a"/>
    <w:rsid w:val="002D1B34"/>
    <w:pPr>
      <w:spacing w:before="100" w:beforeAutospacing="1" w:after="100" w:afterAutospacing="1"/>
    </w:pPr>
    <w:rPr>
      <w:lang w:eastAsia="bg-BG"/>
    </w:rPr>
  </w:style>
  <w:style w:type="paragraph" w:customStyle="1" w:styleId="ListParagraph">
    <w:name w:val="List Paragraph"/>
    <w:basedOn w:val="a"/>
    <w:qFormat/>
    <w:rsid w:val="002D1B34"/>
    <w:pPr>
      <w:ind w:left="720"/>
      <w:contextualSpacing/>
    </w:pPr>
  </w:style>
  <w:style w:type="character" w:styleId="a6">
    <w:name w:val="Emphasis"/>
    <w:qFormat/>
    <w:rsid w:val="002D1B34"/>
    <w:rPr>
      <w:rFonts w:cs="Times New Roman"/>
      <w:i/>
      <w:iCs/>
    </w:rPr>
  </w:style>
  <w:style w:type="character" w:customStyle="1" w:styleId="a7">
    <w:name w:val=" Знак Знак"/>
    <w:locked/>
    <w:rsid w:val="00B64329"/>
    <w:rPr>
      <w:sz w:val="24"/>
      <w:szCs w:val="24"/>
      <w:lang w:val="bg-BG" w:eastAsia="en-US" w:bidi="ar-SA"/>
    </w:rPr>
  </w:style>
  <w:style w:type="character" w:customStyle="1" w:styleId="BodyTextChar">
    <w:name w:val="Body Text Char"/>
    <w:locked/>
    <w:rsid w:val="00F27836"/>
    <w:rPr>
      <w:sz w:val="24"/>
      <w:szCs w:val="24"/>
      <w:lang w:val="bg-BG" w:eastAsia="en-US" w:bidi="ar-SA"/>
    </w:rPr>
  </w:style>
  <w:style w:type="character" w:styleId="a8">
    <w:name w:val="Strong"/>
    <w:qFormat/>
    <w:rsid w:val="00D73CE5"/>
    <w:rPr>
      <w:b/>
      <w:bCs/>
    </w:rPr>
  </w:style>
  <w:style w:type="character" w:customStyle="1" w:styleId="apple-converted-space">
    <w:name w:val="apple-converted-space"/>
    <w:basedOn w:val="a0"/>
    <w:rsid w:val="00286167"/>
  </w:style>
  <w:style w:type="paragraph" w:styleId="a9">
    <w:name w:val="Balloon Text"/>
    <w:basedOn w:val="a"/>
    <w:link w:val="aa"/>
    <w:rsid w:val="00A01A91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A01A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675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MP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Илина Ангелова</dc:creator>
  <cp:keywords/>
  <dc:description/>
  <cp:lastModifiedBy>pspasova</cp:lastModifiedBy>
  <cp:revision>5</cp:revision>
  <cp:lastPrinted>2013-08-15T16:01:00Z</cp:lastPrinted>
  <dcterms:created xsi:type="dcterms:W3CDTF">2017-03-20T09:05:00Z</dcterms:created>
  <dcterms:modified xsi:type="dcterms:W3CDTF">2017-03-20T09:09:00Z</dcterms:modified>
</cp:coreProperties>
</file>