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FBD" w:rsidRPr="00A94A42" w:rsidRDefault="004C21B9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Георги Дамянов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>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C21B9">
        <w:rPr>
          <w:rFonts w:ascii="Times New Roman" w:eastAsia="Times New Roman" w:hAnsi="Times New Roman" w:cs="Times New Roman"/>
          <w:sz w:val="24"/>
          <w:szCs w:val="24"/>
        </w:rPr>
        <w:t>Изграждане на жилищна сграда и офиси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4C21B9">
        <w:rPr>
          <w:rFonts w:ascii="Times New Roman" w:eastAsia="Times New Roman" w:hAnsi="Times New Roman" w:cs="Times New Roman"/>
          <w:sz w:val="24"/>
          <w:szCs w:val="24"/>
        </w:rPr>
        <w:t>56784.518.1590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08.01.2018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7F26"/>
    <w:rsid w:val="005345DB"/>
    <w:rsid w:val="0057560E"/>
    <w:rsid w:val="006059A2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C32D1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E17D9"/>
    <w:rsid w:val="00E46C48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F266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2018-01-08T12:27:00Z</dcterms:created>
  <dcterms:modified xsi:type="dcterms:W3CDTF">2018-01-08T12:27:00Z</dcterms:modified>
</cp:coreProperties>
</file>