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2B71DD">
        <w:rPr>
          <w:rFonts w:ascii="Times New Roman" w:eastAsia="Times New Roman" w:hAnsi="Times New Roman" w:cs="Times New Roman"/>
          <w:sz w:val="24"/>
          <w:szCs w:val="24"/>
        </w:rPr>
        <w:t>Изграждане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B71DD">
        <w:rPr>
          <w:rFonts w:ascii="Times New Roman" w:eastAsia="Times New Roman" w:hAnsi="Times New Roman" w:cs="Times New Roman"/>
          <w:sz w:val="24"/>
          <w:szCs w:val="24"/>
        </w:rPr>
        <w:t>сондажен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 xml:space="preserve"> кладенец за нуждите на </w:t>
      </w:r>
      <w:r w:rsidR="00CD0868">
        <w:rPr>
          <w:rFonts w:ascii="Times New Roman" w:eastAsia="Times New Roman" w:hAnsi="Times New Roman" w:cs="Times New Roman"/>
          <w:sz w:val="24"/>
          <w:szCs w:val="24"/>
        </w:rPr>
        <w:t>обект: Административна сграда, производствен цех за сглобяване на климатични, отоплителни и вентилационни съоръжения и складова база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CD0868">
        <w:rPr>
          <w:rFonts w:ascii="Times New Roman" w:eastAsia="Times New Roman" w:hAnsi="Times New Roman" w:cs="Times New Roman"/>
          <w:sz w:val="24"/>
          <w:szCs w:val="24"/>
        </w:rPr>
        <w:t>316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08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CD0868">
        <w:rPr>
          <w:rFonts w:ascii="Times New Roman" w:eastAsia="Times New Roman" w:hAnsi="Times New Roman" w:cs="Times New Roman"/>
          <w:b/>
          <w:sz w:val="24"/>
          <w:szCs w:val="24"/>
        </w:rPr>
        <w:t>12.03.2019 г. – 25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</w:t>
      </w:r>
      <w:bookmarkStart w:id="0" w:name="_GoBack"/>
      <w:bookmarkEnd w:id="0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B71DD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8072E"/>
    <w:rsid w:val="00B97C09"/>
    <w:rsid w:val="00BB0B36"/>
    <w:rsid w:val="00C17C79"/>
    <w:rsid w:val="00C37A91"/>
    <w:rsid w:val="00C440FC"/>
    <w:rsid w:val="00CD0868"/>
    <w:rsid w:val="00D15C0A"/>
    <w:rsid w:val="00D744FE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D44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2019-03-12T11:13:00Z</dcterms:created>
  <dcterms:modified xsi:type="dcterms:W3CDTF">2019-03-12T11:13:00Z</dcterms:modified>
</cp:coreProperties>
</file>