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8B" w:rsidRDefault="0089078B" w:rsidP="0089078B">
      <w:pPr>
        <w:autoSpaceDE w:val="0"/>
        <w:autoSpaceDN w:val="0"/>
        <w:adjustRightInd w:val="0"/>
        <w:jc w:val="both"/>
        <w:rPr>
          <w:lang w:val="bg-BG"/>
        </w:rPr>
      </w:pPr>
    </w:p>
    <w:p w:rsidR="0089078B" w:rsidRDefault="000A6FF2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>
            <wp:extent cx="961200" cy="637200"/>
            <wp:effectExtent l="0" t="0" r="0" b="0"/>
            <wp:docPr id="2" name="Картина 2" descr="D:\Desktop\MAIL SPISACI\plovdiv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IL SPISACI\plovdiv-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8B">
        <w:rPr>
          <w:lang w:val="bg-BG"/>
        </w:rPr>
        <w:t xml:space="preserve">  </w:t>
      </w:r>
    </w:p>
    <w:p w:rsidR="0089078B" w:rsidRDefault="0089078B" w:rsidP="0089078B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:rsidR="0089078B" w:rsidRDefault="0089078B" w:rsidP="0089078B">
      <w:pPr>
        <w:tabs>
          <w:tab w:val="left" w:pos="0"/>
        </w:tabs>
        <w:jc w:val="center"/>
        <w:rPr>
          <w:rFonts w:eastAsia="Batang"/>
          <w:b/>
          <w:bCs/>
          <w:sz w:val="30"/>
          <w:szCs w:val="30"/>
        </w:rPr>
      </w:pPr>
      <w:r>
        <w:rPr>
          <w:rFonts w:eastAsia="Batang"/>
          <w:b/>
          <w:bCs/>
          <w:sz w:val="30"/>
          <w:szCs w:val="30"/>
        </w:rPr>
        <w:t>ОБЩИНА ПЛОВДИВ</w:t>
      </w:r>
    </w:p>
    <w:p w:rsidR="0089078B" w:rsidRPr="0089078B" w:rsidRDefault="0089078B" w:rsidP="0089078B">
      <w:pPr>
        <w:jc w:val="both"/>
        <w:rPr>
          <w:lang w:val="bg-BG"/>
        </w:rPr>
      </w:pPr>
    </w:p>
    <w:p w:rsidR="0089078B" w:rsidRPr="0089078B" w:rsidRDefault="0089078B" w:rsidP="00C569F7">
      <w:pPr>
        <w:pStyle w:val="a9"/>
        <w:jc w:val="both"/>
        <w:rPr>
          <w:lang w:val="bg-BG"/>
        </w:rPr>
      </w:pPr>
      <w:r w:rsidRPr="0089078B">
        <w:rPr>
          <w:lang w:val="bg-BG"/>
        </w:rPr>
        <w:t xml:space="preserve">Община Пловдив </w:t>
      </w:r>
      <w:r w:rsidR="00A4656E">
        <w:rPr>
          <w:lang w:val="bg-BG"/>
        </w:rPr>
        <w:t xml:space="preserve">обявява сесия за набиране на проекти по </w:t>
      </w:r>
      <w:r w:rsidR="00A4656E" w:rsidRPr="00A52D4C">
        <w:rPr>
          <w:b/>
          <w:lang w:val="bg-BG"/>
        </w:rPr>
        <w:t>Компонент 1 „Фестивали и значими събития“</w:t>
      </w:r>
      <w:r w:rsidRPr="0089078B">
        <w:rPr>
          <w:lang w:val="bg-BG"/>
        </w:rPr>
        <w:t xml:space="preserve"> от </w:t>
      </w:r>
      <w:r w:rsidR="0030330C">
        <w:rPr>
          <w:lang w:val="bg-BG"/>
        </w:rPr>
        <w:t>„</w:t>
      </w:r>
      <w:r w:rsidR="0074119D">
        <w:rPr>
          <w:lang w:val="bg-BG"/>
        </w:rPr>
        <w:t>Н</w:t>
      </w:r>
      <w:r w:rsidR="0074119D" w:rsidRPr="0074119D">
        <w:rPr>
          <w:lang w:val="bg-BG"/>
        </w:rPr>
        <w:t>аредба за реда и условията за финансиране на инициативи в сферата на културата, част от кале</w:t>
      </w:r>
      <w:r w:rsidR="0074119D">
        <w:rPr>
          <w:lang w:val="bg-BG"/>
        </w:rPr>
        <w:t>ндара на културните събития на Община П</w:t>
      </w:r>
      <w:r w:rsidR="0074119D" w:rsidRPr="0074119D">
        <w:rPr>
          <w:lang w:val="bg-BG"/>
        </w:rPr>
        <w:t>ловдив</w:t>
      </w:r>
      <w:r w:rsidR="0074119D">
        <w:rPr>
          <w:lang w:val="bg-BG"/>
        </w:rPr>
        <w:t>“</w:t>
      </w:r>
      <w:r w:rsidRPr="0089078B">
        <w:rPr>
          <w:lang w:val="bg-BG"/>
        </w:rPr>
        <w:t xml:space="preserve"> </w:t>
      </w:r>
      <w:r w:rsidR="00995FE6">
        <w:rPr>
          <w:lang w:val="bg-BG"/>
        </w:rPr>
        <w:t>за 201</w:t>
      </w:r>
      <w:r w:rsidR="0074119D">
        <w:rPr>
          <w:lang w:val="bg-BG"/>
        </w:rPr>
        <w:t>8</w:t>
      </w:r>
      <w:r w:rsidR="00E40464">
        <w:t xml:space="preserve"> </w:t>
      </w:r>
      <w:r w:rsidR="00995FE6">
        <w:rPr>
          <w:lang w:val="bg-BG"/>
        </w:rPr>
        <w:t>г.</w:t>
      </w:r>
    </w:p>
    <w:p w:rsidR="0089078B" w:rsidRPr="0089078B" w:rsidRDefault="0089078B" w:rsidP="00C569F7">
      <w:pPr>
        <w:pStyle w:val="a9"/>
        <w:jc w:val="both"/>
        <w:rPr>
          <w:lang w:val="bg-BG"/>
        </w:rPr>
      </w:pPr>
    </w:p>
    <w:p w:rsidR="0089078B" w:rsidRPr="0089078B" w:rsidRDefault="00A4656E" w:rsidP="000A6FF2">
      <w:pPr>
        <w:pStyle w:val="a9"/>
        <w:numPr>
          <w:ilvl w:val="0"/>
          <w:numId w:val="22"/>
        </w:numPr>
        <w:jc w:val="both"/>
        <w:rPr>
          <w:rFonts w:eastAsia="Calibri"/>
          <w:b/>
          <w:lang w:val="bg-BG" w:eastAsia="bg-BG"/>
        </w:rPr>
      </w:pPr>
      <w:r>
        <w:rPr>
          <w:b/>
          <w:lang w:val="ru-RU"/>
        </w:rPr>
        <w:t xml:space="preserve">Юридически статус на </w:t>
      </w:r>
      <w:proofErr w:type="spellStart"/>
      <w:r>
        <w:rPr>
          <w:b/>
          <w:lang w:val="ru-RU"/>
        </w:rPr>
        <w:t>кандидатите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финансиране</w:t>
      </w:r>
      <w:proofErr w:type="spellEnd"/>
      <w:r w:rsidR="0089078B" w:rsidRPr="0089078B">
        <w:rPr>
          <w:b/>
          <w:lang w:val="ru-RU"/>
        </w:rPr>
        <w:t>:</w:t>
      </w:r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нестопанска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; </w:t>
      </w:r>
      <w:proofErr w:type="spellStart"/>
      <w:r>
        <w:t>търговци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; </w:t>
      </w:r>
      <w:proofErr w:type="spellStart"/>
      <w:r>
        <w:t>кооперации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кооперациите</w:t>
      </w:r>
      <w:proofErr w:type="spellEnd"/>
      <w:r>
        <w:t xml:space="preserve">; </w:t>
      </w:r>
    </w:p>
    <w:p w:rsidR="000A6FF2" w:rsidRDefault="000A6FF2" w:rsidP="000A6FF2">
      <w:pPr>
        <w:pStyle w:val="a9"/>
        <w:numPr>
          <w:ilvl w:val="0"/>
          <w:numId w:val="21"/>
        </w:num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местната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>;</w:t>
      </w:r>
    </w:p>
    <w:p w:rsidR="00A4656E" w:rsidRPr="000A6FF2" w:rsidRDefault="000A6FF2" w:rsidP="000A6FF2">
      <w:pPr>
        <w:pStyle w:val="a9"/>
        <w:numPr>
          <w:ilvl w:val="0"/>
          <w:numId w:val="21"/>
        </w:numPr>
        <w:jc w:val="both"/>
        <w:rPr>
          <w:b/>
        </w:rPr>
      </w:pPr>
      <w:proofErr w:type="spellStart"/>
      <w:r>
        <w:t>самоосигуряващи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пълнолетни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упражняващи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Регистър</w:t>
      </w:r>
      <w:proofErr w:type="spellEnd"/>
      <w:r>
        <w:t xml:space="preserve"> БУЛСТАТ.</w:t>
      </w:r>
    </w:p>
    <w:p w:rsidR="000A6FF2" w:rsidRPr="00A4656E" w:rsidRDefault="000A6FF2" w:rsidP="000A6FF2">
      <w:pPr>
        <w:pStyle w:val="a9"/>
        <w:ind w:left="720"/>
        <w:jc w:val="both"/>
        <w:rPr>
          <w:b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lang w:val="bg-BG" w:eastAsia="bg-BG"/>
        </w:rPr>
      </w:pPr>
      <w:r w:rsidRPr="00C569F7">
        <w:rPr>
          <w:b/>
          <w:lang w:val="bg-BG" w:eastAsia="bg-BG"/>
        </w:rPr>
        <w:t>Не могат да кандидатстват за финансиране лица, които: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са обявени в несъстоятелност или са в производство по несъстоятелност;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се намират в ликвидация;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имат непогасени изискуеми публични задължения към държавата или към Община Пловдив;</w:t>
      </w:r>
    </w:p>
    <w:p w:rsidR="00624E96" w:rsidRPr="00C569F7" w:rsidRDefault="00E40464" w:rsidP="00C569F7">
      <w:pPr>
        <w:pStyle w:val="a9"/>
        <w:numPr>
          <w:ilvl w:val="0"/>
          <w:numId w:val="17"/>
        </w:numPr>
        <w:jc w:val="both"/>
        <w:rPr>
          <w:lang w:val="bg-BG" w:eastAsia="bg-BG"/>
        </w:rPr>
      </w:pPr>
      <w:r w:rsidRPr="00C569F7">
        <w:rPr>
          <w:lang w:val="bg-BG" w:eastAsia="bg-BG"/>
        </w:rPr>
        <w:t>не са изпълнили коректно проект по предоставено от Община Пловдив финансиране по настоящата Наредба за предходните три години.</w:t>
      </w:r>
    </w:p>
    <w:p w:rsidR="00C569F7" w:rsidRDefault="00C569F7" w:rsidP="00C569F7">
      <w:pPr>
        <w:pStyle w:val="a9"/>
        <w:jc w:val="both"/>
        <w:rPr>
          <w:bCs/>
          <w:lang w:val="bg-BG" w:eastAsia="bg-BG"/>
        </w:rPr>
      </w:pPr>
    </w:p>
    <w:p w:rsidR="00624E96" w:rsidRPr="00C569F7" w:rsidRDefault="00E40464" w:rsidP="000A6FF2">
      <w:pPr>
        <w:pStyle w:val="a9"/>
        <w:numPr>
          <w:ilvl w:val="0"/>
          <w:numId w:val="22"/>
        </w:numPr>
        <w:jc w:val="both"/>
        <w:rPr>
          <w:b/>
          <w:bCs/>
          <w:lang w:val="bg-BG" w:eastAsia="bg-BG"/>
        </w:rPr>
      </w:pPr>
      <w:r w:rsidRPr="00C569F7">
        <w:rPr>
          <w:b/>
          <w:bCs/>
          <w:lang w:val="bg-BG" w:eastAsia="bg-BG"/>
        </w:rPr>
        <w:t>Не се финансират: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lang w:val="bg-BG" w:eastAsia="bg-BG"/>
        </w:rPr>
        <w:t>Предложения за проекти, за които кандидатите са получили финансиране с общински средства по друга линия или от общинска фондация „Пловдив 2019“.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Придобиване на авторски произведения в областта на изобразителното изкуство, музиката и литературата и др.;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Честването на лични юбилеи, бенефиси и др. подобни</w:t>
      </w:r>
      <w:r w:rsidRPr="00C569F7">
        <w:rPr>
          <w:bCs/>
          <w:lang w:eastAsia="bg-BG"/>
        </w:rPr>
        <w:t>;</w:t>
      </w:r>
    </w:p>
    <w:p w:rsidR="00624E96" w:rsidRPr="00C569F7" w:rsidRDefault="00E40464" w:rsidP="00C569F7">
      <w:pPr>
        <w:pStyle w:val="a9"/>
        <w:numPr>
          <w:ilvl w:val="0"/>
          <w:numId w:val="18"/>
        </w:numPr>
        <w:jc w:val="both"/>
        <w:rPr>
          <w:bCs/>
          <w:lang w:val="bg-BG" w:eastAsia="bg-BG"/>
        </w:rPr>
      </w:pPr>
      <w:r w:rsidRPr="00C569F7">
        <w:rPr>
          <w:bCs/>
          <w:lang w:val="bg-BG" w:eastAsia="bg-BG"/>
        </w:rPr>
        <w:t>Предложения  за финансиране организирането или участието в събития извън Община Пловдив.</w:t>
      </w:r>
    </w:p>
    <w:p w:rsidR="0089078B" w:rsidRPr="0089078B" w:rsidRDefault="0089078B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89078B" w:rsidRPr="0089078B" w:rsidRDefault="001F729D" w:rsidP="000A6FF2">
      <w:pPr>
        <w:pStyle w:val="a9"/>
        <w:numPr>
          <w:ilvl w:val="0"/>
          <w:numId w:val="22"/>
        </w:numPr>
        <w:jc w:val="both"/>
      </w:pPr>
      <w:r>
        <w:rPr>
          <w:rStyle w:val="a7"/>
        </w:rPr>
        <w:t xml:space="preserve"> </w:t>
      </w:r>
      <w:r>
        <w:rPr>
          <w:b/>
        </w:rPr>
        <w:t>Необходими документи</w:t>
      </w:r>
      <w:r w:rsidR="0089078B" w:rsidRPr="0089078B">
        <w:rPr>
          <w:b/>
        </w:rPr>
        <w:t xml:space="preserve"> </w:t>
      </w:r>
      <w:r>
        <w:rPr>
          <w:b/>
        </w:rPr>
        <w:t>за участие в конкурса</w:t>
      </w:r>
      <w:r w:rsidR="0089078B" w:rsidRPr="0089078B">
        <w:t>: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Предложенията следва да съдържат: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Попълнена </w:t>
      </w:r>
      <w:proofErr w:type="spellStart"/>
      <w:r w:rsidRPr="006F296F">
        <w:rPr>
          <w:rFonts w:eastAsia="Calibri"/>
          <w:lang w:val="bg-BG" w:eastAsia="bg-BG"/>
        </w:rPr>
        <w:t>Апликационна</w:t>
      </w:r>
      <w:proofErr w:type="spellEnd"/>
      <w:r w:rsidRPr="006F296F">
        <w:rPr>
          <w:rFonts w:eastAsia="Calibri"/>
          <w:lang w:val="bg-BG" w:eastAsia="bg-BG"/>
        </w:rPr>
        <w:t xml:space="preserve"> форма и Бюджет в съответствие с Приложение №1 – в един екземпляр на хартиен носител и един екземпляр на електронен носител. Бюджетът се попълва задължително в Ексел и на електронния носител се записва работният файл;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Попълнени декларации по образец в съответствие с Приложение № 5, Приложение № 6, Приложение №13 и Приложение № 14 – в един екземпляр на хартиен носител;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Документ за собственост на обекта за провеждане на събитието или друг документ, доказващ съгласие на собственика за провеждане на събитието /ако е приложимо/ – в един екземпляр на хартиен носител. За събития, провеждани на открито, не се изисква представяне на документ.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Нотариално заверено пълномощно – в случай, че предложението за участие не се подава от законен представител на кандидата.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lastRenderedPageBreak/>
        <w:t xml:space="preserve">Документи /в оригинал или официално заверени, ведно с легализиран превод на български език/, удостоверяващи актуалното състояние на кандидата и/или данни относно публичните регистри, в които се съдържа подобна информация – за чуждестранни лица.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При подаване на документи по електронен път, всички изискуеми документи се попълват в един екземпляр.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 xml:space="preserve">По преценка на кандидатстващите за финансиране могат да бъдат представени допълнителни материали за дейността им, декларации за партньорство, подкрепителни писма, отзиви в медиите, рекламни материали и други данни, удостоверяващи обстоятелствата по предложението. 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 преценка на комисиите по чл.6, ал.2 могат да бъдат изискани допълнителни сведения и доказателства, удостоверяващи попълнените в предложението и приложените документи данни.</w:t>
      </w:r>
    </w:p>
    <w:p w:rsidR="006F296F" w:rsidRPr="006F296F" w:rsidRDefault="006F296F" w:rsidP="006F296F">
      <w:pPr>
        <w:pStyle w:val="a9"/>
        <w:jc w:val="both"/>
        <w:rPr>
          <w:rFonts w:eastAsia="Calibri"/>
          <w:lang w:val="bg-BG" w:eastAsia="bg-BG"/>
        </w:rPr>
      </w:pPr>
      <w:r w:rsidRPr="006F296F">
        <w:rPr>
          <w:rFonts w:eastAsia="Calibri"/>
          <w:lang w:val="bg-BG" w:eastAsia="bg-BG"/>
        </w:rPr>
        <w:t>Подадените документи не подлежат на връщане.</w:t>
      </w:r>
    </w:p>
    <w:p w:rsidR="00C569F7" w:rsidRDefault="00C569F7" w:rsidP="00C569F7">
      <w:pPr>
        <w:pStyle w:val="a9"/>
        <w:jc w:val="both"/>
        <w:rPr>
          <w:rFonts w:eastAsia="Calibri"/>
          <w:lang w:val="bg-BG" w:eastAsia="bg-BG"/>
        </w:rPr>
      </w:pPr>
    </w:p>
    <w:p w:rsidR="001F729D" w:rsidRPr="001F729D" w:rsidRDefault="001F729D" w:rsidP="00C569F7">
      <w:pPr>
        <w:pStyle w:val="a9"/>
        <w:jc w:val="both"/>
        <w:rPr>
          <w:lang w:val="bg-BG"/>
        </w:rPr>
      </w:pPr>
      <w:r>
        <w:rPr>
          <w:rStyle w:val="a7"/>
        </w:rPr>
        <w:t>V.</w:t>
      </w:r>
      <w:r>
        <w:rPr>
          <w:rStyle w:val="a7"/>
          <w:lang w:val="bg-BG"/>
        </w:rPr>
        <w:t xml:space="preserve"> Място и срок за подаване на документи</w:t>
      </w:r>
    </w:p>
    <w:p w:rsidR="0089078B" w:rsidRPr="0074119D" w:rsidRDefault="0089078B" w:rsidP="00C569F7">
      <w:pPr>
        <w:pStyle w:val="a9"/>
        <w:numPr>
          <w:ilvl w:val="0"/>
          <w:numId w:val="20"/>
        </w:numPr>
        <w:jc w:val="both"/>
        <w:rPr>
          <w:b/>
          <w:lang w:val="bg-BG"/>
        </w:rPr>
      </w:pPr>
      <w:r>
        <w:rPr>
          <w:lang w:val="bg-BG"/>
        </w:rPr>
        <w:t>Документи се подават в деловодството на Община Пловдив</w:t>
      </w:r>
      <w:r w:rsidR="001F729D">
        <w:rPr>
          <w:lang w:val="bg-BG"/>
        </w:rPr>
        <w:t xml:space="preserve">, пл. „Ст. Стамболов“ № 1, ет.1, </w:t>
      </w:r>
      <w:r>
        <w:rPr>
          <w:lang w:val="bg-BG"/>
        </w:rPr>
        <w:t xml:space="preserve"> </w:t>
      </w:r>
      <w:r w:rsidRPr="0074119D">
        <w:rPr>
          <w:b/>
          <w:lang w:val="bg-BG"/>
        </w:rPr>
        <w:t xml:space="preserve">в срок </w:t>
      </w:r>
      <w:r w:rsidR="00F95361">
        <w:rPr>
          <w:b/>
          <w:lang w:val="bg-BG"/>
        </w:rPr>
        <w:t xml:space="preserve">от 1 </w:t>
      </w:r>
      <w:r w:rsidR="006F296F">
        <w:rPr>
          <w:b/>
          <w:lang w:val="bg-BG"/>
        </w:rPr>
        <w:t>август</w:t>
      </w:r>
      <w:r w:rsidR="00F95361">
        <w:rPr>
          <w:b/>
          <w:lang w:val="bg-BG"/>
        </w:rPr>
        <w:t xml:space="preserve"> </w:t>
      </w:r>
      <w:r w:rsidRPr="0074119D">
        <w:rPr>
          <w:b/>
          <w:lang w:val="bg-BG"/>
        </w:rPr>
        <w:t>до 17.00</w:t>
      </w:r>
      <w:r w:rsidR="001F729D" w:rsidRPr="0074119D">
        <w:rPr>
          <w:b/>
          <w:lang w:val="bg-BG"/>
        </w:rPr>
        <w:t xml:space="preserve"> </w:t>
      </w:r>
      <w:r w:rsidRPr="0074119D">
        <w:rPr>
          <w:b/>
          <w:lang w:val="bg-BG"/>
        </w:rPr>
        <w:t xml:space="preserve">ч. на </w:t>
      </w:r>
      <w:r w:rsidR="003D4E0A">
        <w:rPr>
          <w:b/>
          <w:lang w:val="bg-BG"/>
        </w:rPr>
        <w:t>2 септември</w:t>
      </w:r>
      <w:r w:rsidR="006F296F">
        <w:rPr>
          <w:b/>
          <w:lang w:val="bg-BG"/>
        </w:rPr>
        <w:t xml:space="preserve"> </w:t>
      </w:r>
      <w:r w:rsidRPr="0074119D">
        <w:rPr>
          <w:b/>
          <w:lang w:val="bg-BG"/>
        </w:rPr>
        <w:t>201</w:t>
      </w:r>
      <w:r w:rsidR="006F296F">
        <w:rPr>
          <w:b/>
          <w:lang w:val="bg-BG"/>
        </w:rPr>
        <w:t xml:space="preserve">9 </w:t>
      </w:r>
      <w:r w:rsidRPr="0074119D">
        <w:rPr>
          <w:b/>
          <w:lang w:val="bg-BG"/>
        </w:rPr>
        <w:t>г.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 xml:space="preserve">Документи се подават в запечатан плик с надпис „За участие в конкурс по </w:t>
      </w:r>
      <w:r w:rsidR="0067327D">
        <w:rPr>
          <w:lang w:val="bg-BG"/>
        </w:rPr>
        <w:t xml:space="preserve">Компонент 1 от </w:t>
      </w:r>
      <w:r w:rsidR="00A933A2">
        <w:rPr>
          <w:lang w:val="bg-BG"/>
        </w:rPr>
        <w:t>„</w:t>
      </w:r>
      <w:r w:rsidR="0067327D">
        <w:rPr>
          <w:lang w:val="bg-BG"/>
        </w:rPr>
        <w:t>Наредба</w:t>
      </w:r>
      <w:r>
        <w:rPr>
          <w:lang w:val="bg-BG"/>
        </w:rPr>
        <w:t xml:space="preserve"> за финансиране на инициативи в сферата на културата</w:t>
      </w:r>
      <w:r w:rsidR="0030330C">
        <w:rPr>
          <w:lang w:val="bg-BG"/>
        </w:rPr>
        <w:t>“</w:t>
      </w:r>
      <w:r w:rsidR="00F95361">
        <w:rPr>
          <w:lang w:val="bg-BG"/>
        </w:rPr>
        <w:t>.</w:t>
      </w:r>
    </w:p>
    <w:p w:rsidR="001F729D" w:rsidRDefault="001F729D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>
        <w:rPr>
          <w:lang w:val="bg-BG"/>
        </w:rPr>
        <w:t>Върху плика трябва да бъде изписан кореспондент „Дирекция „Култура и културно наследство“</w:t>
      </w:r>
      <w:r w:rsidR="003333A0">
        <w:rPr>
          <w:lang w:val="bg-BG"/>
        </w:rPr>
        <w:t xml:space="preserve"> и точното наименование на кандидата.</w:t>
      </w:r>
    </w:p>
    <w:p w:rsidR="0089078B" w:rsidRPr="00A933A2" w:rsidRDefault="00A933A2" w:rsidP="00C569F7">
      <w:pPr>
        <w:pStyle w:val="a9"/>
        <w:numPr>
          <w:ilvl w:val="0"/>
          <w:numId w:val="20"/>
        </w:numPr>
        <w:jc w:val="both"/>
        <w:rPr>
          <w:lang w:val="bg-BG"/>
        </w:rPr>
      </w:pPr>
      <w:r w:rsidRPr="0074119D">
        <w:rPr>
          <w:b/>
          <w:lang w:val="bg-BG"/>
        </w:rPr>
        <w:t>Документи се подават и по електронен път на адрес</w:t>
      </w:r>
      <w:r>
        <w:rPr>
          <w:lang w:val="bg-BG"/>
        </w:rPr>
        <w:t xml:space="preserve">: </w:t>
      </w:r>
      <w:hyperlink r:id="rId6" w:history="1">
        <w:r w:rsidRPr="007C577C">
          <w:rPr>
            <w:rStyle w:val="a8"/>
          </w:rPr>
          <w:t>culture@plovdiv.bg</w:t>
        </w:r>
      </w:hyperlink>
      <w:r>
        <w:rPr>
          <w:lang w:val="bg-BG"/>
        </w:rPr>
        <w:t xml:space="preserve">, подписани с електронен подпис </w:t>
      </w:r>
      <w:r w:rsidR="0074119D" w:rsidRPr="0074119D">
        <w:rPr>
          <w:lang w:val="bg-BG"/>
        </w:rPr>
        <w:t>на кандидатстващото за финансиран</w:t>
      </w:r>
      <w:r w:rsidR="0074119D">
        <w:rPr>
          <w:lang w:val="bg-BG"/>
        </w:rPr>
        <w:t>е юридическо или физическо лице</w:t>
      </w:r>
      <w:r w:rsidR="0074119D" w:rsidRPr="0074119D">
        <w:rPr>
          <w:lang w:val="bg-BG"/>
        </w:rPr>
        <w:t xml:space="preserve"> </w:t>
      </w:r>
      <w:r>
        <w:rPr>
          <w:lang w:val="bg-BG"/>
        </w:rPr>
        <w:t xml:space="preserve">в срок до 17.00 ч. на </w:t>
      </w:r>
      <w:r w:rsidR="003D4E0A">
        <w:rPr>
          <w:lang w:val="bg-BG"/>
        </w:rPr>
        <w:t>2 септември</w:t>
      </w:r>
      <w:r>
        <w:rPr>
          <w:lang w:val="bg-BG"/>
        </w:rPr>
        <w:t xml:space="preserve"> 201</w:t>
      </w:r>
      <w:r w:rsidR="006F296F">
        <w:rPr>
          <w:lang w:val="bg-BG"/>
        </w:rPr>
        <w:t>9</w:t>
      </w:r>
      <w:r>
        <w:rPr>
          <w:lang w:val="bg-BG"/>
        </w:rPr>
        <w:t>г.</w:t>
      </w:r>
    </w:p>
    <w:p w:rsidR="00E40464" w:rsidRDefault="00E40464" w:rsidP="00C569F7">
      <w:pPr>
        <w:pStyle w:val="a9"/>
        <w:jc w:val="both"/>
        <w:rPr>
          <w:b/>
        </w:rPr>
      </w:pPr>
    </w:p>
    <w:p w:rsidR="00A933A2" w:rsidRPr="00E40464" w:rsidRDefault="00E40464" w:rsidP="00C569F7">
      <w:pPr>
        <w:pStyle w:val="a9"/>
        <w:jc w:val="both"/>
        <w:rPr>
          <w:b/>
        </w:rPr>
      </w:pPr>
      <w:proofErr w:type="spellStart"/>
      <w:r w:rsidRPr="00E40464">
        <w:rPr>
          <w:b/>
        </w:rPr>
        <w:t>Подадените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документи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не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подлежат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на</w:t>
      </w:r>
      <w:proofErr w:type="spellEnd"/>
      <w:r w:rsidRPr="00E40464">
        <w:rPr>
          <w:b/>
        </w:rPr>
        <w:t xml:space="preserve"> </w:t>
      </w:r>
      <w:proofErr w:type="spellStart"/>
      <w:r w:rsidRPr="00E40464">
        <w:rPr>
          <w:b/>
        </w:rPr>
        <w:t>връщане</w:t>
      </w:r>
      <w:proofErr w:type="spellEnd"/>
      <w:r w:rsidRPr="00E40464">
        <w:rPr>
          <w:b/>
        </w:rPr>
        <w:t>.</w:t>
      </w:r>
    </w:p>
    <w:p w:rsidR="00C569F7" w:rsidRPr="00E40464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C569F7" w:rsidRP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  <w:r w:rsidRPr="00C569F7">
        <w:rPr>
          <w:rFonts w:eastAsia="Calibri"/>
          <w:b/>
          <w:lang w:val="bg-BG" w:eastAsia="bg-BG"/>
        </w:rPr>
        <w:t>Формуляри за кандидатстване могат да бъдат изтеглени от сайта на Община Пловдив – раздел „Култура“</w:t>
      </w:r>
      <w:r w:rsidR="00E40464">
        <w:rPr>
          <w:rFonts w:eastAsia="Calibri"/>
          <w:b/>
          <w:lang w:eastAsia="bg-BG"/>
        </w:rPr>
        <w:t xml:space="preserve"> </w:t>
      </w:r>
      <w:hyperlink r:id="rId7" w:history="1">
        <w:r w:rsidRPr="00C569F7">
          <w:rPr>
            <w:rStyle w:val="a8"/>
            <w:rFonts w:eastAsia="Calibri"/>
            <w:b/>
            <w:lang w:val="bg-BG" w:eastAsia="bg-BG"/>
          </w:rPr>
          <w:t>http://www.plovdiv.bg/item/culture/</w:t>
        </w:r>
      </w:hyperlink>
    </w:p>
    <w:p w:rsidR="00C569F7" w:rsidRDefault="00C569F7" w:rsidP="00C569F7">
      <w:pPr>
        <w:pStyle w:val="a9"/>
        <w:jc w:val="both"/>
        <w:rPr>
          <w:rFonts w:eastAsia="Calibri"/>
          <w:b/>
          <w:lang w:val="bg-BG" w:eastAsia="bg-BG"/>
        </w:rPr>
      </w:pPr>
    </w:p>
    <w:p w:rsidR="0030330C" w:rsidRPr="0089078B" w:rsidRDefault="0030330C" w:rsidP="00C569F7">
      <w:pPr>
        <w:pStyle w:val="a9"/>
        <w:jc w:val="both"/>
        <w:rPr>
          <w:lang w:val="bg-BG"/>
        </w:rPr>
      </w:pPr>
      <w:bookmarkStart w:id="0" w:name="_GoBack"/>
      <w:bookmarkEnd w:id="0"/>
    </w:p>
    <w:sectPr w:rsidR="0030330C" w:rsidRPr="0089078B" w:rsidSect="00E40464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643"/>
    <w:multiLevelType w:val="hybridMultilevel"/>
    <w:tmpl w:val="6EBA5A6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B9F"/>
    <w:multiLevelType w:val="hybridMultilevel"/>
    <w:tmpl w:val="F7FAFB6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4D43"/>
    <w:multiLevelType w:val="hybridMultilevel"/>
    <w:tmpl w:val="7E3C4F4C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43A"/>
    <w:multiLevelType w:val="hybridMultilevel"/>
    <w:tmpl w:val="67E67A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61833"/>
    <w:multiLevelType w:val="hybridMultilevel"/>
    <w:tmpl w:val="0434A7D0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5116"/>
    <w:multiLevelType w:val="hybridMultilevel"/>
    <w:tmpl w:val="0CE89BBA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82F"/>
    <w:multiLevelType w:val="hybridMultilevel"/>
    <w:tmpl w:val="7F7C558E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38EF"/>
    <w:multiLevelType w:val="hybridMultilevel"/>
    <w:tmpl w:val="E1C85D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21B6"/>
    <w:multiLevelType w:val="hybridMultilevel"/>
    <w:tmpl w:val="F9442AF8"/>
    <w:lvl w:ilvl="0" w:tplc="804A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3343"/>
    <w:multiLevelType w:val="hybridMultilevel"/>
    <w:tmpl w:val="B26EC0F8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083"/>
    <w:multiLevelType w:val="hybridMultilevel"/>
    <w:tmpl w:val="26167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648F9"/>
    <w:multiLevelType w:val="hybridMultilevel"/>
    <w:tmpl w:val="806C13B6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3885"/>
    <w:multiLevelType w:val="hybridMultilevel"/>
    <w:tmpl w:val="81DC65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E5A"/>
    <w:multiLevelType w:val="hybridMultilevel"/>
    <w:tmpl w:val="D87EE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E135A"/>
    <w:multiLevelType w:val="hybridMultilevel"/>
    <w:tmpl w:val="4FD4E6DE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1194F"/>
    <w:multiLevelType w:val="hybridMultilevel"/>
    <w:tmpl w:val="350EA792"/>
    <w:lvl w:ilvl="0" w:tplc="0F56D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0480"/>
    <w:multiLevelType w:val="hybridMultilevel"/>
    <w:tmpl w:val="04129C8C"/>
    <w:lvl w:ilvl="0" w:tplc="5838BE6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94BBF"/>
    <w:multiLevelType w:val="hybridMultilevel"/>
    <w:tmpl w:val="691CB8A0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310CA"/>
    <w:multiLevelType w:val="hybridMultilevel"/>
    <w:tmpl w:val="DF06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072A"/>
    <w:multiLevelType w:val="hybridMultilevel"/>
    <w:tmpl w:val="D4E4AFF6"/>
    <w:lvl w:ilvl="0" w:tplc="04C8D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C7A6E"/>
    <w:multiLevelType w:val="hybridMultilevel"/>
    <w:tmpl w:val="314CA494"/>
    <w:lvl w:ilvl="0" w:tplc="D2D8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6836"/>
    <w:multiLevelType w:val="multilevel"/>
    <w:tmpl w:val="69509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6"/>
  </w:num>
  <w:num w:numId="13">
    <w:abstractNumId w:val="19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17"/>
  </w:num>
  <w:num w:numId="19">
    <w:abstractNumId w:val="4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8B"/>
    <w:rsid w:val="000A6FF2"/>
    <w:rsid w:val="001F729D"/>
    <w:rsid w:val="0030330C"/>
    <w:rsid w:val="003333A0"/>
    <w:rsid w:val="003D4E0A"/>
    <w:rsid w:val="0067327D"/>
    <w:rsid w:val="006F296F"/>
    <w:rsid w:val="0074119D"/>
    <w:rsid w:val="007565AC"/>
    <w:rsid w:val="008620D1"/>
    <w:rsid w:val="0089078B"/>
    <w:rsid w:val="00995FE6"/>
    <w:rsid w:val="00A4656E"/>
    <w:rsid w:val="00A52D4C"/>
    <w:rsid w:val="00A933A2"/>
    <w:rsid w:val="00C569F7"/>
    <w:rsid w:val="00E40464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FDC7"/>
  <w15:docId w15:val="{8AD57900-7482-41AD-B6A1-94051F8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8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078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078B"/>
    <w:pPr>
      <w:spacing w:before="100" w:beforeAutospacing="1" w:after="100" w:afterAutospacing="1"/>
    </w:pPr>
    <w:rPr>
      <w:lang w:val="bg-BG" w:eastAsia="bg-BG"/>
    </w:rPr>
  </w:style>
  <w:style w:type="character" w:styleId="a7">
    <w:name w:val="Strong"/>
    <w:basedOn w:val="a0"/>
    <w:uiPriority w:val="22"/>
    <w:qFormat/>
    <w:rsid w:val="0089078B"/>
    <w:rPr>
      <w:b/>
      <w:bCs/>
    </w:rPr>
  </w:style>
  <w:style w:type="character" w:styleId="a8">
    <w:name w:val="Hyperlink"/>
    <w:basedOn w:val="a0"/>
    <w:uiPriority w:val="99"/>
    <w:unhideWhenUsed/>
    <w:rsid w:val="0030330C"/>
    <w:rPr>
      <w:color w:val="0000FF" w:themeColor="hyperlink"/>
      <w:u w:val="single"/>
    </w:rPr>
  </w:style>
  <w:style w:type="paragraph" w:styleId="a9">
    <w:name w:val="No Spacing"/>
    <w:uiPriority w:val="1"/>
    <w:qFormat/>
    <w:rsid w:val="00C5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/item/cul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11</cp:revision>
  <cp:lastPrinted>2016-08-29T06:54:00Z</cp:lastPrinted>
  <dcterms:created xsi:type="dcterms:W3CDTF">2016-08-29T06:55:00Z</dcterms:created>
  <dcterms:modified xsi:type="dcterms:W3CDTF">2019-07-31T11:45:00Z</dcterms:modified>
</cp:coreProperties>
</file>