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E" w:rsidRPr="00953A46" w:rsidRDefault="00371B1E" w:rsidP="00371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Проект!</w:t>
      </w:r>
    </w:p>
    <w:p w:rsidR="00371B1E" w:rsidRDefault="00371B1E" w:rsidP="0095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Годишна програма за развитието на читалищната де</w:t>
      </w:r>
      <w:r w:rsidR="009604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йност в Община Пловдив през 20</w:t>
      </w:r>
      <w:r w:rsidR="009604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20 </w:t>
      </w:r>
      <w:r w:rsidRPr="00953A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53A46" w:rsidRPr="00953A46" w:rsidRDefault="00953A46" w:rsidP="0037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Вносител:</w:t>
      </w:r>
      <w:r w:rsidR="008214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Здравко Димитров</w:t>
      </w:r>
      <w:r w:rsidRPr="00953A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Кмет на Община Пловдив</w:t>
      </w: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26, ал. 4 от Закона за нормативните актове и във връзка с чл.69, ал.1, т.1 и ал.2 от АПК,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във връзка с приемането на Годишна програма за развитието на читалищната де</w:t>
      </w:r>
      <w:r w:rsidR="005A45C4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="00371B1E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 в Община Пловдив през 2020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е-mаil адрес: </w:t>
      </w:r>
      <w:hyperlink r:id="rId6" w:history="1">
        <w:r w:rsidRPr="00953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culture@plovdiv.bg</w:t>
        </w:r>
      </w:hyperlink>
      <w:r w:rsidRPr="00953A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в деловодството на Община Пловдив, пл. „Стефан Стамболов” №1. </w:t>
      </w: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3A46" w:rsidRPr="00953A46" w:rsidRDefault="00953A46" w:rsidP="00953A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МОТИВИ:</w:t>
      </w:r>
    </w:p>
    <w:p w:rsidR="00953A46" w:rsidRPr="00953A46" w:rsidRDefault="00371B1E" w:rsidP="00371B1E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953A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r w:rsidR="00953A46" w:rsidRPr="00371B1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Обосновка за конкретната необходимост от приемане на Годишна </w:t>
      </w:r>
      <w:r w:rsidR="00953A46" w:rsidRPr="00953A4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програма за развитието на читалищната де</w:t>
      </w:r>
      <w:r w:rsidR="004C15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йност в Община Пловдив през 20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20</w:t>
      </w:r>
      <w:r w:rsidR="00A45FC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953A46" w:rsidRPr="00953A4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г.:</w:t>
      </w:r>
    </w:p>
    <w:p w:rsidR="00953A46" w:rsidRPr="00953A46" w:rsidRDefault="00953A46" w:rsidP="00953A46">
      <w:pPr>
        <w:shd w:val="clear" w:color="auto" w:fill="FEFEFE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A4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953A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Съгласно чл.18, ал.1 на Закона за закрила и развитие на културата, о</w:t>
      </w:r>
      <w:r w:rsidRPr="00953A46">
        <w:rPr>
          <w:rFonts w:ascii="Times New Roman" w:eastAsia="Calibri" w:hAnsi="Times New Roman" w:cs="Times New Roman"/>
          <w:color w:val="000000"/>
          <w:sz w:val="24"/>
          <w:szCs w:val="24"/>
        </w:rPr>
        <w:t>бщините формират и реализират своята политика за закрила и развитие на културата, като съчетават принципите на националната културна политика с местните условия и традиции. Народните читалища са едни от институциите, които работят за опазване и съхраняване на българския дух и култура и за утвърждаване на националното самосъзнание. Основа в работата на читалищата в</w:t>
      </w:r>
      <w:r w:rsidR="004D0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Община Пловдив е утвърждаване </w:t>
      </w:r>
      <w:r w:rsidRPr="00953A46">
        <w:rPr>
          <w:rFonts w:ascii="Times New Roman" w:eastAsia="Calibri" w:hAnsi="Times New Roman" w:cs="Times New Roman"/>
          <w:color w:val="000000"/>
          <w:sz w:val="24"/>
          <w:szCs w:val="24"/>
        </w:rPr>
        <w:t>ролята и значението им в развитието на местните общности, увеличаване на обществената значимост на читалищата като фактор за местно културно, образователно и информационно развитие. Читалищата имат предимството на институция, която е неизменна в облика на страната - и когато се представя българската национална традиция и идентичност, и когато се чертае стратегията за бъдещо развитие.</w:t>
      </w:r>
    </w:p>
    <w:p w:rsidR="00953A46" w:rsidRPr="00953A46" w:rsidRDefault="00953A46" w:rsidP="00953A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953A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Причини, които налагат приемането на </w:t>
      </w:r>
      <w:r w:rsidRPr="00953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Годишна</w:t>
      </w:r>
      <w:r w:rsidRPr="00953A46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953A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програма за развитието на читалищната дейност</w:t>
      </w:r>
      <w:r w:rsidRPr="00953A4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</w:p>
    <w:p w:rsidR="00953A46" w:rsidRPr="00953A46" w:rsidRDefault="00953A46" w:rsidP="00953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разпоредбите на чл.26а, ал.1 от Закона за народните читалища,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година. Предложенията включват културните събития и изяви, организирани от самите читалища, както и дейността им през следващата година по отношение на библиотечно-информационната дейност, развитие на любителското художествено творчество, поддържане на материално-техническата база и работата по проекти. Кметът на общината внася направените предложения в общинския съвет, който приема годишна програма за развитие на читалищната дейност в съответната община (чл.26а., ал.2 от ЗНЧ).</w:t>
      </w:r>
    </w:p>
    <w:p w:rsidR="00953A46" w:rsidRPr="00953A46" w:rsidRDefault="00C96506" w:rsidP="00C965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953A46"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Принцип на необходимост: 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програмен документ, който ще начертае основните насоки в дейността на</w:t>
      </w:r>
      <w:r w:rsidR="004C1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пловдивските читалища през 20</w:t>
      </w:r>
      <w:r w:rsidR="00371B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ще посочи конкретни активности на читалищата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3A46" w:rsidRPr="00953A46" w:rsidRDefault="00C96506" w:rsidP="00C9650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953A46"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Принцип на обоснованост: 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Годишната програма е в изпълнение на разпоредбите на действащото законодателство. Взаимоотношенията между Община Пловдив и читалищата на нейната територия са изградени на принципа на партньорството, а по отношение спазването на нормативните разпоредби се прилага строга отчетност, публичност, прозрачност и активна комуникация.</w:t>
      </w:r>
    </w:p>
    <w:p w:rsidR="00953A46" w:rsidRPr="00953A46" w:rsidRDefault="00C96506" w:rsidP="00C965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="00953A46"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Принципите на предвидимост и откритост</w:t>
      </w:r>
      <w:r w:rsidR="00953A46" w:rsidRPr="0095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953A46" w:rsidRPr="00953A46" w:rsidRDefault="00C96506" w:rsidP="00C965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4. </w:t>
      </w:r>
      <w:r w:rsidR="00953A46"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Принцип на съгласуваност: </w:t>
      </w:r>
      <w:r w:rsidR="00A45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П</w:t>
      </w:r>
      <w:r w:rsidR="00953A46" w:rsidRPr="0095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роектът с мотивите и предварителна оценка на въздействието са предоставени </w:t>
      </w:r>
      <w:r w:rsidR="00A45FCB" w:rsidRPr="0095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публично </w:t>
      </w:r>
      <w:r w:rsidR="00953A46" w:rsidRPr="0095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на заинтересованите лица</w:t>
      </w:r>
      <w:r w:rsidR="00A45FCB" w:rsidRPr="00A45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</w:t>
      </w:r>
      <w:r w:rsidR="00A45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чрез сайта на Община Пловдив. 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до Общински съвет – Пловдив ще бъдат взети предвид направените предложения и дадените становища, в резултат на проведените обществени консултации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 Същите ще бъдат оповестени от вносителя преди приемането на акта от Общински съвет</w:t>
      </w:r>
      <w:r w:rsidR="00371B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 xml:space="preserve"> 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–</w:t>
      </w:r>
      <w:r w:rsidR="00371B1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 xml:space="preserve"> 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Пловдив.</w:t>
      </w:r>
    </w:p>
    <w:p w:rsidR="00953A46" w:rsidRPr="00953A46" w:rsidRDefault="00C96506" w:rsidP="00C965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953A46"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Принципите на субсидиарност, пропорционалност и стабилност: 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риемането на </w:t>
      </w:r>
      <w:r w:rsidR="00953A46" w:rsidRPr="00953A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Годишна програма за развитието на читалищната де</w:t>
      </w:r>
      <w:r w:rsidR="004C152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йност в Община Пловдив през 20</w:t>
      </w:r>
      <w:r w:rsidR="00371B1E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20</w:t>
      </w:r>
      <w:r w:rsidR="007C675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767B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г.</w:t>
      </w:r>
      <w:r w:rsidR="00767BDF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 w:rsidR="00953A46"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съответствие с нормативните актове от по-висока степен</w:t>
      </w:r>
      <w:r w:rsidR="00953A46" w:rsidRPr="00953A46">
        <w:rPr>
          <w:rFonts w:ascii="Times New Roman" w:eastAsia="Times New Roman" w:hAnsi="Times New Roman" w:cs="Times New Roman"/>
          <w:lang w:eastAsia="bg-BG"/>
        </w:rPr>
        <w:t>.</w:t>
      </w: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val="en-US" w:eastAsia="bg-BG"/>
        </w:rPr>
        <w:t>III</w:t>
      </w:r>
      <w:r w:rsidRPr="00953A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bg-BG"/>
        </w:rPr>
        <w:t xml:space="preserve">. Целта </w:t>
      </w:r>
      <w:r w:rsidRPr="00953A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  <w:t xml:space="preserve">на </w:t>
      </w:r>
      <w:r w:rsidRPr="00953A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предлаганата Годишната програма за разв</w:t>
      </w:r>
      <w:r w:rsidR="0042798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итие на читалищната дейност</w:t>
      </w:r>
      <w:r w:rsidR="00427989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e</w:t>
      </w:r>
      <w:r w:rsidRPr="00953A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A45F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материализиране</w:t>
      </w:r>
      <w:r w:rsidRPr="00953A4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усилията за по-нататъшно развитие и утвърждаване на читалищата като важни обществени институции, съхраняващи културна идентичност на общината, региона и страната.</w:t>
      </w: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IV</w:t>
      </w:r>
      <w:r w:rsidRPr="00953A4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. Финансови средства: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Годишната програма за развитието на читалищната дейност ще се реализира чрез делегираните от държавата средства, предвидени ежегодно в държавния бюджет за развитие и подпомагане на читалищната дейност, както и чрез средства за дофинансиране, които ще бъдат заложени в бюджета на Община Пловдив.</w:t>
      </w: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val="en-US" w:eastAsia="bg-BG"/>
        </w:rPr>
        <w:t>V</w:t>
      </w:r>
      <w:r w:rsidRPr="00953A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bg-BG"/>
        </w:rPr>
        <w:t xml:space="preserve">. Очаквани резултати: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културни политики в унисон с Културната стратегия на Община Пловдив 2014 – 2024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>г., съобразени с интересите на гражданите на Пловдив, осъществяване на партньорство и взаимодействие с местната власт, децентрализиране на културните процеси, подобряване качеството на библиотечното дело и информационно обслужване, развитие на любителското творчество и</w:t>
      </w:r>
      <w:r w:rsidRPr="00953A4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дейности, насочени към всички възрастови и етнически групи </w:t>
      </w:r>
      <w:r w:rsidRPr="00953A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  <w:t>.</w:t>
      </w:r>
      <w:r w:rsidRPr="00953A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bg-BG"/>
        </w:rPr>
        <w:t xml:space="preserve"> </w:t>
      </w: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VI</w:t>
      </w:r>
      <w:r w:rsidRPr="00953A4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. Анализ за съответствие с правото на Европейския съюз: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Годишна програма за развитие на читалищните дейности е в съответствие с нормативните актове от по-висока степен и с разпоредбите на Европейското законодателство. </w:t>
      </w: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изискванията на ЗНА е извършена предварителна оценка на въздействието на </w:t>
      </w:r>
      <w:r w:rsidRPr="00953A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bg-BG"/>
        </w:rPr>
        <w:t>проекта на подзаконовия нормативен акт.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Проектът на Годишна програма за развитието на читалищната де</w:t>
      </w:r>
      <w:r w:rsidR="00A526B6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="004D0C9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 в Община Пловдив през 2020</w:t>
      </w:r>
      <w:r w:rsidR="00A45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предварителна оценка на въздействието му, са публикувани на официалната страница на Община Пловдив на </w:t>
      </w:r>
      <w:r w:rsidR="00A45FC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</w:t>
      </w:r>
      <w:r w:rsidR="00A80D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7</w:t>
      </w:r>
      <w:bookmarkStart w:id="0" w:name="_GoBack"/>
      <w:bookmarkEnd w:id="0"/>
      <w:r w:rsidR="00C553F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.12.201</w:t>
      </w:r>
      <w:r w:rsidR="004D0C9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="00A45FC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г.</w:t>
      </w:r>
    </w:p>
    <w:p w:rsidR="00953A46" w:rsidRPr="00953A46" w:rsidRDefault="00953A46" w:rsidP="00953A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При постъпване, в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рамките на законовия 30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-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дневен срок за обществени консултации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,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на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становища по проекта 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на Годишна програма за развитие на читалищната дейност в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Община Пловдив</w:t>
      </w:r>
      <w:r w:rsidR="004D0C98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през 20</w:t>
      </w:r>
      <w:r w:rsidR="004D0C98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20</w:t>
      </w:r>
      <w:r w:rsidR="007C675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953A4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г., същите ще бъдат </w:t>
      </w:r>
      <w:r w:rsidRPr="00953A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оповестени от вносителя преди приемането на акта от Общински съвет</w:t>
      </w:r>
      <w:r w:rsidR="004D0C9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–</w:t>
      </w:r>
      <w:r w:rsidR="004D0C9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Пловдив.</w:t>
      </w:r>
    </w:p>
    <w:p w:rsidR="00953A46" w:rsidRPr="00953A46" w:rsidRDefault="00953A46" w:rsidP="00953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53A46" w:rsidRPr="00953A46" w:rsidRDefault="00953A46" w:rsidP="00953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953A4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Правни основания: </w:t>
      </w:r>
      <w:r w:rsidRPr="00953A46">
        <w:rPr>
          <w:rFonts w:ascii="Times New Roman" w:eastAsia="Calibri" w:hAnsi="Times New Roman" w:cs="Times New Roman"/>
          <w:sz w:val="24"/>
          <w:szCs w:val="24"/>
          <w:lang w:eastAsia="bg-BG"/>
        </w:rPr>
        <w:t>чл.21, ал.1, т.23 и с ал.</w:t>
      </w:r>
      <w:r w:rsidR="004D0C9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2, във връзка чл.17, ал.1, т.5 </w:t>
      </w:r>
      <w:r w:rsidRPr="00953A46">
        <w:rPr>
          <w:rFonts w:ascii="Times New Roman" w:eastAsia="Calibri" w:hAnsi="Times New Roman" w:cs="Times New Roman"/>
          <w:sz w:val="24"/>
          <w:szCs w:val="24"/>
          <w:lang w:eastAsia="bg-BG"/>
        </w:rPr>
        <w:t>от Закона за местно самоупра</w:t>
      </w:r>
      <w:r w:rsidR="004D0C9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вление и местна администрация, </w:t>
      </w:r>
      <w:r w:rsidRPr="00953A46">
        <w:rPr>
          <w:rFonts w:ascii="Times New Roman" w:eastAsia="Calibri" w:hAnsi="Times New Roman" w:cs="Times New Roman"/>
          <w:sz w:val="24"/>
          <w:szCs w:val="24"/>
          <w:lang w:eastAsia="bg-BG"/>
        </w:rPr>
        <w:t>чл.28 от ЗНА, както и в съответствие с чл.26а, ал.2 от Закона за народните читалища</w:t>
      </w:r>
    </w:p>
    <w:p w:rsidR="00953A46" w:rsidRPr="00953A46" w:rsidRDefault="00953A46" w:rsidP="0095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53A46" w:rsidRPr="004D0C98" w:rsidRDefault="00953A46" w:rsidP="0095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53A4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Фактически основания: </w:t>
      </w:r>
      <w:r w:rsidRPr="00953A46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 на програмен документ за дейността на</w:t>
      </w:r>
      <w:r w:rsidR="00C553F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пловдивските читалища през 20</w:t>
      </w:r>
      <w:r w:rsidR="004D0C9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20</w:t>
      </w:r>
      <w:r w:rsidR="004D0C98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</w:p>
    <w:p w:rsidR="00953A46" w:rsidRPr="00953A46" w:rsidRDefault="00953A46" w:rsidP="00953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3A46" w:rsidRPr="00953A46" w:rsidRDefault="00953A46" w:rsidP="00953A4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РЕШЕНИЕ:</w:t>
      </w:r>
    </w:p>
    <w:p w:rsidR="00953A46" w:rsidRPr="00953A46" w:rsidRDefault="00953A46" w:rsidP="00C6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І.</w:t>
      </w:r>
      <w:r w:rsidRPr="00953A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Приема Годишна програма за развитието на читалищната де</w:t>
      </w:r>
      <w:r w:rsidR="00C553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йност в Община Пловдив през 20</w:t>
      </w:r>
      <w:r w:rsidR="004D0C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20</w:t>
      </w:r>
      <w:r w:rsidR="00A45F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53A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г., съгласно Приложение</w:t>
      </w:r>
      <w:r w:rsidR="004D0C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D0C98" w:rsidRPr="00C965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Pr="00953A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</w:p>
    <w:p w:rsidR="00C96506" w:rsidRDefault="00953A46" w:rsidP="00C6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3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</w:t>
      </w:r>
      <w:r w:rsidRPr="00953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953A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Възлага на Кмета на Община Пловдив да предприеме необходимите действия по изпълнение на настоящото решение.</w:t>
      </w:r>
    </w:p>
    <w:p w:rsidR="00A47DE9" w:rsidRDefault="00A47DE9" w:rsidP="00C60544">
      <w:pPr>
        <w:tabs>
          <w:tab w:val="center" w:pos="453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5FCB" w:rsidRDefault="00A45FCB" w:rsidP="00C60544">
      <w:pPr>
        <w:tabs>
          <w:tab w:val="center" w:pos="453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C28" w:rsidRPr="00C60544" w:rsidRDefault="00400C28" w:rsidP="00C60544">
      <w:pPr>
        <w:tabs>
          <w:tab w:val="center" w:pos="453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400C28" w:rsidRPr="00C60544" w:rsidRDefault="00400C28" w:rsidP="00C60544">
      <w:pPr>
        <w:tabs>
          <w:tab w:val="center" w:pos="4536"/>
        </w:tabs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400C28" w:rsidRPr="00C60544" w:rsidRDefault="00400C28" w:rsidP="00400C28">
      <w:pPr>
        <w:tabs>
          <w:tab w:val="center" w:pos="4536"/>
        </w:tabs>
        <w:rPr>
          <w:b/>
          <w:sz w:val="20"/>
          <w:szCs w:val="20"/>
        </w:rPr>
      </w:pP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ПЛАН – ПРОГРАМА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ЗА ДЕЙНОСТТА НА ЧИТАЛИЩАТА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В ОБЩИНА ПЛОВДИВ ЗА 2020</w:t>
      </w:r>
      <w:r w:rsidR="00A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b/>
          <w:sz w:val="24"/>
          <w:szCs w:val="24"/>
        </w:rPr>
        <w:t>г</w:t>
      </w:r>
      <w:r w:rsidRPr="00C60544">
        <w:rPr>
          <w:rFonts w:ascii="Times New Roman" w:hAnsi="Times New Roman" w:cs="Times New Roman"/>
          <w:sz w:val="24"/>
          <w:szCs w:val="24"/>
        </w:rPr>
        <w:t>.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60544">
        <w:rPr>
          <w:rFonts w:ascii="Times New Roman" w:hAnsi="Times New Roman" w:cs="Times New Roman"/>
          <w:sz w:val="20"/>
          <w:szCs w:val="20"/>
        </w:rPr>
        <w:tab/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sz w:val="24"/>
          <w:szCs w:val="24"/>
        </w:rPr>
        <w:t>Народните читалища имат вече 164-годишна история. Те са традиционни самоуправляващи се български културно-просветни сдружения, които представляват културни сцени по местоживеене.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sz w:val="24"/>
          <w:szCs w:val="24"/>
        </w:rPr>
        <w:t>По предложение на Министерство на културата Междуправителственият комитет за опазване на нематериалното културно наследство към ЮНЕСКО реши в регистъра на добрите практики да бъдат вписани българските народни читалища.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sz w:val="24"/>
          <w:szCs w:val="24"/>
        </w:rPr>
        <w:t>По този начин тази уникална българска институция получава и своето заслужено международно признание. Към момента в списъка на нематериалното културно наследство на ЮНЕСКО вече са вписани хорът на Бистришките баби, нестинарството, традицията по изработване на Чипровските килими, обредите на кукерите в Пернишко, фолклорния фестивал в Копривщица и българската мартеница.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sz w:val="24"/>
          <w:szCs w:val="24"/>
        </w:rPr>
        <w:t xml:space="preserve">Читалищата от град Пловдив, записани в летописа на „Столетниците“, са: НЧ „Г.Търнев </w:t>
      </w:r>
      <w:r w:rsidR="0002717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60544">
        <w:rPr>
          <w:rFonts w:ascii="Times New Roman" w:hAnsi="Times New Roman" w:cs="Times New Roman"/>
          <w:sz w:val="24"/>
          <w:szCs w:val="24"/>
        </w:rPr>
        <w:t>1900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г.“, НЧ „Христо Г.Данов </w:t>
      </w:r>
      <w:r w:rsidR="00027175">
        <w:rPr>
          <w:rFonts w:ascii="Times New Roman" w:hAnsi="Times New Roman" w:cs="Times New Roman"/>
          <w:sz w:val="24"/>
          <w:szCs w:val="24"/>
        </w:rPr>
        <w:t xml:space="preserve">- </w:t>
      </w:r>
      <w:r w:rsidRPr="00C60544">
        <w:rPr>
          <w:rFonts w:ascii="Times New Roman" w:hAnsi="Times New Roman" w:cs="Times New Roman"/>
          <w:sz w:val="24"/>
          <w:szCs w:val="24"/>
        </w:rPr>
        <w:t>1904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г.“, НЧ „Иван Вазов </w:t>
      </w:r>
      <w:r w:rsidR="00027175">
        <w:rPr>
          <w:rFonts w:ascii="Times New Roman" w:hAnsi="Times New Roman" w:cs="Times New Roman"/>
          <w:sz w:val="24"/>
          <w:szCs w:val="24"/>
        </w:rPr>
        <w:t xml:space="preserve">- </w:t>
      </w:r>
      <w:r w:rsidRPr="00C60544">
        <w:rPr>
          <w:rFonts w:ascii="Times New Roman" w:hAnsi="Times New Roman" w:cs="Times New Roman"/>
          <w:sz w:val="24"/>
          <w:szCs w:val="24"/>
        </w:rPr>
        <w:t>1904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г.“, НЧ „Христо Ботев </w:t>
      </w:r>
      <w:r w:rsidR="00027175">
        <w:rPr>
          <w:rFonts w:ascii="Times New Roman" w:hAnsi="Times New Roman" w:cs="Times New Roman"/>
          <w:sz w:val="24"/>
          <w:szCs w:val="24"/>
        </w:rPr>
        <w:t xml:space="preserve">- </w:t>
      </w:r>
      <w:r w:rsidRPr="00C60544">
        <w:rPr>
          <w:rFonts w:ascii="Times New Roman" w:hAnsi="Times New Roman" w:cs="Times New Roman"/>
          <w:sz w:val="24"/>
          <w:szCs w:val="24"/>
        </w:rPr>
        <w:t>1905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г.“, НЧ „П.Р.Славейков </w:t>
      </w:r>
      <w:r w:rsidR="00027175">
        <w:rPr>
          <w:rFonts w:ascii="Times New Roman" w:hAnsi="Times New Roman" w:cs="Times New Roman"/>
          <w:sz w:val="24"/>
          <w:szCs w:val="24"/>
        </w:rPr>
        <w:t xml:space="preserve">- </w:t>
      </w:r>
      <w:r w:rsidRPr="00C60544">
        <w:rPr>
          <w:rFonts w:ascii="Times New Roman" w:hAnsi="Times New Roman" w:cs="Times New Roman"/>
          <w:sz w:val="24"/>
          <w:szCs w:val="24"/>
        </w:rPr>
        <w:t>1908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г.“, но първото читалище в град Пловдив е основано през 1869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 Наричат го „Българско читалище – Пловдив“, което след Априлското въстание преустановява дейността си. През годините се правят неуспешни опити за неговото възстановяване, но идеята се осъществява едва през 1983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 Народно читалище „Възраждане“ в Стария град се смята за наследник на това първо читалище.</w:t>
      </w:r>
    </w:p>
    <w:p w:rsidR="00400C28" w:rsidRPr="00C60544" w:rsidRDefault="00400C28" w:rsidP="00C60544">
      <w:pPr>
        <w:tabs>
          <w:tab w:val="center" w:pos="45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sz w:val="24"/>
          <w:szCs w:val="24"/>
        </w:rPr>
        <w:t>Цялостната дейност на народните читалища в Община Пловдив е в унисон със стратегията на Общината за запазване и развит</w:t>
      </w:r>
      <w:r w:rsidR="00027175">
        <w:rPr>
          <w:rFonts w:ascii="Times New Roman" w:hAnsi="Times New Roman" w:cs="Times New Roman"/>
          <w:sz w:val="24"/>
          <w:szCs w:val="24"/>
        </w:rPr>
        <w:t>ие на духовния облик на града</w:t>
      </w:r>
      <w:r w:rsidRPr="00C60544">
        <w:rPr>
          <w:rFonts w:ascii="Times New Roman" w:hAnsi="Times New Roman" w:cs="Times New Roman"/>
          <w:sz w:val="24"/>
          <w:szCs w:val="24"/>
        </w:rPr>
        <w:t>.</w:t>
      </w:r>
    </w:p>
    <w:p w:rsidR="00400C28" w:rsidRDefault="00400C28" w:rsidP="00400C28">
      <w:pPr>
        <w:pStyle w:val="a3"/>
        <w:tabs>
          <w:tab w:val="center" w:pos="4536"/>
        </w:tabs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0C28" w:rsidRPr="001E5CA2" w:rsidRDefault="00400C28" w:rsidP="00400C28">
      <w:pPr>
        <w:pStyle w:val="a3"/>
        <w:tabs>
          <w:tab w:val="center" w:pos="4536"/>
        </w:tabs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0C28" w:rsidRPr="00714ECE" w:rsidRDefault="00400C28" w:rsidP="00400C28">
      <w:pPr>
        <w:pStyle w:val="a3"/>
        <w:tabs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І</w:t>
      </w:r>
      <w:r w:rsidRPr="0063579F">
        <w:rPr>
          <w:rFonts w:ascii="Times New Roman" w:hAnsi="Times New Roman" w:cs="Times New Roman"/>
          <w:b/>
          <w:u w:val="single"/>
        </w:rPr>
        <w:t>.</w:t>
      </w:r>
      <w:r w:rsidRPr="0063579F">
        <w:rPr>
          <w:b/>
          <w:u w:val="single"/>
        </w:rPr>
        <w:t xml:space="preserve"> </w:t>
      </w:r>
      <w:r w:rsidRPr="00DB42E2">
        <w:rPr>
          <w:rFonts w:ascii="Times New Roman" w:hAnsi="Times New Roman" w:cs="Times New Roman"/>
          <w:b/>
          <w:sz w:val="24"/>
          <w:szCs w:val="24"/>
          <w:u w:val="single"/>
        </w:rPr>
        <w:t>Анализ на състоянието на читалищата</w:t>
      </w:r>
    </w:p>
    <w:p w:rsidR="00400C28" w:rsidRPr="001E5CA2" w:rsidRDefault="00400C28" w:rsidP="00400C28">
      <w:pPr>
        <w:pStyle w:val="a3"/>
        <w:tabs>
          <w:tab w:val="center" w:pos="4536"/>
        </w:tabs>
        <w:ind w:left="275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0C28" w:rsidRDefault="00400C28" w:rsidP="00400C28">
      <w:pPr>
        <w:pStyle w:val="a3"/>
        <w:tabs>
          <w:tab w:val="center" w:pos="453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Народните читалища от Община Пловдив са място за творческа изява и учене през целия живот.</w:t>
      </w:r>
    </w:p>
    <w:p w:rsidR="00400C28" w:rsidRPr="001E5CA2" w:rsidRDefault="00400C28" w:rsidP="00400C28">
      <w:pPr>
        <w:pStyle w:val="a3"/>
        <w:tabs>
          <w:tab w:val="center" w:pos="453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Двадесет и пет са читалищата на територията на Община Пловдив. Всички са съдебно регистрирани, вписани в регистъра на Министерство на културата. </w:t>
      </w:r>
      <w:r w:rsidRPr="001E5CA2">
        <w:rPr>
          <w:rFonts w:ascii="Times New Roman" w:hAnsi="Times New Roman" w:cs="Times New Roman"/>
          <w:sz w:val="24"/>
          <w:szCs w:val="24"/>
        </w:rPr>
        <w:t xml:space="preserve">Читалищата са ситуирани в шестте района на града както следва: </w:t>
      </w:r>
    </w:p>
    <w:p w:rsidR="00400C28" w:rsidRPr="00C60544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Район Централен:</w:t>
      </w:r>
      <w:r w:rsidRPr="00C60544">
        <w:rPr>
          <w:rFonts w:ascii="Times New Roman" w:hAnsi="Times New Roman" w:cs="Times New Roman"/>
          <w:sz w:val="24"/>
          <w:szCs w:val="24"/>
        </w:rPr>
        <w:t xml:space="preserve"> НЧ „Антим І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1937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„Възраждане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1983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„Алеко Константинов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1954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г.“, НЧ „Назъм Хикмет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1922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„П.Р.Славейков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1908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 (с 1 филиал), НЧ „Христо Г.Данов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1904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„Шалом Алейхем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1945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„Кемал Ататюрк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2003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г.“, НЧ „Димитър Благоев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2008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„Иван Вазов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1904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г.”; </w:t>
      </w:r>
    </w:p>
    <w:p w:rsidR="00400C28" w:rsidRPr="00C60544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Район Южен:</w:t>
      </w:r>
      <w:r w:rsidRPr="00C60544">
        <w:rPr>
          <w:rFonts w:ascii="Times New Roman" w:hAnsi="Times New Roman" w:cs="Times New Roman"/>
          <w:sz w:val="24"/>
          <w:szCs w:val="24"/>
        </w:rPr>
        <w:t xml:space="preserve"> НЧ „Иван Вазов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1931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г.”- квартал Коматево; НЧ „Христо Ботев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1905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„Цар Борис ІІІ и царица Йоанна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1931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„Тракия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2008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г.“, НЧ „П.Р.Славейков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2008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C60544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Район Западен:</w:t>
      </w:r>
      <w:r w:rsidRPr="00C60544">
        <w:rPr>
          <w:rFonts w:ascii="Times New Roman" w:hAnsi="Times New Roman" w:cs="Times New Roman"/>
          <w:sz w:val="24"/>
          <w:szCs w:val="24"/>
        </w:rPr>
        <w:t xml:space="preserve"> НЧ „Гого Мавров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1930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г.“, НЧ „Захари Стоянов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1984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г.“, НЧ „Христо Смирненски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1935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„Н.Й.Вапцаров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1928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="007C6759">
        <w:rPr>
          <w:rFonts w:ascii="Times New Roman" w:hAnsi="Times New Roman" w:cs="Times New Roman"/>
          <w:sz w:val="24"/>
          <w:szCs w:val="24"/>
        </w:rPr>
        <w:t xml:space="preserve">г.”; </w:t>
      </w:r>
    </w:p>
    <w:p w:rsidR="00400C28" w:rsidRPr="00C60544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Район Източен:</w:t>
      </w:r>
      <w:r w:rsidRPr="00C60544">
        <w:rPr>
          <w:rFonts w:ascii="Times New Roman" w:hAnsi="Times New Roman" w:cs="Times New Roman"/>
          <w:sz w:val="24"/>
          <w:szCs w:val="24"/>
        </w:rPr>
        <w:t xml:space="preserve"> НЧ „П.К.Яворов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1926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г.”, НЧ „Димитър Пешев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1998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г.”; </w:t>
      </w:r>
    </w:p>
    <w:p w:rsidR="00400C28" w:rsidRPr="00C60544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Район Тракия:</w:t>
      </w:r>
      <w:r w:rsidRPr="00C60544">
        <w:rPr>
          <w:rFonts w:ascii="Times New Roman" w:hAnsi="Times New Roman" w:cs="Times New Roman"/>
          <w:sz w:val="24"/>
          <w:szCs w:val="24"/>
        </w:rPr>
        <w:t xml:space="preserve"> НЧ „Младост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1983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г.”(с 1 филиал), НЧ „Съвременник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1986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776F03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44">
        <w:rPr>
          <w:rFonts w:ascii="Times New Roman" w:hAnsi="Times New Roman" w:cs="Times New Roman"/>
          <w:b/>
          <w:sz w:val="24"/>
          <w:szCs w:val="24"/>
        </w:rPr>
        <w:t>Район Северен:</w:t>
      </w:r>
      <w:r w:rsidRPr="00C60544">
        <w:rPr>
          <w:rFonts w:ascii="Times New Roman" w:hAnsi="Times New Roman" w:cs="Times New Roman"/>
          <w:sz w:val="24"/>
          <w:szCs w:val="24"/>
        </w:rPr>
        <w:t xml:space="preserve"> НЧ „Георги Търнев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FC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60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>1900</w:t>
      </w:r>
      <w:r w:rsidR="00A45FCB">
        <w:rPr>
          <w:rFonts w:ascii="Times New Roman" w:hAnsi="Times New Roman" w:cs="Times New Roman"/>
          <w:sz w:val="24"/>
          <w:szCs w:val="24"/>
        </w:rPr>
        <w:t xml:space="preserve"> </w:t>
      </w:r>
      <w:r w:rsidRPr="00C60544">
        <w:rPr>
          <w:rFonts w:ascii="Times New Roman" w:hAnsi="Times New Roman" w:cs="Times New Roman"/>
          <w:sz w:val="24"/>
          <w:szCs w:val="24"/>
        </w:rPr>
        <w:t xml:space="preserve">г.” и </w:t>
      </w:r>
      <w:r w:rsidRPr="00776F03">
        <w:rPr>
          <w:rFonts w:ascii="Times New Roman" w:hAnsi="Times New Roman" w:cs="Times New Roman"/>
          <w:b/>
          <w:sz w:val="24"/>
          <w:szCs w:val="24"/>
        </w:rPr>
        <w:t>най-новото читалище в града „Проф. Кирил Дженев</w:t>
      </w:r>
      <w:r w:rsidRPr="00776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5FCB" w:rsidRPr="00776F03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776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6F03">
        <w:rPr>
          <w:rFonts w:ascii="Times New Roman" w:hAnsi="Times New Roman" w:cs="Times New Roman"/>
          <w:b/>
          <w:sz w:val="24"/>
          <w:szCs w:val="24"/>
        </w:rPr>
        <w:t>2018</w:t>
      </w:r>
      <w:r w:rsidR="00A45FCB" w:rsidRPr="0077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F03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C60544" w:rsidRPr="007C6759" w:rsidRDefault="00C60544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C60544" w:rsidRDefault="00400C28" w:rsidP="00C60544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544">
        <w:rPr>
          <w:rFonts w:ascii="Times New Roman" w:hAnsi="Times New Roman" w:cs="Times New Roman"/>
          <w:sz w:val="24"/>
          <w:szCs w:val="24"/>
        </w:rPr>
        <w:lastRenderedPageBreak/>
        <w:t>Субсидиите на читалищата се разпределят при строго спазване на Закона за народните читалища, въз основа на „Критерии за разпределение на годишната държавна и общинска субсидия за читалищна дейност“ на Министерство на културата. Разработени са „Вътрешни правила за разпределяне на субсидиите на народните читалища в Община Пловдив“.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4C02BA">
        <w:t>Читалищата в Община Пловдив имат изключително значение за съществуващото културно многообразие и заедно с другите институции са фактор за интелигентния растеж, преследван от Европейския съюз чрез инвестиции в образован</w:t>
      </w:r>
      <w:r>
        <w:t>ието, творчеството и иновациите;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714ECE">
        <w:t xml:space="preserve">Читалищата са места, в които се поддържа богат библиотечен фонд, провеждат се срещи с писатели, много тематични изяви по повод годишнини и празници от народния календар. Особено добре са застъпени празниците, свързани с четенето и детската книга, както </w:t>
      </w:r>
      <w:r>
        <w:t xml:space="preserve">и </w:t>
      </w:r>
      <w:r w:rsidR="00027175">
        <w:t>представяния</w:t>
      </w:r>
      <w:r>
        <w:t xml:space="preserve"> на автори и книги;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714ECE">
        <w:t xml:space="preserve">В читалищата </w:t>
      </w:r>
      <w:r w:rsidR="00027175">
        <w:t>различните възрастови групи</w:t>
      </w:r>
      <w:r w:rsidRPr="00714ECE">
        <w:t xml:space="preserve"> могат да намерят клуб</w:t>
      </w:r>
      <w:r w:rsidR="00027175">
        <w:t>ове</w:t>
      </w:r>
      <w:r w:rsidRPr="00714ECE">
        <w:t xml:space="preserve"> по интереси, любителско творчество, </w:t>
      </w:r>
      <w:r w:rsidR="00027175">
        <w:t xml:space="preserve">възможности за </w:t>
      </w:r>
      <w:r w:rsidRPr="00714ECE">
        <w:t xml:space="preserve">изява </w:t>
      </w:r>
      <w:r w:rsidR="00027175">
        <w:t>на музикални заложби в класове</w:t>
      </w:r>
      <w:r w:rsidRPr="00714ECE">
        <w:t xml:space="preserve"> по пиано, китара, пеене</w:t>
      </w:r>
      <w:r>
        <w:t>, цигулка;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E160E1">
        <w:t xml:space="preserve">В дейността на читалищата от Пловдив </w:t>
      </w:r>
      <w:r w:rsidR="00027175">
        <w:t>е традиционно</w:t>
      </w:r>
      <w:r w:rsidRPr="00E160E1">
        <w:t xml:space="preserve"> участието на </w:t>
      </w:r>
      <w:r w:rsidR="00027175">
        <w:t>различните етноси</w:t>
      </w:r>
      <w:r w:rsidRPr="00E160E1">
        <w:t xml:space="preserve"> от града</w:t>
      </w:r>
      <w:r>
        <w:t>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E160E1">
        <w:t>В читалищата от 2011 година започва поетапно въвеждане на компютърните технологии с библиотечен софтуер</w:t>
      </w:r>
      <w:r>
        <w:t>;</w:t>
      </w:r>
    </w:p>
    <w:p w:rsidR="006A0889" w:rsidRDefault="006A0889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>
        <w:t>В голяма част от читалищата е налична технологична база;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>
        <w:t xml:space="preserve">Поддържат се </w:t>
      </w:r>
      <w:r w:rsidRPr="00E160E1">
        <w:t xml:space="preserve">традиционните читалищни дейности, като се търсят и нови, съвременни форми </w:t>
      </w:r>
      <w:r>
        <w:t>за тяхното развитие и предаване;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E160E1">
        <w:t>Нематериалното културно наследство – любителското творчество, все повече</w:t>
      </w:r>
      <w:r>
        <w:t xml:space="preserve"> е ориентирано към младите хора;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E160E1">
        <w:t>Читалищата работят в сътрудничество и партньорство с: Община Пловдив</w:t>
      </w:r>
      <w:r>
        <w:t xml:space="preserve"> - </w:t>
      </w:r>
      <w:r w:rsidRPr="00E160E1">
        <w:t>Дирекция „Култура и културно наследство”, с училища, с много неправителствени организации, сдружения, клубове, НБ „Ив. Вазов, Б</w:t>
      </w:r>
      <w:r>
        <w:t>ЧК, Дом на учителя, Комитет „В.</w:t>
      </w:r>
      <w:r w:rsidRPr="00E160E1">
        <w:t xml:space="preserve">Левски”, Творчески съюзи, ОФ </w:t>
      </w:r>
      <w:r>
        <w:t xml:space="preserve">„Пловдив </w:t>
      </w:r>
      <w:r w:rsidRPr="00E160E1">
        <w:t>2019”, Пловдивски университет „П.Хилендарски” и много дру</w:t>
      </w:r>
      <w:r>
        <w:t>ги;</w:t>
      </w:r>
    </w:p>
    <w:p w:rsidR="00400C28" w:rsidRDefault="00400C28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 w:rsidRPr="00E160E1">
        <w:t>Голямо внимание се отделя на професионалните умения и повишаване на квалификацията на работещите в културната институция</w:t>
      </w:r>
      <w:r>
        <w:t xml:space="preserve"> чрез </w:t>
      </w:r>
      <w:r w:rsidRPr="00E160E1">
        <w:t>организиране и участие в  обучения, работни срещи, дискусии на Общински читалищен съюз, по линия на Методичен отдел на НБ „Ив. Вазов”, по линия на ББИА, срещи на партньорски организации за реализиране на проекти, в обучения организирани от ОФ„Пловдив</w:t>
      </w:r>
      <w:r>
        <w:t xml:space="preserve"> </w:t>
      </w:r>
      <w:r w:rsidRPr="00E160E1">
        <w:t>2019”</w:t>
      </w:r>
      <w:r>
        <w:t xml:space="preserve"> и Министерството на културата;</w:t>
      </w:r>
    </w:p>
    <w:p w:rsidR="00400C28" w:rsidRPr="00E160E1" w:rsidRDefault="006A0889" w:rsidP="007022F0">
      <w:pPr>
        <w:pStyle w:val="msonormalcxspmiddle"/>
        <w:numPr>
          <w:ilvl w:val="0"/>
          <w:numId w:val="9"/>
        </w:numPr>
        <w:spacing w:after="0" w:line="240" w:lineRule="auto"/>
        <w:ind w:left="0" w:right="50" w:firstLine="426"/>
        <w:contextualSpacing/>
        <w:jc w:val="both"/>
      </w:pPr>
      <w:r>
        <w:t>Наличен е</w:t>
      </w:r>
      <w:r w:rsidR="00400C28">
        <w:t xml:space="preserve"> </w:t>
      </w:r>
      <w:r w:rsidR="00400C28" w:rsidRPr="00E160E1">
        <w:t>опит в управление</w:t>
      </w:r>
      <w:r>
        <w:t>то</w:t>
      </w:r>
      <w:r w:rsidR="00400C28" w:rsidRPr="00E160E1">
        <w:t xml:space="preserve"> на проекти.</w:t>
      </w:r>
    </w:p>
    <w:p w:rsidR="00400C28" w:rsidRPr="001E5CA2" w:rsidRDefault="00400C28" w:rsidP="00400C28">
      <w:pPr>
        <w:pStyle w:val="a3"/>
        <w:spacing w:after="0" w:line="240" w:lineRule="auto"/>
        <w:ind w:left="1259" w:right="50"/>
        <w:rPr>
          <w:rFonts w:ascii="Times New Roman" w:hAnsi="Times New Roman" w:cs="Times New Roman"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b/>
          <w:sz w:val="24"/>
          <w:szCs w:val="24"/>
        </w:rPr>
        <w:t>Четиринадесет читалища работиха по проекти, финансирани от ОФ „Пловдив – 2019”</w:t>
      </w:r>
      <w:r w:rsidRPr="00400C28">
        <w:rPr>
          <w:rFonts w:ascii="Times New Roman" w:hAnsi="Times New Roman" w:cs="Times New Roman"/>
          <w:sz w:val="24"/>
          <w:szCs w:val="24"/>
        </w:rPr>
        <w:t xml:space="preserve"> и през 2020</w:t>
      </w:r>
      <w:r w:rsidR="006D785B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 xml:space="preserve">г. </w:t>
      </w:r>
      <w:r w:rsidR="00027175">
        <w:rPr>
          <w:rFonts w:ascii="Times New Roman" w:hAnsi="Times New Roman" w:cs="Times New Roman"/>
          <w:sz w:val="24"/>
          <w:szCs w:val="24"/>
        </w:rPr>
        <w:t>те</w:t>
      </w:r>
      <w:r w:rsidRPr="00400C28">
        <w:rPr>
          <w:rFonts w:ascii="Times New Roman" w:hAnsi="Times New Roman" w:cs="Times New Roman"/>
          <w:sz w:val="24"/>
          <w:szCs w:val="24"/>
        </w:rPr>
        <w:t xml:space="preserve"> ще продължават да работят в това</w:t>
      </w:r>
      <w:r w:rsidR="007C6759">
        <w:rPr>
          <w:rFonts w:ascii="Times New Roman" w:hAnsi="Times New Roman" w:cs="Times New Roman"/>
          <w:sz w:val="24"/>
          <w:szCs w:val="24"/>
        </w:rPr>
        <w:t xml:space="preserve"> направление за </w:t>
      </w:r>
      <w:r w:rsidRPr="00400C28">
        <w:rPr>
          <w:rFonts w:ascii="Times New Roman" w:hAnsi="Times New Roman" w:cs="Times New Roman"/>
          <w:sz w:val="24"/>
          <w:szCs w:val="24"/>
        </w:rPr>
        <w:t xml:space="preserve">устойчивостта на проектите. </w:t>
      </w:r>
    </w:p>
    <w:p w:rsidR="006D785B" w:rsidRDefault="006A0889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Изпълняват се проекти към Община Пловдив (по Компоненти „Мобилност“ и „Гражданска активност“ на Наредба за реда и условията за финансиране на инициативи в сферата на културата и п</w:t>
      </w:r>
      <w:r w:rsidR="006D785B">
        <w:rPr>
          <w:rFonts w:ascii="Times New Roman" w:hAnsi="Times New Roman" w:cs="Times New Roman"/>
          <w:sz w:val="24"/>
          <w:szCs w:val="24"/>
        </w:rPr>
        <w:t>о програма „Пловдив за младите“</w:t>
      </w:r>
      <w:r>
        <w:rPr>
          <w:rFonts w:ascii="Times New Roman" w:hAnsi="Times New Roman" w:cs="Times New Roman"/>
          <w:sz w:val="24"/>
          <w:szCs w:val="24"/>
        </w:rPr>
        <w:t>), към Министерство на културата (</w:t>
      </w:r>
      <w:r w:rsidRPr="00400C28">
        <w:rPr>
          <w:rFonts w:ascii="Times New Roman" w:hAnsi="Times New Roman" w:cs="Times New Roman"/>
          <w:sz w:val="24"/>
          <w:szCs w:val="24"/>
        </w:rPr>
        <w:t>„Българските библиотеки - съвременни центрове за четене и информираност”, „Живи човешки наследства”</w:t>
      </w:r>
      <w:r>
        <w:rPr>
          <w:rFonts w:ascii="Times New Roman" w:hAnsi="Times New Roman" w:cs="Times New Roman"/>
          <w:sz w:val="24"/>
          <w:szCs w:val="24"/>
        </w:rPr>
        <w:t xml:space="preserve">), към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УНИЦЕФ – България</w:t>
      </w:r>
      <w:r w:rsidRPr="00400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785B" w:rsidRPr="00400C28">
        <w:rPr>
          <w:rFonts w:ascii="Times New Roman" w:hAnsi="Times New Roman" w:cs="Times New Roman"/>
          <w:sz w:val="24"/>
          <w:szCs w:val="24"/>
        </w:rPr>
        <w:t>„</w:t>
      </w:r>
      <w:r w:rsidR="006D785B" w:rsidRPr="00400C28">
        <w:rPr>
          <w:rFonts w:ascii="Times New Roman" w:hAnsi="Times New Roman" w:cs="Times New Roman"/>
          <w:bCs/>
          <w:sz w:val="24"/>
          <w:szCs w:val="24"/>
        </w:rPr>
        <w:t>Повишаване и</w:t>
      </w:r>
      <w:r w:rsidR="006D785B" w:rsidRPr="00400C28">
        <w:rPr>
          <w:rFonts w:ascii="Times New Roman" w:hAnsi="Times New Roman" w:cs="Times New Roman"/>
          <w:bCs/>
          <w:sz w:val="24"/>
          <w:szCs w:val="24"/>
          <w:lang w:val="en-US"/>
        </w:rPr>
        <w:t>нф</w:t>
      </w:r>
      <w:r w:rsidR="007C6759">
        <w:rPr>
          <w:rFonts w:ascii="Times New Roman" w:hAnsi="Times New Roman" w:cs="Times New Roman"/>
          <w:bCs/>
          <w:sz w:val="24"/>
          <w:szCs w:val="24"/>
        </w:rPr>
        <w:t xml:space="preserve">ормираността </w:t>
      </w:r>
      <w:r w:rsidR="006D785B" w:rsidRPr="00400C28">
        <w:rPr>
          <w:rFonts w:ascii="Times New Roman" w:hAnsi="Times New Roman" w:cs="Times New Roman"/>
          <w:bCs/>
          <w:sz w:val="24"/>
          <w:szCs w:val="24"/>
        </w:rPr>
        <w:t>на обществото по проблемите на възрастните хора”</w:t>
      </w:r>
      <w:r w:rsidR="006D785B">
        <w:rPr>
          <w:rFonts w:ascii="Times New Roman" w:hAnsi="Times New Roman" w:cs="Times New Roman"/>
          <w:bCs/>
          <w:sz w:val="24"/>
          <w:szCs w:val="24"/>
        </w:rPr>
        <w:t xml:space="preserve">). Като партньори по проект на </w:t>
      </w:r>
      <w:r w:rsidR="00400C28" w:rsidRPr="00400C28">
        <w:rPr>
          <w:rFonts w:ascii="Times New Roman" w:hAnsi="Times New Roman" w:cs="Times New Roman"/>
          <w:sz w:val="24"/>
          <w:szCs w:val="24"/>
        </w:rPr>
        <w:t xml:space="preserve">Пловдивски университет „П.Хилендарски” </w:t>
      </w:r>
      <w:r w:rsidR="006D785B">
        <w:rPr>
          <w:rFonts w:ascii="Times New Roman" w:hAnsi="Times New Roman" w:cs="Times New Roman"/>
          <w:sz w:val="24"/>
          <w:szCs w:val="24"/>
        </w:rPr>
        <w:t xml:space="preserve">читалищата </w:t>
      </w:r>
      <w:r w:rsidR="006D785B" w:rsidRPr="00400C28">
        <w:rPr>
          <w:rFonts w:ascii="Times New Roman" w:hAnsi="Times New Roman" w:cs="Times New Roman"/>
          <w:sz w:val="24"/>
          <w:szCs w:val="24"/>
        </w:rPr>
        <w:t xml:space="preserve">представят своята дейност </w:t>
      </w:r>
      <w:r w:rsidR="006D785B">
        <w:rPr>
          <w:rFonts w:ascii="Times New Roman" w:hAnsi="Times New Roman" w:cs="Times New Roman"/>
          <w:sz w:val="24"/>
          <w:szCs w:val="24"/>
        </w:rPr>
        <w:t>в сайта</w:t>
      </w:r>
    </w:p>
    <w:p w:rsidR="00400C28" w:rsidRPr="006D785B" w:rsidRDefault="00A80D27" w:rsidP="006D7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785B" w:rsidRPr="006D785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</w:t>
        </w:r>
        <w:r w:rsidR="006D785B" w:rsidRPr="006D785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za</w:t>
        </w:r>
        <w:r w:rsidR="006D785B" w:rsidRPr="006D785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kvartalite.com</w:t>
        </w:r>
      </w:hyperlink>
      <w:r w:rsidR="006D785B" w:rsidRPr="006D785B">
        <w:rPr>
          <w:rFonts w:ascii="Times New Roman" w:hAnsi="Times New Roman" w:cs="Times New Roman"/>
          <w:sz w:val="24"/>
          <w:szCs w:val="24"/>
        </w:rPr>
        <w:t>.</w:t>
      </w:r>
    </w:p>
    <w:p w:rsidR="006D785B" w:rsidRDefault="006D785B" w:rsidP="006D7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6759" w:rsidRDefault="007C6759" w:rsidP="006D7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6759" w:rsidRDefault="007C6759" w:rsidP="006D7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6759" w:rsidRPr="007C6759" w:rsidRDefault="007C6759" w:rsidP="006D78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ІІ. Проблеми и предизвикателства на читалищата</w:t>
      </w:r>
    </w:p>
    <w:p w:rsidR="00400C28" w:rsidRPr="007C6759" w:rsidRDefault="00400C28" w:rsidP="00400C28">
      <w:pPr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C28" w:rsidRPr="004C02BA" w:rsidRDefault="00400C28" w:rsidP="007022F0">
      <w:pPr>
        <w:pStyle w:val="a3"/>
        <w:numPr>
          <w:ilvl w:val="0"/>
          <w:numId w:val="3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Реновиране на материално-техническа база на читалищната мрежа. О</w:t>
      </w:r>
      <w:r>
        <w:rPr>
          <w:rFonts w:ascii="Times New Roman" w:hAnsi="Times New Roman" w:cs="Times New Roman"/>
          <w:sz w:val="24"/>
          <w:szCs w:val="24"/>
        </w:rPr>
        <w:t>сигуряване на средства за ремонт и поддръжка;</w:t>
      </w:r>
    </w:p>
    <w:p w:rsidR="00400C28" w:rsidRPr="004C02BA" w:rsidRDefault="00400C28" w:rsidP="007022F0">
      <w:pPr>
        <w:pStyle w:val="a3"/>
        <w:numPr>
          <w:ilvl w:val="0"/>
          <w:numId w:val="4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 xml:space="preserve">Привличане на нови и главно млади читалищни членове, </w:t>
      </w:r>
      <w:r>
        <w:rPr>
          <w:rFonts w:ascii="Times New Roman" w:hAnsi="Times New Roman" w:cs="Times New Roman"/>
          <w:sz w:val="24"/>
          <w:szCs w:val="24"/>
        </w:rPr>
        <w:t>разширяване на социалния състав;</w:t>
      </w:r>
    </w:p>
    <w:p w:rsidR="00400C28" w:rsidRPr="004C02BA" w:rsidRDefault="00400C28" w:rsidP="007022F0">
      <w:pPr>
        <w:pStyle w:val="a3"/>
        <w:numPr>
          <w:ilvl w:val="0"/>
          <w:numId w:val="5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Привличане и мотивиране на млади кадри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2BA">
        <w:rPr>
          <w:rFonts w:ascii="Times New Roman" w:hAnsi="Times New Roman" w:cs="Times New Roman"/>
          <w:sz w:val="24"/>
          <w:szCs w:val="24"/>
        </w:rPr>
        <w:t>за работа в читалищата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6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Развитие на социални иновации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C02BA">
        <w:rPr>
          <w:rFonts w:ascii="Times New Roman" w:hAnsi="Times New Roman" w:cs="Times New Roman"/>
          <w:sz w:val="24"/>
          <w:szCs w:val="24"/>
        </w:rPr>
        <w:t>нови идеи, „Учене чрез правене”,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2BA">
        <w:rPr>
          <w:rFonts w:ascii="Times New Roman" w:hAnsi="Times New Roman" w:cs="Times New Roman"/>
          <w:sz w:val="24"/>
          <w:szCs w:val="24"/>
        </w:rPr>
        <w:t>срещи и дискусии, услуги, образователни ресурси, достъп до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6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Прилагане на технологиите в читалищата и автоматизир</w:t>
      </w:r>
      <w:r>
        <w:rPr>
          <w:rFonts w:ascii="Times New Roman" w:hAnsi="Times New Roman" w:cs="Times New Roman"/>
          <w:sz w:val="24"/>
          <w:szCs w:val="24"/>
        </w:rPr>
        <w:t>ане на библиотечното обслужване;</w:t>
      </w:r>
    </w:p>
    <w:p w:rsidR="00400C28" w:rsidRPr="004C02BA" w:rsidRDefault="00400C28" w:rsidP="007022F0">
      <w:pPr>
        <w:pStyle w:val="a3"/>
        <w:numPr>
          <w:ilvl w:val="0"/>
          <w:numId w:val="6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Развитие на застъпничеството, сътрудничеството, дарителството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C02BA">
        <w:rPr>
          <w:rFonts w:ascii="Times New Roman" w:hAnsi="Times New Roman" w:cs="Times New Roman"/>
          <w:sz w:val="24"/>
          <w:szCs w:val="24"/>
        </w:rPr>
        <w:t>доброволч</w:t>
      </w:r>
      <w:r>
        <w:rPr>
          <w:rFonts w:ascii="Times New Roman" w:hAnsi="Times New Roman" w:cs="Times New Roman"/>
          <w:sz w:val="24"/>
          <w:szCs w:val="24"/>
        </w:rPr>
        <w:t>еството в мрежата на читалищата;</w:t>
      </w:r>
    </w:p>
    <w:p w:rsidR="00400C28" w:rsidRPr="004C02BA" w:rsidRDefault="00400C28" w:rsidP="007022F0">
      <w:pPr>
        <w:pStyle w:val="a3"/>
        <w:numPr>
          <w:ilvl w:val="0"/>
          <w:numId w:val="6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 xml:space="preserve">Популяризиране на читалищната дейност чрез медиите, програми, интернет сайтове и чрез </w:t>
      </w:r>
      <w:r>
        <w:rPr>
          <w:rFonts w:ascii="Times New Roman" w:hAnsi="Times New Roman" w:cs="Times New Roman"/>
          <w:sz w:val="24"/>
          <w:szCs w:val="24"/>
        </w:rPr>
        <w:t>социалните мрежи;</w:t>
      </w:r>
    </w:p>
    <w:p w:rsidR="00400C28" w:rsidRPr="00400C28" w:rsidRDefault="00400C28" w:rsidP="00400C28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За решаването на проблемите и осъвременяване на визията, описани по-горе, се изисква активно партньорство с местната власт, бизнеса и Министерството на културата.</w:t>
      </w:r>
    </w:p>
    <w:p w:rsidR="00400C28" w:rsidRDefault="00400C28" w:rsidP="00400C28">
      <w:pPr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6759" w:rsidRPr="00400C28" w:rsidRDefault="007C6759" w:rsidP="00400C28">
      <w:pPr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28">
        <w:rPr>
          <w:rFonts w:ascii="Times New Roman" w:hAnsi="Times New Roman" w:cs="Times New Roman"/>
          <w:b/>
          <w:sz w:val="24"/>
          <w:szCs w:val="24"/>
          <w:u w:val="single"/>
        </w:rPr>
        <w:t>ІІІ. Основни цели на читалищата</w:t>
      </w:r>
    </w:p>
    <w:p w:rsidR="00400C28" w:rsidRPr="00400C28" w:rsidRDefault="00400C28" w:rsidP="00400C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C28" w:rsidRPr="00624F3C" w:rsidRDefault="00400C28" w:rsidP="007022F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>Развиване и обогатяване на 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лтурния живот по местоживеене: </w:t>
      </w:r>
      <w:r w:rsidRPr="00C037B2">
        <w:rPr>
          <w:rFonts w:ascii="Times New Roman" w:hAnsi="Times New Roman" w:cs="Times New Roman"/>
          <w:b/>
        </w:rPr>
        <w:t>„</w:t>
      </w:r>
      <w:r w:rsidRPr="00C037B2">
        <w:rPr>
          <w:rFonts w:ascii="Times New Roman" w:hAnsi="Times New Roman" w:cs="Times New Roman"/>
          <w:b/>
          <w:sz w:val="24"/>
          <w:szCs w:val="24"/>
          <w:lang w:val="ru-RU"/>
        </w:rPr>
        <w:t>Читалището - територия на творчество и културни ценности</w:t>
      </w:r>
      <w:r w:rsidRPr="00C037B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>;</w:t>
      </w:r>
    </w:p>
    <w:p w:rsidR="00400C28" w:rsidRPr="00624F3C" w:rsidRDefault="00404A51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Популяризиране на </w:t>
      </w:r>
      <w:r w:rsidRPr="00C037B2">
        <w:rPr>
          <w:rFonts w:ascii="Times New Roman" w:hAnsi="Times New Roman" w:cs="Times New Roman"/>
          <w:b/>
        </w:rPr>
        <w:t>„</w:t>
      </w:r>
      <w:r w:rsidRPr="00C037B2">
        <w:rPr>
          <w:rFonts w:ascii="Times New Roman" w:hAnsi="Times New Roman" w:cs="Times New Roman"/>
          <w:b/>
          <w:sz w:val="24"/>
          <w:szCs w:val="24"/>
          <w:lang w:val="ru-RU"/>
        </w:rPr>
        <w:t>Чети, откривай, твори,</w:t>
      </w:r>
      <w:r w:rsidRPr="00C03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B2">
        <w:rPr>
          <w:rFonts w:ascii="Times New Roman" w:hAnsi="Times New Roman" w:cs="Times New Roman"/>
          <w:b/>
          <w:sz w:val="24"/>
          <w:szCs w:val="24"/>
          <w:lang w:val="ru-RU"/>
        </w:rPr>
        <w:t>съхрани</w:t>
      </w:r>
      <w:r w:rsidRPr="00C037B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новия знак за</w:t>
      </w:r>
      <w:r w:rsidR="00400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</w:rPr>
        <w:t>в</w:t>
      </w:r>
      <w:r w:rsidR="00400C28">
        <w:rPr>
          <w:rFonts w:ascii="Times New Roman" w:hAnsi="Times New Roman" w:cs="Times New Roman"/>
          <w:sz w:val="24"/>
          <w:szCs w:val="24"/>
          <w:lang w:val="ru-RU"/>
        </w:rPr>
        <w:t>изуална идентичност</w:t>
      </w:r>
      <w:r w:rsidR="00400C28"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на читалищат</w:t>
      </w:r>
      <w:r w:rsidR="00400C28">
        <w:rPr>
          <w:rFonts w:ascii="Times New Roman" w:hAnsi="Times New Roman" w:cs="Times New Roman"/>
          <w:sz w:val="24"/>
          <w:szCs w:val="24"/>
          <w:lang w:val="ru-RU"/>
        </w:rPr>
        <w:t>а от Пловдив</w:t>
      </w:r>
      <w:r>
        <w:rPr>
          <w:rFonts w:ascii="Times New Roman" w:hAnsi="Times New Roman" w:cs="Times New Roman"/>
          <w:sz w:val="24"/>
          <w:szCs w:val="24"/>
          <w:lang w:val="ru-RU"/>
        </w:rPr>
        <w:t>, създаден</w:t>
      </w:r>
      <w:r w:rsidR="00400C28">
        <w:rPr>
          <w:rFonts w:ascii="Times New Roman" w:hAnsi="Times New Roman" w:cs="Times New Roman"/>
          <w:sz w:val="24"/>
          <w:szCs w:val="24"/>
          <w:lang w:val="ru-RU"/>
        </w:rPr>
        <w:t xml:space="preserve"> по проект на ОФ </w:t>
      </w:r>
      <w:r w:rsidR="00400C28" w:rsidRPr="00F93892">
        <w:rPr>
          <w:rFonts w:ascii="Times New Roman" w:hAnsi="Times New Roman" w:cs="Times New Roman"/>
        </w:rPr>
        <w:t>„</w:t>
      </w:r>
      <w:r w:rsidR="00400C28" w:rsidRPr="004C02BA">
        <w:rPr>
          <w:rFonts w:ascii="Times New Roman" w:hAnsi="Times New Roman" w:cs="Times New Roman"/>
          <w:sz w:val="24"/>
          <w:szCs w:val="24"/>
          <w:lang w:val="ru-RU"/>
        </w:rPr>
        <w:t>Пловдив 2019</w:t>
      </w:r>
      <w:r w:rsidR="00400C28" w:rsidRPr="00F9389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0C28" w:rsidRPr="00624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0C28">
        <w:rPr>
          <w:rFonts w:ascii="Times New Roman" w:hAnsi="Times New Roman" w:cs="Times New Roman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</w:rPr>
        <w:t>Съхраняване на националните традиции и идентичност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</w:rPr>
        <w:t>Превръщането на читалищата в притегателен център на местната общност с информационни</w:t>
      </w:r>
      <w:r>
        <w:rPr>
          <w:rFonts w:ascii="Times New Roman" w:hAnsi="Times New Roman" w:cs="Times New Roman"/>
          <w:sz w:val="24"/>
          <w:szCs w:val="24"/>
        </w:rPr>
        <w:t xml:space="preserve">, социални и граждански функции; </w:t>
      </w:r>
    </w:p>
    <w:p w:rsidR="00400C28" w:rsidRPr="004C02BA" w:rsidRDefault="00400C28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</w:rPr>
        <w:t>Разширяване на социалния обхват на читалищната дейност, в това число и с други малцинствени групи, хора с физически увреждания, млади хора със специални нужди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7B2">
        <w:rPr>
          <w:rFonts w:ascii="Times New Roman" w:hAnsi="Times New Roman" w:cs="Times New Roman"/>
          <w:b/>
        </w:rPr>
        <w:t>„</w:t>
      </w:r>
      <w:r w:rsidRPr="00C037B2">
        <w:rPr>
          <w:rFonts w:ascii="Times New Roman" w:hAnsi="Times New Roman" w:cs="Times New Roman"/>
          <w:b/>
          <w:sz w:val="24"/>
          <w:szCs w:val="24"/>
          <w:lang w:val="ru-RU"/>
        </w:rPr>
        <w:t>Четенето е живот</w:t>
      </w:r>
      <w:r w:rsidRPr="00C037B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02BA">
        <w:rPr>
          <w:rFonts w:ascii="Times New Roman" w:hAnsi="Times New Roman" w:cs="Times New Roman"/>
          <w:sz w:val="24"/>
          <w:szCs w:val="24"/>
          <w:lang w:val="ru-RU"/>
        </w:rPr>
        <w:t>богатяване на книжния фонд чрез участие в проекти, дарения, собствен принос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Продължаване на работата по автоматизацията на библиотечно-библиографските процеси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Опазване, популяризиране и развиване на нематериалното културно наследство – </w:t>
      </w:r>
      <w:r w:rsidRPr="00C037B2">
        <w:rPr>
          <w:rFonts w:ascii="Times New Roman" w:hAnsi="Times New Roman" w:cs="Times New Roman"/>
          <w:sz w:val="24"/>
          <w:szCs w:val="24"/>
          <w:lang w:val="ru-RU"/>
        </w:rPr>
        <w:t>фолклора.</w:t>
      </w:r>
      <w:r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02BA">
        <w:rPr>
          <w:rFonts w:ascii="Times New Roman" w:hAnsi="Times New Roman" w:cs="Times New Roman"/>
          <w:sz w:val="24"/>
          <w:szCs w:val="24"/>
        </w:rPr>
        <w:t>Съхраняване на традициите и обичаите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A3726A" w:rsidP="007022F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по проекти</w:t>
      </w:r>
      <w:r w:rsidR="00400C28"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на Министерството на културата, Община Пловдив, ОФ </w:t>
      </w:r>
      <w:r w:rsidR="00400C28" w:rsidRPr="00C037B2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400C28" w:rsidRPr="00C037B2">
        <w:rPr>
          <w:rFonts w:ascii="Times New Roman" w:hAnsi="Times New Roman" w:cs="Times New Roman"/>
          <w:sz w:val="24"/>
          <w:szCs w:val="24"/>
        </w:rPr>
        <w:t xml:space="preserve">Пловдив </w:t>
      </w:r>
      <w:r w:rsidR="00400C28" w:rsidRPr="00C037B2">
        <w:rPr>
          <w:rFonts w:ascii="Times New Roman" w:hAnsi="Times New Roman" w:cs="Times New Roman"/>
          <w:sz w:val="24"/>
          <w:szCs w:val="24"/>
          <w:lang w:val="ru-RU"/>
        </w:rPr>
        <w:t>2019”</w:t>
      </w:r>
      <w:r w:rsidR="00400C28"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r w:rsidR="00400C2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00C28"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C28" w:rsidRPr="004C02BA" w:rsidRDefault="00400C28" w:rsidP="007022F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Откриване и развиване творческите заложби и потребности на младите хора в школите по изкуства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A3726A" w:rsidP="007022F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Синхронизиране</w:t>
      </w:r>
      <w:r w:rsidR="00400C28"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дейността на читалищата със стратегията на Община </w:t>
      </w:r>
      <w:r w:rsidR="00400C28">
        <w:rPr>
          <w:rFonts w:ascii="Times New Roman" w:hAnsi="Times New Roman" w:cs="Times New Roman"/>
          <w:sz w:val="24"/>
          <w:szCs w:val="24"/>
          <w:lang w:val="ru-RU"/>
        </w:rPr>
        <w:t>Пловдив в областта на културата;</w:t>
      </w:r>
    </w:p>
    <w:p w:rsidR="00400C28" w:rsidRPr="001F3318" w:rsidRDefault="00400C28" w:rsidP="007022F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</w:rPr>
        <w:t>Повишаване квалификацията на персонала и оптимизация на технологи</w:t>
      </w:r>
      <w:r>
        <w:rPr>
          <w:rFonts w:ascii="Times New Roman" w:hAnsi="Times New Roman" w:cs="Times New Roman"/>
          <w:sz w:val="24"/>
          <w:szCs w:val="24"/>
        </w:rPr>
        <w:t>чните процеси.</w:t>
      </w:r>
    </w:p>
    <w:p w:rsidR="00400C28" w:rsidRDefault="00400C28" w:rsidP="00400C28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6759" w:rsidRPr="00E72FE5" w:rsidRDefault="007C6759" w:rsidP="00400C28">
      <w:pPr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0C28" w:rsidRPr="00400C28" w:rsidRDefault="00400C28" w:rsidP="00400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00C28">
        <w:rPr>
          <w:rFonts w:ascii="Times New Roman" w:hAnsi="Times New Roman" w:cs="Times New Roman"/>
          <w:b/>
          <w:sz w:val="24"/>
          <w:szCs w:val="24"/>
          <w:u w:val="single"/>
        </w:rPr>
        <w:t xml:space="preserve">V. Дейности, допринасящи за постигане на целите </w:t>
      </w:r>
    </w:p>
    <w:p w:rsidR="00400C28" w:rsidRPr="007C6759" w:rsidRDefault="00400C28" w:rsidP="00400C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За постигане на тези цели читалищата планират и извършват разнообразна дейност като: </w:t>
      </w:r>
    </w:p>
    <w:p w:rsidR="00400C28" w:rsidRPr="004C02BA" w:rsidRDefault="00400C28" w:rsidP="007022F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Поддържане на би</w:t>
      </w:r>
      <w:r>
        <w:rPr>
          <w:rFonts w:ascii="Times New Roman" w:hAnsi="Times New Roman" w:cs="Times New Roman"/>
          <w:sz w:val="24"/>
          <w:szCs w:val="24"/>
        </w:rPr>
        <w:t>блиотека и информационни услуги;</w:t>
      </w:r>
      <w:r w:rsidRPr="004C0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28" w:rsidRPr="004C02BA" w:rsidRDefault="00400C28" w:rsidP="007022F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lastRenderedPageBreak/>
        <w:t>Организиране на школи, курсове, клубове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Организиране на празненства, концерти, ритуали, чествания и други дейности, насочени към всички възрастови групи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Развиване и подпомагане на любителското художествено творчество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Работа по проекти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02BA">
        <w:rPr>
          <w:rFonts w:ascii="Times New Roman" w:hAnsi="Times New Roman" w:cs="Times New Roman"/>
          <w:sz w:val="24"/>
          <w:szCs w:val="24"/>
        </w:rPr>
        <w:t>Подпомагане на местните инициативи.</w:t>
      </w:r>
    </w:p>
    <w:p w:rsidR="00400C28" w:rsidRPr="001E5CA2" w:rsidRDefault="00400C28" w:rsidP="00400C28">
      <w:pPr>
        <w:ind w:left="360"/>
        <w:contextualSpacing/>
        <w:jc w:val="center"/>
        <w:rPr>
          <w:b/>
          <w:sz w:val="20"/>
          <w:szCs w:val="20"/>
          <w:u w:val="single"/>
        </w:rPr>
      </w:pPr>
    </w:p>
    <w:p w:rsidR="00400C28" w:rsidRPr="001E5CA2" w:rsidRDefault="00400C28" w:rsidP="00400C28">
      <w:pPr>
        <w:ind w:left="360"/>
        <w:contextualSpacing/>
        <w:jc w:val="center"/>
        <w:rPr>
          <w:b/>
          <w:sz w:val="20"/>
          <w:szCs w:val="20"/>
          <w:u w:val="single"/>
        </w:rPr>
      </w:pPr>
    </w:p>
    <w:p w:rsidR="00400C28" w:rsidRPr="00400C28" w:rsidRDefault="00400C28" w:rsidP="00400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28">
        <w:rPr>
          <w:rFonts w:ascii="Times New Roman" w:hAnsi="Times New Roman" w:cs="Times New Roman"/>
          <w:b/>
          <w:sz w:val="24"/>
          <w:szCs w:val="24"/>
        </w:rPr>
        <w:t>БИБЛИОТЕЧНА ДЕЙНОСТ</w:t>
      </w:r>
    </w:p>
    <w:p w:rsidR="00400C28" w:rsidRPr="00E72FE5" w:rsidRDefault="00400C28" w:rsidP="00400C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C28">
        <w:rPr>
          <w:rFonts w:ascii="Times New Roman" w:hAnsi="Times New Roman" w:cs="Times New Roman"/>
          <w:sz w:val="24"/>
          <w:szCs w:val="24"/>
        </w:rPr>
        <w:t>Читалищните библиотеки са място за провеждане на многобройни срещи с творци на словото, литературни вечери, детски утра, викторини, изложби, литературни конкурси, мултимедийни презентации – една богата палитра от професионално подготвени и реализирани форми за работа с книгата и повод за срещи с читателите и гражданите на града.</w:t>
      </w:r>
    </w:p>
    <w:p w:rsidR="00400C28" w:rsidRPr="00E72FE5" w:rsidRDefault="00400C28" w:rsidP="00400C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28">
        <w:rPr>
          <w:rFonts w:ascii="Times New Roman" w:hAnsi="Times New Roman" w:cs="Times New Roman"/>
          <w:b/>
          <w:sz w:val="24"/>
          <w:szCs w:val="24"/>
          <w:u w:val="single"/>
        </w:rPr>
        <w:t>І. Основни задачи</w:t>
      </w:r>
    </w:p>
    <w:p w:rsidR="00400C28" w:rsidRPr="00E72FE5" w:rsidRDefault="00400C28" w:rsidP="00400C2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1. Постоянно обогатяване и обновяване на библиотечната колекция с книги и други носители на информация.</w:t>
      </w:r>
      <w:r w:rsidRPr="00400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 xml:space="preserve">Читалищните библиотеки са отворени към процеса на съчетаване на „традиционното библиотечно обслужване” с възможностите, които предлагат информационните технологии, в т. ч.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развиване на библиотечно-информационни центрове и</w:t>
      </w:r>
      <w:r w:rsidR="00404A51">
        <w:rPr>
          <w:rFonts w:ascii="Times New Roman" w:hAnsi="Times New Roman" w:cs="Times New Roman"/>
          <w:sz w:val="24"/>
          <w:szCs w:val="24"/>
          <w:lang w:val="ru-RU"/>
        </w:rPr>
        <w:t xml:space="preserve"> поддържане на компютърни зали с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 xml:space="preserve"> интернет.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2. Насърчаване интереса за четене и разпространение на културни ценности.</w:t>
      </w:r>
      <w:r w:rsidRPr="00400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Специално внимание към децата чрез инициативите: „Четенето е живот”, „Маратон на четенето”, Отворени врати”, „Пловдив чете” и „Малкият Пловдив чете”, „Четяща България”.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3. Абонамент на ежедневници и списания.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4. Включване на иновативни форми в работата – </w:t>
      </w:r>
      <w:r w:rsidR="00404A51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400C28">
        <w:rPr>
          <w:rFonts w:ascii="Times New Roman" w:hAnsi="Times New Roman" w:cs="Times New Roman"/>
          <w:sz w:val="24"/>
          <w:szCs w:val="24"/>
        </w:rPr>
        <w:t xml:space="preserve">работа по проекти. </w:t>
      </w:r>
    </w:p>
    <w:p w:rsidR="00400C28" w:rsidRPr="006C2FA3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C2FA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FA3">
        <w:rPr>
          <w:rFonts w:ascii="Times New Roman" w:hAnsi="Times New Roman"/>
          <w:sz w:val="24"/>
          <w:szCs w:val="24"/>
        </w:rPr>
        <w:t xml:space="preserve">Подготвяне на беседи пред </w:t>
      </w:r>
      <w:r w:rsidR="00404A51">
        <w:rPr>
          <w:rFonts w:ascii="Times New Roman" w:hAnsi="Times New Roman"/>
          <w:sz w:val="24"/>
          <w:szCs w:val="24"/>
        </w:rPr>
        <w:t xml:space="preserve">тематични </w:t>
      </w:r>
      <w:r w:rsidRPr="006C2FA3">
        <w:rPr>
          <w:rFonts w:ascii="Times New Roman" w:hAnsi="Times New Roman"/>
          <w:sz w:val="24"/>
          <w:szCs w:val="24"/>
        </w:rPr>
        <w:t xml:space="preserve">витрини, мултимедийни презентации, викторини и срещи. 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6. Разкриване на богатството на книжния фонд на библиотеките чрез оформяне на големи тематични витрини по повод бележити дати, кръгли годишнини на творци и известни личности.</w:t>
      </w:r>
    </w:p>
    <w:p w:rsidR="00400C28" w:rsidRPr="006C2FA3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C2FA3">
        <w:rPr>
          <w:rFonts w:ascii="Times New Roman" w:hAnsi="Times New Roman"/>
          <w:sz w:val="24"/>
          <w:szCs w:val="24"/>
          <w:u w:val="single"/>
        </w:rPr>
        <w:t>Бележити дати в културния календар за 2020 година</w:t>
      </w:r>
      <w:r w:rsidRPr="006C2FA3">
        <w:rPr>
          <w:rFonts w:ascii="Times New Roman" w:hAnsi="Times New Roman"/>
          <w:sz w:val="24"/>
          <w:szCs w:val="24"/>
        </w:rPr>
        <w:t>, които ще бъдат отбелязани с литературни четения, беседи, детски утра, лекции и др. мероприятия:</w:t>
      </w:r>
    </w:p>
    <w:p w:rsidR="00400C28" w:rsidRPr="006C2FA3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6C2FA3">
        <w:rPr>
          <w:rFonts w:ascii="Times New Roman" w:hAnsi="Times New Roman"/>
          <w:sz w:val="24"/>
          <w:szCs w:val="24"/>
        </w:rPr>
        <w:t xml:space="preserve">г. Българска </w:t>
      </w:r>
      <w:r>
        <w:rPr>
          <w:rFonts w:ascii="Times New Roman" w:hAnsi="Times New Roman"/>
          <w:sz w:val="24"/>
          <w:szCs w:val="24"/>
        </w:rPr>
        <w:t>екзархия (1870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г.);</w:t>
      </w:r>
    </w:p>
    <w:p w:rsidR="00400C28" w:rsidRPr="006C2FA3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6C2FA3">
        <w:rPr>
          <w:rFonts w:ascii="Times New Roman" w:hAnsi="Times New Roman"/>
          <w:sz w:val="24"/>
          <w:szCs w:val="24"/>
        </w:rPr>
        <w:t>г. от Съединението на Източна Румелия и Княжество България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C2FA3">
        <w:rPr>
          <w:rFonts w:ascii="Times New Roman" w:hAnsi="Times New Roman"/>
          <w:sz w:val="24"/>
          <w:szCs w:val="24"/>
        </w:rPr>
        <w:t>1885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</w:p>
    <w:p w:rsidR="00400C28" w:rsidRPr="006C2FA3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C2FA3">
        <w:rPr>
          <w:rFonts w:ascii="Times New Roman" w:hAnsi="Times New Roman"/>
          <w:sz w:val="24"/>
          <w:szCs w:val="24"/>
          <w:u w:val="single"/>
        </w:rPr>
        <w:t xml:space="preserve">Кръгли годишнини на народни </w:t>
      </w:r>
      <w:r>
        <w:rPr>
          <w:rFonts w:ascii="Times New Roman" w:hAnsi="Times New Roman"/>
          <w:sz w:val="24"/>
          <w:szCs w:val="24"/>
          <w:u w:val="single"/>
        </w:rPr>
        <w:t>будители: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C2FA3">
        <w:rPr>
          <w:rFonts w:ascii="Times New Roman" w:hAnsi="Times New Roman"/>
          <w:sz w:val="24"/>
          <w:szCs w:val="24"/>
        </w:rPr>
        <w:t>180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4C02BA">
        <w:rPr>
          <w:rFonts w:ascii="Times New Roman" w:hAnsi="Times New Roman"/>
          <w:sz w:val="24"/>
          <w:szCs w:val="24"/>
        </w:rPr>
        <w:t>г. от рождението на Екзарх Йосиф</w:t>
      </w:r>
      <w:r>
        <w:rPr>
          <w:rFonts w:ascii="Times New Roman" w:hAnsi="Times New Roman"/>
          <w:sz w:val="24"/>
          <w:szCs w:val="24"/>
        </w:rPr>
        <w:t xml:space="preserve"> І (1840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1915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духовник, обществен и просветен деец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180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</w:t>
      </w:r>
      <w:r w:rsidRPr="004C02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от рождението на Хаджи Димитър (</w:t>
      </w:r>
      <w:r w:rsidRPr="004C02BA">
        <w:rPr>
          <w:rFonts w:ascii="Times New Roman" w:hAnsi="Times New Roman"/>
          <w:sz w:val="24"/>
          <w:szCs w:val="24"/>
        </w:rPr>
        <w:t>184</w:t>
      </w:r>
      <w:r>
        <w:rPr>
          <w:rFonts w:ascii="Times New Roman" w:hAnsi="Times New Roman"/>
          <w:sz w:val="24"/>
          <w:szCs w:val="24"/>
        </w:rPr>
        <w:t>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1868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национален герой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4C02BA">
        <w:rPr>
          <w:rFonts w:ascii="Times New Roman" w:hAnsi="Times New Roman"/>
          <w:sz w:val="24"/>
          <w:szCs w:val="24"/>
        </w:rPr>
        <w:t>г. о</w:t>
      </w:r>
      <w:r>
        <w:rPr>
          <w:rFonts w:ascii="Times New Roman" w:hAnsi="Times New Roman"/>
          <w:sz w:val="24"/>
          <w:szCs w:val="24"/>
        </w:rPr>
        <w:t>т рождението на Стефан Караджа (1840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1868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национален герой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170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</w:t>
      </w:r>
      <w:r>
        <w:rPr>
          <w:rFonts w:ascii="Times New Roman" w:hAnsi="Times New Roman"/>
          <w:sz w:val="24"/>
          <w:szCs w:val="24"/>
        </w:rPr>
        <w:t>ието на Захари Стоянов (Джендо Стоянов Дженев), (1850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1889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г.), български</w:t>
      </w:r>
      <w:r w:rsidRPr="004C02BA">
        <w:rPr>
          <w:rFonts w:ascii="Times New Roman" w:hAnsi="Times New Roman"/>
          <w:sz w:val="24"/>
          <w:szCs w:val="24"/>
        </w:rPr>
        <w:t xml:space="preserve"> писател и революционер, деец на Съединението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180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рождението на Васил Друмев (митрополит Климент Търновски),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(1840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1901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г.), български</w:t>
      </w:r>
      <w:r w:rsidRPr="004C02BA">
        <w:rPr>
          <w:rFonts w:ascii="Times New Roman" w:hAnsi="Times New Roman"/>
          <w:sz w:val="24"/>
          <w:szCs w:val="24"/>
        </w:rPr>
        <w:t xml:space="preserve"> писател, книжовник,църковен, обществен и библиотечен де</w:t>
      </w:r>
      <w:r>
        <w:rPr>
          <w:rFonts w:ascii="Times New Roman" w:hAnsi="Times New Roman"/>
          <w:sz w:val="24"/>
          <w:szCs w:val="24"/>
        </w:rPr>
        <w:t>ец;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170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рождението на Иван Вазов (1850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1912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„Патриарха на българската литература”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b/>
          <w:sz w:val="24"/>
          <w:szCs w:val="24"/>
        </w:rPr>
        <w:t xml:space="preserve"> </w:t>
      </w:r>
      <w:r w:rsidRPr="004C02BA">
        <w:rPr>
          <w:rFonts w:ascii="Times New Roman" w:hAnsi="Times New Roman"/>
          <w:sz w:val="24"/>
          <w:szCs w:val="24"/>
        </w:rPr>
        <w:t>от рождението на Йорда</w:t>
      </w:r>
      <w:r>
        <w:rPr>
          <w:rFonts w:ascii="Times New Roman" w:hAnsi="Times New Roman"/>
          <w:sz w:val="24"/>
          <w:szCs w:val="24"/>
        </w:rPr>
        <w:t>н Йовков (1880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1937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писател, класик</w:t>
      </w:r>
      <w:r>
        <w:rPr>
          <w:rFonts w:ascii="Times New Roman" w:hAnsi="Times New Roman"/>
          <w:sz w:val="24"/>
          <w:szCs w:val="24"/>
        </w:rPr>
        <w:t>.</w:t>
      </w:r>
    </w:p>
    <w:p w:rsidR="00400C28" w:rsidRPr="00A71837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71837">
        <w:rPr>
          <w:rFonts w:ascii="Times New Roman" w:hAnsi="Times New Roman"/>
          <w:sz w:val="24"/>
          <w:szCs w:val="24"/>
          <w:u w:val="single"/>
        </w:rPr>
        <w:t>Кръгли годишнини на писатели и деятели</w:t>
      </w:r>
      <w:r w:rsidR="00404A51">
        <w:rPr>
          <w:rFonts w:ascii="Times New Roman" w:hAnsi="Times New Roman"/>
          <w:sz w:val="24"/>
          <w:szCs w:val="24"/>
          <w:u w:val="single"/>
        </w:rPr>
        <w:t>:</w:t>
      </w:r>
      <w:r w:rsidRPr="00A718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195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рождението на Елена Мутева (1825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1854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г.), първата българска</w:t>
      </w:r>
      <w:r w:rsidRPr="004C02BA">
        <w:rPr>
          <w:rFonts w:ascii="Times New Roman" w:hAnsi="Times New Roman"/>
          <w:sz w:val="24"/>
          <w:szCs w:val="24"/>
        </w:rPr>
        <w:t xml:space="preserve"> поетеса, преводач и фолклорист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lastRenderedPageBreak/>
        <w:t>130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рождението на Константин И</w:t>
      </w:r>
      <w:r>
        <w:rPr>
          <w:rFonts w:ascii="Times New Roman" w:hAnsi="Times New Roman"/>
          <w:sz w:val="24"/>
          <w:szCs w:val="24"/>
        </w:rPr>
        <w:t>.Константинов (1890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писател, автор на приказки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рождението на Чудомир </w:t>
      </w:r>
      <w:r>
        <w:rPr>
          <w:rFonts w:ascii="Times New Roman" w:hAnsi="Times New Roman"/>
          <w:sz w:val="24"/>
          <w:szCs w:val="24"/>
        </w:rPr>
        <w:t>– Димитър Христов Чорбаджийски (1890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1967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писател хуморист, художник и краевед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рождението на Валери Петров </w:t>
      </w:r>
      <w:r>
        <w:rPr>
          <w:rFonts w:ascii="Times New Roman" w:hAnsi="Times New Roman"/>
          <w:sz w:val="24"/>
          <w:szCs w:val="24"/>
        </w:rPr>
        <w:t xml:space="preserve">(1920 </w:t>
      </w:r>
      <w:r w:rsidR="006D785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2014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поет, драматург и преводач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105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рождението на Асен Диаландиев (1915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2009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г.), български</w:t>
      </w:r>
      <w:r w:rsidRPr="004C02BA">
        <w:rPr>
          <w:rFonts w:ascii="Times New Roman" w:hAnsi="Times New Roman"/>
          <w:sz w:val="24"/>
          <w:szCs w:val="24"/>
        </w:rPr>
        <w:t xml:space="preserve"> музикант, композитор, основател на АМТИИ – Пловдив и неин първи ректор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1F3318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71837">
        <w:rPr>
          <w:rFonts w:ascii="Times New Roman" w:hAnsi="Times New Roman"/>
          <w:sz w:val="24"/>
          <w:szCs w:val="24"/>
        </w:rPr>
        <w:t>90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A718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рождението на Пеньо Пенев (1930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1959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български поет</w:t>
      </w:r>
      <w:r>
        <w:rPr>
          <w:rFonts w:ascii="Times New Roman" w:hAnsi="Times New Roman"/>
          <w:sz w:val="24"/>
          <w:szCs w:val="24"/>
        </w:rPr>
        <w:t>.</w:t>
      </w:r>
    </w:p>
    <w:p w:rsidR="00400C28" w:rsidRPr="00A71837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71837">
        <w:rPr>
          <w:rFonts w:ascii="Times New Roman" w:hAnsi="Times New Roman"/>
          <w:sz w:val="24"/>
          <w:szCs w:val="24"/>
          <w:u w:val="single"/>
        </w:rPr>
        <w:t>Годишнини на световни класици: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 от</w:t>
      </w:r>
      <w:r>
        <w:rPr>
          <w:rFonts w:ascii="Times New Roman" w:hAnsi="Times New Roman"/>
          <w:sz w:val="24"/>
          <w:szCs w:val="24"/>
        </w:rPr>
        <w:t xml:space="preserve"> рождението на Емил Зола (1840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1902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френски писател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5783">
        <w:rPr>
          <w:rFonts w:ascii="Times New Roman" w:hAnsi="Times New Roman"/>
          <w:sz w:val="24"/>
          <w:szCs w:val="24"/>
        </w:rPr>
        <w:t>215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</w:t>
      </w:r>
      <w:r>
        <w:rPr>
          <w:rFonts w:ascii="Times New Roman" w:hAnsi="Times New Roman"/>
          <w:sz w:val="24"/>
          <w:szCs w:val="24"/>
        </w:rPr>
        <w:t>ието на Ханс Кристиан Андерсен (1805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1875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датски писател на приказки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рождението на Марк Твен (1835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-1910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американски писател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рождението на Анд</w:t>
      </w:r>
      <w:r>
        <w:rPr>
          <w:rFonts w:ascii="Times New Roman" w:hAnsi="Times New Roman"/>
          <w:sz w:val="24"/>
          <w:szCs w:val="24"/>
        </w:rPr>
        <w:t>ре Мороа (1885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1967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френски писател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5783">
        <w:rPr>
          <w:rFonts w:ascii="Times New Roman" w:hAnsi="Times New Roman"/>
          <w:sz w:val="24"/>
          <w:szCs w:val="24"/>
        </w:rPr>
        <w:t>170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рождението на Ги дьо Мопасан</w:t>
      </w:r>
      <w:r>
        <w:rPr>
          <w:rFonts w:ascii="Times New Roman" w:hAnsi="Times New Roman"/>
          <w:sz w:val="24"/>
          <w:szCs w:val="24"/>
        </w:rPr>
        <w:t xml:space="preserve"> (1850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1893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френски писател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b/>
          <w:sz w:val="24"/>
          <w:szCs w:val="24"/>
        </w:rPr>
        <w:t xml:space="preserve"> </w:t>
      </w:r>
      <w:r w:rsidRPr="004C02B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рождението на Антоан Дьо Сент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 w:rsidRPr="004C02BA">
        <w:rPr>
          <w:rFonts w:ascii="Times New Roman" w:hAnsi="Times New Roman"/>
          <w:sz w:val="24"/>
          <w:szCs w:val="24"/>
        </w:rPr>
        <w:t>–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Екзюпери (1900</w:t>
      </w:r>
      <w:r w:rsidR="006D785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1944</w:t>
      </w:r>
      <w:r w:rsidR="006D7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френски писател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5783">
        <w:rPr>
          <w:rFonts w:ascii="Times New Roman" w:hAnsi="Times New Roman"/>
          <w:sz w:val="24"/>
          <w:szCs w:val="24"/>
        </w:rPr>
        <w:t>100</w:t>
      </w:r>
      <w:r w:rsidR="00194E39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рождението на Джани Родари (1920</w:t>
      </w:r>
      <w:r w:rsidR="00194E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1980</w:t>
      </w:r>
      <w:r w:rsidR="0019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  <w:r w:rsidRPr="004C02BA">
        <w:rPr>
          <w:rFonts w:ascii="Times New Roman" w:hAnsi="Times New Roman"/>
          <w:sz w:val="24"/>
          <w:szCs w:val="24"/>
        </w:rPr>
        <w:t>, италиански писател, автор на детска литература</w:t>
      </w:r>
      <w:r>
        <w:rPr>
          <w:rFonts w:ascii="Times New Roman" w:hAnsi="Times New Roman"/>
          <w:sz w:val="24"/>
          <w:szCs w:val="24"/>
        </w:rPr>
        <w:t>;</w:t>
      </w:r>
    </w:p>
    <w:p w:rsidR="00400C28" w:rsidRPr="004C02BA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65783">
        <w:rPr>
          <w:rFonts w:ascii="Times New Roman" w:hAnsi="Times New Roman"/>
          <w:sz w:val="24"/>
          <w:szCs w:val="24"/>
        </w:rPr>
        <w:t>100</w:t>
      </w:r>
      <w:r w:rsidR="00194E39">
        <w:rPr>
          <w:rFonts w:ascii="Times New Roman" w:hAnsi="Times New Roman"/>
          <w:sz w:val="24"/>
          <w:szCs w:val="24"/>
        </w:rPr>
        <w:t xml:space="preserve"> </w:t>
      </w:r>
      <w:r w:rsidRPr="00565783">
        <w:rPr>
          <w:rFonts w:ascii="Times New Roman" w:hAnsi="Times New Roman"/>
          <w:sz w:val="24"/>
          <w:szCs w:val="24"/>
        </w:rPr>
        <w:t>г.</w:t>
      </w:r>
      <w:r w:rsidRPr="004C02BA">
        <w:rPr>
          <w:rFonts w:ascii="Times New Roman" w:hAnsi="Times New Roman"/>
          <w:sz w:val="24"/>
          <w:szCs w:val="24"/>
        </w:rPr>
        <w:t xml:space="preserve"> от рождението на </w:t>
      </w:r>
      <w:r>
        <w:rPr>
          <w:rFonts w:ascii="Times New Roman" w:hAnsi="Times New Roman"/>
          <w:sz w:val="24"/>
          <w:szCs w:val="24"/>
        </w:rPr>
        <w:t>Рей Дъглас Бредбъри (1920</w:t>
      </w:r>
      <w:r w:rsidR="00194E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2012</w:t>
      </w:r>
      <w:r w:rsidR="0019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г.), </w:t>
      </w:r>
      <w:r w:rsidRPr="004C02BA">
        <w:rPr>
          <w:rFonts w:ascii="Times New Roman" w:hAnsi="Times New Roman"/>
          <w:sz w:val="24"/>
          <w:szCs w:val="24"/>
        </w:rPr>
        <w:t>американски писател</w:t>
      </w:r>
      <w:r>
        <w:rPr>
          <w:rFonts w:ascii="Times New Roman" w:hAnsi="Times New Roman"/>
          <w:sz w:val="24"/>
          <w:szCs w:val="24"/>
        </w:rPr>
        <w:t>.</w:t>
      </w:r>
    </w:p>
    <w:p w:rsidR="00400C28" w:rsidRPr="001E5CA2" w:rsidRDefault="00400C28" w:rsidP="00400C28">
      <w:pPr>
        <w:pStyle w:val="aa"/>
        <w:ind w:firstLine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00C28" w:rsidRDefault="00400C28" w:rsidP="00400C28">
      <w:pPr>
        <w:pStyle w:val="aa"/>
        <w:ind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През 2020</w:t>
      </w:r>
      <w:r w:rsidR="00194E39">
        <w:rPr>
          <w:rFonts w:ascii="Times New Roman" w:hAnsi="Times New Roman"/>
          <w:sz w:val="24"/>
          <w:szCs w:val="24"/>
        </w:rPr>
        <w:t xml:space="preserve"> </w:t>
      </w:r>
      <w:r w:rsidRPr="008A65EC">
        <w:rPr>
          <w:rFonts w:ascii="Times New Roman" w:hAnsi="Times New Roman"/>
          <w:sz w:val="24"/>
          <w:szCs w:val="24"/>
          <w:lang w:val="en-US"/>
        </w:rPr>
        <w:t>г. се предвиждат творчески срещи с п</w:t>
      </w:r>
      <w:r w:rsidR="00225570">
        <w:rPr>
          <w:rFonts w:ascii="Times New Roman" w:hAnsi="Times New Roman"/>
          <w:sz w:val="24"/>
          <w:szCs w:val="24"/>
          <w:lang w:val="en-US"/>
        </w:rPr>
        <w:t>исателите: Благой Емануилов, Г</w:t>
      </w:r>
      <w:r w:rsidR="00225570">
        <w:rPr>
          <w:rFonts w:ascii="Times New Roman" w:hAnsi="Times New Roman"/>
          <w:sz w:val="24"/>
          <w:szCs w:val="24"/>
        </w:rPr>
        <w:t xml:space="preserve">еорги </w:t>
      </w:r>
      <w:r w:rsidRPr="008A65EC">
        <w:rPr>
          <w:rFonts w:ascii="Times New Roman" w:hAnsi="Times New Roman"/>
          <w:sz w:val="24"/>
          <w:szCs w:val="24"/>
          <w:lang w:val="en-US"/>
        </w:rPr>
        <w:t xml:space="preserve">Стоянов, Павлина Николова, Иван Христов, Мария Колюшева, Таня Караиванова, Петър Ненков, </w:t>
      </w:r>
      <w:r w:rsidRPr="007F15D8">
        <w:rPr>
          <w:rFonts w:ascii="Times New Roman" w:hAnsi="Times New Roman"/>
          <w:sz w:val="24"/>
          <w:szCs w:val="24"/>
          <w:lang w:val="en-US"/>
        </w:rPr>
        <w:t>Матей Матеев, Мария Чулова, Гален Ганев, Александър Секулов, Даяна Мария, Стефка Тотева, Елена Диварова, Мария Панчовска, Стоянка Боянова, Минко Танев, Спаска Попова, Славка Зашева, Йорданка Гецова, Галина Вълчева, Екатерина Костова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65EC">
        <w:rPr>
          <w:rFonts w:ascii="Times New Roman" w:hAnsi="Times New Roman"/>
          <w:sz w:val="24"/>
          <w:szCs w:val="24"/>
          <w:lang w:val="en-US"/>
        </w:rPr>
        <w:t>поетични матинета,</w:t>
      </w:r>
      <w:r w:rsidR="00404A51">
        <w:rPr>
          <w:rFonts w:ascii="Times New Roman" w:hAnsi="Times New Roman"/>
          <w:sz w:val="24"/>
          <w:szCs w:val="24"/>
          <w:lang w:val="en-US"/>
        </w:rPr>
        <w:t xml:space="preserve"> представяне на творци от клуб </w:t>
      </w:r>
      <w:r w:rsidR="00404A51">
        <w:rPr>
          <w:rFonts w:ascii="Times New Roman" w:hAnsi="Times New Roman"/>
          <w:sz w:val="24"/>
          <w:szCs w:val="24"/>
        </w:rPr>
        <w:t>„</w:t>
      </w:r>
      <w:r w:rsidR="00404A51">
        <w:rPr>
          <w:rFonts w:ascii="Times New Roman" w:hAnsi="Times New Roman"/>
          <w:sz w:val="24"/>
          <w:szCs w:val="24"/>
          <w:lang w:val="en-US"/>
        </w:rPr>
        <w:t>Метафора</w:t>
      </w:r>
      <w:r w:rsidR="00404A51">
        <w:rPr>
          <w:rFonts w:ascii="Times New Roman" w:hAnsi="Times New Roman"/>
          <w:sz w:val="24"/>
          <w:szCs w:val="24"/>
        </w:rPr>
        <w:t>“</w:t>
      </w:r>
      <w:r w:rsidR="00404A51">
        <w:rPr>
          <w:rFonts w:ascii="Times New Roman" w:hAnsi="Times New Roman"/>
          <w:sz w:val="24"/>
          <w:szCs w:val="24"/>
          <w:lang w:val="en-US"/>
        </w:rPr>
        <w:t xml:space="preserve">, клуб </w:t>
      </w:r>
      <w:r w:rsidR="00404A51">
        <w:rPr>
          <w:rFonts w:ascii="Times New Roman" w:hAnsi="Times New Roman"/>
          <w:sz w:val="24"/>
          <w:szCs w:val="24"/>
        </w:rPr>
        <w:t>„</w:t>
      </w:r>
      <w:r w:rsidRPr="008A65EC">
        <w:rPr>
          <w:rFonts w:ascii="Times New Roman" w:hAnsi="Times New Roman"/>
          <w:sz w:val="24"/>
          <w:szCs w:val="24"/>
          <w:lang w:val="en-US"/>
        </w:rPr>
        <w:t>Николай Гюлев</w:t>
      </w:r>
      <w:r>
        <w:rPr>
          <w:rFonts w:ascii="Times New Roman" w:hAnsi="Times New Roman"/>
          <w:sz w:val="24"/>
          <w:szCs w:val="24"/>
        </w:rPr>
        <w:t>и приятели</w:t>
      </w:r>
      <w:r w:rsidR="00404A51">
        <w:rPr>
          <w:rFonts w:ascii="Times New Roman" w:hAnsi="Times New Roman"/>
          <w:sz w:val="24"/>
          <w:szCs w:val="24"/>
        </w:rPr>
        <w:t>“</w:t>
      </w:r>
      <w:r w:rsidRPr="008A65EC">
        <w:rPr>
          <w:rFonts w:ascii="Times New Roman" w:hAnsi="Times New Roman"/>
          <w:sz w:val="24"/>
          <w:szCs w:val="24"/>
          <w:lang w:val="en-US"/>
        </w:rPr>
        <w:t xml:space="preserve"> и други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A65EC">
        <w:rPr>
          <w:rFonts w:ascii="Times New Roman" w:hAnsi="Times New Roman"/>
          <w:sz w:val="24"/>
          <w:szCs w:val="24"/>
          <w:lang w:val="en-US"/>
        </w:rPr>
        <w:t xml:space="preserve"> упоменати в плановете на отделните читалища.</w:t>
      </w:r>
    </w:p>
    <w:p w:rsidR="00400C28" w:rsidRPr="000546F4" w:rsidRDefault="00400C28" w:rsidP="00400C28">
      <w:pPr>
        <w:pStyle w:val="aa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28">
        <w:rPr>
          <w:rFonts w:ascii="Times New Roman" w:hAnsi="Times New Roman" w:cs="Times New Roman"/>
          <w:b/>
          <w:sz w:val="24"/>
          <w:szCs w:val="24"/>
          <w:u w:val="single"/>
        </w:rPr>
        <w:t>ІІ. Прояви, превърнали се в традиционни</w:t>
      </w:r>
    </w:p>
    <w:p w:rsidR="00400C28" w:rsidRPr="00400C28" w:rsidRDefault="00400C28" w:rsidP="00400C2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1.Организиране на колективни </w:t>
      </w:r>
      <w:r w:rsidR="000546F4">
        <w:rPr>
          <w:rFonts w:ascii="Times New Roman" w:hAnsi="Times New Roman" w:cs="Times New Roman"/>
          <w:sz w:val="24"/>
          <w:szCs w:val="24"/>
        </w:rPr>
        <w:t>посещения на ученици от І-ви клас</w:t>
      </w:r>
      <w:r w:rsidRPr="00400C28">
        <w:rPr>
          <w:rFonts w:ascii="Times New Roman" w:hAnsi="Times New Roman" w:cs="Times New Roman"/>
          <w:sz w:val="24"/>
          <w:szCs w:val="24"/>
        </w:rPr>
        <w:t xml:space="preserve"> – </w:t>
      </w:r>
      <w:r w:rsidRPr="00400C28">
        <w:rPr>
          <w:rFonts w:ascii="Times New Roman" w:hAnsi="Times New Roman" w:cs="Times New Roman"/>
          <w:i/>
          <w:sz w:val="24"/>
          <w:szCs w:val="24"/>
        </w:rPr>
        <w:t>„На гости на библиотеката”;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2. Ритуал по записване на малки читатели в </w:t>
      </w:r>
      <w:r w:rsidRPr="00400C28">
        <w:rPr>
          <w:rFonts w:ascii="Times New Roman" w:hAnsi="Times New Roman" w:cs="Times New Roman"/>
          <w:i/>
          <w:sz w:val="24"/>
          <w:szCs w:val="24"/>
        </w:rPr>
        <w:t>„Книжно царство - мъдро господарство”</w:t>
      </w:r>
      <w:r w:rsidRPr="00400C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с викторина, молбата на книгата, четене, мултимедийна презентация на любима книга;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3. Конкурс за детска рисунка - илюстрации по любими художествени произведения, календарни празници;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00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 xml:space="preserve">Ден на народната приказка 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04A51">
        <w:rPr>
          <w:rFonts w:ascii="Times New Roman" w:hAnsi="Times New Roman" w:cs="Times New Roman"/>
          <w:sz w:val="24"/>
          <w:szCs w:val="24"/>
          <w:lang w:val="ru-RU"/>
        </w:rPr>
        <w:t>20-ти</w:t>
      </w:r>
      <w:r w:rsidRPr="00400C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март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  <w:lang w:val="ru-RU"/>
        </w:rPr>
        <w:t>5. Седмицата на детската книга и изкуства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 xml:space="preserve"> за деца (2 – 6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 xml:space="preserve"> април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0C28" w:rsidRPr="00400C28" w:rsidRDefault="00404A51" w:rsidP="00400C28">
      <w:pPr>
        <w:spacing w:after="0" w:line="240" w:lineRule="auto"/>
        <w:contextualSpacing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>
        <w:rPr>
          <w:rStyle w:val="4n-j"/>
          <w:rFonts w:ascii="Times New Roman" w:hAnsi="Times New Roman" w:cs="Times New Roman"/>
          <w:sz w:val="24"/>
          <w:szCs w:val="24"/>
        </w:rPr>
        <w:t>(2-ри</w:t>
      </w:r>
      <w:r w:rsidR="00400C28" w:rsidRPr="00400C28">
        <w:rPr>
          <w:rStyle w:val="4n-j"/>
          <w:rFonts w:ascii="Times New Roman" w:hAnsi="Times New Roman" w:cs="Times New Roman"/>
          <w:sz w:val="24"/>
          <w:szCs w:val="24"/>
        </w:rPr>
        <w:t xml:space="preserve"> април е рожденият ден на великия Ханс Кристиян Андерсен, обявен за Международен ден на детската книга и изкуствата за деца);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Style w:val="4n-j"/>
          <w:rFonts w:ascii="Times New Roman" w:hAnsi="Times New Roman" w:cs="Times New Roman"/>
          <w:sz w:val="24"/>
          <w:szCs w:val="24"/>
        </w:rPr>
        <w:t>6. Организиране на концерти, викторини, конкурси;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7. </w:t>
      </w:r>
      <w:r w:rsidRPr="00400C28">
        <w:rPr>
          <w:rFonts w:ascii="Times New Roman" w:hAnsi="Times New Roman" w:cs="Times New Roman"/>
          <w:i/>
          <w:sz w:val="24"/>
          <w:szCs w:val="24"/>
        </w:rPr>
        <w:t>„Маратон на четенето</w:t>
      </w:r>
      <w:r w:rsidRPr="00400C28">
        <w:rPr>
          <w:rFonts w:ascii="Times New Roman" w:hAnsi="Times New Roman" w:cs="Times New Roman"/>
          <w:sz w:val="24"/>
          <w:szCs w:val="24"/>
        </w:rPr>
        <w:t xml:space="preserve">” по повод Международен ден </w:t>
      </w:r>
      <w:r w:rsidR="00225570">
        <w:rPr>
          <w:rFonts w:ascii="Times New Roman" w:hAnsi="Times New Roman" w:cs="Times New Roman"/>
          <w:sz w:val="24"/>
          <w:szCs w:val="24"/>
        </w:rPr>
        <w:t>на книгата и авторското право (</w:t>
      </w:r>
      <w:r w:rsidRPr="00400C28">
        <w:rPr>
          <w:rFonts w:ascii="Times New Roman" w:hAnsi="Times New Roman" w:cs="Times New Roman"/>
          <w:sz w:val="24"/>
          <w:szCs w:val="24"/>
        </w:rPr>
        <w:t>23-ти април</w:t>
      </w:r>
      <w:r w:rsidR="00225570">
        <w:rPr>
          <w:rFonts w:ascii="Times New Roman" w:hAnsi="Times New Roman" w:cs="Times New Roman"/>
          <w:sz w:val="24"/>
          <w:szCs w:val="24"/>
        </w:rPr>
        <w:t>)</w:t>
      </w:r>
      <w:r w:rsidRPr="00400C28">
        <w:rPr>
          <w:rFonts w:ascii="Times New Roman" w:hAnsi="Times New Roman" w:cs="Times New Roman"/>
          <w:sz w:val="24"/>
          <w:szCs w:val="24"/>
        </w:rPr>
        <w:t>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8.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Представяне на нови книги, групови посещения на ученици и четене на любими книги през Националната библиотечна седмица (9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  <w:lang w:val="ru-RU"/>
        </w:rPr>
        <w:t xml:space="preserve">май) – </w:t>
      </w:r>
      <w:r w:rsidRPr="00400C28">
        <w:rPr>
          <w:rFonts w:ascii="Times New Roman" w:hAnsi="Times New Roman" w:cs="Times New Roman"/>
          <w:i/>
          <w:sz w:val="24"/>
          <w:szCs w:val="24"/>
        </w:rPr>
        <w:t>„</w:t>
      </w:r>
      <w:r w:rsidRPr="00400C28">
        <w:rPr>
          <w:rFonts w:ascii="Times New Roman" w:hAnsi="Times New Roman" w:cs="Times New Roman"/>
          <w:i/>
          <w:sz w:val="24"/>
          <w:szCs w:val="24"/>
          <w:lang w:val="ru-RU"/>
        </w:rPr>
        <w:t>Библиотеката място за всеки</w:t>
      </w:r>
      <w:r w:rsidRPr="00400C28">
        <w:rPr>
          <w:rFonts w:ascii="Times New Roman" w:hAnsi="Times New Roman" w:cs="Times New Roman"/>
          <w:i/>
          <w:sz w:val="24"/>
          <w:szCs w:val="24"/>
        </w:rPr>
        <w:t>”</w:t>
      </w:r>
      <w:r w:rsidRPr="00400C28">
        <w:rPr>
          <w:rFonts w:ascii="Times New Roman" w:hAnsi="Times New Roman" w:cs="Times New Roman"/>
          <w:sz w:val="24"/>
          <w:szCs w:val="24"/>
        </w:rPr>
        <w:t>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9. Включване в национална програма </w:t>
      </w:r>
      <w:r w:rsidRPr="00400C28">
        <w:rPr>
          <w:rFonts w:ascii="Times New Roman" w:hAnsi="Times New Roman" w:cs="Times New Roman"/>
          <w:i/>
          <w:sz w:val="24"/>
          <w:szCs w:val="24"/>
        </w:rPr>
        <w:t>„Четяща България”</w:t>
      </w:r>
      <w:r w:rsidR="00225570">
        <w:rPr>
          <w:rFonts w:ascii="Times New Roman" w:hAnsi="Times New Roman" w:cs="Times New Roman"/>
          <w:sz w:val="24"/>
          <w:szCs w:val="24"/>
        </w:rPr>
        <w:t xml:space="preserve"> с най-малките читатели</w:t>
      </w:r>
      <w:r w:rsidRPr="00400C28">
        <w:rPr>
          <w:rFonts w:ascii="Times New Roman" w:hAnsi="Times New Roman" w:cs="Times New Roman"/>
          <w:sz w:val="24"/>
          <w:szCs w:val="24"/>
        </w:rPr>
        <w:t xml:space="preserve"> </w:t>
      </w:r>
      <w:r w:rsidR="00225570">
        <w:rPr>
          <w:rFonts w:ascii="Times New Roman" w:hAnsi="Times New Roman" w:cs="Times New Roman"/>
          <w:sz w:val="24"/>
          <w:szCs w:val="24"/>
        </w:rPr>
        <w:t xml:space="preserve">със следните </w:t>
      </w:r>
      <w:r w:rsidRPr="00400C28">
        <w:rPr>
          <w:rFonts w:ascii="Times New Roman" w:hAnsi="Times New Roman" w:cs="Times New Roman"/>
          <w:sz w:val="24"/>
          <w:szCs w:val="24"/>
        </w:rPr>
        <w:t>изяви:</w:t>
      </w:r>
    </w:p>
    <w:p w:rsidR="00400C28" w:rsidRPr="00952509" w:rsidRDefault="00400C28" w:rsidP="007022F0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>„Един прекрасен ден в библиотеката” –състезание по изразително четене, четене на приказки, мултимедийни прожекции на любими приказки;</w:t>
      </w:r>
    </w:p>
    <w:p w:rsidR="00400C28" w:rsidRPr="00952509" w:rsidRDefault="007621C9" w:rsidP="007022F0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„Прочети ми</w:t>
      </w:r>
      <w:r w:rsidR="00400C28" w:rsidRPr="00952509">
        <w:rPr>
          <w:rFonts w:ascii="Times New Roman" w:hAnsi="Times New Roman" w:cs="Times New Roman"/>
          <w:sz w:val="24"/>
          <w:szCs w:val="24"/>
        </w:rPr>
        <w:t>, аз ще нарисувам“;</w:t>
      </w:r>
    </w:p>
    <w:p w:rsidR="00400C28" w:rsidRPr="00952509" w:rsidRDefault="00400C28" w:rsidP="007022F0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</w:pPr>
      <w:r w:rsidRPr="00952509">
        <w:rPr>
          <w:rFonts w:ascii="Times New Roman" w:hAnsi="Times New Roman" w:cs="Times New Roman"/>
          <w:sz w:val="24"/>
          <w:szCs w:val="24"/>
        </w:rPr>
        <w:t>„</w:t>
      </w:r>
      <w:r w:rsidRPr="00952509">
        <w:rPr>
          <w:rFonts w:ascii="Times New Roman" w:hAnsi="Times New Roman" w:cs="Times New Roman"/>
          <w:sz w:val="24"/>
          <w:szCs w:val="24"/>
          <w:lang w:val="ru-RU"/>
        </w:rPr>
        <w:t>Приказки от близо и далеч</w:t>
      </w:r>
      <w:r w:rsidRPr="00952509">
        <w:rPr>
          <w:rFonts w:ascii="Times New Roman" w:hAnsi="Times New Roman" w:cs="Times New Roman"/>
          <w:sz w:val="24"/>
          <w:szCs w:val="24"/>
        </w:rPr>
        <w:t>“</w:t>
      </w:r>
      <w:r w:rsidRPr="00952509">
        <w:rPr>
          <w:rFonts w:ascii="Times New Roman" w:hAnsi="Times New Roman" w:cs="Times New Roman"/>
          <w:sz w:val="24"/>
          <w:szCs w:val="24"/>
          <w:lang w:val="ru-RU"/>
        </w:rPr>
        <w:t xml:space="preserve"> – деца четат на деца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0C28" w:rsidRPr="00952509" w:rsidRDefault="00400C28" w:rsidP="007022F0">
      <w:pPr>
        <w:pStyle w:val="a3"/>
        <w:numPr>
          <w:ilvl w:val="0"/>
          <w:numId w:val="10"/>
        </w:numPr>
        <w:spacing w:line="240" w:lineRule="auto"/>
        <w:ind w:left="0" w:firstLine="426"/>
        <w:jc w:val="both"/>
      </w:pPr>
      <w:r w:rsidRPr="0095250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52509">
        <w:rPr>
          <w:rFonts w:ascii="Times New Roman" w:hAnsi="Times New Roman" w:cs="Times New Roman"/>
          <w:sz w:val="24"/>
          <w:szCs w:val="24"/>
          <w:lang w:val="ru-RU"/>
        </w:rPr>
        <w:t>а накараме приказките да оживеят</w:t>
      </w:r>
      <w:r w:rsidRPr="00952509">
        <w:rPr>
          <w:rFonts w:ascii="Times New Roman" w:hAnsi="Times New Roman" w:cs="Times New Roman"/>
          <w:sz w:val="24"/>
          <w:szCs w:val="24"/>
        </w:rPr>
        <w:t>“</w:t>
      </w:r>
      <w:r w:rsidRPr="00952509">
        <w:rPr>
          <w:rFonts w:ascii="Times New Roman" w:hAnsi="Times New Roman" w:cs="Times New Roman"/>
          <w:sz w:val="24"/>
          <w:szCs w:val="24"/>
          <w:lang w:val="ru-RU"/>
        </w:rPr>
        <w:t xml:space="preserve"> – с костюми на приказни герои и атрибути – викторина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0C28" w:rsidRPr="00952509" w:rsidRDefault="00400C28" w:rsidP="007022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05">
        <w:rPr>
          <w:rFonts w:ascii="Times New Roman" w:hAnsi="Times New Roman" w:cs="Times New Roman"/>
          <w:sz w:val="24"/>
          <w:szCs w:val="24"/>
        </w:rPr>
        <w:t>Провеждане на беседи по библиотечн</w:t>
      </w:r>
      <w:r>
        <w:rPr>
          <w:rFonts w:ascii="Times New Roman" w:hAnsi="Times New Roman" w:cs="Times New Roman"/>
          <w:sz w:val="24"/>
          <w:szCs w:val="24"/>
        </w:rPr>
        <w:t>о-библиографски знания на тема:</w:t>
      </w:r>
    </w:p>
    <w:p w:rsidR="00400C28" w:rsidRPr="00952509" w:rsidRDefault="00400C28" w:rsidP="007022F0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>Работа с речници и енциклопедии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952509" w:rsidRDefault="00400C28" w:rsidP="007022F0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>Изготвяне на анотация, реферат, рецензия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952509" w:rsidRDefault="00400C28" w:rsidP="007022F0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Каталози. Видове. Ползване;</w:t>
      </w:r>
    </w:p>
    <w:p w:rsidR="00400C28" w:rsidRPr="00952509" w:rsidRDefault="00400C28" w:rsidP="007022F0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>Какво представляват картотеките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11. Изготвяне на устни и писмени справки като се използват всички възможности на справочните издания и интерне</w:t>
      </w:r>
      <w:r w:rsidR="00225570">
        <w:rPr>
          <w:rFonts w:ascii="Times New Roman" w:hAnsi="Times New Roman" w:cs="Times New Roman"/>
          <w:sz w:val="24"/>
          <w:szCs w:val="24"/>
        </w:rPr>
        <w:t>т</w:t>
      </w:r>
      <w:r w:rsidRPr="00400C28">
        <w:rPr>
          <w:rFonts w:ascii="Times New Roman" w:hAnsi="Times New Roman" w:cs="Times New Roman"/>
          <w:sz w:val="24"/>
          <w:szCs w:val="24"/>
        </w:rPr>
        <w:t>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 xml:space="preserve">12. </w:t>
      </w:r>
      <w:r w:rsidRPr="00400C28">
        <w:rPr>
          <w:rFonts w:ascii="Times New Roman" w:hAnsi="Times New Roman" w:cs="Times New Roman"/>
          <w:i/>
          <w:sz w:val="24"/>
          <w:szCs w:val="24"/>
        </w:rPr>
        <w:t>Ден на отворените врати на 1-ви ноември</w:t>
      </w:r>
      <w:r w:rsidRPr="00400C28">
        <w:rPr>
          <w:rFonts w:ascii="Times New Roman" w:hAnsi="Times New Roman" w:cs="Times New Roman"/>
          <w:sz w:val="24"/>
          <w:szCs w:val="24"/>
        </w:rPr>
        <w:t xml:space="preserve"> - срещи с творци, беседи за народните будители с ученици, презентации от ученици;</w:t>
      </w: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13. Коледни и Новогодишни празници – народни обреди.</w:t>
      </w:r>
    </w:p>
    <w:p w:rsidR="00400C28" w:rsidRPr="00400C28" w:rsidRDefault="00400C28" w:rsidP="00400C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C28" w:rsidRDefault="00400C28" w:rsidP="00C60544">
      <w:pPr>
        <w:tabs>
          <w:tab w:val="left" w:pos="21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00C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ІІІ. Постоянни инициативи на читалищ</w:t>
      </w:r>
      <w:r w:rsidRPr="00400C2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400C2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ите библиотеки</w:t>
      </w:r>
    </w:p>
    <w:p w:rsidR="00C60544" w:rsidRPr="00C60544" w:rsidRDefault="00C60544" w:rsidP="00C60544">
      <w:pPr>
        <w:tabs>
          <w:tab w:val="left" w:pos="21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</w:p>
    <w:p w:rsidR="00400C28" w:rsidRPr="00952509" w:rsidRDefault="00400C28" w:rsidP="007022F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509">
        <w:rPr>
          <w:rFonts w:ascii="Times New Roman" w:hAnsi="Times New Roman" w:cs="Times New Roman"/>
          <w:sz w:val="24"/>
          <w:szCs w:val="24"/>
          <w:lang w:val="ru-RU"/>
        </w:rPr>
        <w:t>„Дари книга”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525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C28" w:rsidRPr="00952509" w:rsidRDefault="00400C28" w:rsidP="007022F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„Ден на отворените врати”;</w:t>
      </w:r>
    </w:p>
    <w:p w:rsidR="00400C28" w:rsidRPr="00952509" w:rsidRDefault="00400C28" w:rsidP="007022F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509">
        <w:rPr>
          <w:rFonts w:ascii="Times New Roman" w:hAnsi="Times New Roman" w:cs="Times New Roman"/>
          <w:sz w:val="24"/>
          <w:szCs w:val="24"/>
          <w:lang w:val="ru-RU"/>
        </w:rPr>
        <w:t>„Маратон на четенето”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0C28" w:rsidRPr="00225570" w:rsidRDefault="00400C28" w:rsidP="0022557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509">
        <w:rPr>
          <w:rFonts w:ascii="Times New Roman" w:hAnsi="Times New Roman" w:cs="Times New Roman"/>
          <w:sz w:val="24"/>
          <w:szCs w:val="24"/>
          <w:lang w:val="ru-RU"/>
        </w:rPr>
        <w:t xml:space="preserve">Включване в инициативите „Малкият Пловдив чете”, „Пловдив чете”, </w:t>
      </w:r>
      <w:r w:rsidRPr="00225570">
        <w:rPr>
          <w:rFonts w:ascii="Times New Roman" w:hAnsi="Times New Roman" w:cs="Times New Roman"/>
          <w:sz w:val="24"/>
          <w:szCs w:val="24"/>
          <w:lang w:val="ru-RU"/>
        </w:rPr>
        <w:t>„Нощ на литературата”;</w:t>
      </w:r>
    </w:p>
    <w:p w:rsidR="00400C28" w:rsidRPr="00952509" w:rsidRDefault="00400C28" w:rsidP="007022F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509">
        <w:rPr>
          <w:rFonts w:ascii="Times New Roman" w:hAnsi="Times New Roman" w:cs="Times New Roman"/>
          <w:sz w:val="24"/>
          <w:szCs w:val="24"/>
        </w:rPr>
        <w:t>Работа по проект на Министерството на културата, по програма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952509">
        <w:rPr>
          <w:rFonts w:ascii="Times New Roman" w:hAnsi="Times New Roman" w:cs="Times New Roman"/>
          <w:sz w:val="24"/>
          <w:szCs w:val="24"/>
        </w:rPr>
        <w:t>„Българските библиотеки-съвременни центрове за четене и информираност”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00C28" w:rsidRDefault="00400C28" w:rsidP="007022F0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509">
        <w:rPr>
          <w:rFonts w:ascii="Times New Roman" w:hAnsi="Times New Roman" w:cs="Times New Roman"/>
          <w:sz w:val="24"/>
          <w:szCs w:val="24"/>
        </w:rPr>
        <w:t>Поетапно автоматизиране на библиотеките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544" w:rsidRDefault="00C60544" w:rsidP="00400C28">
      <w:pPr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0544" w:rsidRPr="00C60544" w:rsidRDefault="00C60544" w:rsidP="00400C28">
      <w:pPr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0C28">
        <w:rPr>
          <w:rFonts w:ascii="Times New Roman" w:hAnsi="Times New Roman" w:cs="Times New Roman"/>
          <w:b/>
          <w:bCs/>
          <w:sz w:val="24"/>
          <w:szCs w:val="24"/>
        </w:rPr>
        <w:t>ЛЮБИТЕЛСКО ТВОРЧЕСТВО</w:t>
      </w:r>
    </w:p>
    <w:p w:rsidR="00400C28" w:rsidRPr="00C60544" w:rsidRDefault="00400C28" w:rsidP="00400C28">
      <w:pPr>
        <w:pStyle w:val="a3"/>
        <w:spacing w:after="0" w:line="240" w:lineRule="auto"/>
        <w:ind w:left="1068" w:right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Освен чрез песни, музика и танц от различни жанрове и стилове, любителското творчество е представено чрез театър, литература, изобразително изкуство и др.</w:t>
      </w:r>
    </w:p>
    <w:p w:rsidR="00400C28" w:rsidRPr="00400C28" w:rsidRDefault="00400C28" w:rsidP="00400C28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Творческите колективи представят град</w:t>
      </w:r>
      <w:r w:rsidR="00225570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Pr="00400C28">
        <w:rPr>
          <w:rFonts w:ascii="Times New Roman" w:hAnsi="Times New Roman" w:cs="Times New Roman"/>
          <w:sz w:val="24"/>
          <w:szCs w:val="24"/>
        </w:rPr>
        <w:t xml:space="preserve"> в различни международни и национални фестивали, конкурси, прегледи, празници, събори, концерти.</w:t>
      </w:r>
    </w:p>
    <w:p w:rsidR="00400C28" w:rsidRPr="00400C28" w:rsidRDefault="00400C28" w:rsidP="00400C28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C28">
        <w:rPr>
          <w:rFonts w:ascii="Times New Roman" w:hAnsi="Times New Roman" w:cs="Times New Roman"/>
          <w:sz w:val="24"/>
          <w:szCs w:val="24"/>
        </w:rPr>
        <w:t>Много от колективите са носители на златни и сребърни медали, на грамоти, отличия и сертификати, които им дават възможност да представят любителското изкуство в страните от Европейския съюз.</w:t>
      </w:r>
    </w:p>
    <w:p w:rsidR="00400C28" w:rsidRPr="00400C28" w:rsidRDefault="00400C28" w:rsidP="00400C28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През 2020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 xml:space="preserve">г. любителските колективи при читалищата ще работят в посока към обогатяване на репертоара и концертната дейност, </w:t>
      </w:r>
      <w:r w:rsidR="007621C9">
        <w:rPr>
          <w:rFonts w:ascii="Times New Roman" w:hAnsi="Times New Roman" w:cs="Times New Roman"/>
          <w:sz w:val="24"/>
          <w:szCs w:val="24"/>
        </w:rPr>
        <w:t>за</w:t>
      </w:r>
      <w:r w:rsidRPr="00400C28">
        <w:rPr>
          <w:rFonts w:ascii="Times New Roman" w:hAnsi="Times New Roman" w:cs="Times New Roman"/>
          <w:sz w:val="24"/>
          <w:szCs w:val="24"/>
        </w:rPr>
        <w:t xml:space="preserve"> разкриване на нови състави при наличие на интерес </w:t>
      </w:r>
      <w:r w:rsidR="007621C9">
        <w:rPr>
          <w:rFonts w:ascii="Times New Roman" w:hAnsi="Times New Roman" w:cs="Times New Roman"/>
          <w:sz w:val="24"/>
          <w:szCs w:val="24"/>
        </w:rPr>
        <w:t>и в съответствие с възможностите – финансова, материална, техническа.</w:t>
      </w:r>
    </w:p>
    <w:p w:rsidR="00400C28" w:rsidRPr="00400C28" w:rsidRDefault="00400C28" w:rsidP="00400C28">
      <w:pPr>
        <w:spacing w:after="0" w:line="240" w:lineRule="auto"/>
        <w:ind w:right="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Към момента любителските колективи, които работят към пловдивските читалища са: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 xml:space="preserve">Детска танцова формация за български народни танци, Младежки танцов колектив – български народни танци, Детски колектив за изобразително изкуство, Детски колектив за приложно изкуство към НЧ „Никола Вапцаров </w:t>
      </w:r>
      <w:r w:rsidR="00225570">
        <w:rPr>
          <w:rFonts w:ascii="Times New Roman" w:hAnsi="Times New Roman" w:cs="Times New Roman"/>
          <w:sz w:val="24"/>
          <w:szCs w:val="24"/>
        </w:rPr>
        <w:t>–</w:t>
      </w:r>
      <w:r w:rsidRPr="005A4993">
        <w:rPr>
          <w:rFonts w:ascii="Times New Roman" w:hAnsi="Times New Roman" w:cs="Times New Roman"/>
          <w:sz w:val="24"/>
          <w:szCs w:val="24"/>
        </w:rPr>
        <w:t xml:space="preserve"> 1928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 xml:space="preserve">Женски народен хор за обработен фолклор „Плетеница“ към НЧ „Съвременник </w:t>
      </w:r>
      <w:r w:rsidR="00225570">
        <w:rPr>
          <w:rFonts w:ascii="Times New Roman" w:hAnsi="Times New Roman" w:cs="Times New Roman"/>
          <w:sz w:val="24"/>
          <w:szCs w:val="24"/>
        </w:rPr>
        <w:t>–</w:t>
      </w:r>
      <w:r w:rsidRPr="005A4993">
        <w:rPr>
          <w:rFonts w:ascii="Times New Roman" w:hAnsi="Times New Roman" w:cs="Times New Roman"/>
          <w:sz w:val="24"/>
          <w:szCs w:val="24"/>
        </w:rPr>
        <w:t xml:space="preserve"> 1986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Народен хор „Родна песен” и Художествено слово „Евтерпа“ към НЧ „П.Р.Славейков – 1908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 xml:space="preserve">Гайдарски състав „Родопчани”, Мъжка група за изпълнение на автентичен фолклор, ЖФГ „Родопски звуци“, Детски гайдарски състав „Родопчанче” и индивидуални изпълнители на родопски автентичен фолклор към НЧ „Гого Мавров </w:t>
      </w:r>
      <w:r w:rsidR="00225570">
        <w:rPr>
          <w:rFonts w:ascii="Times New Roman" w:hAnsi="Times New Roman" w:cs="Times New Roman"/>
          <w:sz w:val="24"/>
          <w:szCs w:val="24"/>
        </w:rPr>
        <w:t>–</w:t>
      </w:r>
      <w:r w:rsidRPr="005A4993">
        <w:rPr>
          <w:rFonts w:ascii="Times New Roman" w:hAnsi="Times New Roman" w:cs="Times New Roman"/>
          <w:sz w:val="24"/>
          <w:szCs w:val="24"/>
        </w:rPr>
        <w:t xml:space="preserve"> 1930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lastRenderedPageBreak/>
        <w:t>Детски фолклорен състав „Мини Стилики”, Театрален състав „Пловдив“ и Клуб за български народни танци за възрастни „Стилика” към НЧ „Христо Ботев – 1905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Музикална формация за популярна музика „Приятели“ към НЧ „Назъм Хикмет – 1922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Смесен вокален състав „Слънчева Тракия” към НЧ „Младост – 1983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Вокална група за възрожденски песни „Райна Княгиня”, Танцова формация за модерен балет и латино танци, Арт студио към НЧ „Георги Търнев – 1900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Танцово студио „Милениум“, Клуб за народни танци „Таралеж“, Група за брейк и хип-хоп към НЧ „Христо Смирненски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-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1935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Куклено-театрален и музикален състав към НЧ „П.Р. Славейков – 2008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Вокална група „Незабрава” към НЧ „Шалом Алейхем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-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1945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Вокално-инструментална група „Пеещи сърца” към НЧ „Христо Г.Данов – 1904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Състав по етнически танци към НЧ „Мустафа Кемал Ататюрк – 2003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Pr="005A4993"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Ромска фолклорна група и Хип-хоп танци към НЧ „Димитър Пешев - 1998 г.”;</w:t>
      </w:r>
    </w:p>
    <w:p w:rsidR="00400C28" w:rsidRPr="005A4993" w:rsidRDefault="00400C28" w:rsidP="007022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4993">
        <w:rPr>
          <w:rFonts w:ascii="Times New Roman" w:hAnsi="Times New Roman" w:cs="Times New Roman"/>
          <w:sz w:val="24"/>
          <w:szCs w:val="24"/>
        </w:rPr>
        <w:t>„Луди млади” – танцов състав – деца при НЧ</w:t>
      </w:r>
      <w:r w:rsidR="00225570">
        <w:rPr>
          <w:rFonts w:ascii="Times New Roman" w:hAnsi="Times New Roman" w:cs="Times New Roman"/>
          <w:sz w:val="24"/>
          <w:szCs w:val="24"/>
        </w:rPr>
        <w:t xml:space="preserve"> „П</w:t>
      </w:r>
      <w:r w:rsidRPr="005A4993">
        <w:rPr>
          <w:rFonts w:ascii="Times New Roman" w:hAnsi="Times New Roman" w:cs="Times New Roman"/>
          <w:sz w:val="24"/>
          <w:szCs w:val="24"/>
        </w:rPr>
        <w:t>роф. Кирил Дженев</w:t>
      </w:r>
      <w:r w:rsidR="00225570">
        <w:rPr>
          <w:rFonts w:ascii="Times New Roman" w:hAnsi="Times New Roman" w:cs="Times New Roman"/>
          <w:sz w:val="24"/>
          <w:szCs w:val="24"/>
        </w:rPr>
        <w:t xml:space="preserve"> – 2018 г.”</w:t>
      </w:r>
    </w:p>
    <w:p w:rsidR="00400C28" w:rsidRPr="00C60544" w:rsidRDefault="00400C28" w:rsidP="00400C28">
      <w:pPr>
        <w:ind w:left="360" w:right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left="360"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Всички любителски колективи участват и представят дейността на читалищата си:</w:t>
      </w:r>
    </w:p>
    <w:p w:rsidR="00400C28" w:rsidRPr="00BD6E20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>в концертни програми в читалището, Б</w:t>
      </w:r>
      <w:r>
        <w:rPr>
          <w:rFonts w:ascii="Times New Roman" w:hAnsi="Times New Roman" w:cs="Times New Roman"/>
          <w:sz w:val="24"/>
          <w:szCs w:val="24"/>
          <w:lang w:val="ru-RU"/>
        </w:rPr>
        <w:t>ЧК, домове и клубове, по покана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BD6E20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E20">
        <w:rPr>
          <w:rFonts w:ascii="Times New Roman" w:hAnsi="Times New Roman" w:cs="Times New Roman"/>
          <w:sz w:val="24"/>
          <w:szCs w:val="24"/>
        </w:rPr>
        <w:t>в различни инициативи, организирани от Община Пловдив</w:t>
      </w:r>
      <w:r w:rsidR="007621C9">
        <w:rPr>
          <w:rFonts w:ascii="Times New Roman" w:hAnsi="Times New Roman" w:cs="Times New Roman"/>
          <w:sz w:val="24"/>
          <w:szCs w:val="24"/>
        </w:rPr>
        <w:t>,</w:t>
      </w:r>
      <w:r w:rsidRPr="00BD6E20">
        <w:rPr>
          <w:rFonts w:ascii="Times New Roman" w:hAnsi="Times New Roman" w:cs="Times New Roman"/>
          <w:sz w:val="24"/>
          <w:szCs w:val="24"/>
        </w:rPr>
        <w:t xml:space="preserve"> на открити сцени и в районите, където са ситуирани;</w:t>
      </w:r>
    </w:p>
    <w:p w:rsidR="00400C28" w:rsidRPr="00BD6E20" w:rsidRDefault="007621C9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международни и национални фестивали,</w:t>
      </w:r>
      <w:r w:rsidR="00400C28" w:rsidRPr="00BD6E20">
        <w:rPr>
          <w:rFonts w:ascii="Times New Roman" w:hAnsi="Times New Roman" w:cs="Times New Roman"/>
          <w:sz w:val="24"/>
          <w:szCs w:val="24"/>
        </w:rPr>
        <w:t xml:space="preserve"> конкурси в градовете: София, Приморско, Неделино, Несебър, Велико Търново, Копривщица</w:t>
      </w:r>
      <w:r w:rsidR="00225570">
        <w:rPr>
          <w:rFonts w:ascii="Times New Roman" w:hAnsi="Times New Roman" w:cs="Times New Roman"/>
          <w:sz w:val="24"/>
          <w:szCs w:val="24"/>
        </w:rPr>
        <w:t xml:space="preserve"> </w:t>
      </w:r>
      <w:r w:rsidR="00400C28" w:rsidRPr="00BD6E20">
        <w:rPr>
          <w:rFonts w:ascii="Times New Roman" w:hAnsi="Times New Roman" w:cs="Times New Roman"/>
          <w:sz w:val="24"/>
          <w:szCs w:val="24"/>
        </w:rPr>
        <w:t>и много други;</w:t>
      </w:r>
    </w:p>
    <w:p w:rsidR="00400C28" w:rsidRPr="00122A64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</w:rPr>
        <w:t xml:space="preserve">ежегодно фолклорните колективи участват в 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 xml:space="preserve">Народен събор </w:t>
      </w:r>
      <w:r w:rsidR="0022557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>Пловдив</w:t>
      </w:r>
      <w:r w:rsidRPr="004C02B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>в парк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6E20">
        <w:rPr>
          <w:rFonts w:ascii="Times New Roman" w:hAnsi="Times New Roman" w:cs="Times New Roman"/>
          <w:sz w:val="24"/>
          <w:szCs w:val="24"/>
        </w:rPr>
        <w:t>„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>Лаута</w:t>
      </w:r>
      <w:r w:rsidRPr="00BD6E2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през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ru-RU"/>
        </w:rPr>
        <w:t>есец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22A64">
        <w:rPr>
          <w:rFonts w:ascii="Times New Roman" w:hAnsi="Times New Roman" w:cs="Times New Roman"/>
          <w:sz w:val="24"/>
          <w:szCs w:val="24"/>
          <w:lang w:val="ru-RU"/>
        </w:rPr>
        <w:t>ай</w:t>
      </w:r>
      <w:r w:rsidRPr="00122A64"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>в концертни изяви в град Пловдив от годишния календарен план на Общински читалищен съюз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събори</w:t>
      </w:r>
      <w:r w:rsidR="0094670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селищата от о</w:t>
      </w:r>
      <w:r w:rsidRPr="004C02BA">
        <w:rPr>
          <w:rFonts w:ascii="Times New Roman" w:hAnsi="Times New Roman" w:cs="Times New Roman"/>
          <w:sz w:val="24"/>
          <w:szCs w:val="24"/>
          <w:lang w:val="ru-RU"/>
        </w:rPr>
        <w:t>бластт</w:t>
      </w:r>
      <w:r w:rsidR="007621C9">
        <w:rPr>
          <w:rFonts w:ascii="Times New Roman" w:hAnsi="Times New Roman" w:cs="Times New Roman"/>
          <w:sz w:val="24"/>
          <w:szCs w:val="24"/>
          <w:lang w:val="ru-RU"/>
        </w:rPr>
        <w:t>а и страната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празника </w:t>
      </w:r>
      <w:r w:rsidRPr="00BD6E2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Топчето пукна</w:t>
      </w:r>
      <w:r w:rsidRPr="00BD6E20">
        <w:rPr>
          <w:rFonts w:ascii="Times New Roman" w:hAnsi="Times New Roman" w:cs="Times New Roman"/>
          <w:sz w:val="24"/>
          <w:szCs w:val="24"/>
        </w:rPr>
        <w:t>”</w:t>
      </w:r>
      <w:r w:rsidR="007621C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C02BA">
        <w:rPr>
          <w:rFonts w:ascii="Times New Roman" w:hAnsi="Times New Roman" w:cs="Times New Roman"/>
          <w:sz w:val="24"/>
          <w:szCs w:val="24"/>
          <w:lang w:val="ru-RU"/>
        </w:rPr>
        <w:t xml:space="preserve"> гр. Клисура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4C02BA" w:rsidRDefault="00400C28" w:rsidP="007022F0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02BA">
        <w:rPr>
          <w:rFonts w:ascii="Times New Roman" w:hAnsi="Times New Roman" w:cs="Times New Roman"/>
          <w:sz w:val="24"/>
          <w:szCs w:val="24"/>
          <w:lang w:val="ru-RU"/>
        </w:rPr>
        <w:t>във фестивали извън страната – в Гърция, Турция, Северна Македония, Италия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C28" w:rsidRPr="00E72FE5" w:rsidRDefault="00400C28" w:rsidP="00400C28">
      <w:pPr>
        <w:ind w:right="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Pr="00122A64" w:rsidRDefault="00400C28" w:rsidP="00400C28">
      <w:pPr>
        <w:pStyle w:val="a3"/>
        <w:spacing w:after="0" w:line="240" w:lineRule="auto"/>
        <w:ind w:left="0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A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ШКОЛИ ПО ИЗКУСТВАТА</w:t>
      </w:r>
    </w:p>
    <w:p w:rsidR="00400C28" w:rsidRPr="00E72FE5" w:rsidRDefault="00400C28" w:rsidP="00400C2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b/>
          <w:sz w:val="24"/>
          <w:szCs w:val="24"/>
        </w:rPr>
        <w:t>Детски музикални школи</w:t>
      </w:r>
      <w:r w:rsidRPr="00400C28">
        <w:rPr>
          <w:rFonts w:ascii="Times New Roman" w:hAnsi="Times New Roman" w:cs="Times New Roman"/>
          <w:sz w:val="24"/>
          <w:szCs w:val="24"/>
        </w:rPr>
        <w:t>: НЧ „Цар Борис ІІІ и царица Йоанна – 1931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„Гого Мавров – 1930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„Христо Г.Данов – 1904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„Възраждане – 1983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„Шалом Алейхем – 1945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„П.Р.Славейков – 1908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„Алеко Константинов – 1954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г.“, НЧ „Захари Стоянов – 1984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г.“, НЧ „Младост – 1983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г.”, НЧ „Димитър Благоев – 2008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>г.“, НЧ „Антим І</w:t>
      </w:r>
      <w:r w:rsidR="00946707">
        <w:rPr>
          <w:rFonts w:ascii="Times New Roman" w:hAnsi="Times New Roman" w:cs="Times New Roman"/>
          <w:sz w:val="24"/>
          <w:szCs w:val="24"/>
        </w:rPr>
        <w:t xml:space="preserve"> – 1937 г.</w:t>
      </w:r>
      <w:r w:rsidRPr="00400C28">
        <w:rPr>
          <w:rFonts w:ascii="Times New Roman" w:hAnsi="Times New Roman" w:cs="Times New Roman"/>
          <w:sz w:val="24"/>
          <w:szCs w:val="24"/>
        </w:rPr>
        <w:t>”, НЧ „Назъм Хикмет – 1922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400C28">
        <w:rPr>
          <w:rFonts w:ascii="Times New Roman" w:hAnsi="Times New Roman" w:cs="Times New Roman"/>
          <w:sz w:val="24"/>
          <w:szCs w:val="24"/>
        </w:rPr>
        <w:t xml:space="preserve">г.“ – включващи класове по пиано и солфеж, китара, цигулка, флейта, акордеон, поп, джаз и вокално пеене. 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A64">
        <w:rPr>
          <w:rFonts w:ascii="Times New Roman" w:hAnsi="Times New Roman" w:cs="Times New Roman"/>
          <w:sz w:val="24"/>
          <w:szCs w:val="24"/>
        </w:rPr>
        <w:t xml:space="preserve">НЧ „Христо Ботев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64">
        <w:rPr>
          <w:rFonts w:ascii="Times New Roman" w:hAnsi="Times New Roman" w:cs="Times New Roman"/>
          <w:sz w:val="24"/>
          <w:szCs w:val="24"/>
        </w:rPr>
        <w:t xml:space="preserve"> 1905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”: пиано и солфеж, цигулка, китара, флейта, тромпет, акордеон, народно пеене, майсторски класове по оперна интерпретация;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НЧ „Съвременник – 1986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“: пиано и солфеж, класическа китара, гайда, кавал, тамбура, гъдулка, поп, джаз и народно пеене, детско арт студио „Контрасти”, рисуване с чаша вино с напътствия от художник;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НЧ „Иван Вазов – 1931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 xml:space="preserve">”: пиано, кавал, </w:t>
      </w:r>
      <w:r w:rsidRPr="00F74838">
        <w:rPr>
          <w:rFonts w:ascii="Times New Roman" w:hAnsi="Times New Roman" w:cs="Times New Roman"/>
          <w:sz w:val="24"/>
          <w:szCs w:val="24"/>
        </w:rPr>
        <w:t>родопска каба гайда</w:t>
      </w:r>
      <w:r w:rsidRPr="00122A64">
        <w:rPr>
          <w:rFonts w:ascii="Times New Roman" w:hAnsi="Times New Roman" w:cs="Times New Roman"/>
          <w:sz w:val="24"/>
          <w:szCs w:val="24"/>
        </w:rPr>
        <w:t>, джура гайда, тамбура, народно пеене;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 xml:space="preserve">Школа за народни танци „Троп-троп“, „Тропковци“, </w:t>
      </w:r>
      <w:r w:rsidRPr="00122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по пилатес, Школа по гайда, Школа по китара, Школа по пеене и солфеж, Школа по народни танци за деца и Школа по народни танци за възрастни </w:t>
      </w:r>
      <w:r w:rsidRPr="00122A64">
        <w:rPr>
          <w:rFonts w:ascii="Times New Roman" w:hAnsi="Times New Roman" w:cs="Times New Roman"/>
          <w:sz w:val="24"/>
          <w:szCs w:val="24"/>
        </w:rPr>
        <w:t>към НЧ „Иван Вазов – 1931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946707">
        <w:rPr>
          <w:rFonts w:ascii="Times New Roman" w:hAnsi="Times New Roman" w:cs="Times New Roman"/>
          <w:sz w:val="24"/>
          <w:szCs w:val="24"/>
        </w:rPr>
        <w:t xml:space="preserve">по </w:t>
      </w:r>
      <w:r w:rsidRPr="00122A64">
        <w:rPr>
          <w:rFonts w:ascii="Times New Roman" w:hAnsi="Times New Roman" w:cs="Times New Roman"/>
          <w:sz w:val="24"/>
          <w:szCs w:val="24"/>
        </w:rPr>
        <w:t>класически б</w:t>
      </w:r>
      <w:r>
        <w:rPr>
          <w:rFonts w:ascii="Times New Roman" w:hAnsi="Times New Roman" w:cs="Times New Roman"/>
          <w:sz w:val="24"/>
          <w:szCs w:val="24"/>
        </w:rPr>
        <w:t xml:space="preserve">алет и школа </w:t>
      </w:r>
      <w:r w:rsidR="0094670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модерен балет към </w:t>
      </w:r>
      <w:r w:rsidRPr="00122A64">
        <w:rPr>
          <w:rFonts w:ascii="Times New Roman" w:hAnsi="Times New Roman" w:cs="Times New Roman"/>
          <w:sz w:val="24"/>
          <w:szCs w:val="24"/>
        </w:rPr>
        <w:t>НЧ „Христо Ботев – 1905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Школа по модерни танци, </w:t>
      </w:r>
      <w:r w:rsidRPr="00122A64">
        <w:rPr>
          <w:rFonts w:ascii="Times New Roman" w:hAnsi="Times New Roman" w:cs="Times New Roman"/>
          <w:sz w:val="24"/>
          <w:szCs w:val="24"/>
        </w:rPr>
        <w:t>школа по изобразително изкуство, школа по йога и релаксираща медитация към НЧ „Захари Стоянов – 1984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“;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Школа за аржентинско танго към НЧ „Христо Смирненски – 1935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946707">
        <w:rPr>
          <w:rFonts w:ascii="Times New Roman" w:hAnsi="Times New Roman" w:cs="Times New Roman"/>
          <w:sz w:val="24"/>
          <w:szCs w:val="24"/>
        </w:rPr>
        <w:t xml:space="preserve">по </w:t>
      </w:r>
      <w:r w:rsidRPr="00122A64">
        <w:rPr>
          <w:rFonts w:ascii="Times New Roman" w:hAnsi="Times New Roman" w:cs="Times New Roman"/>
          <w:sz w:val="24"/>
          <w:szCs w:val="24"/>
        </w:rPr>
        <w:t xml:space="preserve">изобразително изкуство и рисуване към НЧ „Христо Ботев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64">
        <w:rPr>
          <w:rFonts w:ascii="Times New Roman" w:hAnsi="Times New Roman" w:cs="Times New Roman"/>
          <w:sz w:val="24"/>
          <w:szCs w:val="24"/>
        </w:rPr>
        <w:t xml:space="preserve"> 1905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Ателие „Пловдивска кокона”</w:t>
      </w:r>
      <w:r w:rsidRPr="00122A64">
        <w:rPr>
          <w:rFonts w:ascii="Times New Roman" w:hAnsi="Times New Roman" w:cs="Times New Roman"/>
          <w:sz w:val="24"/>
          <w:szCs w:val="24"/>
        </w:rPr>
        <w:t xml:space="preserve">, Акварелно ателие, </w:t>
      </w:r>
      <w:r>
        <w:rPr>
          <w:rFonts w:ascii="Times New Roman" w:hAnsi="Times New Roman" w:cs="Times New Roman"/>
          <w:sz w:val="24"/>
          <w:szCs w:val="24"/>
        </w:rPr>
        <w:t>Клуб „Българка“</w:t>
      </w:r>
      <w:r w:rsidRPr="00122A64">
        <w:rPr>
          <w:rFonts w:ascii="Times New Roman" w:hAnsi="Times New Roman" w:cs="Times New Roman"/>
          <w:sz w:val="24"/>
          <w:szCs w:val="24"/>
        </w:rPr>
        <w:t xml:space="preserve"> - за изработка на български шевици, и Дискусионно студио „Възраждане” към НЧ „Възраждане – 1983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Школа за изобразително изкуство, Арт ателие „Вълшебни пръстчета“, Детска читалня „Забавните буквички“ и музикално студио „Кречетало“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Pr="00122A64">
        <w:rPr>
          <w:rFonts w:ascii="Times New Roman" w:hAnsi="Times New Roman" w:cs="Times New Roman"/>
          <w:sz w:val="24"/>
          <w:szCs w:val="24"/>
        </w:rPr>
        <w:t xml:space="preserve">НЧ „Шалом Алейхем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64">
        <w:rPr>
          <w:rFonts w:ascii="Times New Roman" w:hAnsi="Times New Roman" w:cs="Times New Roman"/>
          <w:sz w:val="24"/>
          <w:szCs w:val="24"/>
        </w:rPr>
        <w:t xml:space="preserve"> 1945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Школа по спортн</w:t>
      </w:r>
      <w:r>
        <w:rPr>
          <w:rFonts w:ascii="Times New Roman" w:hAnsi="Times New Roman" w:cs="Times New Roman"/>
          <w:sz w:val="24"/>
          <w:szCs w:val="24"/>
        </w:rPr>
        <w:t xml:space="preserve">и танци, Клуб по спортни танци </w:t>
      </w:r>
      <w:r w:rsidRPr="00122A64">
        <w:rPr>
          <w:rFonts w:ascii="Times New Roman" w:hAnsi="Times New Roman" w:cs="Times New Roman"/>
          <w:sz w:val="24"/>
          <w:szCs w:val="24"/>
        </w:rPr>
        <w:t>„Алекс”, Фолклорно студио „Пълдин“, Танцово студио „Милениум“, Моден дизайн „Дизайн 54“ към НЧ „Антим І</w:t>
      </w:r>
      <w:r w:rsidR="00946707">
        <w:rPr>
          <w:rFonts w:ascii="Times New Roman" w:hAnsi="Times New Roman" w:cs="Times New Roman"/>
          <w:sz w:val="24"/>
          <w:szCs w:val="24"/>
        </w:rPr>
        <w:t xml:space="preserve"> – 1937 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Курс по изобразително изкуство и почасова детска занималня към НЧ „П.Р. Славейков – 2008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“;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Школи по изобразително изкуство, модерно пеене, класическа и електрическа китара и п</w:t>
      </w:r>
      <w:r>
        <w:rPr>
          <w:rFonts w:ascii="Times New Roman" w:hAnsi="Times New Roman" w:cs="Times New Roman"/>
          <w:sz w:val="24"/>
          <w:szCs w:val="24"/>
        </w:rPr>
        <w:t>оетична школа към НЧ „Христо Г.</w:t>
      </w:r>
      <w:r w:rsidRPr="00122A64">
        <w:rPr>
          <w:rFonts w:ascii="Times New Roman" w:hAnsi="Times New Roman" w:cs="Times New Roman"/>
          <w:sz w:val="24"/>
          <w:szCs w:val="24"/>
        </w:rPr>
        <w:t>Данов – 1904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“;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 xml:space="preserve">Курс по приложни изкуства и </w:t>
      </w:r>
      <w:r>
        <w:rPr>
          <w:rFonts w:ascii="Times New Roman" w:hAnsi="Times New Roman" w:cs="Times New Roman"/>
          <w:sz w:val="24"/>
          <w:szCs w:val="24"/>
        </w:rPr>
        <w:t>„Малък театър“</w:t>
      </w:r>
      <w:r w:rsidRPr="00122A64">
        <w:rPr>
          <w:rFonts w:ascii="Times New Roman" w:hAnsi="Times New Roman" w:cs="Times New Roman"/>
          <w:sz w:val="24"/>
          <w:szCs w:val="24"/>
        </w:rPr>
        <w:t xml:space="preserve"> с деца към НЧ „Назъм Хикмет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64">
        <w:rPr>
          <w:rFonts w:ascii="Times New Roman" w:hAnsi="Times New Roman" w:cs="Times New Roman"/>
          <w:sz w:val="24"/>
          <w:szCs w:val="24"/>
        </w:rPr>
        <w:t xml:space="preserve"> 1922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 xml:space="preserve">Школа за извънучилищно обучение към НЧ „Георги Търнев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64">
        <w:rPr>
          <w:rFonts w:ascii="Times New Roman" w:hAnsi="Times New Roman" w:cs="Times New Roman"/>
          <w:sz w:val="24"/>
          <w:szCs w:val="24"/>
        </w:rPr>
        <w:t xml:space="preserve"> 1900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”;</w:t>
      </w:r>
    </w:p>
    <w:p w:rsidR="00400C28" w:rsidRPr="00122A64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Спортна школа, изобразително изкуство и Група по художествено слово към НЧ „Мустафа Кемал Ататюрк – 2003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22A64">
        <w:rPr>
          <w:rFonts w:ascii="Times New Roman" w:hAnsi="Times New Roman" w:cs="Times New Roman"/>
          <w:sz w:val="24"/>
          <w:szCs w:val="24"/>
        </w:rPr>
        <w:t>“;</w:t>
      </w:r>
    </w:p>
    <w:p w:rsidR="00400C28" w:rsidRPr="001E5CA2" w:rsidRDefault="00400C28" w:rsidP="007022F0">
      <w:pPr>
        <w:pStyle w:val="a3"/>
        <w:numPr>
          <w:ilvl w:val="0"/>
          <w:numId w:val="13"/>
        </w:numPr>
        <w:spacing w:after="0" w:line="240" w:lineRule="auto"/>
        <w:ind w:left="0" w:right="1" w:firstLine="426"/>
        <w:jc w:val="both"/>
      </w:pPr>
      <w:r w:rsidRPr="00122A64">
        <w:rPr>
          <w:rFonts w:ascii="Times New Roman" w:hAnsi="Times New Roman" w:cs="Times New Roman"/>
          <w:sz w:val="24"/>
          <w:szCs w:val="24"/>
        </w:rPr>
        <w:t>Клас „народно пеене“</w:t>
      </w:r>
      <w:r w:rsidR="00946707">
        <w:rPr>
          <w:rFonts w:ascii="Times New Roman" w:hAnsi="Times New Roman" w:cs="Times New Roman"/>
          <w:sz w:val="24"/>
          <w:szCs w:val="24"/>
        </w:rPr>
        <w:t>,</w:t>
      </w:r>
      <w:r w:rsidRPr="00122A64">
        <w:rPr>
          <w:rFonts w:ascii="Times New Roman" w:hAnsi="Times New Roman" w:cs="Times New Roman"/>
          <w:sz w:val="24"/>
          <w:szCs w:val="24"/>
        </w:rPr>
        <w:t xml:space="preserve"> </w:t>
      </w:r>
      <w:r w:rsidRPr="00F74838">
        <w:rPr>
          <w:rFonts w:ascii="Times New Roman" w:hAnsi="Times New Roman" w:cs="Times New Roman"/>
          <w:sz w:val="24"/>
          <w:szCs w:val="24"/>
        </w:rPr>
        <w:t>школа по каба гайда</w:t>
      </w:r>
      <w:r w:rsidRPr="00122A64">
        <w:rPr>
          <w:rFonts w:ascii="Times New Roman" w:hAnsi="Times New Roman" w:cs="Times New Roman"/>
          <w:sz w:val="24"/>
          <w:szCs w:val="24"/>
        </w:rPr>
        <w:t xml:space="preserve"> в гр. Пловдив към НЧ „Гого Мавров-1930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46707">
        <w:rPr>
          <w:rFonts w:ascii="Times New Roman" w:hAnsi="Times New Roman" w:cs="Times New Roman"/>
          <w:sz w:val="24"/>
          <w:szCs w:val="24"/>
        </w:rPr>
        <w:t>“</w:t>
      </w:r>
    </w:p>
    <w:p w:rsidR="00400C28" w:rsidRPr="00821648" w:rsidRDefault="00400C28" w:rsidP="00400C28">
      <w:pPr>
        <w:pStyle w:val="a3"/>
        <w:spacing w:after="0" w:line="240" w:lineRule="auto"/>
        <w:ind w:left="0"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400C28" w:rsidRPr="00BF3C93" w:rsidRDefault="00400C28" w:rsidP="00400C28">
      <w:pPr>
        <w:pStyle w:val="a3"/>
        <w:spacing w:after="0" w:line="240" w:lineRule="auto"/>
        <w:ind w:left="0"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КЛУБОВЕ</w:t>
      </w:r>
    </w:p>
    <w:p w:rsidR="00400C28" w:rsidRPr="00E72FE5" w:rsidRDefault="00400C28" w:rsidP="00400C2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00C28" w:rsidRPr="00400C28" w:rsidRDefault="00400C28" w:rsidP="00400C2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C28">
        <w:rPr>
          <w:rFonts w:ascii="Times New Roman" w:hAnsi="Times New Roman" w:cs="Times New Roman"/>
          <w:sz w:val="24"/>
          <w:szCs w:val="24"/>
        </w:rPr>
        <w:t>Към пловдивските читалища функционират редица клубове с различна тематична насоченост, сред които: читателски, екологични, артистични, с гражданска насоченост и други: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452">
        <w:rPr>
          <w:rFonts w:ascii="Times New Roman" w:hAnsi="Times New Roman" w:cs="Times New Roman"/>
          <w:sz w:val="24"/>
          <w:szCs w:val="24"/>
        </w:rPr>
        <w:t>Лятна работилница „Сръчковци”, Клуб „Млад фотограф”, Дамски литературен клуб, клуб „Българче”, Арт ателие „Ръкотворница „Армаганче” къ</w:t>
      </w:r>
      <w:r>
        <w:rPr>
          <w:rFonts w:ascii="Times New Roman" w:hAnsi="Times New Roman" w:cs="Times New Roman"/>
          <w:sz w:val="24"/>
          <w:szCs w:val="24"/>
        </w:rPr>
        <w:t>м НЧ „Никола Вапцаров</w:t>
      </w:r>
      <w:r w:rsidR="0094670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1928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FE3452">
        <w:rPr>
          <w:rFonts w:ascii="Times New Roman" w:hAnsi="Times New Roman" w:cs="Times New Roman"/>
          <w:sz w:val="24"/>
          <w:szCs w:val="24"/>
        </w:rPr>
        <w:t>г.”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„Литература и изкуство”,</w:t>
      </w:r>
      <w:r w:rsidRPr="00AA3D9A">
        <w:t xml:space="preserve"> </w:t>
      </w:r>
      <w:r w:rsidRPr="00FE3452">
        <w:rPr>
          <w:rFonts w:ascii="Times New Roman" w:hAnsi="Times New Roman" w:cs="Times New Roman"/>
          <w:sz w:val="24"/>
          <w:szCs w:val="24"/>
        </w:rPr>
        <w:t xml:space="preserve">„Приятели на библиотеката” и </w:t>
      </w:r>
      <w:r w:rsidR="009467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алерийна дейност - и</w:t>
      </w:r>
      <w:r w:rsidRPr="00FE3452">
        <w:rPr>
          <w:rFonts w:ascii="Times New Roman" w:hAnsi="Times New Roman" w:cs="Times New Roman"/>
          <w:sz w:val="24"/>
          <w:szCs w:val="24"/>
        </w:rPr>
        <w:t>зложби на професионални художници от цялата страна към НЧ „Възраждане</w:t>
      </w:r>
      <w:r w:rsidR="00946707">
        <w:rPr>
          <w:rFonts w:ascii="Times New Roman" w:hAnsi="Times New Roman" w:cs="Times New Roman"/>
          <w:sz w:val="24"/>
          <w:szCs w:val="24"/>
        </w:rPr>
        <w:t xml:space="preserve"> – </w:t>
      </w:r>
      <w:r w:rsidRPr="00FE3452">
        <w:rPr>
          <w:rFonts w:ascii="Times New Roman" w:hAnsi="Times New Roman" w:cs="Times New Roman"/>
          <w:sz w:val="24"/>
          <w:szCs w:val="24"/>
        </w:rPr>
        <w:t>1983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за наци</w:t>
      </w:r>
      <w:r>
        <w:rPr>
          <w:rFonts w:ascii="Times New Roman" w:hAnsi="Times New Roman" w:cs="Times New Roman"/>
          <w:sz w:val="24"/>
          <w:szCs w:val="24"/>
        </w:rPr>
        <w:t>онална шевица и орнаментика „Р.Чуканова“, Литературен кръг „Метафора”, „Интериор“, к</w:t>
      </w:r>
      <w:r w:rsidRPr="00FE3452">
        <w:rPr>
          <w:rFonts w:ascii="Times New Roman" w:hAnsi="Times New Roman" w:cs="Times New Roman"/>
          <w:sz w:val="24"/>
          <w:szCs w:val="24"/>
        </w:rPr>
        <w:t xml:space="preserve">луб </w:t>
      </w:r>
      <w:r>
        <w:rPr>
          <w:rFonts w:ascii="Times New Roman" w:hAnsi="Times New Roman" w:cs="Times New Roman"/>
          <w:sz w:val="24"/>
          <w:szCs w:val="24"/>
        </w:rPr>
        <w:t>„П</w:t>
      </w:r>
      <w:r w:rsidRPr="00FE3452">
        <w:rPr>
          <w:rFonts w:ascii="Times New Roman" w:hAnsi="Times New Roman" w:cs="Times New Roman"/>
          <w:sz w:val="24"/>
          <w:szCs w:val="24"/>
        </w:rPr>
        <w:t>ътеше</w:t>
      </w:r>
      <w:r>
        <w:rPr>
          <w:rFonts w:ascii="Times New Roman" w:hAnsi="Times New Roman" w:cs="Times New Roman"/>
          <w:sz w:val="24"/>
          <w:szCs w:val="24"/>
        </w:rPr>
        <w:t>ственик „Стойчо Стойчев”, клуб „Фантастика“, клуб „</w:t>
      </w:r>
      <w:r w:rsidRPr="00FE3452">
        <w:rPr>
          <w:rFonts w:ascii="Times New Roman" w:hAnsi="Times New Roman" w:cs="Times New Roman"/>
          <w:sz w:val="24"/>
          <w:szCs w:val="24"/>
        </w:rPr>
        <w:t>Приятели на Ал. Константинов”, клуб „Езотерика”, клуб „Младежки диалог без граници“ към НЧ „Алеко Константинов</w:t>
      </w:r>
      <w:r w:rsidR="00946707">
        <w:rPr>
          <w:rFonts w:ascii="Times New Roman" w:hAnsi="Times New Roman" w:cs="Times New Roman"/>
          <w:sz w:val="24"/>
          <w:szCs w:val="24"/>
        </w:rPr>
        <w:t xml:space="preserve"> – </w:t>
      </w:r>
      <w:r w:rsidRPr="00FE3452">
        <w:rPr>
          <w:rFonts w:ascii="Times New Roman" w:hAnsi="Times New Roman" w:cs="Times New Roman"/>
          <w:sz w:val="24"/>
          <w:szCs w:val="24"/>
        </w:rPr>
        <w:t>1954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луб „Приятели на книгата“, клуб</w:t>
      </w:r>
      <w:r w:rsidRPr="00FE3452">
        <w:rPr>
          <w:rFonts w:ascii="Times New Roman" w:hAnsi="Times New Roman" w:cs="Times New Roman"/>
          <w:sz w:val="24"/>
          <w:szCs w:val="24"/>
        </w:rPr>
        <w:t xml:space="preserve"> „Децата - граждани на Европа”, клуб „Библиотечни и биб</w:t>
      </w:r>
      <w:r>
        <w:rPr>
          <w:rFonts w:ascii="Times New Roman" w:hAnsi="Times New Roman" w:cs="Times New Roman"/>
          <w:sz w:val="24"/>
          <w:szCs w:val="24"/>
        </w:rPr>
        <w:t xml:space="preserve">лиографски знания за ученика”, </w:t>
      </w:r>
      <w:r w:rsidRPr="00FE3452">
        <w:rPr>
          <w:rFonts w:ascii="Times New Roman" w:hAnsi="Times New Roman" w:cs="Times New Roman"/>
          <w:sz w:val="24"/>
          <w:szCs w:val="24"/>
        </w:rPr>
        <w:t>клуб „Мисли в зелено“, клуб „Моят Пловдив“, арт студио „Дъга“, дискусионно с</w:t>
      </w:r>
      <w:r>
        <w:rPr>
          <w:rFonts w:ascii="Times New Roman" w:hAnsi="Times New Roman" w:cs="Times New Roman"/>
          <w:sz w:val="24"/>
          <w:szCs w:val="24"/>
        </w:rPr>
        <w:t>тудио за родители „Моето дете“ към НЧ „Гого Мавров – 1930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Клубове към НЧ „Христо Г.</w:t>
      </w:r>
      <w:r w:rsidRPr="00FE3452">
        <w:rPr>
          <w:rFonts w:ascii="Times New Roman" w:hAnsi="Times New Roman" w:cs="Times New Roman"/>
          <w:sz w:val="24"/>
          <w:szCs w:val="24"/>
        </w:rPr>
        <w:t xml:space="preserve">Данов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452">
        <w:rPr>
          <w:rFonts w:ascii="Times New Roman" w:hAnsi="Times New Roman" w:cs="Times New Roman"/>
          <w:sz w:val="24"/>
          <w:szCs w:val="24"/>
        </w:rPr>
        <w:t xml:space="preserve"> 1904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E3452">
        <w:rPr>
          <w:rFonts w:ascii="Times New Roman" w:hAnsi="Times New Roman" w:cs="Times New Roman"/>
          <w:sz w:val="24"/>
          <w:szCs w:val="24"/>
        </w:rPr>
        <w:t>” – „Български традиции и обичаи“, „Приятели на книг</w:t>
      </w:r>
      <w:r>
        <w:rPr>
          <w:rFonts w:ascii="Times New Roman" w:hAnsi="Times New Roman" w:cs="Times New Roman"/>
          <w:sz w:val="24"/>
          <w:szCs w:val="24"/>
        </w:rPr>
        <w:t xml:space="preserve">ата“, </w:t>
      </w:r>
      <w:r w:rsidRPr="00FE3452">
        <w:rPr>
          <w:rFonts w:ascii="Times New Roman" w:hAnsi="Times New Roman" w:cs="Times New Roman"/>
          <w:sz w:val="24"/>
          <w:szCs w:val="24"/>
        </w:rPr>
        <w:t>„Творческа работилница“, „Декупажни техники“</w:t>
      </w:r>
      <w:r>
        <w:rPr>
          <w:rFonts w:ascii="Times New Roman" w:hAnsi="Times New Roman" w:cs="Times New Roman"/>
          <w:sz w:val="24"/>
          <w:szCs w:val="24"/>
        </w:rPr>
        <w:t>, „Лятна читалня на открито“ и „Калоферска дантела“;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Литературен клуб „Шули Бело”, клуб „Приятели на книгата“ към НЧ „Шалом Алейхем – 1945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„Знание“, „Ваканционно другарче“,</w:t>
      </w:r>
      <w:r>
        <w:rPr>
          <w:rFonts w:ascii="Times New Roman" w:hAnsi="Times New Roman" w:cs="Times New Roman"/>
          <w:sz w:val="24"/>
          <w:szCs w:val="24"/>
        </w:rPr>
        <w:t xml:space="preserve"> „Мартеница“, </w:t>
      </w:r>
      <w:r w:rsidRPr="00FE3452">
        <w:rPr>
          <w:rFonts w:ascii="Times New Roman" w:hAnsi="Times New Roman" w:cs="Times New Roman"/>
          <w:sz w:val="24"/>
          <w:szCs w:val="24"/>
        </w:rPr>
        <w:t>„Приложни изкуства“,</w:t>
      </w:r>
      <w:r>
        <w:rPr>
          <w:rFonts w:ascii="Times New Roman" w:hAnsi="Times New Roman" w:cs="Times New Roman"/>
          <w:sz w:val="24"/>
          <w:szCs w:val="24"/>
        </w:rPr>
        <w:t xml:space="preserve"> клуб „Рейки“ и „Дамски клуб“ </w:t>
      </w:r>
      <w:r w:rsidRPr="00FE3452">
        <w:rPr>
          <w:rFonts w:ascii="Times New Roman" w:hAnsi="Times New Roman" w:cs="Times New Roman"/>
          <w:sz w:val="24"/>
          <w:szCs w:val="24"/>
        </w:rPr>
        <w:t xml:space="preserve">към НЧ „Назъм Хикмет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452">
        <w:rPr>
          <w:rFonts w:ascii="Times New Roman" w:hAnsi="Times New Roman" w:cs="Times New Roman"/>
          <w:sz w:val="24"/>
          <w:szCs w:val="24"/>
        </w:rPr>
        <w:t xml:space="preserve"> 1922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Клуб детска любознателница „Царството на книгите”, Клуб „Работилничката на Йоанна“ към НЧ „</w:t>
      </w:r>
      <w:r w:rsidRPr="00FE3452">
        <w:rPr>
          <w:rFonts w:ascii="Times New Roman" w:hAnsi="Times New Roman" w:cs="Times New Roman"/>
          <w:sz w:val="24"/>
          <w:szCs w:val="24"/>
        </w:rPr>
        <w:t>Съвременник -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FE3452">
        <w:rPr>
          <w:rFonts w:ascii="Times New Roman" w:hAnsi="Times New Roman" w:cs="Times New Roman"/>
          <w:sz w:val="24"/>
          <w:szCs w:val="24"/>
        </w:rPr>
        <w:t>1984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Скаутски клуб „Младост”, клуб „Идея”, „Доверие“ „История“, „Здраве“, „Дет</w:t>
      </w:r>
      <w:r>
        <w:rPr>
          <w:rFonts w:ascii="Times New Roman" w:hAnsi="Times New Roman" w:cs="Times New Roman"/>
          <w:sz w:val="24"/>
          <w:szCs w:val="24"/>
        </w:rPr>
        <w:t xml:space="preserve">ска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творческа академия“ </w:t>
      </w:r>
      <w:r w:rsidRPr="00FE3452">
        <w:rPr>
          <w:rFonts w:ascii="Times New Roman" w:hAnsi="Times New Roman" w:cs="Times New Roman"/>
          <w:sz w:val="24"/>
          <w:szCs w:val="24"/>
        </w:rPr>
        <w:t>към НЧ „Младост</w:t>
      </w:r>
      <w:r w:rsidR="00946707">
        <w:rPr>
          <w:rFonts w:ascii="Times New Roman" w:hAnsi="Times New Roman" w:cs="Times New Roman"/>
          <w:sz w:val="24"/>
          <w:szCs w:val="24"/>
        </w:rPr>
        <w:t xml:space="preserve"> – </w:t>
      </w:r>
      <w:r w:rsidRPr="00FE3452">
        <w:rPr>
          <w:rFonts w:ascii="Times New Roman" w:hAnsi="Times New Roman" w:cs="Times New Roman"/>
          <w:sz w:val="24"/>
          <w:szCs w:val="24"/>
        </w:rPr>
        <w:t>1983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Клуб „Приятели на книгата”, „Родолюбие”, „</w:t>
      </w:r>
      <w:r w:rsidRPr="00FE3452">
        <w:rPr>
          <w:rFonts w:ascii="Times New Roman" w:hAnsi="Times New Roman" w:cs="Times New Roman"/>
          <w:sz w:val="24"/>
          <w:szCs w:val="24"/>
        </w:rPr>
        <w:t>Здраве”, „Традици</w:t>
      </w:r>
      <w:r>
        <w:rPr>
          <w:rFonts w:ascii="Times New Roman" w:hAnsi="Times New Roman" w:cs="Times New Roman"/>
          <w:sz w:val="24"/>
          <w:szCs w:val="24"/>
        </w:rPr>
        <w:t xml:space="preserve">и”, „Приятели на музиката” към </w:t>
      </w:r>
      <w:r w:rsidRPr="00FE3452">
        <w:rPr>
          <w:rFonts w:ascii="Times New Roman" w:hAnsi="Times New Roman" w:cs="Times New Roman"/>
          <w:sz w:val="24"/>
          <w:szCs w:val="24"/>
        </w:rPr>
        <w:t>НЧ „Тракия – Пловдив – 2008 г.”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Дамски к</w:t>
      </w:r>
      <w:r>
        <w:rPr>
          <w:rFonts w:ascii="Times New Roman" w:hAnsi="Times New Roman" w:cs="Times New Roman"/>
          <w:sz w:val="24"/>
          <w:szCs w:val="24"/>
        </w:rPr>
        <w:t>луб „Везба” – шевица и дантела „</w:t>
      </w:r>
      <w:r w:rsidRPr="00FE3452">
        <w:rPr>
          <w:rFonts w:ascii="Times New Roman" w:hAnsi="Times New Roman" w:cs="Times New Roman"/>
          <w:sz w:val="24"/>
          <w:szCs w:val="24"/>
        </w:rPr>
        <w:t>Кене” към НЧ „Иван Вазов – 1931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„С</w:t>
      </w:r>
      <w:r>
        <w:rPr>
          <w:rFonts w:ascii="Times New Roman" w:hAnsi="Times New Roman" w:cs="Times New Roman"/>
          <w:sz w:val="24"/>
          <w:szCs w:val="24"/>
        </w:rPr>
        <w:t xml:space="preserve">ръчковци”, Младежки клуб </w:t>
      </w:r>
      <w:r w:rsidRPr="00FE3452">
        <w:rPr>
          <w:rFonts w:ascii="Times New Roman" w:hAnsi="Times New Roman" w:cs="Times New Roman"/>
          <w:sz w:val="24"/>
          <w:szCs w:val="24"/>
        </w:rPr>
        <w:t xml:space="preserve">за активен живот, читателски клуб „Хедуиг“ към НЧ „Димитър Благоев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452">
        <w:rPr>
          <w:rFonts w:ascii="Times New Roman" w:hAnsi="Times New Roman" w:cs="Times New Roman"/>
          <w:sz w:val="24"/>
          <w:szCs w:val="24"/>
        </w:rPr>
        <w:t xml:space="preserve"> 2008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 xml:space="preserve">Читателски клуб „Иван Вазов“ и </w:t>
      </w:r>
      <w:r>
        <w:rPr>
          <w:rFonts w:ascii="Times New Roman" w:hAnsi="Times New Roman" w:cs="Times New Roman"/>
          <w:sz w:val="24"/>
          <w:szCs w:val="24"/>
        </w:rPr>
        <w:t xml:space="preserve">Хайку клуб към </w:t>
      </w:r>
      <w:r w:rsidRPr="00FE3452">
        <w:rPr>
          <w:rFonts w:ascii="Times New Roman" w:hAnsi="Times New Roman" w:cs="Times New Roman"/>
          <w:sz w:val="24"/>
          <w:szCs w:val="24"/>
        </w:rPr>
        <w:t>НЧ „Иван Вазов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FE3452">
        <w:rPr>
          <w:rFonts w:ascii="Times New Roman" w:hAnsi="Times New Roman" w:cs="Times New Roman"/>
          <w:sz w:val="24"/>
          <w:szCs w:val="24"/>
        </w:rPr>
        <w:t>-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Pr="00FE3452">
        <w:rPr>
          <w:rFonts w:ascii="Times New Roman" w:hAnsi="Times New Roman" w:cs="Times New Roman"/>
          <w:sz w:val="24"/>
          <w:szCs w:val="24"/>
        </w:rPr>
        <w:t>1904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„Детелина“ към</w:t>
      </w:r>
      <w:r w:rsidR="00946707">
        <w:rPr>
          <w:rFonts w:ascii="Times New Roman" w:hAnsi="Times New Roman" w:cs="Times New Roman"/>
          <w:sz w:val="24"/>
          <w:szCs w:val="24"/>
        </w:rPr>
        <w:t xml:space="preserve"> НЧ „Захари Стоянов - </w:t>
      </w:r>
      <w:r w:rsidRPr="00FE3452">
        <w:rPr>
          <w:rFonts w:ascii="Times New Roman" w:hAnsi="Times New Roman" w:cs="Times New Roman"/>
          <w:sz w:val="24"/>
          <w:szCs w:val="24"/>
        </w:rPr>
        <w:t>1984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Театрална трупа и фотография към НЧ „Иван Вазов – 1931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за съхранение на българ</w:t>
      </w:r>
      <w:r>
        <w:rPr>
          <w:rFonts w:ascii="Times New Roman" w:hAnsi="Times New Roman" w:cs="Times New Roman"/>
          <w:sz w:val="24"/>
          <w:szCs w:val="24"/>
        </w:rPr>
        <w:t>ските традиции и обичаи, клуб „Млад приятел на книгата”, клуб „Млад приятел на изкуството”, клуб „</w:t>
      </w:r>
      <w:r w:rsidRPr="00FE3452">
        <w:rPr>
          <w:rFonts w:ascii="Times New Roman" w:hAnsi="Times New Roman" w:cs="Times New Roman"/>
          <w:sz w:val="24"/>
          <w:szCs w:val="24"/>
        </w:rPr>
        <w:t>Млад еколог” към НЧ „Георги Търнев – 1900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„Военни па</w:t>
      </w:r>
      <w:r>
        <w:rPr>
          <w:rFonts w:ascii="Times New Roman" w:hAnsi="Times New Roman" w:cs="Times New Roman"/>
          <w:sz w:val="24"/>
          <w:szCs w:val="24"/>
        </w:rPr>
        <w:t xml:space="preserve">триоти“, клуб „Малкият принц“, </w:t>
      </w:r>
      <w:r w:rsidRPr="00FE3452">
        <w:rPr>
          <w:rFonts w:ascii="Times New Roman" w:hAnsi="Times New Roman" w:cs="Times New Roman"/>
          <w:sz w:val="24"/>
          <w:szCs w:val="24"/>
        </w:rPr>
        <w:t>клуб „Дълголетие и здраве“ към НЧ „Христо Смирненски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E3452">
        <w:rPr>
          <w:rFonts w:ascii="Times New Roman" w:hAnsi="Times New Roman" w:cs="Times New Roman"/>
          <w:sz w:val="24"/>
          <w:szCs w:val="24"/>
        </w:rPr>
        <w:t>1935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„Приятели” и клуб „Читалищен гоблен” към НЧ „П.Р.Славейков – 1908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 xml:space="preserve">Клуб „Млад приятел на книгата”, „Достойна и красива зряла възраст”, „Познай себе си” към НЧ „П.К.Яворов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3452">
        <w:rPr>
          <w:rFonts w:ascii="Times New Roman" w:hAnsi="Times New Roman" w:cs="Times New Roman"/>
          <w:sz w:val="24"/>
          <w:szCs w:val="24"/>
        </w:rPr>
        <w:t xml:space="preserve"> 1926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FE3452" w:rsidRDefault="00400C28" w:rsidP="007022F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FE3452">
        <w:rPr>
          <w:rFonts w:ascii="Times New Roman" w:hAnsi="Times New Roman" w:cs="Times New Roman"/>
          <w:sz w:val="24"/>
          <w:szCs w:val="24"/>
        </w:rPr>
        <w:t>Клуб „Приятели на книгата“ и „Празн</w:t>
      </w:r>
      <w:r>
        <w:rPr>
          <w:rFonts w:ascii="Times New Roman" w:hAnsi="Times New Roman" w:cs="Times New Roman"/>
          <w:sz w:val="24"/>
          <w:szCs w:val="24"/>
        </w:rPr>
        <w:t>ици, традиции и обичаи“ към НЧ „</w:t>
      </w:r>
      <w:r w:rsidRPr="00FE3452">
        <w:rPr>
          <w:rFonts w:ascii="Times New Roman" w:hAnsi="Times New Roman" w:cs="Times New Roman"/>
          <w:sz w:val="24"/>
          <w:szCs w:val="24"/>
        </w:rPr>
        <w:t xml:space="preserve">Димитър Пешев </w:t>
      </w:r>
      <w:r w:rsidR="009467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</w:t>
      </w:r>
    </w:p>
    <w:p w:rsidR="00400C28" w:rsidRPr="00E72FE5" w:rsidRDefault="00400C28" w:rsidP="00E72FE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C28" w:rsidRDefault="00400C28" w:rsidP="00400C28">
      <w:pPr>
        <w:pStyle w:val="a3"/>
        <w:spacing w:after="0" w:line="240" w:lineRule="auto"/>
        <w:ind w:left="0" w:right="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8414D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Езикови школи</w:t>
      </w:r>
    </w:p>
    <w:p w:rsidR="00400C28" w:rsidRPr="00400C28" w:rsidRDefault="00400C28" w:rsidP="00400C28">
      <w:pPr>
        <w:pStyle w:val="a3"/>
        <w:spacing w:after="0" w:line="240" w:lineRule="auto"/>
        <w:ind w:left="0" w:right="1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400C28" w:rsidRPr="008414DD" w:rsidRDefault="00400C28" w:rsidP="007022F0">
      <w:pPr>
        <w:pStyle w:val="a3"/>
        <w:numPr>
          <w:ilvl w:val="0"/>
          <w:numId w:val="14"/>
        </w:numPr>
        <w:spacing w:after="0" w:line="240" w:lineRule="auto"/>
        <w:ind w:left="0" w:right="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14DD">
        <w:rPr>
          <w:rFonts w:ascii="Times New Roman" w:hAnsi="Times New Roman" w:cs="Times New Roman"/>
          <w:sz w:val="24"/>
          <w:szCs w:val="24"/>
        </w:rPr>
        <w:t>Анг</w:t>
      </w:r>
      <w:r>
        <w:rPr>
          <w:rFonts w:ascii="Times New Roman" w:hAnsi="Times New Roman" w:cs="Times New Roman"/>
          <w:sz w:val="24"/>
          <w:szCs w:val="24"/>
        </w:rPr>
        <w:t>лийски език за деца и възрастни в</w:t>
      </w:r>
      <w:r w:rsidRPr="008414DD">
        <w:rPr>
          <w:rFonts w:ascii="Times New Roman" w:hAnsi="Times New Roman" w:cs="Times New Roman"/>
          <w:sz w:val="24"/>
          <w:szCs w:val="24"/>
        </w:rPr>
        <w:t xml:space="preserve"> НЧ „Гого Мавров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4DD">
        <w:rPr>
          <w:rFonts w:ascii="Times New Roman" w:hAnsi="Times New Roman" w:cs="Times New Roman"/>
          <w:sz w:val="24"/>
          <w:szCs w:val="24"/>
        </w:rPr>
        <w:t>1930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14DD">
        <w:rPr>
          <w:rFonts w:ascii="Times New Roman" w:hAnsi="Times New Roman" w:cs="Times New Roman"/>
          <w:sz w:val="24"/>
          <w:szCs w:val="24"/>
        </w:rPr>
        <w:t>”, НЧ „Съвременник – 1986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14DD">
        <w:rPr>
          <w:rFonts w:ascii="Times New Roman" w:hAnsi="Times New Roman" w:cs="Times New Roman"/>
          <w:sz w:val="24"/>
          <w:szCs w:val="24"/>
        </w:rPr>
        <w:t xml:space="preserve">“, НЧ „Христо Ботев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414DD">
        <w:rPr>
          <w:rFonts w:ascii="Times New Roman" w:hAnsi="Times New Roman" w:cs="Times New Roman"/>
          <w:sz w:val="24"/>
          <w:szCs w:val="24"/>
        </w:rPr>
        <w:t>1905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14DD">
        <w:rPr>
          <w:rFonts w:ascii="Times New Roman" w:hAnsi="Times New Roman" w:cs="Times New Roman"/>
          <w:sz w:val="24"/>
          <w:szCs w:val="24"/>
        </w:rPr>
        <w:t>”, НЧ „Димитър Благоев – 2008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14DD">
        <w:rPr>
          <w:rFonts w:ascii="Times New Roman" w:hAnsi="Times New Roman" w:cs="Times New Roman"/>
          <w:sz w:val="24"/>
          <w:szCs w:val="24"/>
        </w:rPr>
        <w:t>“, НЧ „Младост – 1983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г.”, НЧ „Антим І – 1937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г.”, </w:t>
      </w:r>
      <w:r w:rsidRPr="008414DD">
        <w:rPr>
          <w:rFonts w:ascii="Times New Roman" w:hAnsi="Times New Roman" w:cs="Times New Roman"/>
          <w:sz w:val="24"/>
          <w:szCs w:val="24"/>
        </w:rPr>
        <w:t>НЧ „Захари Стоянов – 1984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8414DD" w:rsidRDefault="007621C9" w:rsidP="007022F0">
      <w:pPr>
        <w:pStyle w:val="a3"/>
        <w:numPr>
          <w:ilvl w:val="0"/>
          <w:numId w:val="14"/>
        </w:numPr>
        <w:spacing w:after="0" w:line="240" w:lineRule="auto"/>
        <w:ind w:left="0" w:right="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Италиански език за</w:t>
      </w:r>
      <w:r w:rsidR="00400C28" w:rsidRPr="008414DD">
        <w:rPr>
          <w:rFonts w:ascii="Times New Roman" w:hAnsi="Times New Roman" w:cs="Times New Roman"/>
          <w:sz w:val="24"/>
          <w:szCs w:val="24"/>
        </w:rPr>
        <w:t xml:space="preserve"> начинаещ</w:t>
      </w:r>
      <w:r>
        <w:rPr>
          <w:rFonts w:ascii="Times New Roman" w:hAnsi="Times New Roman" w:cs="Times New Roman"/>
          <w:sz w:val="24"/>
          <w:szCs w:val="24"/>
        </w:rPr>
        <w:t>и и възрастни и английски език за</w:t>
      </w:r>
      <w:r w:rsidR="00400C28" w:rsidRPr="008414DD">
        <w:rPr>
          <w:rFonts w:ascii="Times New Roman" w:hAnsi="Times New Roman" w:cs="Times New Roman"/>
          <w:sz w:val="24"/>
          <w:szCs w:val="24"/>
        </w:rPr>
        <w:t xml:space="preserve"> начинаещи, по Оперативна програма „Развитие на човешките ресурси</w:t>
      </w:r>
      <w:r w:rsidR="00946707">
        <w:rPr>
          <w:rFonts w:ascii="Times New Roman" w:hAnsi="Times New Roman" w:cs="Times New Roman"/>
          <w:sz w:val="24"/>
          <w:szCs w:val="24"/>
        </w:rPr>
        <w:t>“</w:t>
      </w:r>
      <w:r w:rsidR="00400C28" w:rsidRPr="008414DD">
        <w:rPr>
          <w:rFonts w:ascii="Times New Roman" w:hAnsi="Times New Roman" w:cs="Times New Roman"/>
          <w:sz w:val="24"/>
          <w:szCs w:val="24"/>
        </w:rPr>
        <w:t xml:space="preserve"> </w:t>
      </w:r>
      <w:r w:rsidR="00400C28">
        <w:rPr>
          <w:rFonts w:ascii="Times New Roman" w:hAnsi="Times New Roman" w:cs="Times New Roman"/>
          <w:sz w:val="24"/>
          <w:szCs w:val="24"/>
        </w:rPr>
        <w:t>– „Аз мога повече” – А1,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C28">
        <w:rPr>
          <w:rFonts w:ascii="Times New Roman" w:hAnsi="Times New Roman" w:cs="Times New Roman"/>
          <w:sz w:val="24"/>
          <w:szCs w:val="24"/>
        </w:rPr>
        <w:t>А2, С1 в</w:t>
      </w:r>
      <w:r w:rsidR="00400C28" w:rsidRPr="008414DD">
        <w:rPr>
          <w:rFonts w:ascii="Times New Roman" w:hAnsi="Times New Roman" w:cs="Times New Roman"/>
          <w:sz w:val="24"/>
          <w:szCs w:val="24"/>
        </w:rPr>
        <w:t xml:space="preserve"> НЧ „Алеко Константинов – 1954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 w:rsidR="00400C28"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8414DD" w:rsidRDefault="00400C28" w:rsidP="007022F0">
      <w:pPr>
        <w:pStyle w:val="a3"/>
        <w:numPr>
          <w:ilvl w:val="0"/>
          <w:numId w:val="14"/>
        </w:numPr>
        <w:spacing w:line="240" w:lineRule="auto"/>
        <w:ind w:left="0" w:right="1" w:firstLine="426"/>
        <w:jc w:val="both"/>
      </w:pPr>
      <w:r w:rsidRPr="008414DD">
        <w:rPr>
          <w:rFonts w:ascii="Times New Roman" w:hAnsi="Times New Roman" w:cs="Times New Roman"/>
          <w:sz w:val="24"/>
          <w:szCs w:val="24"/>
        </w:rPr>
        <w:t>Езикова школа п</w:t>
      </w:r>
      <w:r>
        <w:rPr>
          <w:rFonts w:ascii="Times New Roman" w:hAnsi="Times New Roman" w:cs="Times New Roman"/>
          <w:sz w:val="24"/>
          <w:szCs w:val="24"/>
        </w:rPr>
        <w:t xml:space="preserve">о български език за чужденци и </w:t>
      </w:r>
      <w:r w:rsidR="007621C9">
        <w:rPr>
          <w:rFonts w:ascii="Times New Roman" w:hAnsi="Times New Roman" w:cs="Times New Roman"/>
          <w:sz w:val="24"/>
          <w:szCs w:val="24"/>
        </w:rPr>
        <w:t xml:space="preserve">по </w:t>
      </w:r>
      <w:r w:rsidRPr="008414DD">
        <w:rPr>
          <w:rFonts w:ascii="Times New Roman" w:hAnsi="Times New Roman" w:cs="Times New Roman"/>
          <w:sz w:val="24"/>
          <w:szCs w:val="24"/>
        </w:rPr>
        <w:t>иврит към НЧ „Шалом Алейхем – 1945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г.”;</w:t>
      </w:r>
    </w:p>
    <w:p w:rsidR="00400C28" w:rsidRPr="008414DD" w:rsidRDefault="00400C28" w:rsidP="007022F0">
      <w:pPr>
        <w:pStyle w:val="a3"/>
        <w:numPr>
          <w:ilvl w:val="0"/>
          <w:numId w:val="14"/>
        </w:numPr>
        <w:spacing w:line="240" w:lineRule="auto"/>
        <w:ind w:left="0" w:right="1" w:firstLine="426"/>
        <w:jc w:val="both"/>
      </w:pPr>
      <w:r w:rsidRPr="008414DD">
        <w:rPr>
          <w:rFonts w:ascii="Times New Roman" w:hAnsi="Times New Roman" w:cs="Times New Roman"/>
          <w:sz w:val="24"/>
          <w:szCs w:val="24"/>
        </w:rPr>
        <w:t>Курс по турски език към НЧ „Мустафа Кемал Ататюрк – 2003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г.“;</w:t>
      </w:r>
    </w:p>
    <w:p w:rsidR="00400C28" w:rsidRPr="008414DD" w:rsidRDefault="00400C28" w:rsidP="007022F0">
      <w:pPr>
        <w:pStyle w:val="a3"/>
        <w:numPr>
          <w:ilvl w:val="0"/>
          <w:numId w:val="14"/>
        </w:numPr>
        <w:spacing w:after="0" w:line="240" w:lineRule="auto"/>
        <w:ind w:left="0" w:right="1" w:firstLine="426"/>
        <w:jc w:val="both"/>
      </w:pPr>
      <w:r w:rsidRPr="008414DD">
        <w:rPr>
          <w:rFonts w:ascii="Times New Roman" w:hAnsi="Times New Roman" w:cs="Times New Roman"/>
          <w:sz w:val="24"/>
          <w:szCs w:val="24"/>
        </w:rPr>
        <w:t xml:space="preserve">Подготовка по математика и български език към НЧ „Христо Ботев </w:t>
      </w:r>
      <w:r w:rsidR="009467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4DD">
        <w:rPr>
          <w:rFonts w:ascii="Times New Roman" w:hAnsi="Times New Roman" w:cs="Times New Roman"/>
          <w:sz w:val="24"/>
          <w:szCs w:val="24"/>
        </w:rPr>
        <w:t>1905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г.”, </w:t>
      </w:r>
      <w:r w:rsidRPr="008414DD">
        <w:rPr>
          <w:rFonts w:ascii="Times New Roman" w:hAnsi="Times New Roman" w:cs="Times New Roman"/>
          <w:sz w:val="24"/>
          <w:szCs w:val="24"/>
        </w:rPr>
        <w:t>НЧ „Съвременник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4DD">
        <w:rPr>
          <w:rFonts w:ascii="Times New Roman" w:hAnsi="Times New Roman" w:cs="Times New Roman"/>
          <w:sz w:val="24"/>
          <w:szCs w:val="24"/>
        </w:rPr>
        <w:t>1986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г.“, НЧ „Христо Г.</w:t>
      </w:r>
      <w:r w:rsidRPr="008414DD">
        <w:rPr>
          <w:rFonts w:ascii="Times New Roman" w:hAnsi="Times New Roman" w:cs="Times New Roman"/>
          <w:sz w:val="24"/>
          <w:szCs w:val="24"/>
        </w:rPr>
        <w:t>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07">
        <w:rPr>
          <w:rFonts w:ascii="Times New Roman" w:hAnsi="Times New Roman" w:cs="Times New Roman"/>
          <w:sz w:val="24"/>
          <w:szCs w:val="24"/>
        </w:rPr>
        <w:t>–</w:t>
      </w:r>
      <w:r w:rsidRPr="008414DD">
        <w:rPr>
          <w:rFonts w:ascii="Times New Roman" w:hAnsi="Times New Roman" w:cs="Times New Roman"/>
          <w:sz w:val="24"/>
          <w:szCs w:val="24"/>
        </w:rPr>
        <w:t xml:space="preserve"> 1904</w:t>
      </w:r>
      <w:r w:rsidR="00946707">
        <w:rPr>
          <w:rFonts w:ascii="Times New Roman" w:hAnsi="Times New Roman" w:cs="Times New Roman"/>
          <w:sz w:val="24"/>
          <w:szCs w:val="24"/>
        </w:rPr>
        <w:t xml:space="preserve"> г.</w:t>
      </w:r>
      <w:r w:rsidRPr="008414DD">
        <w:rPr>
          <w:rFonts w:ascii="Times New Roman" w:hAnsi="Times New Roman" w:cs="Times New Roman"/>
          <w:sz w:val="24"/>
          <w:szCs w:val="24"/>
        </w:rPr>
        <w:t>”, НЧ „Назъм Хикмет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14DD">
        <w:rPr>
          <w:rFonts w:ascii="Times New Roman" w:hAnsi="Times New Roman" w:cs="Times New Roman"/>
          <w:sz w:val="24"/>
          <w:szCs w:val="24"/>
        </w:rPr>
        <w:t>1922</w:t>
      </w:r>
      <w:r w:rsidR="0094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414DD">
        <w:rPr>
          <w:rFonts w:ascii="Times New Roman" w:hAnsi="Times New Roman" w:cs="Times New Roman"/>
          <w:sz w:val="24"/>
          <w:szCs w:val="24"/>
        </w:rPr>
        <w:t>“.</w:t>
      </w:r>
    </w:p>
    <w:p w:rsidR="00400C28" w:rsidRDefault="00400C28" w:rsidP="00400C28">
      <w:pPr>
        <w:contextualSpacing/>
        <w:jc w:val="both"/>
        <w:rPr>
          <w:i/>
        </w:rPr>
      </w:pPr>
    </w:p>
    <w:p w:rsidR="00400C28" w:rsidRDefault="00400C28" w:rsidP="00400C28">
      <w:pPr>
        <w:contextualSpacing/>
        <w:jc w:val="both"/>
        <w:rPr>
          <w:i/>
        </w:rPr>
      </w:pPr>
    </w:p>
    <w:p w:rsidR="00400C28" w:rsidRPr="00400C28" w:rsidRDefault="00400C28" w:rsidP="00400C2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C28">
        <w:rPr>
          <w:rFonts w:ascii="Times New Roman" w:hAnsi="Times New Roman" w:cs="Times New Roman"/>
          <w:i/>
          <w:sz w:val="24"/>
          <w:szCs w:val="24"/>
        </w:rPr>
        <w:t>*Неразделна част от настоящата план-програма са:</w:t>
      </w:r>
    </w:p>
    <w:p w:rsidR="00400C28" w:rsidRPr="00400C28" w:rsidRDefault="00400C28" w:rsidP="00400C2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C28">
        <w:rPr>
          <w:rFonts w:ascii="Times New Roman" w:hAnsi="Times New Roman" w:cs="Times New Roman"/>
          <w:i/>
          <w:sz w:val="24"/>
          <w:szCs w:val="24"/>
        </w:rPr>
        <w:t>- Приложение 1: Календарен план на основните изяви за 2020</w:t>
      </w:r>
      <w:r w:rsidR="00776F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00C28">
        <w:rPr>
          <w:rFonts w:ascii="Times New Roman" w:hAnsi="Times New Roman" w:cs="Times New Roman"/>
          <w:i/>
          <w:sz w:val="24"/>
          <w:szCs w:val="24"/>
        </w:rPr>
        <w:t>г. по читалища;</w:t>
      </w:r>
    </w:p>
    <w:p w:rsidR="00400C28" w:rsidRPr="00400C28" w:rsidRDefault="00400C28" w:rsidP="00400C2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C28">
        <w:rPr>
          <w:rFonts w:ascii="Times New Roman" w:hAnsi="Times New Roman" w:cs="Times New Roman"/>
          <w:i/>
          <w:sz w:val="24"/>
          <w:szCs w:val="24"/>
        </w:rPr>
        <w:t>- Приложение 2: Календар на общите културни прояви на пловдивските читалища за 2020г.</w:t>
      </w:r>
    </w:p>
    <w:p w:rsidR="00400C28" w:rsidRDefault="00400C28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6455" w:rsidRDefault="00CB6455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6455" w:rsidRDefault="00CB6455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6455" w:rsidRDefault="00CB6455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30CF" w:rsidRDefault="00C930CF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30CF" w:rsidRDefault="00C930CF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30CF" w:rsidRDefault="00C930CF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30CF" w:rsidRDefault="00C930CF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30CF" w:rsidRDefault="00C930CF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930CF" w:rsidRDefault="00C930CF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6455" w:rsidRDefault="00CB6455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7DE9" w:rsidRPr="00A47DE9" w:rsidRDefault="004A3684" w:rsidP="00A47DE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 №</w:t>
      </w:r>
      <w:r w:rsidR="00A47DE9" w:rsidRPr="00A47D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A47DE9" w:rsidRPr="003F1316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A47DE9" w:rsidRPr="00A47DE9" w:rsidRDefault="00A47DE9" w:rsidP="00A47D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47D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КАЛЕНДАРЕН ПЛАН </w:t>
      </w:r>
    </w:p>
    <w:p w:rsidR="00A47DE9" w:rsidRPr="00A47DE9" w:rsidRDefault="00A47DE9" w:rsidP="00A47D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7D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проявите</w:t>
      </w:r>
      <w:r w:rsidRPr="00A47D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47D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пловдивските читалища за 20</w:t>
      </w:r>
      <w:r w:rsidRPr="00A47D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A47D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3F131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януари</w:t>
      </w:r>
    </w:p>
    <w:tbl>
      <w:tblPr>
        <w:tblStyle w:val="1-61"/>
        <w:tblW w:w="988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14"/>
        <w:gridCol w:w="5075"/>
      </w:tblGrid>
      <w:tr w:rsidR="00A47DE9" w:rsidRPr="00A47DE9" w:rsidTr="00412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5075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412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Традиционни празници от зимния народен календар – сурвакане, Бабинден и др.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4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„В света на приказките“ - литературни четения, детски утра и др. мероприятия, посветени на 235-та годишнина от рождението на Якоб Грим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„Иван Вазов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„П.Р.Славейков – 1908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412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„Възкръсни просветлен сред великия ден на човека“ - инициативи по случай 125</w:t>
            </w:r>
            <w:r w:rsidR="00C930CF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Гео Милев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„П.Р.Славейков – 1908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г."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C930CF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Г.Данов - 1904 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4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„Обади се, Любов!“ - рецитали, четения, беседи и др. по случай 85</w:t>
            </w:r>
            <w:r w:rsidR="00C930CF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Дамян Дамянов и 80</w:t>
            </w:r>
            <w:r w:rsidR="00C930CF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Недялко Йорданов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Всички читалища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E9" w:rsidRPr="00A47DE9" w:rsidTr="00412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Детско утро по повод Международния ден на думата „благодаря“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4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Месец „Подвиг и слава“ за отбелязване 142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освобождението на Пловдив и 172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Христо Ботев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„Иван Вазов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НЧ „П.К.Яворов 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1926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„Цар Борис ІІІ и царица Йоанна – 1931</w:t>
            </w:r>
            <w:r w:rsidR="00C9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-1945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412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Беседи, детски утра, презентации и др. за отбелязване на годишнини от рождението на: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Айзък Азимов 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Карел Чапек 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Федерико Фелини 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- Антон Чехов 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160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A47DE9" w:rsidRDefault="00A47DE9" w:rsidP="00A4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Николай Райнов – 130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„Алеко Константинов – 1954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„Назъм Хикмет – 1922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4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Инициативи за отбелязване 210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Димитър Миладинов и 190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Константин Миладинов и запознаване с делото им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47DE9" w:rsidRPr="00A47DE9" w:rsidTr="00412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Работилнички „Рисунки върху чадър на зимна тематика“ и изложби на проекти по дизайн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„Проф. Кирил Дженев – 2018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412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етносите: Отбелязване на Международния ден на жертвите на Холокоста и Посрещане на Нова година по ромския календар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-1945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412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Алекови дни</w:t>
            </w:r>
          </w:p>
        </w:tc>
        <w:tc>
          <w:tcPr>
            <w:tcW w:w="5075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3F131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февруари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19"/>
        <w:gridCol w:w="4895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„Всичко е любов”- музикално поетични вечери с любовна поезия и чаша вино по случай Трифон Зарезан и Свети Валентин; работилнички за валентинки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Благоев-2008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„Проф. Кирил Дженев – 2018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412ABB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412ABB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„Зайченцето бяло“ – литературно четене с деца по повод 100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от рождението 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Леда Гео Милева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Месец под надслов „Подвиг и слава“ за отбелязване на: 147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обесването на Васил Левски, 142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Освобождението на България, 180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Хаджи Димитър и Стефан Караджа и 170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Патриарха на българската литература Иван Вазов с мероприятия през м. февруари и м. март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читалища, съвместно с Общински комитет „Васил Левски“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i/>
                <w:sz w:val="24"/>
                <w:szCs w:val="24"/>
              </w:rPr>
              <w:t>*Местата и инициативите са посочени в тематичния афиш за месеца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Шестнадесето издание на  Зимен фестивал на професионалното изкуство „Сцена, палитра, слово”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Отбелязване на годишнини: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- Атанас Буров (145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рождението);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Алберт Шац (100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рождението)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;</w:t>
            </w:r>
          </w:p>
          <w:p w:rsidR="00A47DE9" w:rsidRPr="003F131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-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Фредерик Шопен (200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рождението);</w:t>
            </w:r>
          </w:p>
          <w:p w:rsidR="00A47DE9" w:rsidRPr="00A47DE9" w:rsidRDefault="00A47DE9" w:rsidP="00A4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Димитър Пешев (47</w:t>
            </w:r>
            <w:r w:rsidR="00412ABB"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31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смъртта).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4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„Цар Борис ІІІ и царица Йоанна– 1931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„Да спазим традицията“ – беседа,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пресъздаване на обреди и обичаи за символиката в ритуалите на </w:t>
            </w:r>
          </w:p>
          <w:p w:rsidR="00A47DE9" w:rsidRP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Сирни Заговезни и Тодоровден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„Иван Вазов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6041B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март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82"/>
        <w:gridCol w:w="4832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„Баба Марта бързала“ - работилнички, арт ателиета и др. за изработване и раздаване на мартенички и опазване на традициите, свързани с Баба Марта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Традиционно кукерско шествие 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кв. Коматево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„Иван Вазов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1931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Работилнички „Подарък за мама“ и събития за отбелязване Международния ден 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жената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Усмивки с Чудомир – за отбелязване 130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му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922ED1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 срещи и концерти на читалищни самодейци по случай Деня на любителското художествено творчество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„Н.Й.Вапцаров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 Славейков – 1908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г."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„Проф. Кирил Дженев – 2018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Честване Деня на Тракия - 26 март и </w:t>
            </w:r>
          </w:p>
          <w:p w:rsidR="00A47DE9" w:rsidRPr="00A47DE9" w:rsidRDefault="00A47DE9" w:rsidP="00A4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битката при Одрин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 Пурим - празник от еврейския календар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Обучения: Семинари на тема „Кръгова икономика“, “Защо и как да бъдем толерантни, когато работим в екип с другите деца?“ и семинар за родители на деца в предучилищна възраст: предизвикателствата на съвремието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„Петко Р.Славейков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„Да танцуваме заедно“ – пролетно фамилно танцово шоу по спортни танци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по родолюбие „Спасяването на евреите в България“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Отбелязване на 20 март – Деня на приказката със срещи с детски автори, викторини и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парад на любими приказни герои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„П.Р.Славейков – 1908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Отбелязване на 27 март – Деня на театъра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6041B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април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796"/>
        <w:gridCol w:w="4918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„Светът е оцелял, защото се е смял” - отбелязване Деня на шегата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922ED1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Седмица на детската книга – маратон на четенето;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Инициативи по случай 23 април – Международния ден на книгата;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за детска рисунка – илюстрации по любими художествени произведения;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„Казва се приятел пръв“ – 100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Валери Петров;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Отбелязване на 215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Ханс Кристиан Андерсен, 100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Артър Хейли и 180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Емил Зола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50 години от първото отбелязване на Деня на Земята и екологични инициативи за отбелязване на този ден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-1904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г.“ 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922ED1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„Моята баба във виртуалното пространство” – първи стъпки за работа с компютър – деца помагат на възрастни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 Славейков – 1908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„Топчето пукна“ - 144 години от избухването на Априлското въстание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„Дето са солзи капали, тамо ще песен да никне“- среща- разговор с изпълнители на родопски фолклор, посветена на Стефка Съботинова и магията на родопската народна песен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Международен конкурс по спортни танци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Тържествен концерт на Танцово студио „Милениум“ по случай 19-годишния рожден ден на Студиото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 Великден – работилнички, изложби на школите по изкуства и великденски концерти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с етносите: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Международен ден на ромите - програма и презентация за живота на ромите</w:t>
            </w:r>
          </w:p>
          <w:p w:rsidR="00A47DE9" w:rsidRPr="00A47DE9" w:rsidRDefault="00A47DE9" w:rsidP="00A4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„Песах- празник от еврейския календар”- изложба на празнични гозби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Изложба „Българска национална шевица“ в гр. Солун – Гърция и „Манастири и икони. Бродирани картини” – изложба от пана и гоблени, уредена в църквата „Св. Георги” в гр. Одрин (Турция) – през м. април и юни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6041B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май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88"/>
        <w:gridCol w:w="4826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„Вечер на руската песен“ – концерт в зала „Съединение“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Инициативи по повод 9 май – 70</w:t>
            </w:r>
            <w:r w:rsidR="00922ED1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създаването на ЕС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„По пътя на българската свобода“ - трагичният път на Стефан Караджа и Хаджи 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Димитър по случай 180 години от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рождението им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Алекови дни: „Светли, светли образи ми дайте”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922ED1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Традиционен събор – курбан 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кв. Прослав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 w:rsidR="00922E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776F03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Национална библиотечна седмица - Дни на отворени врати в библиотеката по случай 11 май и 24 май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Тържествени концерти, изложби и др. инициативи за отбелязване на 24 май - Ден на българската просвета и култура и на славянската писменост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Национален музикален конкурс „Милчо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Петров - Пловдив 2020“ – за въз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питаници от детските музикални школи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Литературен салон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Пеньо Пенев, 135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Николай Лилиев и 755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от рождението 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Данте Алигиери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2C0CA5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Международен ден на предизвикателството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– 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Живи книги на професиите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„Шалом Алейхем – 1945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Празник на детските таланти – годишни концерти на танцовите колективи, годишни продукции на школите, изложби и пленери на колективите по изобразително и приложно изкуство  във връзка със закриване на творческия сезон - през м. май и 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м.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Открита сцена „Духовност без граници” – Международен фестивал на поезията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 панаир - творчески ателиета по изкуство на открито и в зала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A1F4A" w:rsidRPr="006041B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юни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788"/>
        <w:gridCol w:w="4926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„Детство мое…“ – инициативи по случай Деня на детето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776F03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„Лято в библиотеката“ - т</w:t>
            </w:r>
            <w:r w:rsidR="00A47DE9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ворчески летни детски академии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г.“ 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-1986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Отбелязване на 2 юни – Ден на Ботев и загиналите за свободата на България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„Проф. Кирил Дженев – 2018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Събития по случай 170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„Патриархa“  на българската литература Иван Вазов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„С грижа за здравето“ - беседи по случай 26 юни – Международен ден за борба с дрогата и „Еньовден” - Ден на билките и летните фолклорни празници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E261D2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Отбелязване на годишнини 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рождението на: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Антоан Дьо Сент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Екзюпери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Роберт Шуман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210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Димитър Киров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85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Ярослав Вешин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160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Дж. К.Роулинг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55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Георги Иванов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Г.Константинов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Ги дьо Мопасан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Борис Христов 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75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Кристофър Робин Милн – 100</w:t>
            </w:r>
            <w:r w:rsidR="002C0CA5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(в периода юни-август)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НЧ „Георги Търнев 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-1928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„Петко Р. Славейков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2C0CA5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„Христо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Ден на тракийското дете - посещение на националния тракийски събор на Илиева нива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XVІ Национален фестивал на школите по изкуства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 на класическата китара „Поколения 2020“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„Магия от багри” - изложба на българска шевица, клуб „Българка”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6041B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юли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763"/>
        <w:gridCol w:w="4951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6041B6" w:rsidRDefault="006041B6" w:rsidP="006041B6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="00A47DE9"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Ваканция в библи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отеката“</w:t>
            </w:r>
            <w:r w:rsid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етни читални с деца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47DE9" w:rsidRPr="00A47DE9" w:rsidRDefault="00A47DE9" w:rsidP="00A4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1B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„Лято в библиотеката“ - детски летни занимални и клубове - игри, драматизации на приказки, презентации, четения, занимания по интереси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Тържествено честване на 183 години от рождението на Апостола на свободата Васил Левски и поклонение пред паметника на Апостола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Уъркшоп по аржентинско танго с гостуващи преподаватели от чужбина и страната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Национален фотографски конкурс „Моето слънчево лято - 2019“ за младежи до 29 години под патронажа на Кмета на Район Централен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D9595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август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760"/>
        <w:gridCol w:w="4954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D95956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„Ваканция в библиотеката“ - л</w:t>
            </w:r>
            <w:r w:rsidR="00776F03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етни читални с деца;</w:t>
            </w:r>
          </w:p>
          <w:p w:rsidR="00A47DE9" w:rsidRPr="00E261D2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„Лято в библиотеката“ - детски летни занимални и клубове - игри, драматизации на приказки, презентации, четения, занимания по интереси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Честване на 74</w:t>
            </w:r>
            <w:r w:rsidR="002C0CA5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създаване на Гранични войски с офицерите от СОСЗР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D95956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D95956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септември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01"/>
        <w:gridCol w:w="4913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,,Братя, часът на нашето Съединение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удари!” </w:t>
            </w:r>
            <w:r w:rsidR="002C0CA5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135</w:t>
            </w:r>
            <w:r w:rsidR="002C0CA5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от Съединението </w:t>
            </w:r>
          </w:p>
          <w:p w:rsidR="00A47DE9" w:rsidRPr="00A47DE9" w:rsidRDefault="00A47DE9" w:rsidP="00A4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България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НЧ „Георги Търнев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„Петко Р.Славейков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D95956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„квАРТалът“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през погледа на фотолюбителите - традиционен фотоконкурс на младия фотолюбител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E261D2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Отбелязване на го</w:t>
            </w:r>
            <w:r w:rsid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дишнини </w:t>
            </w:r>
          </w:p>
          <w:p w:rsidR="00A47DE9" w:rsidRPr="00D95956" w:rsidRDefault="00D95956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рождението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на:</w:t>
            </w:r>
          </w:p>
          <w:p w:rsidR="00A47DE9" w:rsidRPr="00D95956" w:rsidRDefault="00E261D2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Антон Дончев -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90 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47DE9" w:rsidRPr="00D95956" w:rsidRDefault="00E261D2" w:rsidP="00E261D2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Сергей Есенин - 125 г.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„П.К.Яворов – 1926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за отбелязване на 22-ри септември – Денят на независимостта на България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2C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9D0F21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П.К.Яворов-1926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„П.Р.Славейков – 1908г.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Празничен концерт по повод 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Световен ден на солидарността 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 поколенията</w:t>
            </w:r>
          </w:p>
        </w:tc>
        <w:tc>
          <w:tcPr>
            <w:tcW w:w="6573" w:type="dxa"/>
          </w:tcPr>
          <w:p w:rsidR="00A47DE9" w:rsidRPr="00A47DE9" w:rsidRDefault="009D0F21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„П.Р. Славейков – 1908 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Изложба по случай 122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Христо Смирненски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 на тема „Устойчива мода“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Международна година на здравето на растенията -опазване на околната среда и биологичното</w:t>
            </w:r>
            <w:r w:rsidR="00E26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разнообразие - лекция на тема „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Пчелите, растенията и жи</w:t>
            </w:r>
            <w:r w:rsidR="00E261D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вота на хората, пчелни продукти“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етносите: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 на европейската еврейска култура;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26 септември – Международен ден на европейските  езици: Празник на италианския език и култура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776F03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 се запознаем с Япония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“ -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повод домакинството на Токио на 32-те летни олимпийски игри 2020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„Тома Измирлиев – талантливият по-голям брат“ – отбелязване на 125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му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A47DE9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октомври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757"/>
        <w:gridCol w:w="4957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Старт на творчески сезон 2019/2020 г. – инициативи за отбелязване началото на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дейността на школи, клубове и други форми за новата учебна година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„Н.Й.Вапцаров – 1928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„Проф. Кирил Дженев – 2018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Концерти, празници и изложби по случай Световния ден на музиката, поезията и възрастните хора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„Назъм Хикмет – 1922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„П.Р.Славейков – 1908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г."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 утра, четения и др. по случай 100</w:t>
            </w:r>
            <w:r w:rsidR="00E26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Джани Родари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Концерт, посветен на 145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Добри Христов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„П.Р.Славейков – 1908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г."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 по история, посветен на Петър Берон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Музикално-литературна среща по повод 125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Сергей Есенин – четене на стихове и песни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Среща с читатели, посветена на любимия им автор - Нора Робъртс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Тематична музикална вечер „Да бъде!“, посветена на 80 години от рождението 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Джон Ленън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„П.Р.Славейков – 1908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г."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 пленер по живопис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 за тийнейджъри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„Петко Р. Славейков – 2008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Сукот - празник на плодородието – представяне на еврейския празник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ROMA PRIDE - ден на ромската гордост и култура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„Улицата“ - хумористични скечове по едноименното предаване по повод 60 години от рождението на Теди Москов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„Магическата сила на българската шевица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„Алеко Константинов – 1954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A47DE9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ноември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04"/>
        <w:gridCol w:w="4910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„Вам будители народни” – събития, посветени на народните будители. Инициатива „Библиотекар за един ден“ – отворени врати в библиотеките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„Денят на християнското семейство - традиции и обичаи“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„Младост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„Назъм Хикмет – 1922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„Проф. Кирил Дженев – 2018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9D0F21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 ”Христо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Г.Данов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E9"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„Певецът на българското село“ – четения, беседи и изложби по случай 140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Йордан Йовков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Отбелязване на 185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от рождението 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Марк Твен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„Съвременник – 1986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 – 1935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 четене по случай 140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Александър Блок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Тематични изложби на картини и колажи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по пиано, посветен на 180 години от рождението на Чайковски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„Антим I – 1937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 живот, посветен на музиката - Отбелязване на 105 години от рождението на Асен Диамандиев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„Шалом Алейхем – 1945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Вечер на японската култура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1904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EE2566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„Роден - основоположник на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импресионизма“ - лекция по повод 180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от рождението на великия френски скулптор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Селекционна програма за Зимен фестивал на изкуствата „Сцена, палитра, слово” – седемнадесето издание - театрални постановки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„Христо Ботев – 1905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</w:tbl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A1F4A" w:rsidRP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47DE9" w:rsidRPr="00A47DE9" w:rsidRDefault="00D95956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декември</w:t>
      </w:r>
    </w:p>
    <w:tbl>
      <w:tblPr>
        <w:tblStyle w:val="1-61"/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ook w:val="04A0" w:firstRow="1" w:lastRow="0" w:firstColumn="1" w:lastColumn="0" w:noHBand="0" w:noVBand="1"/>
      </w:tblPr>
      <w:tblGrid>
        <w:gridCol w:w="4821"/>
        <w:gridCol w:w="4893"/>
      </w:tblGrid>
      <w:tr w:rsidR="00A47DE9" w:rsidRPr="00A47DE9" w:rsidTr="006A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E9">
              <w:rPr>
                <w:rFonts w:ascii="Times New Roman" w:hAnsi="Times New Roman"/>
                <w:sz w:val="24"/>
                <w:szCs w:val="24"/>
              </w:rPr>
              <w:t>ПРОЯВА</w:t>
            </w:r>
          </w:p>
        </w:tc>
        <w:tc>
          <w:tcPr>
            <w:tcW w:w="6573" w:type="dxa"/>
            <w:tcBorders>
              <w:top w:val="none" w:sz="0" w:space="0" w:color="auto"/>
              <w:bottom w:val="none" w:sz="0" w:space="0" w:color="auto"/>
            </w:tcBorders>
          </w:tcPr>
          <w:p w:rsidR="00A47DE9" w:rsidRPr="00A47DE9" w:rsidRDefault="00A47DE9" w:rsidP="00A47DE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DE9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Инициативи по случай Международния ден за борба срещу СПИН и Международния ден на доброволеца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EE2566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„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Никулден - традиции и поверия </w:t>
            </w:r>
          </w:p>
          <w:p w:rsidR="00A47DE9" w:rsidRPr="00D95956" w:rsidRDefault="00A47DE9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празника</w:t>
            </w:r>
            <w:r w:rsidR="00EE2566"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Пешев – 1998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„Преживявания в джунглата“ - детско утро, посветено на творчеството на Киплинг и безстрашния му герой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НЧ „Гого Мавров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7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E261D2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Отбелязване на го</w:t>
            </w:r>
            <w:r w:rsid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дишнини </w:t>
            </w:r>
          </w:p>
          <w:p w:rsidR="00A47DE9" w:rsidRPr="00D95956" w:rsidRDefault="00D95956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рождението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на:</w:t>
            </w:r>
          </w:p>
          <w:p w:rsidR="00A47DE9" w:rsidRPr="00D95956" w:rsidRDefault="00E261D2" w:rsidP="007022F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Лудвиг Ван Бетовен - 250 г.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47DE9" w:rsidRPr="00D95956" w:rsidRDefault="00E261D2" w:rsidP="007022F0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Джейн Остин - 245 г.;</w:t>
            </w:r>
          </w:p>
          <w:p w:rsidR="00A47DE9" w:rsidRPr="00D95956" w:rsidRDefault="00E261D2" w:rsidP="00E261D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Марк Твен - </w:t>
            </w:r>
            <w:r w:rsidR="00A47DE9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185</w:t>
            </w:r>
            <w:r w:rsidR="009D0F21"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„Георги Търнев – 1900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„Димитър Благоев – 2008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„Иван Вазов – 1931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„Н.Й.Вапцаров – 1928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„Тракия – Пловдив – 2008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„Христо Ботев – 1905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г.”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Изложба на ателие 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„Пловдивска кокона тъче красота”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„Възраждане – 1983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  <w:tr w:rsidR="00A47DE9" w:rsidRPr="00A47DE9" w:rsidTr="006A0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Празнични работилнички за деца и възрастни;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Коледни концерти и продукции на музикалните и танцови школи;</w:t>
            </w:r>
          </w:p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Изложби, посветени на празниците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Всички читалища</w:t>
            </w:r>
          </w:p>
        </w:tc>
      </w:tr>
      <w:tr w:rsidR="00A47DE9" w:rsidRPr="00A47DE9" w:rsidTr="006A0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:rsidR="00A47DE9" w:rsidRPr="00D95956" w:rsidRDefault="00A47DE9" w:rsidP="00A47DE9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956">
              <w:rPr>
                <w:rFonts w:ascii="Times New Roman" w:hAnsi="Times New Roman" w:cs="Times New Roman"/>
                <w:b w:val="0"/>
                <w:sz w:val="24"/>
                <w:szCs w:val="24"/>
              </w:rPr>
              <w:t>„Да подарим книга за Коледа” – инициатива за трудно подвижни читатели</w:t>
            </w:r>
          </w:p>
        </w:tc>
        <w:tc>
          <w:tcPr>
            <w:tcW w:w="6573" w:type="dxa"/>
          </w:tcPr>
          <w:p w:rsidR="00A47DE9" w:rsidRPr="00A47DE9" w:rsidRDefault="00A47DE9" w:rsidP="00A47DE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НЧ „Захари Стоянов – 1984</w:t>
            </w:r>
            <w:r w:rsidR="009D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E9">
              <w:rPr>
                <w:rFonts w:ascii="Times New Roman" w:hAnsi="Times New Roman" w:cs="Times New Roman"/>
                <w:sz w:val="24"/>
                <w:szCs w:val="24"/>
              </w:rPr>
              <w:t>г.“</w:t>
            </w:r>
          </w:p>
        </w:tc>
      </w:tr>
    </w:tbl>
    <w:p w:rsidR="00A47DE9" w:rsidRP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DE9" w:rsidRP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DE9" w:rsidRPr="00A47DE9" w:rsidRDefault="00A47DE9" w:rsidP="00A47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D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Забележка:                                                                                                                                                                                                                 Приложение №1 не отразява всички културни прояви, които читалищата ще реализират през 2020 година. Годишните  програми за развитие на всички читалища от Община Пловдив са на разположение в Дирекция „Култура и културно наследство“.</w:t>
      </w:r>
    </w:p>
    <w:p w:rsidR="00A47DE9" w:rsidRP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DE9" w:rsidRDefault="00A47DE9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F4A" w:rsidRPr="00A47DE9" w:rsidRDefault="009A1F4A" w:rsidP="00A47D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455" w:rsidRDefault="00CB6455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2566" w:rsidRDefault="00EE2566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2566" w:rsidRDefault="00EE2566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2566" w:rsidRDefault="00EE2566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2566" w:rsidRDefault="00EE2566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022F0" w:rsidRDefault="007022F0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1F4A" w:rsidRPr="00A47DE9" w:rsidRDefault="004A3684" w:rsidP="009A1F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Приложение №</w:t>
      </w:r>
      <w:r w:rsidR="009A1F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9A1F4A" w:rsidRDefault="009A1F4A" w:rsidP="00A640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0D8" w:rsidRDefault="00A640D8" w:rsidP="00A640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98">
        <w:rPr>
          <w:rFonts w:ascii="Times New Roman" w:hAnsi="Times New Roman" w:cs="Times New Roman"/>
          <w:b/>
          <w:sz w:val="24"/>
          <w:szCs w:val="24"/>
        </w:rPr>
        <w:t>КАЛЕНДАР НА ОБЩИТЕ КУЛТУРНИ ПРОЯВИ</w:t>
      </w:r>
    </w:p>
    <w:p w:rsidR="00A640D8" w:rsidRDefault="009A1F4A" w:rsidP="00A640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 читалищата в Община Пловдив през</w:t>
      </w:r>
      <w:r w:rsidR="00A640D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640D8" w:rsidRPr="004B23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A640D8" w:rsidRPr="00842B37" w:rsidRDefault="00A640D8" w:rsidP="00A640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-5"/>
        <w:tblW w:w="0" w:type="auto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516"/>
        <w:gridCol w:w="4166"/>
        <w:gridCol w:w="2361"/>
        <w:gridCol w:w="2579"/>
      </w:tblGrid>
      <w:tr w:rsidR="00D8295A" w:rsidTr="00D82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6" w:type="dxa"/>
            <w:tcBorders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КУЛТУРНА ПРОЯВА                                                                                                                    </w:t>
            </w:r>
          </w:p>
        </w:tc>
        <w:tc>
          <w:tcPr>
            <w:tcW w:w="2361" w:type="dxa"/>
            <w:tcBorders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2579" w:type="dxa"/>
            <w:tcBorders>
              <w:left w:val="single" w:sz="6" w:space="0" w:color="4BACC6" w:themeColor="accent5"/>
              <w:bottom w:val="single" w:sz="6" w:space="0" w:color="4BACC6" w:themeColor="accent5"/>
            </w:tcBorders>
            <w:hideMark/>
          </w:tcPr>
          <w:p w:rsidR="00D8295A" w:rsidRDefault="00D829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D8295A" w:rsidTr="00D82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Pr="00D8295A" w:rsidRDefault="00D8295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95A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Pr="00950B96" w:rsidRDefault="00EE2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Месец под надслов </w:t>
            </w:r>
            <w:r w:rsidR="00D8295A" w:rsidRPr="00950B96">
              <w:rPr>
                <w:rFonts w:ascii="Times New Roman" w:hAnsi="Times New Roman" w:cs="Times New Roman"/>
                <w:sz w:val="24"/>
                <w:szCs w:val="24"/>
              </w:rPr>
              <w:t>„Подвиг и слава“</w:t>
            </w:r>
          </w:p>
          <w:p w:rsidR="00D8295A" w:rsidRDefault="00D8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г. от обесването на Апостола на свободата Васил Левски</w:t>
            </w:r>
          </w:p>
          <w:p w:rsidR="00D8295A" w:rsidRDefault="00D8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г. от Освобождението на България</w:t>
            </w:r>
          </w:p>
          <w:p w:rsidR="00D8295A" w:rsidRDefault="00D8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г. от рождението на Хаджи Димитър и Стефан Караджа и</w:t>
            </w:r>
          </w:p>
          <w:p w:rsidR="00D8295A" w:rsidRDefault="00D829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г. от рождението на Патриарха на българската литература Иван Вазов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февруари</w:t>
            </w: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март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Изяви, съвместно с Общински комитет „Васил Левски“</w:t>
            </w: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(местата са посочени в тематичния афиш за месеца)</w:t>
            </w:r>
          </w:p>
        </w:tc>
      </w:tr>
      <w:tr w:rsidR="00D8295A" w:rsidTr="00D82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Pr="00D8295A" w:rsidRDefault="00D8295A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95A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„Мартеницата – древен български обичай“ – закичване на пловдивчани и гости на града с ръчно изработени мартеници в клубовете по приложни изкуства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 </w:t>
            </w: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„Стефан Стамболов“</w:t>
            </w:r>
          </w:p>
        </w:tc>
      </w:tr>
      <w:tr w:rsidR="00D8295A" w:rsidTr="00D82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Pr="00D8295A" w:rsidRDefault="00D8295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95A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„Десети мартенски празник на читалищното любителско изкуство, 2020“ - концерт на читалищни любителски колективи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Военен клуб – Пловдив</w:t>
            </w:r>
          </w:p>
        </w:tc>
      </w:tr>
      <w:tr w:rsidR="00D8295A" w:rsidTr="00D82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Pr="00D8295A" w:rsidRDefault="00D8295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95A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„Великден е!“ - концерт с участие на лауреати и таланти от Школите по изкуства към пловдивските читалища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hideMark/>
          </w:tcPr>
          <w:p w:rsidR="00D8295A" w:rsidRDefault="00D82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„Съединение” </w:t>
            </w: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РИМ-Пловдив</w:t>
            </w:r>
          </w:p>
        </w:tc>
      </w:tr>
      <w:tr w:rsidR="00D8295A" w:rsidTr="00D82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„Върви народе, възродени” – празничен концерт, посветен на 24-ти май – Ден на българската просвета и култура и на славянската писменост.</w:t>
            </w:r>
          </w:p>
          <w:p w:rsidR="00D8295A" w:rsidRDefault="00D829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Връчване на годишни номинации за читалищна дейност „На ползу роду”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Военен клуб – Пловдив</w:t>
            </w:r>
          </w:p>
        </w:tc>
      </w:tr>
      <w:tr w:rsidR="00D8295A" w:rsidTr="00D82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Pr="00D8295A" w:rsidRDefault="00D8295A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95A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„Ден на музиката и поезията“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октомври с участието на преподаватели от школите, ученици с престижни награди от конкурси и поети от творчески клубове и Дружеството на пловдивските писатели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Културен център „ТРАКАРТ“</w:t>
            </w:r>
          </w:p>
        </w:tc>
      </w:tr>
      <w:tr w:rsidR="00D8295A" w:rsidTr="00D82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6" w:type="dxa"/>
            <w:tcBorders>
              <w:top w:val="single" w:sz="6" w:space="0" w:color="4BACC6" w:themeColor="accent5"/>
              <w:left w:val="single" w:sz="6" w:space="0" w:color="4BACC6" w:themeColor="accent5"/>
              <w:right w:val="single" w:sz="6" w:space="0" w:color="4BACC6" w:themeColor="accent5"/>
            </w:tcBorders>
            <w:hideMark/>
          </w:tcPr>
          <w:p w:rsidR="00D8295A" w:rsidRDefault="00D829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„Поклон, Будители народни“ - концерт на читалищни любителски колективи</w:t>
            </w:r>
          </w:p>
        </w:tc>
        <w:tc>
          <w:tcPr>
            <w:tcW w:w="2361" w:type="dxa"/>
            <w:tcBorders>
              <w:top w:val="single" w:sz="6" w:space="0" w:color="4BACC6" w:themeColor="accent5"/>
              <w:left w:val="single" w:sz="6" w:space="0" w:color="4BACC6" w:themeColor="accent5"/>
              <w:righ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2579" w:type="dxa"/>
            <w:tcBorders>
              <w:top w:val="single" w:sz="6" w:space="0" w:color="4BACC6" w:themeColor="accent5"/>
              <w:left w:val="single" w:sz="6" w:space="0" w:color="4BACC6" w:themeColor="accent5"/>
            </w:tcBorders>
          </w:tcPr>
          <w:p w:rsidR="00D8295A" w:rsidRDefault="00D82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5A" w:rsidRDefault="00D8295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 стадион</w:t>
            </w:r>
          </w:p>
        </w:tc>
      </w:tr>
    </w:tbl>
    <w:p w:rsidR="00D95956" w:rsidRDefault="00D95956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2566" w:rsidRDefault="00EE2566" w:rsidP="0070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022F0" w:rsidRPr="00711E0B" w:rsidRDefault="007022F0" w:rsidP="00702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Предварителна оценка на въздействието</w:t>
      </w:r>
    </w:p>
    <w:p w:rsidR="007022F0" w:rsidRDefault="007022F0" w:rsidP="0070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роект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Годишна програма за развитие на читалищната дейност </w:t>
      </w:r>
    </w:p>
    <w:p w:rsidR="007022F0" w:rsidRPr="00CA5B0A" w:rsidRDefault="007022F0" w:rsidP="0070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</w:t>
      </w:r>
      <w:r w:rsidRPr="00CA5B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Община Пловдив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2020</w:t>
      </w:r>
      <w:r w:rsidR="007576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p w:rsidR="007022F0" w:rsidRPr="00CA5B0A" w:rsidRDefault="007022F0" w:rsidP="0070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7041"/>
      </w:tblGrid>
      <w:tr w:rsidR="007022F0" w:rsidRPr="00CA5B0A" w:rsidTr="006A0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Елементи на оценката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Аргументация</w:t>
            </w:r>
          </w:p>
        </w:tc>
      </w:tr>
      <w:tr w:rsidR="007022F0" w:rsidRPr="00CA5B0A" w:rsidTr="006A0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Основания за 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иницииране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промени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FD72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изпълнение разпоредбите на чл.26а, ал.1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Закона за народните читалища, п</w:t>
            </w:r>
            <w:r w:rsidRPr="00FD72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година. Предложенията включват културните събития и изяви, организирани от самите читалища, както и дейността им през следващата година по отношение на библиотечно-информационната дейност, развитие на любителското художествено творчество, поддържане на материално-техническата база и работата по проекти. Кметът на общината внася направените предложения в общинския съвет, който приема годишна програма за развитие на читалищната дейно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 в съответната община (чл.26а</w:t>
            </w:r>
            <w:r w:rsidRPr="00FD72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ал.2 от ЗНЧ).</w:t>
            </w:r>
          </w:p>
        </w:tc>
      </w:tr>
      <w:tr w:rsidR="007022F0" w:rsidRPr="00CA5B0A" w:rsidTr="006A0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Заинтересовани 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групи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425095" w:rsidRDefault="007022F0" w:rsidP="006A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з</w:t>
            </w:r>
            <w:r w:rsidRPr="00CA5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аинтересовани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лица </w:t>
            </w:r>
            <w:r w:rsidRPr="00CA5B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могат да бъдат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елени всички граждани на Пловдив от различни възрастови групи и етнически състав, които желаят да се включат в активностите, развивани от пловдивските читалища и да ползват библиотечните фондове и информационни системи</w:t>
            </w:r>
            <w:r w:rsidRPr="00CA5B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2F0" w:rsidRPr="00CA5B0A" w:rsidTr="006A0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 на разходи и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ползи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72E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FD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програма за развитието на читалищната дейност се реализира чрез делегираните от държавата средства, предвидени ежегодно в държавния бюджет за развитие и подпомагане на читалищната дейност, както и чрез средства за дофинансиране,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</w:t>
            </w:r>
            <w:r w:rsidRPr="00FD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бюджета на Община Пловдив.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Субсидиите се разпределят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утвърдени </w:t>
            </w:r>
            <w:r w:rsidRPr="00FD7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„Вътрешни правила за разпределяне на субсидиите на народните читалища в Община Пловдив“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разработени на база указания на</w:t>
            </w:r>
            <w:r w:rsidRPr="0097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Министерство на културата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97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022F0" w:rsidRPr="00CA5B0A" w:rsidTr="006A0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Административна тежест и структурни промени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Няма предвиждани и необходими административни промени, включително закриване, сливане или създаване на нови административни структури, както и необходимост от допълнителни човешки ресурси. </w:t>
            </w:r>
          </w:p>
        </w:tc>
      </w:tr>
      <w:tr w:rsidR="007022F0" w:rsidRPr="00CA5B0A" w:rsidTr="006A0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Въздействие върху нормативната </w:t>
            </w:r>
          </w:p>
          <w:p w:rsidR="007022F0" w:rsidRPr="00CA5B0A" w:rsidRDefault="007022F0" w:rsidP="006A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уредба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2F0" w:rsidRPr="00CA5B0A" w:rsidRDefault="007022F0" w:rsidP="006A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</w:t>
            </w:r>
            <w:r w:rsidRPr="0032495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резултат от приемането на Годишна програма за развитие на читалищната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дейност в Община Пловдив за 2020</w:t>
            </w:r>
            <w:r w:rsidR="00334D1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2495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н</w:t>
            </w:r>
            <w:r w:rsidRPr="004B5B2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яма необходимост от непосредствени промени в други нормативни актове </w:t>
            </w:r>
          </w:p>
        </w:tc>
      </w:tr>
    </w:tbl>
    <w:p w:rsidR="007022F0" w:rsidRDefault="007022F0" w:rsidP="007022F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F0" w:rsidRDefault="007022F0" w:rsidP="007022F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pacing w:val="8"/>
          <w:sz w:val="24"/>
          <w:szCs w:val="24"/>
        </w:rPr>
      </w:pPr>
    </w:p>
    <w:p w:rsidR="007022F0" w:rsidRPr="008471B1" w:rsidRDefault="007022F0" w:rsidP="007022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8471B1">
        <w:rPr>
          <w:rFonts w:ascii="Times New Roman" w:eastAsia="Times New Roman" w:hAnsi="Times New Roman" w:cs="Times New Roman"/>
          <w:iCs/>
          <w:sz w:val="24"/>
          <w:szCs w:val="24"/>
        </w:rPr>
        <w:t>Изготвил:</w:t>
      </w:r>
    </w:p>
    <w:p w:rsidR="007022F0" w:rsidRPr="008471B1" w:rsidRDefault="007022F0" w:rsidP="007022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71B1">
        <w:rPr>
          <w:rFonts w:ascii="Times New Roman" w:eastAsia="Times New Roman" w:hAnsi="Times New Roman" w:cs="Times New Roman"/>
          <w:iCs/>
          <w:sz w:val="24"/>
          <w:szCs w:val="24"/>
        </w:rPr>
        <w:t>Цветелина Петрова</w:t>
      </w:r>
    </w:p>
    <w:p w:rsidR="007022F0" w:rsidRPr="008471B1" w:rsidRDefault="007022F0" w:rsidP="007022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Инспектор </w:t>
      </w:r>
      <w:r w:rsidRPr="008471B1">
        <w:rPr>
          <w:rFonts w:ascii="Times New Roman" w:eastAsia="Times New Roman" w:hAnsi="Times New Roman" w:cs="Times New Roman"/>
          <w:iCs/>
          <w:sz w:val="24"/>
          <w:szCs w:val="24"/>
        </w:rPr>
        <w:t>дирекция ККН</w:t>
      </w:r>
    </w:p>
    <w:p w:rsidR="007022F0" w:rsidRPr="004D0C98" w:rsidRDefault="007022F0" w:rsidP="004D0C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7022F0" w:rsidRPr="004D0C98" w:rsidSect="006D785B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668"/>
    <w:multiLevelType w:val="hybridMultilevel"/>
    <w:tmpl w:val="E95625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4A49F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96BB8"/>
    <w:multiLevelType w:val="hybridMultilevel"/>
    <w:tmpl w:val="50B0C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A97173"/>
    <w:multiLevelType w:val="hybridMultilevel"/>
    <w:tmpl w:val="CB04EF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A50D06"/>
    <w:multiLevelType w:val="hybridMultilevel"/>
    <w:tmpl w:val="AA32AA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0C5DAF"/>
    <w:multiLevelType w:val="hybridMultilevel"/>
    <w:tmpl w:val="985CA2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A0370E"/>
    <w:multiLevelType w:val="hybridMultilevel"/>
    <w:tmpl w:val="80F46E2A"/>
    <w:lvl w:ilvl="0" w:tplc="FA42715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B6AA8"/>
    <w:multiLevelType w:val="hybridMultilevel"/>
    <w:tmpl w:val="1BD41AE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5A4826"/>
    <w:multiLevelType w:val="hybridMultilevel"/>
    <w:tmpl w:val="4008F5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D095B"/>
    <w:multiLevelType w:val="hybridMultilevel"/>
    <w:tmpl w:val="5CAC98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F97122"/>
    <w:multiLevelType w:val="hybridMultilevel"/>
    <w:tmpl w:val="FA4020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A05340"/>
    <w:multiLevelType w:val="hybridMultilevel"/>
    <w:tmpl w:val="F01E6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3E4"/>
    <w:multiLevelType w:val="hybridMultilevel"/>
    <w:tmpl w:val="FFE472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07ADD"/>
    <w:multiLevelType w:val="hybridMultilevel"/>
    <w:tmpl w:val="A04E5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7290D"/>
    <w:multiLevelType w:val="hybridMultilevel"/>
    <w:tmpl w:val="127ECC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98C4A16"/>
    <w:multiLevelType w:val="hybridMultilevel"/>
    <w:tmpl w:val="47EA2A8A"/>
    <w:lvl w:ilvl="0" w:tplc="87263C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935"/>
    <w:multiLevelType w:val="hybridMultilevel"/>
    <w:tmpl w:val="CC2E7E84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46"/>
    <w:rsid w:val="00027175"/>
    <w:rsid w:val="000546F4"/>
    <w:rsid w:val="00194E39"/>
    <w:rsid w:val="00225570"/>
    <w:rsid w:val="002C0CA5"/>
    <w:rsid w:val="00334D18"/>
    <w:rsid w:val="00371B1E"/>
    <w:rsid w:val="003F1316"/>
    <w:rsid w:val="00400C28"/>
    <w:rsid w:val="00404A51"/>
    <w:rsid w:val="00412ABB"/>
    <w:rsid w:val="00427989"/>
    <w:rsid w:val="004A3684"/>
    <w:rsid w:val="004C152C"/>
    <w:rsid w:val="004D0C98"/>
    <w:rsid w:val="005A45C4"/>
    <w:rsid w:val="006041B6"/>
    <w:rsid w:val="006A0889"/>
    <w:rsid w:val="006D785B"/>
    <w:rsid w:val="007022F0"/>
    <w:rsid w:val="0075760E"/>
    <w:rsid w:val="007621C9"/>
    <w:rsid w:val="00762672"/>
    <w:rsid w:val="00767BDF"/>
    <w:rsid w:val="00776F03"/>
    <w:rsid w:val="007C6759"/>
    <w:rsid w:val="008214B2"/>
    <w:rsid w:val="00922ED1"/>
    <w:rsid w:val="00946707"/>
    <w:rsid w:val="00950B96"/>
    <w:rsid w:val="00953A46"/>
    <w:rsid w:val="009604A3"/>
    <w:rsid w:val="009A1F4A"/>
    <w:rsid w:val="009C6758"/>
    <w:rsid w:val="009D0F21"/>
    <w:rsid w:val="00A3726A"/>
    <w:rsid w:val="00A45FCB"/>
    <w:rsid w:val="00A47DE9"/>
    <w:rsid w:val="00A526B6"/>
    <w:rsid w:val="00A640D8"/>
    <w:rsid w:val="00A80D27"/>
    <w:rsid w:val="00AC4456"/>
    <w:rsid w:val="00B50243"/>
    <w:rsid w:val="00C553FD"/>
    <w:rsid w:val="00C60544"/>
    <w:rsid w:val="00C930CF"/>
    <w:rsid w:val="00C96506"/>
    <w:rsid w:val="00CB6455"/>
    <w:rsid w:val="00D00D24"/>
    <w:rsid w:val="00D8295A"/>
    <w:rsid w:val="00D95956"/>
    <w:rsid w:val="00E261D2"/>
    <w:rsid w:val="00E72FE5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C28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400C2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400C2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400C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00C2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400C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 Spacing"/>
    <w:uiPriority w:val="1"/>
    <w:qFormat/>
    <w:rsid w:val="00400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n-j">
    <w:name w:val="_4n-j"/>
    <w:basedOn w:val="a0"/>
    <w:rsid w:val="00400C28"/>
  </w:style>
  <w:style w:type="character" w:styleId="ab">
    <w:name w:val="Strong"/>
    <w:basedOn w:val="a0"/>
    <w:uiPriority w:val="22"/>
    <w:qFormat/>
    <w:rsid w:val="00400C28"/>
    <w:rPr>
      <w:b/>
      <w:bCs/>
    </w:rPr>
  </w:style>
  <w:style w:type="paragraph" w:customStyle="1" w:styleId="msonormalcxspmiddle">
    <w:name w:val="msonormalcxspmiddle"/>
    <w:basedOn w:val="a"/>
    <w:rsid w:val="00400C28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A47DE9"/>
  </w:style>
  <w:style w:type="table" w:styleId="ac">
    <w:name w:val="Table Grid"/>
    <w:basedOn w:val="a1"/>
    <w:uiPriority w:val="59"/>
    <w:rsid w:val="00A47DE9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ен списък 1 - Акцент 61"/>
    <w:basedOn w:val="a1"/>
    <w:next w:val="1-6"/>
    <w:uiPriority w:val="65"/>
    <w:rsid w:val="00A47DE9"/>
    <w:pPr>
      <w:spacing w:after="0" w:line="240" w:lineRule="auto"/>
    </w:pPr>
    <w:rPr>
      <w:rFonts w:eastAsia="Times New Roman"/>
      <w:color w:val="00000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A47D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ad">
    <w:name w:val="Hyperlink"/>
    <w:basedOn w:val="a0"/>
    <w:uiPriority w:val="99"/>
    <w:unhideWhenUsed/>
    <w:rsid w:val="006D785B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A640D8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C28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400C2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400C2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400C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00C2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400C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 Spacing"/>
    <w:uiPriority w:val="1"/>
    <w:qFormat/>
    <w:rsid w:val="00400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n-j">
    <w:name w:val="_4n-j"/>
    <w:basedOn w:val="a0"/>
    <w:rsid w:val="00400C28"/>
  </w:style>
  <w:style w:type="character" w:styleId="ab">
    <w:name w:val="Strong"/>
    <w:basedOn w:val="a0"/>
    <w:uiPriority w:val="22"/>
    <w:qFormat/>
    <w:rsid w:val="00400C28"/>
    <w:rPr>
      <w:b/>
      <w:bCs/>
    </w:rPr>
  </w:style>
  <w:style w:type="paragraph" w:customStyle="1" w:styleId="msonormalcxspmiddle">
    <w:name w:val="msonormalcxspmiddle"/>
    <w:basedOn w:val="a"/>
    <w:rsid w:val="00400C28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A47DE9"/>
  </w:style>
  <w:style w:type="table" w:styleId="ac">
    <w:name w:val="Table Grid"/>
    <w:basedOn w:val="a1"/>
    <w:uiPriority w:val="59"/>
    <w:rsid w:val="00A47DE9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ен списък 1 - Акцент 61"/>
    <w:basedOn w:val="a1"/>
    <w:next w:val="1-6"/>
    <w:uiPriority w:val="65"/>
    <w:rsid w:val="00A47DE9"/>
    <w:pPr>
      <w:spacing w:after="0" w:line="240" w:lineRule="auto"/>
    </w:pPr>
    <w:rPr>
      <w:rFonts w:eastAsia="Times New Roman"/>
      <w:color w:val="00000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A47D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ad">
    <w:name w:val="Hyperlink"/>
    <w:basedOn w:val="a0"/>
    <w:uiPriority w:val="99"/>
    <w:unhideWhenUsed/>
    <w:rsid w:val="006D785B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A640D8"/>
    <w:pPr>
      <w:spacing w:after="0" w:line="240" w:lineRule="auto"/>
    </w:pPr>
    <w:rPr>
      <w:rFonts w:eastAsiaTheme="minorEastAsia"/>
      <w:lang w:eastAsia="bg-BG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vartal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24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170</cp:revision>
  <dcterms:created xsi:type="dcterms:W3CDTF">2019-12-06T08:01:00Z</dcterms:created>
  <dcterms:modified xsi:type="dcterms:W3CDTF">2019-12-27T07:21:00Z</dcterms:modified>
</cp:coreProperties>
</file>