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690F08" w:rsidRDefault="00394068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27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07F2F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четвъртък/ от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690F0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F5442" w:rsidRPr="00690F08" w:rsidRDefault="003F5442" w:rsidP="003F544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690F08" w:rsidRDefault="00E73C24" w:rsidP="00E73C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1. 23XI-118/19-04-2023 -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420C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Сключване на меморандум за сътрудничество между Община Пловдив и Офиса на Върховният комисариат на ООН за бежанците в България ("ВКБООН")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73C24" w:rsidRPr="00690F08" w:rsidRDefault="00E73C24" w:rsidP="00E73C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E73C24" w:rsidRPr="00690F08" w:rsidRDefault="00E73C24" w:rsidP="00E73C2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21420C" w:rsidRPr="00690F08" w:rsidRDefault="00E73C24" w:rsidP="0021420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>2. 23XI-111/10-04-2023 -</w:t>
      </w:r>
      <w:r w:rsidR="0021420C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Определяне на участник, спечелил публично оповестен конкурс за отдаване под наем на имот - публична общинска собственост, представляващ павилион площ от 10.00 кв.м за продажба на закуски, находящ се в гр. Пловдив, район "Северен", бул. "България" №136, в двора на СУ "Пейо </w:t>
      </w:r>
      <w:proofErr w:type="spellStart"/>
      <w:r w:rsidR="0021420C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Кр</w:t>
      </w:r>
      <w:proofErr w:type="spellEnd"/>
      <w:r w:rsidR="0021420C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Яворов", представляващ постройка на допълващото застрояване с идентификатор 56784.506.293.3 по КККР на гр. Пловдив </w:t>
      </w:r>
    </w:p>
    <w:p w:rsidR="00E73C24" w:rsidRPr="00690F08" w:rsidRDefault="00E73C24" w:rsidP="00A22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E73C24" w:rsidRPr="00690F08" w:rsidRDefault="00E73C24" w:rsidP="003F54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18A5" w:rsidRPr="00690F08" w:rsidRDefault="00E73C24" w:rsidP="004F18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3F5442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23XI-126 /19-04-2023 - </w:t>
      </w:r>
      <w:r w:rsidR="004F18A5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Удостояване с отличието "Почетен знак на град Пловдив"</w:t>
      </w:r>
    </w:p>
    <w:p w:rsidR="003F5442" w:rsidRPr="00690F08" w:rsidRDefault="003F5442" w:rsidP="004F18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Вносители: Александър Държиков, Евелин Парасков, Йордан Илиев, Стефан Послийски, Едуард Сарафян, Таня Георгиева, Иван </w:t>
      </w:r>
      <w:proofErr w:type="spellStart"/>
      <w:r w:rsidRPr="00690F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Вичков</w:t>
      </w:r>
      <w:proofErr w:type="spellEnd"/>
      <w:r w:rsidRPr="00690F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Николай Радев, доц. Атанас Баташки, Николай Бухалов</w:t>
      </w:r>
    </w:p>
    <w:p w:rsidR="003F5442" w:rsidRPr="00690F08" w:rsidRDefault="003F5442" w:rsidP="003F544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3F5442" w:rsidRPr="00690F08" w:rsidRDefault="00E73C24" w:rsidP="003F54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3F5442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23XI-127 /20-04-2023 - </w:t>
      </w:r>
      <w:r w:rsidR="0021420C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Безвъзмездно ползване на Детска железница "Знаме на мира" на 1, 2 и 3 Юни 2023 г. по случай "Международния ден на детето"</w:t>
      </w:r>
      <w:r w:rsidR="003F5442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F5442" w:rsidRPr="00690F08" w:rsidRDefault="003F5442" w:rsidP="003F544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Вносители: ППГОС от „Кауза България“</w:t>
      </w:r>
    </w:p>
    <w:p w:rsidR="007603FB" w:rsidRPr="00690F0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22B21" w:rsidRPr="00690F08" w:rsidRDefault="003F5442" w:rsidP="00A22B2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23XI-129 /20-04-2023 -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Сключване на допълнително споразумение към Договор за финансиране на допустим проект №21 F-001106/21.09.2021 г. със замяна на обект и </w:t>
      </w:r>
      <w:proofErr w:type="spellStart"/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релокиране</w:t>
      </w:r>
      <w:proofErr w:type="spellEnd"/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 неангажиран финансов ресурс </w:t>
      </w:r>
    </w:p>
    <w:p w:rsidR="003F5442" w:rsidRPr="00690F08" w:rsidRDefault="003F5442" w:rsidP="00A22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F5442" w:rsidRPr="00690F08" w:rsidRDefault="003F5442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1676" w:rsidRPr="00690F08" w:rsidRDefault="00E73C24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A31676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23XI-131 /20-04-2023 -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Наредба за изменение и допълнение на Наредба за определянето и администрирането на местните такси и цени на услуги на територията на община Пловдив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3360E1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A22B21" w:rsidRPr="00690F08" w:rsidRDefault="00E73C24" w:rsidP="00A22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A31676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23XI-125 /19-04-2023 -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Правилник за устройството и дейността на Регионален археологически музей-Пловдив</w:t>
      </w:r>
    </w:p>
    <w:p w:rsidR="00A31676" w:rsidRPr="00690F08" w:rsidRDefault="00A22B21" w:rsidP="00A22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31676"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23XI-124 /19-04-2023 -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Правилник за устройството и дейността на Градска художествена галерия - Пловдив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23XI-123/19-04-2023 -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Правилник за устройството и дейността на РНБ "Иван Вазов" - Пловдив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10.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23XI-122/19-04-2023 -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Правилник за устройството и дейността на Регионален исторически музей - Пловдив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A31676" w:rsidRPr="00690F08" w:rsidRDefault="00A31676" w:rsidP="00A3167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23XI-121 /19-04-2023 - </w:t>
      </w:r>
      <w:r w:rsidR="00A22B2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Правилник за устройството и дейността на Регионален етнографски музей - Пловдив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23XI-119 /19-04-2023 -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Приемане на актуализиран План за действие на общинските концесии на община Пловдив 2023 г.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67783" w:rsidRDefault="00E73C24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A31676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23XI-115 /19-04-2023 -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Вземане на решение за придобиване чрез покупко-продажба на сграда с идентификатор 56784.505.116.1 по КК и КР на гр. Пловдив, с площ 1927 кв.м., находяща се в гр. Пловдив, район Северен, бул. "Васил Левски" №102 - Спортна зала "Строител"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94A51" w:rsidRPr="00690F08" w:rsidRDefault="00494A51" w:rsidP="00494A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94A51" w:rsidRPr="00690F08" w:rsidRDefault="00E73C24" w:rsidP="00494A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23XI-120 /19-04-2023 -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Одобряване на проект за изменение на ПУП-ПЗ и на изменение на ПУП - ПУР с цел изместване на трафопост и обособяване на нов УПИ - за трафопост върху улична регулация между о.т. 26 и о.т. 30, част от ул. "Вегетарианска", кв. Прослав, гр. Пловдив (ПИ с </w:t>
      </w:r>
      <w:proofErr w:type="spellStart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56784.512.9506 по КККР на гр. Пловдив) 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494A51" w:rsidRPr="00690F08" w:rsidRDefault="00494A51" w:rsidP="00494A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A31676" w:rsidRPr="00690F08" w:rsidRDefault="00A31676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1676" w:rsidRPr="00690F08" w:rsidRDefault="00E73C24" w:rsidP="00A316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A31676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23XI-130 /20-04-2023 -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Кандидатстване на Община Пловдив с проектно предложение за енергийно обновяване на административна сграда и пристройка към нея, УПИ I- Административна сграда, кв. 143-нов, 318 - стар по плана на Централна градска част - Пловдив, находяща се в гр. Пловдив, пл. "Централен" №1 - бивш партиен дом, в рамките на процедура  BG - RRP-4.020 "Подкрепа за устойчиво енергийно обновяване на публичен сграден фонд за административно обслужване, култура и спорт" по Плана за възстановяване и устойчивост</w:t>
      </w:r>
    </w:p>
    <w:p w:rsidR="00A31676" w:rsidRPr="00690F08" w:rsidRDefault="00A31676" w:rsidP="00A316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A31676" w:rsidRPr="00690F08" w:rsidRDefault="00A31676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8295A" w:rsidRPr="00690F08" w:rsidRDefault="00E73C24" w:rsidP="005829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C9161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23XI-132 </w:t>
      </w:r>
      <w:r w:rsidR="0020423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/</w:t>
      </w:r>
      <w:r w:rsidR="00C9161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20-04-2023 </w:t>
      </w:r>
      <w:r w:rsidR="0020423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Вземане на решение за обявяване на недвижим имот - публична общинска собственост, находящ се в гр.Пловдив, </w:t>
      </w:r>
      <w:proofErr w:type="spellStart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."Бранислав Велешки" № 4, а именно: ПИ с идентификатор 56784.520.1668 по КК и КР на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гр.Пловдив, одобрени със заповед № РД-18-48/03.06.2009 на </w:t>
      </w:r>
      <w:proofErr w:type="spellStart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изп.дир</w:t>
      </w:r>
      <w:proofErr w:type="spellEnd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на АГКК, с площ на имота 589 кв.м., с трайно предназначение на територията: Урбанизирана, начин на трайно ползване: за обект комплекс за образование, за който поземлен имот е отреден УПИ II-520=1668, образование, кв.445 по плана на "Първа градска част" - гр.Пловдив, при граници  на кадастралната карта имоти с </w:t>
      </w:r>
      <w:proofErr w:type="spellStart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</w:t>
      </w:r>
      <w:proofErr w:type="spellEnd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идентификатори: 56784.520.1397, 56784.520.1667 и 56784.520.1379, а по регулационен план за УПИ: от север - ул."Весела", от изток - ул. о.т. 35 а до о.т. 35б, от юг - улица от о.т. 35б до о.т. 35в  и УПИ I-520.1667, училище, от запад - </w:t>
      </w:r>
      <w:proofErr w:type="spellStart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."Бранислав Велешки", за частна общинска собственост</w:t>
      </w:r>
    </w:p>
    <w:p w:rsidR="00A31676" w:rsidRPr="00690F08" w:rsidRDefault="00A31676" w:rsidP="005829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690F08" w:rsidRDefault="00E73C24" w:rsidP="00494A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23XI-117 /19-04-2023 - </w:t>
      </w:r>
      <w:r w:rsidR="0058295A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Одобряване на Предложение за планиране на социалните услуги на територията на Община Пловдив, които се финансират изцяло или частично от държавния бюджет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94A51" w:rsidRPr="00690F08" w:rsidRDefault="00494A51" w:rsidP="00494A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94A51" w:rsidRPr="00690F08" w:rsidRDefault="00494A51" w:rsidP="00494A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6F340E" w:rsidRPr="00690F08" w:rsidRDefault="00494A51" w:rsidP="006F340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23XI-116/19-04-2023 - </w:t>
      </w:r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Създаване на нова социална услуга "Общностен център за деца и семейство" на адрес: гр. Пловдив, ул. "Вратца" №4 </w:t>
      </w:r>
    </w:p>
    <w:p w:rsidR="00494A51" w:rsidRPr="00690F08" w:rsidRDefault="00494A51" w:rsidP="006F340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94A51" w:rsidRPr="00690F08" w:rsidRDefault="00E73C24" w:rsidP="00494A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23XI-128 /20-04-2023 - </w:t>
      </w:r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Изменение на План - сметка за приходите и необходимите разходи за 2023 година за дейностите по чл. 66, ал. 1 от ЗМДТ, прието с Решение №573, взето с Протокол №24 от 19.12.2022 г. на Общински съвет - Пловдив</w:t>
      </w:r>
      <w:r w:rsidR="00494A5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94A51" w:rsidRPr="00690F08" w:rsidRDefault="00494A51" w:rsidP="00494A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73C24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23XI-114 /19-04-2023 - </w:t>
      </w:r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Одобряване на годишен отчет за 2022 г. за изпълнение на "Програма за подобряване на качеството на атмосферния въздух на територията на Община Пловдив за периода 2018-2023 г.</w:t>
      </w:r>
    </w:p>
    <w:p w:rsidR="00612D72" w:rsidRPr="00690F08" w:rsidRDefault="00C91611" w:rsidP="00612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12D72"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6F340E" w:rsidRPr="00690F08" w:rsidRDefault="00E73C24" w:rsidP="00612D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="00C9161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23XI-113 /11-04-2023 - </w:t>
      </w:r>
      <w:r w:rsidR="00C9161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Одобряване на застраховател на МБАЛ "Свети Пантелеймон - Пловдив" ЕООД, сключване имуществена застраховка с "ДЗИ - Общо застраховане" ЕАД за срок от една година</w:t>
      </w:r>
    </w:p>
    <w:p w:rsidR="00612D72" w:rsidRPr="00690F08" w:rsidRDefault="00612D72" w:rsidP="00612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690F08" w:rsidRDefault="00E73C24" w:rsidP="00612D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22. </w:t>
      </w:r>
      <w:r w:rsidR="00C91611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23XI-112 /11-04-2023 - </w:t>
      </w:r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Одобряване на застраховател на МБАЛ "Свети Мина - Пловдив" ЕООД, сключване имуществена застраховка със ЗАД "</w:t>
      </w:r>
      <w:proofErr w:type="spellStart"/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ДаллБогг:Живот</w:t>
      </w:r>
      <w:proofErr w:type="spellEnd"/>
      <w:r w:rsidR="006F340E"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 Здраве" АД за срок от една година</w:t>
      </w:r>
    </w:p>
    <w:p w:rsidR="00612D72" w:rsidRPr="00690F08" w:rsidRDefault="00612D72" w:rsidP="00612D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C91611" w:rsidRPr="00690F08" w:rsidRDefault="00C91611" w:rsidP="00C9161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201D6E" w:rsidRPr="00690F08" w:rsidRDefault="00201D6E" w:rsidP="00C916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690F08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690F08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690F08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690F08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690F08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690F0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0F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690F08" w:rsidRDefault="007603FB" w:rsidP="004A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0F0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690F08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25B7"/>
    <w:rsid w:val="00010007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79DE"/>
    <w:rsid w:val="00042064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D6409"/>
    <w:rsid w:val="000E4BB5"/>
    <w:rsid w:val="000E6EEB"/>
    <w:rsid w:val="000F16E4"/>
    <w:rsid w:val="000F2119"/>
    <w:rsid w:val="0010049E"/>
    <w:rsid w:val="001026F4"/>
    <w:rsid w:val="00105F33"/>
    <w:rsid w:val="00107B41"/>
    <w:rsid w:val="00116B9A"/>
    <w:rsid w:val="001237D5"/>
    <w:rsid w:val="001243DA"/>
    <w:rsid w:val="0012616B"/>
    <w:rsid w:val="001321A4"/>
    <w:rsid w:val="00132447"/>
    <w:rsid w:val="00134A97"/>
    <w:rsid w:val="001351D8"/>
    <w:rsid w:val="00137784"/>
    <w:rsid w:val="001403E5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1D6E"/>
    <w:rsid w:val="00204231"/>
    <w:rsid w:val="002056D3"/>
    <w:rsid w:val="0021178C"/>
    <w:rsid w:val="00211950"/>
    <w:rsid w:val="00211954"/>
    <w:rsid w:val="002120B8"/>
    <w:rsid w:val="0021420C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67783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60E1"/>
    <w:rsid w:val="00337077"/>
    <w:rsid w:val="00337A26"/>
    <w:rsid w:val="00342CF7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4068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2D4D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65CF9"/>
    <w:rsid w:val="00472F87"/>
    <w:rsid w:val="00474375"/>
    <w:rsid w:val="004813F1"/>
    <w:rsid w:val="00482E9E"/>
    <w:rsid w:val="004902E9"/>
    <w:rsid w:val="00494A51"/>
    <w:rsid w:val="00494D9F"/>
    <w:rsid w:val="004A394E"/>
    <w:rsid w:val="004A3AD4"/>
    <w:rsid w:val="004A4A29"/>
    <w:rsid w:val="004B1722"/>
    <w:rsid w:val="004B1A7E"/>
    <w:rsid w:val="004B5F95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6F1A"/>
    <w:rsid w:val="004F12D5"/>
    <w:rsid w:val="004F18A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274A"/>
    <w:rsid w:val="005C4E89"/>
    <w:rsid w:val="005C5502"/>
    <w:rsid w:val="005C64D6"/>
    <w:rsid w:val="005D00AF"/>
    <w:rsid w:val="005D3034"/>
    <w:rsid w:val="005E2019"/>
    <w:rsid w:val="005F39FE"/>
    <w:rsid w:val="005F749C"/>
    <w:rsid w:val="006005A7"/>
    <w:rsid w:val="00600BBE"/>
    <w:rsid w:val="006012AC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763AA"/>
    <w:rsid w:val="00690B7C"/>
    <w:rsid w:val="00690F08"/>
    <w:rsid w:val="006915AA"/>
    <w:rsid w:val="00693240"/>
    <w:rsid w:val="00693B72"/>
    <w:rsid w:val="00693B85"/>
    <w:rsid w:val="00694F0D"/>
    <w:rsid w:val="006A0FB5"/>
    <w:rsid w:val="006B159B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7426"/>
    <w:rsid w:val="006F0B9A"/>
    <w:rsid w:val="006F340E"/>
    <w:rsid w:val="006F6A32"/>
    <w:rsid w:val="007041AC"/>
    <w:rsid w:val="00715105"/>
    <w:rsid w:val="00720AF6"/>
    <w:rsid w:val="007224FE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F114E"/>
    <w:rsid w:val="007F1550"/>
    <w:rsid w:val="007F27B6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6332"/>
    <w:rsid w:val="008577BE"/>
    <w:rsid w:val="0086058F"/>
    <w:rsid w:val="00860B2B"/>
    <w:rsid w:val="00863135"/>
    <w:rsid w:val="00866276"/>
    <w:rsid w:val="0087439C"/>
    <w:rsid w:val="00880F8D"/>
    <w:rsid w:val="008908FD"/>
    <w:rsid w:val="00895DAD"/>
    <w:rsid w:val="0089653D"/>
    <w:rsid w:val="008A36A5"/>
    <w:rsid w:val="008B22AC"/>
    <w:rsid w:val="008B6270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7B5D"/>
    <w:rsid w:val="00B21CB4"/>
    <w:rsid w:val="00B26E68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029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904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1611"/>
    <w:rsid w:val="00C9225B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644F"/>
    <w:rsid w:val="00DC0E01"/>
    <w:rsid w:val="00DC19DE"/>
    <w:rsid w:val="00DC5831"/>
    <w:rsid w:val="00DC608E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21761"/>
    <w:rsid w:val="00E24064"/>
    <w:rsid w:val="00E25547"/>
    <w:rsid w:val="00E30E56"/>
    <w:rsid w:val="00E337CD"/>
    <w:rsid w:val="00E343EA"/>
    <w:rsid w:val="00E34633"/>
    <w:rsid w:val="00E37F9B"/>
    <w:rsid w:val="00E42959"/>
    <w:rsid w:val="00E42AAB"/>
    <w:rsid w:val="00E43650"/>
    <w:rsid w:val="00E446F7"/>
    <w:rsid w:val="00E45817"/>
    <w:rsid w:val="00E547CA"/>
    <w:rsid w:val="00E63A37"/>
    <w:rsid w:val="00E643AB"/>
    <w:rsid w:val="00E72FEE"/>
    <w:rsid w:val="00E73C24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E7F7B"/>
    <w:rsid w:val="00FF1C81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3BB6"/>
  <w15:docId w15:val="{5FD69741-85D3-4760-A31F-03327DEA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3073-4E85-4B7B-AC9B-763EE229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3190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443</cp:revision>
  <cp:lastPrinted>2023-04-21T07:02:00Z</cp:lastPrinted>
  <dcterms:created xsi:type="dcterms:W3CDTF">2021-04-09T06:20:00Z</dcterms:created>
  <dcterms:modified xsi:type="dcterms:W3CDTF">2023-04-24T10:04:00Z</dcterms:modified>
</cp:coreProperties>
</file>