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Pr="0060222D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837EFB">
        <w:rPr>
          <w:rFonts w:ascii="Times New Roman" w:eastAsia="Calibri" w:hAnsi="Times New Roman" w:cs="Times New Roman"/>
          <w:b/>
        </w:rPr>
        <w:t>нов</w:t>
      </w:r>
      <w:r w:rsidRPr="007E0AD2">
        <w:rPr>
          <w:rFonts w:ascii="Times New Roman" w:eastAsia="Calibri" w:hAnsi="Times New Roman" w:cs="Times New Roman"/>
          <w:b/>
        </w:rPr>
        <w:t xml:space="preserve"> </w:t>
      </w:r>
      <w:r w:rsidR="00837EFB">
        <w:rPr>
          <w:rFonts w:ascii="Times New Roman" w:eastAsia="Calibri" w:hAnsi="Times New Roman" w:cs="Times New Roman"/>
          <w:b/>
        </w:rPr>
        <w:t>Правилник</w:t>
      </w:r>
      <w:r w:rsidR="00700EDC" w:rsidRPr="007E0AD2">
        <w:rPr>
          <w:rFonts w:ascii="Times New Roman" w:eastAsia="Calibri" w:hAnsi="Times New Roman" w:cs="Times New Roman"/>
          <w:b/>
        </w:rPr>
        <w:t xml:space="preserve"> за устройството и дейността </w:t>
      </w:r>
      <w:r w:rsidR="00700EDC" w:rsidRPr="0060222D">
        <w:rPr>
          <w:rFonts w:ascii="Times New Roman" w:eastAsia="Calibri" w:hAnsi="Times New Roman" w:cs="Times New Roman"/>
          <w:b/>
        </w:rPr>
        <w:t xml:space="preserve">на ОП </w:t>
      </w:r>
      <w:r w:rsidR="0060222D" w:rsidRPr="0060222D">
        <w:rPr>
          <w:rFonts w:ascii="Times New Roman" w:eastAsia="Times New Roman" w:hAnsi="Times New Roman" w:cs="Times New Roman"/>
          <w:b/>
          <w:lang w:eastAsia="bg-BG"/>
        </w:rPr>
        <w:t>„Общинска охрана”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2"/>
        <w:gridCol w:w="7550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837EF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837E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837EFB">
              <w:rPr>
                <w:rFonts w:ascii="Times New Roman" w:eastAsia="Calibri" w:hAnsi="Times New Roman" w:cs="Times New Roman"/>
              </w:rPr>
              <w:t xml:space="preserve">Чрез приемането на нов Правилник за устройството и дейността на ОП </w:t>
            </w:r>
            <w:r w:rsidR="0060222D" w:rsidRPr="005D6B0D">
              <w:rPr>
                <w:rFonts w:ascii="Times New Roman" w:eastAsia="Times New Roman" w:hAnsi="Times New Roman" w:cs="Times New Roman"/>
                <w:lang w:eastAsia="bg-BG"/>
              </w:rPr>
              <w:t>„Общинска охрана”</w:t>
            </w:r>
            <w:r w:rsidR="0070224B" w:rsidRPr="00837EFB">
              <w:rPr>
                <w:rFonts w:ascii="Times New Roman" w:eastAsia="Calibri" w:hAnsi="Times New Roman" w:cs="Times New Roman"/>
              </w:rPr>
              <w:t xml:space="preserve"> се цели </w:t>
            </w:r>
            <w:r w:rsidRPr="00837EFB">
              <w:rPr>
                <w:rFonts w:ascii="Times New Roman" w:eastAsia="Times New Roman" w:hAnsi="Times New Roman" w:cs="Times New Roman"/>
              </w:rPr>
              <w:t xml:space="preserve">текстовете на Правилника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гл.VI от ЗОС и на </w:t>
            </w:r>
            <w:proofErr w:type="spellStart"/>
            <w:r w:rsidRPr="00837EFB">
              <w:rPr>
                <w:rFonts w:ascii="Times New Roman" w:eastAsia="Times New Roman" w:hAnsi="Times New Roman" w:cs="Times New Roman"/>
              </w:rPr>
              <w:t>относимото</w:t>
            </w:r>
            <w:proofErr w:type="spellEnd"/>
            <w:r w:rsidRPr="00837EFB">
              <w:rPr>
                <w:rFonts w:ascii="Times New Roman" w:eastAsia="Times New Roman" w:hAnsi="Times New Roman" w:cs="Times New Roman"/>
              </w:rPr>
              <w:t xml:space="preserve"> законодателство, както и </w:t>
            </w:r>
            <w:r w:rsidR="00D24D10" w:rsidRPr="00837EFB">
              <w:rPr>
                <w:rFonts w:ascii="Times New Roman" w:eastAsia="Calibri" w:hAnsi="Times New Roman" w:cs="Times New Roman"/>
              </w:rPr>
              <w:t xml:space="preserve">коректно отразяване на </w:t>
            </w:r>
            <w:r w:rsidRPr="00837EFB">
              <w:rPr>
                <w:rFonts w:ascii="Times New Roman" w:eastAsia="Calibri" w:hAnsi="Times New Roman" w:cs="Times New Roman"/>
              </w:rPr>
              <w:t xml:space="preserve">измененията в </w:t>
            </w:r>
            <w:r w:rsidR="00D24D10" w:rsidRPr="00837EFB">
              <w:rPr>
                <w:rFonts w:ascii="Times New Roman" w:eastAsia="Calibri" w:hAnsi="Times New Roman" w:cs="Times New Roman"/>
              </w:rPr>
              <w:t>дълготрайни</w:t>
            </w:r>
            <w:r w:rsidRPr="00837EFB">
              <w:rPr>
                <w:rFonts w:ascii="Times New Roman" w:eastAsia="Calibri" w:hAnsi="Times New Roman" w:cs="Times New Roman"/>
              </w:rPr>
              <w:t>те</w:t>
            </w:r>
            <w:r w:rsidR="00D24D10" w:rsidRPr="00837EFB">
              <w:rPr>
                <w:rFonts w:ascii="Times New Roman" w:eastAsia="Calibri" w:hAnsi="Times New Roman" w:cs="Times New Roman"/>
              </w:rPr>
              <w:t xml:space="preserve"> материални активи в Приложение №2 „Опис на предоставеното за управление имущество“ в съответствие със записаните в счетоводните регистри. </w:t>
            </w:r>
          </w:p>
          <w:p w:rsidR="00837EFB" w:rsidRPr="00837E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837EFB" w:rsidRDefault="00837EF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60222D" w:rsidRPr="005D6B0D">
              <w:rPr>
                <w:rFonts w:ascii="Times New Roman" w:eastAsia="Times New Roman" w:hAnsi="Times New Roman" w:cs="Times New Roman"/>
                <w:lang w:eastAsia="bg-BG"/>
              </w:rPr>
              <w:t>„Общинска охрана”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60222D" w:rsidRPr="005D6B0D">
              <w:rPr>
                <w:rFonts w:ascii="Times New Roman" w:eastAsia="Times New Roman" w:hAnsi="Times New Roman" w:cs="Times New Roman"/>
                <w:lang w:eastAsia="bg-BG"/>
              </w:rPr>
              <w:t>„Общинска охрана”</w:t>
            </w:r>
            <w:r w:rsidR="00926C39">
              <w:rPr>
                <w:rFonts w:ascii="Times New Roman" w:hAnsi="Times New Roman"/>
              </w:rPr>
              <w:t>.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70224B" w:rsidRDefault="004031CE" w:rsidP="00837E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837EFB" w:rsidRPr="00700EDC" w:rsidRDefault="00837EFB" w:rsidP="00837EF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837EFB">
              <w:rPr>
                <w:rFonts w:ascii="Times New Roman" w:eastAsia="Calibri" w:hAnsi="Times New Roman" w:cs="Times New Roman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B96590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B96590" w:rsidRDefault="00700EDC" w:rsidP="0060222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B96590">
              <w:rPr>
                <w:rFonts w:ascii="Times New Roman" w:eastAsia="Calibri" w:hAnsi="Times New Roman" w:cs="Times New Roman"/>
              </w:rPr>
              <w:t xml:space="preserve"> прилагане на </w:t>
            </w:r>
            <w:r w:rsidR="00837EFB" w:rsidRPr="00B96590">
              <w:rPr>
                <w:rFonts w:ascii="Times New Roman" w:eastAsia="Calibri" w:hAnsi="Times New Roman" w:cs="Times New Roman"/>
              </w:rPr>
              <w:t xml:space="preserve">приемането на нов Правилник </w:t>
            </w:r>
            <w:r w:rsidRPr="00B96590">
              <w:rPr>
                <w:rFonts w:ascii="Times New Roman" w:eastAsia="Calibri" w:hAnsi="Times New Roman" w:cs="Times New Roman"/>
              </w:rPr>
              <w:t xml:space="preserve">за устройството и дейността на ОП </w:t>
            </w:r>
            <w:r w:rsidR="0060222D" w:rsidRPr="005D6B0D">
              <w:rPr>
                <w:rFonts w:ascii="Times New Roman" w:eastAsia="Times New Roman" w:hAnsi="Times New Roman" w:cs="Times New Roman"/>
                <w:lang w:eastAsia="bg-BG"/>
              </w:rPr>
              <w:t>„Общинска охрана</w:t>
            </w:r>
            <w:r w:rsidR="0060222D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  <w:r w:rsidR="006B64DD" w:rsidRPr="00B96590">
              <w:rPr>
                <w:rFonts w:ascii="Times New Roman" w:eastAsia="Calibri" w:hAnsi="Times New Roman" w:cs="Times New Roman"/>
              </w:rPr>
              <w:t>,</w:t>
            </w:r>
            <w:r w:rsidRPr="00B96590">
              <w:rPr>
                <w:rFonts w:ascii="Times New Roman" w:eastAsia="Calibri" w:hAnsi="Times New Roman" w:cs="Times New Roman"/>
              </w:rPr>
              <w:t xml:space="preserve"> </w:t>
            </w:r>
            <w:r w:rsidR="00837EFB" w:rsidRPr="00B96590">
              <w:rPr>
                <w:rFonts w:ascii="Times New Roman" w:eastAsia="Calibri" w:hAnsi="Times New Roman" w:cs="Times New Roman"/>
              </w:rPr>
              <w:t xml:space="preserve">както и за </w:t>
            </w:r>
            <w:r w:rsidR="006B64DD" w:rsidRPr="00B96590">
              <w:rPr>
                <w:rFonts w:ascii="Times New Roman" w:eastAsia="Calibri" w:hAnsi="Times New Roman" w:cs="Times New Roman"/>
              </w:rPr>
              <w:t>п</w:t>
            </w:r>
            <w:r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ромяна</w:t>
            </w:r>
            <w:r w:rsidR="00837EFB"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</w:t>
            </w:r>
            <w:r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 </w:t>
            </w:r>
            <w:r w:rsidR="00DA5DC8"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описа на предоставеното за управление имущество </w:t>
            </w:r>
            <w:r w:rsidR="0047149B"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="0047149B" w:rsidRPr="00B96590">
              <w:rPr>
                <w:rFonts w:ascii="Times New Roman" w:eastAsia="Calibri" w:hAnsi="Times New Roman" w:cs="Times New Roman"/>
              </w:rPr>
              <w:t xml:space="preserve">е е необходимо разходването на бюджетни средства. 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B96590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B96590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65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5B2B95" w:rsidRPr="00B96590" w:rsidRDefault="005B2B95" w:rsidP="005B2B95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2B95" w:rsidRPr="009E0C38" w:rsidRDefault="005B2B95" w:rsidP="005B2B95">
            <w:pPr>
              <w:ind w:firstLine="40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9E0C38">
              <w:rPr>
                <w:rFonts w:ascii="Times New Roman" w:eastAsia="Times New Roman" w:hAnsi="Times New Roman" w:cs="Times New Roman"/>
              </w:rPr>
              <w:t xml:space="preserve">С приемането на новия Правилник за устройството и дейността на ОП 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 xml:space="preserve">„Общинска охрана” </w:t>
            </w:r>
            <w:r w:rsidRPr="009E0C38">
              <w:rPr>
                <w:rFonts w:ascii="Times New Roman" w:eastAsia="Calibri" w:hAnsi="Times New Roman" w:cs="Times New Roman"/>
                <w:lang w:eastAsia="bg-BG"/>
              </w:rPr>
              <w:t>се о</w:t>
            </w:r>
            <w:proofErr w:type="spellStart"/>
            <w:r w:rsidRPr="009E0C38">
              <w:rPr>
                <w:rFonts w:ascii="Times New Roman" w:eastAsia="Calibri" w:hAnsi="Times New Roman" w:cs="Times New Roman"/>
                <w:lang w:val="ru-RU" w:eastAsia="bg-BG"/>
              </w:rPr>
              <w:t>тменя</w:t>
            </w:r>
            <w:proofErr w:type="spellEnd"/>
            <w:r w:rsidRPr="009E0C38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9E0C38">
              <w:rPr>
                <w:rFonts w:ascii="Times New Roman" w:eastAsia="Calibri" w:hAnsi="Times New Roman" w:cs="Times New Roman"/>
                <w:lang w:val="ru-RU" w:eastAsia="bg-BG"/>
              </w:rPr>
              <w:t>Правилника</w:t>
            </w:r>
            <w:proofErr w:type="spellEnd"/>
            <w:r w:rsidRPr="009E0C38">
              <w:rPr>
                <w:rFonts w:ascii="Times New Roman" w:eastAsia="Calibri" w:hAnsi="Times New Roman" w:cs="Times New Roman"/>
                <w:lang w:val="ru-RU" w:eastAsia="bg-BG"/>
              </w:rPr>
              <w:t xml:space="preserve"> за </w:t>
            </w:r>
            <w:proofErr w:type="spellStart"/>
            <w:r w:rsidRPr="009E0C38">
              <w:rPr>
                <w:rFonts w:ascii="Times New Roman" w:eastAsia="Calibri" w:hAnsi="Times New Roman" w:cs="Times New Roman"/>
                <w:lang w:val="ru-RU" w:eastAsia="bg-BG"/>
              </w:rPr>
              <w:t>устройството</w:t>
            </w:r>
            <w:proofErr w:type="spellEnd"/>
            <w:r w:rsidRPr="009E0C38">
              <w:rPr>
                <w:rFonts w:ascii="Times New Roman" w:eastAsia="Calibri" w:hAnsi="Times New Roman" w:cs="Times New Roman"/>
                <w:lang w:val="ru-RU" w:eastAsia="bg-BG"/>
              </w:rPr>
              <w:t xml:space="preserve"> и </w:t>
            </w:r>
            <w:proofErr w:type="spellStart"/>
            <w:r w:rsidRPr="009E0C38">
              <w:rPr>
                <w:rFonts w:ascii="Times New Roman" w:eastAsia="Calibri" w:hAnsi="Times New Roman" w:cs="Times New Roman"/>
                <w:lang w:val="ru-RU" w:eastAsia="bg-BG"/>
              </w:rPr>
              <w:t>дейността</w:t>
            </w:r>
            <w:proofErr w:type="spellEnd"/>
            <w:r w:rsidRPr="009E0C38">
              <w:rPr>
                <w:rFonts w:ascii="Times New Roman" w:eastAsia="Calibri" w:hAnsi="Times New Roman" w:cs="Times New Roman"/>
                <w:lang w:val="ru-RU" w:eastAsia="bg-BG"/>
              </w:rPr>
              <w:t xml:space="preserve"> на ОП 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„Общинска охрана”</w:t>
            </w:r>
            <w:r w:rsidRPr="009E0C38">
              <w:rPr>
                <w:rFonts w:ascii="Times New Roman" w:eastAsia="Calibri" w:hAnsi="Times New Roman" w:cs="Times New Roman"/>
                <w:lang w:eastAsia="bg-BG"/>
              </w:rPr>
              <w:t xml:space="preserve">, приет с Решение 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, взето с Протокол №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 xml:space="preserve"> от 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01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.20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  <w:r w:rsidRPr="009E0C38">
              <w:rPr>
                <w:rFonts w:ascii="Times New Roman" w:eastAsia="Calibri" w:hAnsi="Times New Roman" w:cs="Times New Roman"/>
              </w:rPr>
              <w:t xml:space="preserve"> на Общински съвет – Пловдив, последно</w:t>
            </w:r>
            <w:r w:rsidRPr="009E0C38">
              <w:rPr>
                <w:rFonts w:ascii="Times New Roman" w:eastAsia="Calibri" w:hAnsi="Times New Roman" w:cs="Times New Roman"/>
                <w:lang w:eastAsia="bg-BG"/>
              </w:rPr>
              <w:t xml:space="preserve"> 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изм. и доп. с Решение №1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93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, взето с Протокол №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 xml:space="preserve"> от 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="0060222D" w:rsidRPr="009E0C3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  <w:r w:rsidRPr="009E0C38">
              <w:rPr>
                <w:rFonts w:ascii="Times New Roman" w:eastAsia="Times New Roman" w:hAnsi="Times New Roman" w:cs="Times New Roman"/>
                <w:lang w:eastAsia="bg-BG"/>
              </w:rPr>
              <w:t>.2019г.</w:t>
            </w:r>
          </w:p>
          <w:p w:rsidR="00837EFB" w:rsidRPr="00B96590" w:rsidRDefault="00837EF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837EFB" w:rsidSect="0028265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1E5802"/>
    <w:rsid w:val="00282653"/>
    <w:rsid w:val="004031CE"/>
    <w:rsid w:val="0047149B"/>
    <w:rsid w:val="005B2B95"/>
    <w:rsid w:val="0060222D"/>
    <w:rsid w:val="006B64DD"/>
    <w:rsid w:val="00700EDC"/>
    <w:rsid w:val="0070224B"/>
    <w:rsid w:val="00704EBA"/>
    <w:rsid w:val="0078099C"/>
    <w:rsid w:val="007E0AD2"/>
    <w:rsid w:val="00807384"/>
    <w:rsid w:val="00837EFB"/>
    <w:rsid w:val="00876679"/>
    <w:rsid w:val="0092677C"/>
    <w:rsid w:val="00926C39"/>
    <w:rsid w:val="00934E82"/>
    <w:rsid w:val="009E0C38"/>
    <w:rsid w:val="00A84CC7"/>
    <w:rsid w:val="00AB63D4"/>
    <w:rsid w:val="00B35352"/>
    <w:rsid w:val="00B96590"/>
    <w:rsid w:val="00CA391E"/>
    <w:rsid w:val="00CD19A9"/>
    <w:rsid w:val="00D24D10"/>
    <w:rsid w:val="00D60193"/>
    <w:rsid w:val="00DA5DC8"/>
    <w:rsid w:val="00DE2696"/>
    <w:rsid w:val="00E315FF"/>
    <w:rsid w:val="00E76FE5"/>
    <w:rsid w:val="00EA015D"/>
    <w:rsid w:val="00EA5066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4BF8C-F1A6-4CD6-B0DB-4B241F5F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2017-06-22T11:19:00Z</cp:lastPrinted>
  <dcterms:created xsi:type="dcterms:W3CDTF">2020-09-29T12:26:00Z</dcterms:created>
  <dcterms:modified xsi:type="dcterms:W3CDTF">2020-09-29T12:26:00Z</dcterms:modified>
</cp:coreProperties>
</file>