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15" w:rsidRDefault="0000229B" w:rsidP="00B832C4">
      <w:pPr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ПРОЕКТ Н</w:t>
      </w:r>
      <w:r w:rsidR="00A836BD">
        <w:rPr>
          <w:b/>
          <w:color w:val="000000"/>
          <w:lang w:val="ru-RU"/>
        </w:rPr>
        <w:t xml:space="preserve">А НОВ </w:t>
      </w:r>
      <w:r w:rsidR="00584676" w:rsidRPr="00943D61">
        <w:rPr>
          <w:b/>
          <w:color w:val="000000"/>
          <w:lang w:val="ru-RU"/>
        </w:rPr>
        <w:t xml:space="preserve">ПРАВИЛНИК ЗА </w:t>
      </w:r>
      <w:r w:rsidR="00B832C4" w:rsidRPr="00943D61">
        <w:rPr>
          <w:b/>
          <w:color w:val="000000"/>
          <w:lang w:val="ru-RU"/>
        </w:rPr>
        <w:t xml:space="preserve">УСТРОЙСТВОТО И ДЕЙНОСТТА НА </w:t>
      </w:r>
    </w:p>
    <w:p w:rsidR="00D00ACF" w:rsidRPr="00943D61" w:rsidRDefault="00B832C4" w:rsidP="00B832C4">
      <w:pPr>
        <w:jc w:val="center"/>
        <w:rPr>
          <w:b/>
          <w:iCs/>
          <w:color w:val="000000"/>
          <w:lang w:val="en-US"/>
        </w:rPr>
      </w:pPr>
      <w:r w:rsidRPr="00943D61">
        <w:rPr>
          <w:b/>
          <w:color w:val="000000"/>
          <w:lang w:val="ru-RU"/>
        </w:rPr>
        <w:t>ОП</w:t>
      </w:r>
      <w:r w:rsidR="00CC3534">
        <w:rPr>
          <w:b/>
          <w:color w:val="000000"/>
          <w:lang w:val="ru-RU"/>
        </w:rPr>
        <w:t xml:space="preserve"> </w:t>
      </w:r>
      <w:r w:rsidR="00943D61" w:rsidRPr="00943D61">
        <w:rPr>
          <w:b/>
        </w:rPr>
        <w:t>“</w:t>
      </w:r>
      <w:r w:rsidR="001C07BC">
        <w:rPr>
          <w:b/>
        </w:rPr>
        <w:t>ОБЩИНСКИ ПАЗАРИ</w:t>
      </w:r>
      <w:r w:rsidR="00943D61" w:rsidRPr="00943D61">
        <w:rPr>
          <w:b/>
        </w:rPr>
        <w:t>”</w:t>
      </w:r>
    </w:p>
    <w:p w:rsidR="00B40C5F" w:rsidRPr="00B92A2E" w:rsidRDefault="003F7A3A" w:rsidP="00B40C5F">
      <w:pPr>
        <w:jc w:val="center"/>
        <w:rPr>
          <w:b/>
          <w:bCs/>
          <w:color w:val="000000"/>
          <w:lang w:val="en-US"/>
        </w:rPr>
      </w:pPr>
    </w:p>
    <w:p w:rsidR="00D00ACF" w:rsidRPr="00B92A2E" w:rsidRDefault="00584676" w:rsidP="00E0455A">
      <w:pPr>
        <w:pStyle w:val="Default"/>
        <w:jc w:val="both"/>
        <w:rPr>
          <w:b/>
          <w:bCs/>
          <w:i/>
          <w:u w:val="single"/>
          <w:lang w:val="bg-BG"/>
        </w:rPr>
      </w:pPr>
      <w:r w:rsidRPr="00B92A2E">
        <w:rPr>
          <w:b/>
          <w:bCs/>
          <w:i/>
        </w:rPr>
        <w:t xml:space="preserve">                                                                                                                                      </w:t>
      </w:r>
      <w:r w:rsidRPr="00B92A2E">
        <w:rPr>
          <w:b/>
          <w:bCs/>
          <w:i/>
          <w:u w:val="single"/>
        </w:rPr>
        <w:t xml:space="preserve"> </w:t>
      </w:r>
    </w:p>
    <w:p w:rsidR="00861E91" w:rsidRPr="00B92A2E" w:rsidRDefault="00584676" w:rsidP="00861E91">
      <w:pPr>
        <w:pStyle w:val="Default"/>
        <w:jc w:val="both"/>
        <w:rPr>
          <w:b/>
          <w:bCs/>
          <w:lang w:val="bg-BG"/>
        </w:rPr>
      </w:pPr>
      <w:r w:rsidRPr="005D0433">
        <w:rPr>
          <w:b/>
          <w:bCs/>
        </w:rPr>
        <w:t>В</w:t>
      </w:r>
      <w:r w:rsidRPr="005D0433">
        <w:rPr>
          <w:b/>
          <w:bCs/>
          <w:lang w:val="bg-BG"/>
        </w:rPr>
        <w:t>носител</w:t>
      </w:r>
      <w:r w:rsidRPr="005D0433">
        <w:rPr>
          <w:b/>
          <w:bCs/>
        </w:rPr>
        <w:t xml:space="preserve">: </w:t>
      </w:r>
      <w:r w:rsidR="00DC1C76">
        <w:rPr>
          <w:b/>
          <w:bCs/>
          <w:lang w:val="bg-BG"/>
        </w:rPr>
        <w:t>Илия Кирчев</w:t>
      </w:r>
      <w:r w:rsidRPr="005D0433">
        <w:rPr>
          <w:b/>
          <w:bCs/>
        </w:rPr>
        <w:t xml:space="preserve"> – </w:t>
      </w:r>
      <w:r w:rsidR="00DC1C76">
        <w:rPr>
          <w:b/>
          <w:bCs/>
          <w:lang w:val="bg-BG"/>
        </w:rPr>
        <w:t>зам.-</w:t>
      </w:r>
      <w:r w:rsidRPr="005D0433">
        <w:rPr>
          <w:b/>
          <w:bCs/>
          <w:lang w:val="bg-BG"/>
        </w:rPr>
        <w:t xml:space="preserve">кмет </w:t>
      </w:r>
      <w:r w:rsidR="00DC1C76">
        <w:rPr>
          <w:b/>
          <w:bCs/>
          <w:color w:val="auto"/>
          <w:sz w:val="22"/>
          <w:szCs w:val="22"/>
        </w:rPr>
        <w:t>ФЗСДЕ</w:t>
      </w:r>
      <w:r w:rsidR="00DC1C76">
        <w:rPr>
          <w:b/>
          <w:bCs/>
          <w:lang w:val="bg-BG"/>
        </w:rPr>
        <w:t xml:space="preserve"> </w:t>
      </w:r>
      <w:r w:rsidRPr="005D0433">
        <w:rPr>
          <w:b/>
          <w:bCs/>
          <w:lang w:val="bg-BG"/>
        </w:rPr>
        <w:t>на община Пловдив</w:t>
      </w:r>
    </w:p>
    <w:p w:rsidR="00E0455A" w:rsidRPr="00B92A2E" w:rsidRDefault="003F7A3A" w:rsidP="00E0455A">
      <w:pPr>
        <w:pStyle w:val="Default"/>
        <w:jc w:val="both"/>
        <w:rPr>
          <w:i/>
          <w:u w:val="single"/>
          <w:lang w:val="bg-BG"/>
        </w:rPr>
      </w:pPr>
    </w:p>
    <w:p w:rsidR="00D00ACF" w:rsidRPr="00B92A2E" w:rsidRDefault="00584676" w:rsidP="00D00ACF">
      <w:pPr>
        <w:pStyle w:val="Default"/>
        <w:jc w:val="both"/>
      </w:pPr>
      <w:r w:rsidRPr="00B92A2E">
        <w:t xml:space="preserve">Съгласно чл. 26, ал. 4 от Закона за нормативните актове, в законоустановения срок от 30 дни, община Пловдив чрез настоящото публикуване за обществена консултация, предоставя възможност на заинтересованите лица да направят своите предложения и становища по проекта на </w:t>
      </w:r>
      <w:r w:rsidRPr="00B92A2E">
        <w:rPr>
          <w:lang w:val="ru-RU"/>
        </w:rPr>
        <w:t>Правилника</w:t>
      </w:r>
      <w:r w:rsidRPr="00B92A2E">
        <w:t xml:space="preserve"> на е-mаil адрес: </w:t>
      </w:r>
      <w:r w:rsidR="00F4493A">
        <w:t>t_yurieva@plovdiv.bg</w:t>
      </w:r>
      <w:r w:rsidRPr="00B92A2E">
        <w:t xml:space="preserve"> или в деловодството на община Пловдив, пл. „Стефан Стамболов” № 1. </w:t>
      </w:r>
    </w:p>
    <w:p w:rsidR="00861E91" w:rsidRPr="00B92A2E" w:rsidRDefault="003F7A3A" w:rsidP="00D00ACF">
      <w:pPr>
        <w:pStyle w:val="Default"/>
        <w:jc w:val="both"/>
      </w:pPr>
    </w:p>
    <w:p w:rsidR="00861E91" w:rsidRPr="00B92A2E" w:rsidRDefault="003F7A3A" w:rsidP="00D00ACF">
      <w:pPr>
        <w:pStyle w:val="Default"/>
        <w:jc w:val="both"/>
      </w:pPr>
    </w:p>
    <w:p w:rsidR="00D00ACF" w:rsidRPr="00B92A2E" w:rsidRDefault="00584676" w:rsidP="00D00ACF">
      <w:pPr>
        <w:pStyle w:val="Default"/>
        <w:jc w:val="both"/>
        <w:rPr>
          <w:b/>
          <w:lang w:val="bg-BG"/>
        </w:rPr>
      </w:pPr>
      <w:r w:rsidRPr="00B92A2E">
        <w:rPr>
          <w:b/>
        </w:rPr>
        <w:t>МОТИВИ</w:t>
      </w:r>
      <w:r w:rsidRPr="00B92A2E">
        <w:rPr>
          <w:b/>
          <w:lang w:val="bg-BG"/>
        </w:rPr>
        <w:t>:</w:t>
      </w:r>
    </w:p>
    <w:p w:rsidR="00D00ACF" w:rsidRPr="001C07BC" w:rsidRDefault="00584676" w:rsidP="00861E91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</w:rPr>
      </w:pPr>
      <w:r w:rsidRPr="00B92A2E">
        <w:rPr>
          <w:b/>
          <w:lang w:val="bg-BG"/>
        </w:rPr>
        <w:t xml:space="preserve">Обосновка за конкретната необходимост от приемане на </w:t>
      </w:r>
      <w:r w:rsidRPr="00B92A2E">
        <w:rPr>
          <w:b/>
          <w:iCs/>
        </w:rPr>
        <w:t xml:space="preserve">Правилник </w:t>
      </w:r>
      <w:r w:rsidR="00B832C4">
        <w:rPr>
          <w:b/>
          <w:iCs/>
          <w:lang w:val="bg-BG"/>
        </w:rPr>
        <w:t xml:space="preserve">за устройството и дейността на </w:t>
      </w:r>
      <w:r w:rsidR="00BB3A15" w:rsidRPr="00943D61">
        <w:rPr>
          <w:b/>
          <w:lang w:val="ru-RU"/>
        </w:rPr>
        <w:t>ОП</w:t>
      </w:r>
      <w:r w:rsidR="00BB3A15">
        <w:rPr>
          <w:b/>
          <w:lang w:val="ru-RU"/>
        </w:rPr>
        <w:t xml:space="preserve"> </w:t>
      </w:r>
      <w:r w:rsidR="00BB3A15" w:rsidRPr="00943D61">
        <w:rPr>
          <w:b/>
        </w:rPr>
        <w:t>“</w:t>
      </w:r>
      <w:r w:rsidR="001C07BC" w:rsidRPr="00C4462A">
        <w:rPr>
          <w:b/>
          <w:lang w:val="bg-BG"/>
        </w:rPr>
        <w:t>Общински пазари</w:t>
      </w:r>
      <w:r w:rsidR="007839F7" w:rsidRPr="001C07BC">
        <w:rPr>
          <w:b/>
          <w:lang w:val="bg-BG"/>
        </w:rPr>
        <w:t>“</w:t>
      </w:r>
      <w:r w:rsidR="009B550E" w:rsidRPr="001C07BC">
        <w:rPr>
          <w:b/>
          <w:iCs/>
          <w:lang w:val="bg-BG"/>
        </w:rPr>
        <w:t>.</w:t>
      </w:r>
    </w:p>
    <w:p w:rsidR="009B550E" w:rsidRPr="001C07BC" w:rsidRDefault="009B550E" w:rsidP="009B550E">
      <w:pPr>
        <w:pStyle w:val="Default"/>
        <w:tabs>
          <w:tab w:val="left" w:pos="284"/>
        </w:tabs>
        <w:jc w:val="both"/>
        <w:rPr>
          <w:b/>
        </w:rPr>
      </w:pPr>
    </w:p>
    <w:p w:rsidR="009B550E" w:rsidRPr="009B550E" w:rsidRDefault="009B550E" w:rsidP="009B550E">
      <w:pPr>
        <w:pStyle w:val="Default"/>
        <w:tabs>
          <w:tab w:val="left" w:pos="284"/>
        </w:tabs>
        <w:jc w:val="both"/>
        <w:rPr>
          <w:b/>
          <w:lang w:val="bg-BG"/>
        </w:rPr>
      </w:pPr>
      <w:r>
        <w:rPr>
          <w:b/>
          <w:lang w:val="bg-BG"/>
        </w:rPr>
        <w:t xml:space="preserve">1. Причини, които налагат приемането на </w:t>
      </w:r>
      <w:r w:rsidRPr="00B92A2E">
        <w:rPr>
          <w:b/>
          <w:iCs/>
        </w:rPr>
        <w:t xml:space="preserve">Правилник </w:t>
      </w:r>
      <w:r>
        <w:rPr>
          <w:b/>
          <w:iCs/>
          <w:lang w:val="bg-BG"/>
        </w:rPr>
        <w:t xml:space="preserve">за устройството и дейността на </w:t>
      </w:r>
      <w:r w:rsidR="00BB3A15" w:rsidRPr="00943D61">
        <w:rPr>
          <w:b/>
          <w:lang w:val="ru-RU"/>
        </w:rPr>
        <w:t>ОП</w:t>
      </w:r>
      <w:r w:rsidR="00BB3A15">
        <w:rPr>
          <w:b/>
          <w:lang w:val="ru-RU"/>
        </w:rPr>
        <w:t xml:space="preserve"> </w:t>
      </w:r>
      <w:r w:rsidR="00BB3A15" w:rsidRPr="00943D61">
        <w:rPr>
          <w:b/>
        </w:rPr>
        <w:t>“</w:t>
      </w:r>
      <w:r w:rsidR="001C07BC">
        <w:rPr>
          <w:b/>
          <w:lang w:val="bg-BG"/>
        </w:rPr>
        <w:t>Общински пазари</w:t>
      </w:r>
      <w:r w:rsidR="00BB3A15" w:rsidRPr="00943D61">
        <w:rPr>
          <w:b/>
        </w:rPr>
        <w:t>”</w:t>
      </w:r>
      <w:r>
        <w:rPr>
          <w:b/>
          <w:iCs/>
          <w:lang w:val="bg-BG"/>
        </w:rPr>
        <w:t>.</w:t>
      </w:r>
    </w:p>
    <w:p w:rsidR="00856DF7" w:rsidRDefault="0015111C" w:rsidP="00856DF7">
      <w:pPr>
        <w:pStyle w:val="Default"/>
        <w:tabs>
          <w:tab w:val="left" w:pos="284"/>
        </w:tabs>
        <w:jc w:val="both"/>
      </w:pPr>
      <w:r>
        <w:rPr>
          <w:b/>
          <w:lang w:val="bg-BG"/>
        </w:rPr>
        <w:tab/>
      </w:r>
      <w:r w:rsidR="003F2FF1">
        <w:rPr>
          <w:b/>
          <w:lang w:val="bg-BG"/>
        </w:rPr>
        <w:tab/>
      </w:r>
    </w:p>
    <w:p w:rsidR="00C4462A" w:rsidRPr="00C4462A" w:rsidRDefault="00C4462A" w:rsidP="00C4462A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C4462A">
        <w:rPr>
          <w:rFonts w:eastAsia="Calibri"/>
          <w:lang w:eastAsia="en-US"/>
        </w:rPr>
        <w:t>С Решение № 456, взето с Протокол № 20 от 29.11.2018г., на Общински съвет – Пловдив, влязло в сила от 1.01.2019г., е приета нова Наредба за създаване, управление и контрол върху дейността на общинските предприятия на община Пловдив по гл. VI от ЗОС. Предвид обстоятелството, че Правилникът за устройството и дейността на ОП „</w:t>
      </w:r>
      <w:r w:rsidRPr="00C4462A">
        <w:t>Общински пазари</w:t>
      </w:r>
      <w:r w:rsidRPr="00C4462A">
        <w:rPr>
          <w:rFonts w:eastAsia="Calibri"/>
          <w:lang w:eastAsia="en-US"/>
        </w:rPr>
        <w:t>“, гр. Пловдив съдържа разпоредби, основани на нормите, съдържащи се в цитираната Наредба, е належащо текстовете на същия да бъдат приведени в съответствие с текстовете на Наредбата за създаване, управление и контрол върху дейността на общинските предприятия на община Пловдив по гл. VI от ЗОС.</w:t>
      </w:r>
    </w:p>
    <w:p w:rsidR="00C4462A" w:rsidRPr="00C4462A" w:rsidRDefault="00C4462A" w:rsidP="00C4462A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C4462A">
        <w:rPr>
          <w:rFonts w:eastAsia="Calibri"/>
          <w:lang w:eastAsia="en-US"/>
        </w:rPr>
        <w:t>От друга страна, в община Пловдив е постъпил доклад с вх. вх. №20 ОПР-815/</w:t>
      </w:r>
      <w:r>
        <w:rPr>
          <w:rFonts w:eastAsia="Calibri"/>
          <w:lang w:val="en-US" w:eastAsia="en-US"/>
        </w:rPr>
        <w:t>9</w:t>
      </w:r>
      <w:r w:rsidRPr="00C4462A">
        <w:rPr>
          <w:rFonts w:eastAsia="Calibri"/>
          <w:lang w:eastAsia="en-US"/>
        </w:rPr>
        <w:t xml:space="preserve">/ от </w:t>
      </w:r>
      <w:r>
        <w:rPr>
          <w:rFonts w:eastAsia="Calibri"/>
          <w:lang w:val="en-US" w:eastAsia="en-US"/>
        </w:rPr>
        <w:t>22</w:t>
      </w:r>
      <w:r w:rsidRPr="00C4462A">
        <w:rPr>
          <w:rFonts w:eastAsia="Calibri"/>
          <w:lang w:eastAsia="en-US"/>
        </w:rPr>
        <w:t>.0</w:t>
      </w:r>
      <w:r>
        <w:rPr>
          <w:rFonts w:eastAsia="Calibri"/>
          <w:lang w:val="en-US" w:eastAsia="en-US"/>
        </w:rPr>
        <w:t>7</w:t>
      </w:r>
      <w:r w:rsidRPr="00C4462A">
        <w:rPr>
          <w:rFonts w:eastAsia="Calibri"/>
          <w:lang w:eastAsia="en-US"/>
        </w:rPr>
        <w:t>.2020г. на община Пловдив от Директора на предприятието –</w:t>
      </w:r>
      <w:r w:rsidRPr="00AC637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г-н Запрян Тодоров, </w:t>
      </w:r>
      <w:r w:rsidRPr="00C4462A">
        <w:rPr>
          <w:rFonts w:eastAsia="Calibri"/>
          <w:lang w:eastAsia="en-US"/>
        </w:rPr>
        <w:t xml:space="preserve"> който в изпълнение на разпоредбите на § 2 от Допълнителните разпоредби  на Наредбата за създаване, управление и контрол върху дейността на общинските предприятия на община Пловдив по гл. VI от ЗОС е представил обосновано предложение за инициирани от неговата страна промени в Правилника за устройството и дейността на повереното му предприятие. Предложените изменения са свързани със стопанисваните от ОП „</w:t>
      </w:r>
      <w:r w:rsidRPr="00C4462A">
        <w:t>Общински пазари</w:t>
      </w:r>
      <w:r w:rsidRPr="00C4462A">
        <w:rPr>
          <w:rFonts w:eastAsia="Calibri"/>
          <w:lang w:eastAsia="en-US"/>
        </w:rPr>
        <w:t>“ дълготрайни материални активи и се изразяват в актуализирането на Приложение № 2 - „Опис на предоставеното за управление имущество към 30.06.2020г., неразделна част от Правилника</w:t>
      </w:r>
      <w:r>
        <w:rPr>
          <w:rFonts w:eastAsia="Calibri"/>
          <w:lang w:eastAsia="en-US"/>
        </w:rPr>
        <w:t>.</w:t>
      </w:r>
      <w:r w:rsidRPr="00C4462A">
        <w:rPr>
          <w:rFonts w:eastAsia="Calibri"/>
          <w:lang w:eastAsia="en-US"/>
        </w:rPr>
        <w:t xml:space="preserve">   </w:t>
      </w:r>
    </w:p>
    <w:p w:rsidR="00C4462A" w:rsidRDefault="00C4462A" w:rsidP="00344A22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C4462A">
        <w:rPr>
          <w:rFonts w:eastAsia="Calibri"/>
          <w:lang w:eastAsia="en-US"/>
        </w:rPr>
        <w:t>В актуализирания опис на имуществото по групи сметки към 30.06.2020г. са настъпили следните промени:</w:t>
      </w:r>
    </w:p>
    <w:p w:rsidR="00C4462A" w:rsidRPr="00C4462A" w:rsidRDefault="00C4462A" w:rsidP="00C4462A">
      <w:pPr>
        <w:pStyle w:val="a7"/>
        <w:numPr>
          <w:ilvl w:val="0"/>
          <w:numId w:val="25"/>
        </w:numPr>
        <w:spacing w:after="200" w:line="276" w:lineRule="auto"/>
        <w:jc w:val="both"/>
        <w:rPr>
          <w:rFonts w:eastAsia="Calibri"/>
          <w:lang w:eastAsia="en-US"/>
        </w:rPr>
      </w:pPr>
      <w:r w:rsidRPr="00C4462A">
        <w:rPr>
          <w:rFonts w:eastAsia="Calibri"/>
          <w:lang w:eastAsia="en-US"/>
        </w:rPr>
        <w:t xml:space="preserve">По сметка 2049 Увеличена е стойността на видеонаблюдението на пазар „Четвъртък пазар“ с допълнително разширение в размер на 2 507 лв. </w:t>
      </w:r>
    </w:p>
    <w:p w:rsidR="00344A22" w:rsidRDefault="00AC6373" w:rsidP="00344A22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AC6373">
        <w:rPr>
          <w:rFonts w:eastAsia="Calibri"/>
          <w:lang w:eastAsia="en-US"/>
        </w:rPr>
        <w:t>С оглед на всичко изложено дотук, целесъобразно и законосъобразно се явява приемането на нов Правилник за устройството и дейността на ОП „</w:t>
      </w:r>
      <w:r w:rsidR="001C07BC" w:rsidRPr="001C07BC">
        <w:rPr>
          <w:rFonts w:eastAsia="Calibri"/>
          <w:lang w:eastAsia="en-US"/>
        </w:rPr>
        <w:t>Общински пазари</w:t>
      </w:r>
      <w:r w:rsidRPr="00AC6373">
        <w:rPr>
          <w:rFonts w:eastAsia="Calibri"/>
          <w:lang w:eastAsia="en-US"/>
        </w:rPr>
        <w:t>“.</w:t>
      </w:r>
    </w:p>
    <w:p w:rsidR="00D5581F" w:rsidRDefault="00D5581F" w:rsidP="00344A22">
      <w:pPr>
        <w:spacing w:after="200" w:line="276" w:lineRule="auto"/>
        <w:ind w:firstLine="708"/>
        <w:jc w:val="both"/>
        <w:rPr>
          <w:rStyle w:val="ala"/>
          <w:color w:val="000000"/>
        </w:rPr>
      </w:pPr>
      <w:r w:rsidRPr="00B92A2E">
        <w:rPr>
          <w:color w:val="000000"/>
        </w:rPr>
        <w:t xml:space="preserve">При изработването на проекта на </w:t>
      </w:r>
      <w:r w:rsidR="00BD2CCF" w:rsidRPr="00BD2CCF">
        <w:rPr>
          <w:iCs/>
          <w:color w:val="000000"/>
        </w:rPr>
        <w:t xml:space="preserve">Правилник за устройството и дейността на </w:t>
      </w:r>
      <w:r w:rsidR="00BB3A15" w:rsidRPr="00A27637">
        <w:rPr>
          <w:color w:val="000000"/>
          <w:lang w:val="ru-RU"/>
        </w:rPr>
        <w:t xml:space="preserve">ОП </w:t>
      </w:r>
      <w:r w:rsidR="00BB3A15" w:rsidRPr="00A27637">
        <w:t>“</w:t>
      </w:r>
      <w:r w:rsidR="001C07BC" w:rsidRPr="001C07BC">
        <w:rPr>
          <w:rFonts w:eastAsia="Calibri"/>
          <w:lang w:eastAsia="en-US"/>
        </w:rPr>
        <w:t>Общински пазари</w:t>
      </w:r>
      <w:r w:rsidR="00BB3A15" w:rsidRPr="00A27637">
        <w:t>”</w:t>
      </w:r>
      <w:r w:rsidR="00393474">
        <w:rPr>
          <w:b/>
        </w:rPr>
        <w:t xml:space="preserve"> </w:t>
      </w:r>
      <w:r w:rsidRPr="00B92A2E">
        <w:rPr>
          <w:color w:val="000000"/>
        </w:rPr>
        <w:t xml:space="preserve">са спазени принципите на </w:t>
      </w:r>
      <w:r w:rsidRPr="00B92A2E">
        <w:rPr>
          <w:rStyle w:val="ala"/>
          <w:color w:val="000000"/>
        </w:rPr>
        <w:t xml:space="preserve">необходимост, обоснованост, </w:t>
      </w:r>
      <w:r w:rsidRPr="00B92A2E">
        <w:rPr>
          <w:rStyle w:val="ala"/>
          <w:color w:val="000000"/>
        </w:rPr>
        <w:lastRenderedPageBreak/>
        <w:t>предвидимост, откритост, съгласуваност, субсидиарност, пропорционалност и стабилност.</w:t>
      </w:r>
    </w:p>
    <w:p w:rsidR="00344A22" w:rsidRPr="00344A22" w:rsidRDefault="00344A22" w:rsidP="00344A22">
      <w:pPr>
        <w:spacing w:after="200" w:line="276" w:lineRule="auto"/>
        <w:ind w:right="-142" w:firstLine="709"/>
        <w:jc w:val="both"/>
        <w:rPr>
          <w:rFonts w:eastAsia="Calibri"/>
          <w:lang w:eastAsia="en-US"/>
        </w:rPr>
      </w:pPr>
      <w:r w:rsidRPr="00344A22">
        <w:rPr>
          <w:rFonts w:eastAsia="Calibri"/>
          <w:b/>
          <w:lang w:eastAsia="en-US"/>
        </w:rPr>
        <w:t>Принцип на необходимост</w:t>
      </w:r>
      <w:r w:rsidRPr="00344A22">
        <w:rPr>
          <w:rFonts w:eastAsia="Calibri"/>
          <w:lang w:eastAsia="en-US"/>
        </w:rPr>
        <w:t xml:space="preserve"> – необходимо е да бъде приет нов Правилник за устройство и дейността на ОП „</w:t>
      </w:r>
      <w:r w:rsidR="001C07BC" w:rsidRPr="001C07BC">
        <w:rPr>
          <w:rFonts w:eastAsia="Calibri"/>
          <w:lang w:eastAsia="en-US"/>
        </w:rPr>
        <w:t>Общински пазари</w:t>
      </w:r>
      <w:r w:rsidRPr="00344A22">
        <w:rPr>
          <w:rFonts w:eastAsia="Calibri"/>
          <w:lang w:eastAsia="en-US"/>
        </w:rPr>
        <w:t xml:space="preserve">“ с оглед привеждането на текстовете на Правилника в съответствие с текстовете на Наредбата за създаване, управление и контрол върху дейността на общинските предприятия на община Пловдив по гл. VI от ЗОС, както и </w:t>
      </w:r>
      <w:r w:rsidR="00A43E53">
        <w:rPr>
          <w:rFonts w:eastAsia="Calibri"/>
          <w:lang w:eastAsia="en-US"/>
        </w:rPr>
        <w:t xml:space="preserve">приемането на нови </w:t>
      </w:r>
      <w:r w:rsidRPr="00344A22">
        <w:rPr>
          <w:rFonts w:eastAsia="Calibri"/>
          <w:lang w:eastAsia="en-US"/>
        </w:rPr>
        <w:t xml:space="preserve">Приложения №1 и №2 към </w:t>
      </w:r>
      <w:r w:rsidR="00A43E53">
        <w:rPr>
          <w:rFonts w:eastAsia="Calibri"/>
          <w:lang w:eastAsia="en-US"/>
        </w:rPr>
        <w:t>П</w:t>
      </w:r>
      <w:r w:rsidRPr="00344A22">
        <w:rPr>
          <w:rFonts w:eastAsia="Calibri"/>
          <w:lang w:eastAsia="en-US"/>
        </w:rPr>
        <w:t>равилника.</w:t>
      </w:r>
    </w:p>
    <w:p w:rsidR="00344A22" w:rsidRPr="00344A22" w:rsidRDefault="00344A22" w:rsidP="00344A22">
      <w:pPr>
        <w:spacing w:after="200" w:line="276" w:lineRule="auto"/>
        <w:ind w:right="-142" w:firstLine="709"/>
        <w:jc w:val="both"/>
        <w:rPr>
          <w:rFonts w:eastAsia="Calibri"/>
          <w:lang w:eastAsia="en-US"/>
        </w:rPr>
      </w:pPr>
      <w:r w:rsidRPr="00344A22">
        <w:rPr>
          <w:rFonts w:eastAsia="Calibri"/>
          <w:b/>
          <w:color w:val="000000"/>
          <w:shd w:val="clear" w:color="auto" w:fill="FEFEFE"/>
          <w:lang w:eastAsia="en-US"/>
        </w:rPr>
        <w:t>Принципът на обоснованост</w:t>
      </w:r>
      <w:r w:rsidRPr="00344A22">
        <w:rPr>
          <w:rFonts w:eastAsia="Calibri"/>
          <w:color w:val="000000"/>
          <w:shd w:val="clear" w:color="auto" w:fill="FEFEFE"/>
          <w:lang w:eastAsia="en-US"/>
        </w:rPr>
        <w:t xml:space="preserve"> – приемането на </w:t>
      </w:r>
      <w:r w:rsidRPr="00344A22">
        <w:rPr>
          <w:rFonts w:eastAsia="Calibri"/>
          <w:lang w:eastAsia="en-US"/>
        </w:rPr>
        <w:t>нов Правилник за устройството и дейността на ОП „</w:t>
      </w:r>
      <w:r w:rsidR="001C07BC" w:rsidRPr="001C07BC">
        <w:rPr>
          <w:rFonts w:eastAsia="Calibri"/>
          <w:lang w:eastAsia="en-US"/>
        </w:rPr>
        <w:t>Общински пазари</w:t>
      </w:r>
      <w:r w:rsidRPr="00344A22">
        <w:rPr>
          <w:rFonts w:eastAsia="Calibri"/>
          <w:lang w:eastAsia="en-US"/>
        </w:rPr>
        <w:t xml:space="preserve">“ се обосновава с разпоредбите на </w:t>
      </w:r>
      <w:r w:rsidR="00A67A11" w:rsidRPr="00D159DB">
        <w:t xml:space="preserve">чл. 21, ал.1, т.23 и ал.2 от ЗМСМА, във връзка с чл.52, ал.3 и ал.4 от Закона за общинската собственост,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гл.VІ от ЗОС, </w:t>
      </w:r>
      <w:r w:rsidR="00767C0B" w:rsidRPr="00D159DB">
        <w:rPr>
          <w:rFonts w:eastAsia="Calibri"/>
          <w:lang w:eastAsia="en-US"/>
        </w:rPr>
        <w:t xml:space="preserve">които предвиждат промени в </w:t>
      </w:r>
      <w:r w:rsidR="00767C0B" w:rsidRPr="00344A22">
        <w:rPr>
          <w:rFonts w:eastAsia="Calibri"/>
          <w:lang w:eastAsia="en-US"/>
        </w:rPr>
        <w:t>описа на предоставеното за управление имущество при наличие на обективни обстоятелства</w:t>
      </w:r>
      <w:r w:rsidR="00767C0B">
        <w:rPr>
          <w:rFonts w:eastAsia="Calibri"/>
          <w:lang w:eastAsia="en-US"/>
        </w:rPr>
        <w:t>,</w:t>
      </w:r>
      <w:r w:rsidR="00767C0B" w:rsidRPr="00344A22">
        <w:rPr>
          <w:rFonts w:eastAsia="Calibri"/>
          <w:lang w:eastAsia="en-US"/>
        </w:rPr>
        <w:t xml:space="preserve"> какъвто е настоящият случай</w:t>
      </w:r>
      <w:r w:rsidR="004E4BD4">
        <w:rPr>
          <w:rFonts w:eastAsia="Calibri"/>
          <w:lang w:eastAsia="en-US"/>
        </w:rPr>
        <w:t xml:space="preserve"> и </w:t>
      </w:r>
      <w:r w:rsidR="00A67A11" w:rsidRPr="00D159DB">
        <w:t>при спазване изискванията на чл.11, ал.3, чл.15, ал.1, чл.18а, чл.19, ал.1, чл.20, чл.26 и чл.28 от ЗНА и във връзка с чл. 75, чл. 76, чл. 77 и чл. 79 от АПК</w:t>
      </w:r>
      <w:r w:rsidR="00287FA5">
        <w:rPr>
          <w:rFonts w:eastAsia="Calibri"/>
          <w:lang w:eastAsia="en-US"/>
        </w:rPr>
        <w:t>.</w:t>
      </w:r>
    </w:p>
    <w:p w:rsidR="00344A22" w:rsidRPr="00344A22" w:rsidRDefault="00344A22" w:rsidP="00344A22">
      <w:pPr>
        <w:spacing w:after="200" w:line="276" w:lineRule="auto"/>
        <w:ind w:firstLine="709"/>
        <w:jc w:val="both"/>
        <w:rPr>
          <w:rFonts w:eastAsia="Calibri"/>
          <w:color w:val="000000"/>
          <w:shd w:val="clear" w:color="auto" w:fill="FEFEFE"/>
          <w:lang w:eastAsia="en-US"/>
        </w:rPr>
      </w:pPr>
      <w:r w:rsidRPr="00344A22">
        <w:rPr>
          <w:rFonts w:eastAsia="Calibri"/>
          <w:b/>
          <w:color w:val="000000"/>
          <w:shd w:val="clear" w:color="auto" w:fill="FEFEFE"/>
          <w:lang w:eastAsia="en-US"/>
        </w:rPr>
        <w:t>Принципите на предвидимост и откритост</w:t>
      </w:r>
      <w:r w:rsidRPr="00344A22">
        <w:rPr>
          <w:rFonts w:eastAsia="Calibri"/>
          <w:color w:val="000000"/>
          <w:shd w:val="clear" w:color="auto" w:fill="FEFEFE"/>
          <w:lang w:eastAsia="en-US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344A22" w:rsidRPr="00344A22" w:rsidRDefault="00344A22" w:rsidP="00344A22">
      <w:pPr>
        <w:spacing w:after="200" w:line="276" w:lineRule="auto"/>
        <w:ind w:firstLine="709"/>
        <w:jc w:val="both"/>
        <w:rPr>
          <w:rFonts w:eastAsia="Calibri"/>
          <w:color w:val="000000"/>
          <w:shd w:val="clear" w:color="auto" w:fill="FEFEFE"/>
          <w:lang w:eastAsia="en-US"/>
        </w:rPr>
      </w:pPr>
      <w:r w:rsidRPr="00344A22">
        <w:rPr>
          <w:rFonts w:eastAsia="Calibri"/>
          <w:b/>
          <w:color w:val="000000"/>
          <w:shd w:val="clear" w:color="auto" w:fill="FEFEFE"/>
          <w:lang w:eastAsia="en-US"/>
        </w:rPr>
        <w:t>Принципът на съгласуваност</w:t>
      </w:r>
      <w:r w:rsidRPr="00344A22">
        <w:rPr>
          <w:rFonts w:eastAsia="Calibri"/>
          <w:color w:val="000000"/>
          <w:shd w:val="clear" w:color="auto" w:fill="FEFEFE"/>
          <w:lang w:eastAsia="en-US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 w:rsidRPr="00344A22">
        <w:rPr>
          <w:rFonts w:eastAsia="Calibri"/>
          <w:shd w:val="clear" w:color="auto" w:fill="FEFEFE"/>
          <w:lang w:eastAsia="en-US"/>
        </w:rPr>
        <w:t xml:space="preserve">проекта за решение, представен пред Общински съвет </w:t>
      </w:r>
      <w:r w:rsidRPr="00344A22">
        <w:rPr>
          <w:rFonts w:eastAsia="Calibri"/>
          <w:b/>
          <w:shd w:val="clear" w:color="auto" w:fill="FEFEFE"/>
          <w:lang w:eastAsia="en-US"/>
        </w:rPr>
        <w:t>–</w:t>
      </w:r>
      <w:r w:rsidRPr="00344A22">
        <w:rPr>
          <w:rFonts w:eastAsia="Calibri"/>
          <w:shd w:val="clear" w:color="auto" w:fill="FEFEFE"/>
          <w:lang w:eastAsia="en-US"/>
        </w:rPr>
        <w:t xml:space="preserve">Пловдив, ще бъдат </w:t>
      </w:r>
      <w:r w:rsidRPr="00344A22">
        <w:rPr>
          <w:rFonts w:eastAsia="Calibri"/>
          <w:color w:val="000000"/>
          <w:shd w:val="clear" w:color="auto" w:fill="FEFEFE"/>
          <w:lang w:eastAsia="en-US"/>
        </w:rPr>
        <w:t>взети предвид направените предложения и изготвените становища.</w:t>
      </w:r>
    </w:p>
    <w:p w:rsidR="00344A22" w:rsidRPr="00344A22" w:rsidRDefault="00344A22" w:rsidP="00344A22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344A22">
        <w:rPr>
          <w:rFonts w:eastAsia="Calibri"/>
          <w:b/>
          <w:shd w:val="clear" w:color="auto" w:fill="FEFEFE"/>
          <w:lang w:eastAsia="en-US"/>
        </w:rPr>
        <w:t xml:space="preserve">Принципът на </w:t>
      </w:r>
      <w:r w:rsidRPr="00344A22">
        <w:rPr>
          <w:rFonts w:eastAsia="Calibri"/>
          <w:b/>
          <w:lang w:eastAsia="en-US"/>
        </w:rPr>
        <w:t xml:space="preserve">субсидиарност, пропорционалност и стабилност </w:t>
      </w:r>
      <w:r w:rsidRPr="00344A22">
        <w:rPr>
          <w:rFonts w:eastAsia="Calibri"/>
          <w:lang w:eastAsia="en-US"/>
        </w:rPr>
        <w:t>– предложеното приемане на нов Правилник за устройството и дейността на ОП „</w:t>
      </w:r>
      <w:r w:rsidR="00932E27" w:rsidRPr="001C07BC">
        <w:rPr>
          <w:rFonts w:eastAsia="Calibri"/>
          <w:lang w:eastAsia="en-US"/>
        </w:rPr>
        <w:t>Общински пазари</w:t>
      </w:r>
      <w:r w:rsidRPr="00344A22">
        <w:rPr>
          <w:rFonts w:eastAsia="Calibri"/>
          <w:lang w:eastAsia="en-US"/>
        </w:rPr>
        <w:t>“ е в съответствие с нормативните актове от по</w:t>
      </w:r>
      <w:r w:rsidRPr="00344A22">
        <w:rPr>
          <w:rFonts w:eastAsia="Calibri"/>
          <w:b/>
          <w:lang w:eastAsia="en-US"/>
        </w:rPr>
        <w:t>-</w:t>
      </w:r>
      <w:r w:rsidRPr="00344A22">
        <w:rPr>
          <w:rFonts w:eastAsia="Calibri"/>
          <w:lang w:eastAsia="en-US"/>
        </w:rPr>
        <w:t xml:space="preserve">висока степен.  </w:t>
      </w:r>
    </w:p>
    <w:p w:rsidR="00344A22" w:rsidRPr="00344A22" w:rsidRDefault="00344A22" w:rsidP="00344A22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344A22">
        <w:rPr>
          <w:rFonts w:eastAsia="Calibri"/>
          <w:lang w:eastAsia="en-US"/>
        </w:rPr>
        <w:t>При изработване на проекта за приемане на нов Правилник за устройството и дейността на ОП „</w:t>
      </w:r>
      <w:r w:rsidR="00932E27" w:rsidRPr="00932E27">
        <w:rPr>
          <w:rFonts w:eastAsia="Calibri"/>
          <w:lang w:eastAsia="en-US"/>
        </w:rPr>
        <w:t>Общински пазари</w:t>
      </w:r>
      <w:r w:rsidRPr="00344A22">
        <w:rPr>
          <w:rFonts w:eastAsia="Calibri"/>
          <w:lang w:eastAsia="en-US"/>
        </w:rPr>
        <w:t xml:space="preserve">“ е спазен чл.18а от Закона за нормативните актове, както и разпоредбите на глави II и III от същия. Извършена е </w:t>
      </w:r>
      <w:r w:rsidRPr="00344A22">
        <w:rPr>
          <w:rFonts w:eastAsia="Calibri"/>
          <w:b/>
          <w:lang w:eastAsia="en-US"/>
        </w:rPr>
        <w:t xml:space="preserve">предварителна оценка на въздействието </w:t>
      </w:r>
      <w:r w:rsidRPr="00344A22">
        <w:rPr>
          <w:rFonts w:eastAsia="Calibri"/>
          <w:lang w:eastAsia="en-US"/>
        </w:rPr>
        <w:t>на проекта</w:t>
      </w:r>
      <w:r w:rsidR="00C11B57">
        <w:rPr>
          <w:rFonts w:eastAsia="Calibri"/>
          <w:lang w:eastAsia="en-US"/>
        </w:rPr>
        <w:t xml:space="preserve"> </w:t>
      </w:r>
      <w:r w:rsidRPr="00344A22">
        <w:rPr>
          <w:rFonts w:eastAsia="Calibri"/>
          <w:b/>
          <w:lang w:eastAsia="en-US"/>
        </w:rPr>
        <w:t>-</w:t>
      </w:r>
      <w:r w:rsidR="00C11B57">
        <w:rPr>
          <w:rFonts w:eastAsia="Calibri"/>
          <w:b/>
          <w:lang w:eastAsia="en-US"/>
        </w:rPr>
        <w:t xml:space="preserve"> </w:t>
      </w:r>
      <w:r w:rsidRPr="00344A22">
        <w:rPr>
          <w:rFonts w:eastAsia="Calibri"/>
          <w:lang w:eastAsia="en-US"/>
        </w:rPr>
        <w:t>приемане на нов Правилник за устройството и дейността на ОП „</w:t>
      </w:r>
      <w:r w:rsidR="00932E27" w:rsidRPr="00932E27">
        <w:rPr>
          <w:rFonts w:eastAsia="Calibri"/>
          <w:lang w:eastAsia="en-US"/>
        </w:rPr>
        <w:t>Общински пазари</w:t>
      </w:r>
      <w:r w:rsidRPr="00344A22">
        <w:rPr>
          <w:rFonts w:eastAsia="Calibri"/>
          <w:lang w:eastAsia="en-US"/>
        </w:rPr>
        <w:t xml:space="preserve">“, която е прикачена към публикувания проект. </w:t>
      </w:r>
    </w:p>
    <w:p w:rsidR="00344A22" w:rsidRPr="00344A22" w:rsidRDefault="00344A22" w:rsidP="00344A22">
      <w:pPr>
        <w:shd w:val="clear" w:color="auto" w:fill="FFFFFF"/>
        <w:spacing w:after="200" w:line="276" w:lineRule="auto"/>
        <w:ind w:firstLine="709"/>
        <w:jc w:val="both"/>
        <w:rPr>
          <w:rFonts w:eastAsia="Calibri"/>
          <w:b/>
          <w:color w:val="000000"/>
          <w:spacing w:val="-2"/>
          <w:lang w:eastAsia="en-US"/>
        </w:rPr>
      </w:pPr>
      <w:r w:rsidRPr="00344A22">
        <w:rPr>
          <w:rFonts w:eastAsia="Calibri"/>
          <w:b/>
          <w:lang w:eastAsia="en-US"/>
        </w:rPr>
        <w:t>Цел на приемане на нов Правилник за устройството и дейността на ОП „</w:t>
      </w:r>
      <w:r w:rsidR="00932E27" w:rsidRPr="00932E27">
        <w:rPr>
          <w:b/>
        </w:rPr>
        <w:t>Общински пазари</w:t>
      </w:r>
      <w:r w:rsidRPr="00344A22">
        <w:rPr>
          <w:rFonts w:eastAsia="Calibri"/>
          <w:b/>
          <w:lang w:eastAsia="en-US"/>
        </w:rPr>
        <w:t>“.</w:t>
      </w:r>
    </w:p>
    <w:p w:rsidR="00344A22" w:rsidRPr="00344A22" w:rsidRDefault="00344A22" w:rsidP="00344A22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344A22">
        <w:rPr>
          <w:rFonts w:eastAsia="Calibri"/>
          <w:lang w:eastAsia="en-US"/>
        </w:rPr>
        <w:t>Целта на приемането нов Правилник за устройството и дейността на ОП „</w:t>
      </w:r>
      <w:r w:rsidR="00932E27" w:rsidRPr="001C07BC">
        <w:rPr>
          <w:rFonts w:eastAsia="Calibri"/>
          <w:lang w:eastAsia="en-US"/>
        </w:rPr>
        <w:t>Общински пазари</w:t>
      </w:r>
      <w:r w:rsidRPr="00344A22">
        <w:rPr>
          <w:rFonts w:eastAsia="Calibri"/>
          <w:lang w:eastAsia="en-US"/>
        </w:rPr>
        <w:t>“ е</w:t>
      </w:r>
      <w:r w:rsidR="00D6609A">
        <w:rPr>
          <w:rFonts w:eastAsia="Calibri"/>
          <w:lang w:eastAsia="en-US"/>
        </w:rPr>
        <w:t>:</w:t>
      </w:r>
      <w:r w:rsidRPr="00344A22">
        <w:rPr>
          <w:rFonts w:eastAsia="Calibri"/>
          <w:lang w:eastAsia="en-US"/>
        </w:rPr>
        <w:t xml:space="preserve"> </w:t>
      </w:r>
      <w:r w:rsidR="00D6609A" w:rsidRPr="002416C5">
        <w:rPr>
          <w:rFonts w:eastAsia="Calibri"/>
          <w:b/>
          <w:lang w:eastAsia="en-US"/>
        </w:rPr>
        <w:t>1.</w:t>
      </w:r>
      <w:r w:rsidR="00D6609A">
        <w:rPr>
          <w:rFonts w:eastAsia="Calibri"/>
          <w:lang w:eastAsia="en-US"/>
        </w:rPr>
        <w:t xml:space="preserve"> </w:t>
      </w:r>
      <w:r w:rsidR="004E4BD4">
        <w:rPr>
          <w:rFonts w:eastAsia="Calibri"/>
          <w:lang w:eastAsia="en-US"/>
        </w:rPr>
        <w:t xml:space="preserve">да се </w:t>
      </w:r>
      <w:r w:rsidR="004E4BD4" w:rsidRPr="00344A22">
        <w:rPr>
          <w:rFonts w:eastAsia="Calibri"/>
          <w:lang w:eastAsia="en-US"/>
        </w:rPr>
        <w:t>приве</w:t>
      </w:r>
      <w:r w:rsidR="004E4BD4">
        <w:rPr>
          <w:rFonts w:eastAsia="Calibri"/>
          <w:lang w:eastAsia="en-US"/>
        </w:rPr>
        <w:t>дат текстовете на П</w:t>
      </w:r>
      <w:r w:rsidR="004E4BD4" w:rsidRPr="00344A22">
        <w:rPr>
          <w:rFonts w:eastAsia="Calibri"/>
          <w:lang w:eastAsia="en-US"/>
        </w:rPr>
        <w:t xml:space="preserve">равилника </w:t>
      </w:r>
      <w:r w:rsidR="004E4BD4">
        <w:rPr>
          <w:rFonts w:eastAsia="Calibri"/>
          <w:lang w:eastAsia="en-US"/>
        </w:rPr>
        <w:t xml:space="preserve">в съответствие </w:t>
      </w:r>
      <w:r w:rsidR="004E4BD4" w:rsidRPr="00344A22">
        <w:rPr>
          <w:rFonts w:eastAsia="Calibri"/>
          <w:lang w:eastAsia="en-US"/>
        </w:rPr>
        <w:t>с текстовете на Наредбата за създаване, управление и контрол върху дейността на общинските предприятия на община Пловдив по гл. VI от ЗОС</w:t>
      </w:r>
      <w:r w:rsidR="00D6609A">
        <w:rPr>
          <w:rFonts w:eastAsia="Calibri"/>
          <w:lang w:eastAsia="en-US"/>
        </w:rPr>
        <w:t xml:space="preserve">; </w:t>
      </w:r>
      <w:r w:rsidR="00D6609A" w:rsidRPr="002416C5">
        <w:rPr>
          <w:rFonts w:eastAsia="Calibri"/>
          <w:b/>
          <w:lang w:eastAsia="en-US"/>
        </w:rPr>
        <w:t>2.</w:t>
      </w:r>
      <w:r w:rsidR="00D6609A">
        <w:rPr>
          <w:rFonts w:eastAsia="Calibri"/>
          <w:lang w:eastAsia="en-US"/>
        </w:rPr>
        <w:t xml:space="preserve"> </w:t>
      </w:r>
      <w:r w:rsidR="004E4BD4" w:rsidRPr="00344A22">
        <w:rPr>
          <w:rFonts w:eastAsia="Calibri"/>
          <w:lang w:eastAsia="en-US"/>
        </w:rPr>
        <w:t>да се</w:t>
      </w:r>
      <w:r w:rsidR="004E4BD4">
        <w:rPr>
          <w:rFonts w:eastAsia="Calibri"/>
          <w:lang w:eastAsia="en-US"/>
        </w:rPr>
        <w:t xml:space="preserve"> актуализират</w:t>
      </w:r>
      <w:r w:rsidR="004E4BD4" w:rsidRPr="00344A22">
        <w:rPr>
          <w:rFonts w:eastAsia="Calibri"/>
          <w:lang w:eastAsia="en-US"/>
        </w:rPr>
        <w:t xml:space="preserve"> Приложение №</w:t>
      </w:r>
      <w:r w:rsidR="004E4BD4">
        <w:rPr>
          <w:rFonts w:eastAsia="Calibri"/>
          <w:lang w:eastAsia="en-US"/>
        </w:rPr>
        <w:t>1 –</w:t>
      </w:r>
      <w:r w:rsidR="004E4BD4" w:rsidRPr="00C11B57">
        <w:rPr>
          <w:rFonts w:eastAsia="Calibri"/>
          <w:lang w:eastAsia="en-US"/>
        </w:rPr>
        <w:t xml:space="preserve"> </w:t>
      </w:r>
      <w:r w:rsidR="004E4BD4">
        <w:rPr>
          <w:rFonts w:eastAsia="Calibri"/>
          <w:lang w:eastAsia="en-US"/>
        </w:rPr>
        <w:t>Структура и числения  състав на Предприятието и Приложение №</w:t>
      </w:r>
      <w:r w:rsidR="004E4BD4" w:rsidRPr="00344A22">
        <w:rPr>
          <w:rFonts w:eastAsia="Calibri"/>
          <w:lang w:eastAsia="en-US"/>
        </w:rPr>
        <w:t xml:space="preserve">2 </w:t>
      </w:r>
      <w:r w:rsidR="004E4BD4" w:rsidRPr="00344A22">
        <w:rPr>
          <w:rFonts w:eastAsia="Calibri"/>
          <w:b/>
          <w:lang w:eastAsia="en-US"/>
        </w:rPr>
        <w:t>-</w:t>
      </w:r>
      <w:r w:rsidR="004E4BD4" w:rsidRPr="00344A22">
        <w:rPr>
          <w:rFonts w:eastAsia="Calibri"/>
          <w:lang w:eastAsia="en-US"/>
        </w:rPr>
        <w:t xml:space="preserve"> Опис на предоставеното за управление имущество към </w:t>
      </w:r>
      <w:r w:rsidR="004E4BD4">
        <w:rPr>
          <w:rFonts w:eastAsia="Calibri"/>
          <w:lang w:eastAsia="en-US"/>
        </w:rPr>
        <w:t>30</w:t>
      </w:r>
      <w:r w:rsidR="004E4BD4" w:rsidRPr="00344A22">
        <w:rPr>
          <w:rFonts w:eastAsia="Calibri"/>
          <w:lang w:eastAsia="en-US"/>
        </w:rPr>
        <w:t>.0</w:t>
      </w:r>
      <w:r w:rsidR="004E4BD4">
        <w:rPr>
          <w:rFonts w:eastAsia="Calibri"/>
          <w:lang w:eastAsia="en-US"/>
        </w:rPr>
        <w:t>6</w:t>
      </w:r>
      <w:r w:rsidR="004E4BD4" w:rsidRPr="00344A22">
        <w:rPr>
          <w:rFonts w:eastAsia="Calibri"/>
          <w:lang w:eastAsia="en-US"/>
        </w:rPr>
        <w:t>.2020г.,</w:t>
      </w:r>
      <w:r w:rsidR="004E4BD4">
        <w:rPr>
          <w:rFonts w:eastAsia="Calibri"/>
          <w:lang w:eastAsia="en-US"/>
        </w:rPr>
        <w:t xml:space="preserve"> </w:t>
      </w:r>
      <w:r w:rsidR="004E4BD4" w:rsidRPr="00344A22">
        <w:rPr>
          <w:rFonts w:eastAsia="Calibri"/>
          <w:lang w:eastAsia="en-US"/>
        </w:rPr>
        <w:t>неразделн</w:t>
      </w:r>
      <w:r w:rsidR="004E4BD4">
        <w:rPr>
          <w:rFonts w:eastAsia="Calibri"/>
          <w:lang w:eastAsia="en-US"/>
        </w:rPr>
        <w:t>и</w:t>
      </w:r>
      <w:r w:rsidR="004E4BD4" w:rsidRPr="00344A22">
        <w:rPr>
          <w:rFonts w:eastAsia="Calibri"/>
          <w:lang w:eastAsia="en-US"/>
        </w:rPr>
        <w:t xml:space="preserve"> част</w:t>
      </w:r>
      <w:r w:rsidR="004E4BD4">
        <w:rPr>
          <w:rFonts w:eastAsia="Calibri"/>
          <w:lang w:eastAsia="en-US"/>
        </w:rPr>
        <w:t>и</w:t>
      </w:r>
      <w:r w:rsidR="004E4BD4" w:rsidRPr="00344A22">
        <w:rPr>
          <w:rFonts w:eastAsia="Calibri"/>
          <w:lang w:eastAsia="en-US"/>
        </w:rPr>
        <w:t xml:space="preserve"> от Правилника за устройството и дейността на ОП </w:t>
      </w:r>
      <w:r w:rsidR="004E4BD4" w:rsidRPr="00AC6373">
        <w:rPr>
          <w:rFonts w:eastAsia="Calibri"/>
          <w:lang w:eastAsia="en-US"/>
        </w:rPr>
        <w:t>„</w:t>
      </w:r>
      <w:r w:rsidR="004E4BD4" w:rsidRPr="001C07BC">
        <w:rPr>
          <w:rFonts w:eastAsia="Calibri"/>
          <w:lang w:eastAsia="en-US"/>
        </w:rPr>
        <w:t>Общински пазари</w:t>
      </w:r>
      <w:r w:rsidR="004E4BD4" w:rsidRPr="00AC6373">
        <w:rPr>
          <w:rFonts w:eastAsia="Calibri"/>
          <w:lang w:eastAsia="en-US"/>
        </w:rPr>
        <w:t>“</w:t>
      </w:r>
      <w:r w:rsidR="004E4BD4">
        <w:rPr>
          <w:rFonts w:eastAsia="Calibri"/>
          <w:lang w:eastAsia="en-US"/>
        </w:rPr>
        <w:t>.</w:t>
      </w:r>
    </w:p>
    <w:p w:rsidR="00344A22" w:rsidRPr="00344A22" w:rsidRDefault="00344A22" w:rsidP="00344A22">
      <w:pPr>
        <w:spacing w:after="200" w:line="276" w:lineRule="auto"/>
        <w:ind w:firstLine="708"/>
        <w:jc w:val="both"/>
        <w:rPr>
          <w:rFonts w:eastAsia="Calibri"/>
          <w:b/>
          <w:lang w:eastAsia="en-US"/>
        </w:rPr>
      </w:pPr>
      <w:r w:rsidRPr="00344A22">
        <w:rPr>
          <w:rFonts w:eastAsia="Calibri"/>
          <w:b/>
          <w:lang w:eastAsia="en-US"/>
        </w:rPr>
        <w:lastRenderedPageBreak/>
        <w:t xml:space="preserve">Финансови средства, необходими за приемане на Правилника. </w:t>
      </w:r>
    </w:p>
    <w:p w:rsidR="00344A22" w:rsidRPr="000F2BC0" w:rsidRDefault="00344A22" w:rsidP="00344A22">
      <w:pPr>
        <w:spacing w:after="200" w:line="276" w:lineRule="auto"/>
        <w:ind w:firstLine="708"/>
        <w:jc w:val="both"/>
        <w:rPr>
          <w:rFonts w:eastAsia="Calibri"/>
          <w:color w:val="FF0000"/>
          <w:lang w:eastAsia="en-US"/>
        </w:rPr>
      </w:pPr>
      <w:r w:rsidRPr="00344A22">
        <w:rPr>
          <w:rFonts w:eastAsia="Calibri"/>
          <w:lang w:eastAsia="en-US"/>
        </w:rPr>
        <w:t>За приемането нов Правилник за устройството и дейността на ОП „</w:t>
      </w:r>
      <w:r w:rsidR="00932E27" w:rsidRPr="001C07BC">
        <w:rPr>
          <w:rFonts w:eastAsia="Calibri"/>
          <w:lang w:eastAsia="en-US"/>
        </w:rPr>
        <w:t>Общински пазари</w:t>
      </w:r>
      <w:r w:rsidRPr="00344A22">
        <w:rPr>
          <w:rFonts w:eastAsia="Calibri"/>
          <w:lang w:eastAsia="en-US"/>
        </w:rPr>
        <w:t xml:space="preserve">“ </w:t>
      </w:r>
      <w:r w:rsidR="002416C5">
        <w:rPr>
          <w:rFonts w:eastAsia="Calibri"/>
          <w:lang w:eastAsia="en-US"/>
        </w:rPr>
        <w:t xml:space="preserve">не </w:t>
      </w:r>
      <w:r w:rsidRPr="00344A22">
        <w:rPr>
          <w:rFonts w:eastAsia="Calibri"/>
          <w:lang w:eastAsia="en-US"/>
        </w:rPr>
        <w:t xml:space="preserve">е необходимо разходването на допълнителни бюджетни средства. </w:t>
      </w:r>
    </w:p>
    <w:p w:rsidR="00344A22" w:rsidRPr="000F2BC0" w:rsidRDefault="00344A22" w:rsidP="00C11B57">
      <w:pPr>
        <w:spacing w:after="200" w:line="276" w:lineRule="auto"/>
        <w:ind w:firstLine="709"/>
        <w:jc w:val="both"/>
        <w:rPr>
          <w:rFonts w:eastAsia="Calibri"/>
          <w:b/>
          <w:spacing w:val="-2"/>
          <w:lang w:eastAsia="en-US"/>
        </w:rPr>
      </w:pPr>
      <w:r w:rsidRPr="000F2BC0">
        <w:rPr>
          <w:rFonts w:eastAsia="Calibri"/>
          <w:b/>
          <w:spacing w:val="-2"/>
          <w:lang w:eastAsia="en-US"/>
        </w:rPr>
        <w:t>Очаквани резултати</w:t>
      </w:r>
    </w:p>
    <w:p w:rsidR="00344A22" w:rsidRPr="00344A22" w:rsidRDefault="00344A22" w:rsidP="00344A22">
      <w:pPr>
        <w:shd w:val="clear" w:color="auto" w:fill="FFFFFF"/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344A22">
        <w:rPr>
          <w:rFonts w:eastAsia="Calibri"/>
          <w:lang w:eastAsia="en-US"/>
        </w:rPr>
        <w:t xml:space="preserve">Очакваните резултати са: </w:t>
      </w:r>
      <w:r w:rsidR="004E4BD4" w:rsidRPr="00344A22">
        <w:rPr>
          <w:rFonts w:eastAsia="Calibri"/>
          <w:lang w:eastAsia="en-US"/>
        </w:rPr>
        <w:t xml:space="preserve">привеждането на текстовете на </w:t>
      </w:r>
      <w:r w:rsidR="004E4BD4">
        <w:rPr>
          <w:rFonts w:eastAsia="Calibri"/>
          <w:lang w:eastAsia="en-US"/>
        </w:rPr>
        <w:t>П</w:t>
      </w:r>
      <w:r w:rsidR="004E4BD4" w:rsidRPr="00344A22">
        <w:rPr>
          <w:rFonts w:eastAsia="Calibri"/>
          <w:lang w:eastAsia="en-US"/>
        </w:rPr>
        <w:t>равилника в съответствие с текстовете на Наредбата за създаване, управление и контрол върху дейността на общинските предприятия на община Пловдив по гл. VI от ЗОС</w:t>
      </w:r>
      <w:r w:rsidR="004E4BD4">
        <w:rPr>
          <w:rFonts w:eastAsia="Calibri"/>
          <w:lang w:eastAsia="en-US"/>
        </w:rPr>
        <w:t>;</w:t>
      </w:r>
      <w:r w:rsidR="004E4BD4" w:rsidRPr="00344A22">
        <w:rPr>
          <w:rFonts w:eastAsia="Calibri"/>
          <w:lang w:eastAsia="en-US"/>
        </w:rPr>
        <w:t xml:space="preserve"> </w:t>
      </w:r>
      <w:r w:rsidRPr="00344A22">
        <w:rPr>
          <w:rFonts w:eastAsia="Calibri"/>
          <w:lang w:eastAsia="en-US"/>
        </w:rPr>
        <w:t>обективно регистриране и счетоводно отчитане на материалните активи, предоставените за управление на ОП „</w:t>
      </w:r>
      <w:r w:rsidR="00932E27" w:rsidRPr="001C07BC">
        <w:rPr>
          <w:rFonts w:eastAsia="Calibri"/>
          <w:lang w:eastAsia="en-US"/>
        </w:rPr>
        <w:t>Общински пазари</w:t>
      </w:r>
      <w:r w:rsidR="004E4BD4">
        <w:rPr>
          <w:rFonts w:eastAsia="Calibri"/>
          <w:lang w:eastAsia="en-US"/>
        </w:rPr>
        <w:t>“.</w:t>
      </w:r>
    </w:p>
    <w:p w:rsidR="00344A22" w:rsidRPr="00344A22" w:rsidRDefault="00344A22" w:rsidP="00344A22">
      <w:pPr>
        <w:shd w:val="clear" w:color="auto" w:fill="FFFFFF"/>
        <w:spacing w:after="200" w:line="276" w:lineRule="auto"/>
        <w:ind w:firstLine="709"/>
        <w:jc w:val="both"/>
        <w:rPr>
          <w:rFonts w:eastAsia="Calibri"/>
          <w:b/>
          <w:lang w:eastAsia="en-US"/>
        </w:rPr>
      </w:pPr>
      <w:r w:rsidRPr="00344A22">
        <w:rPr>
          <w:rFonts w:eastAsia="Calibri"/>
          <w:b/>
          <w:lang w:eastAsia="en-US"/>
        </w:rPr>
        <w:t xml:space="preserve">Анализ за съответствие с правото на Европейския съюз </w:t>
      </w:r>
    </w:p>
    <w:p w:rsidR="00344A22" w:rsidRPr="00344A22" w:rsidRDefault="00344A22" w:rsidP="00344A22">
      <w:pPr>
        <w:shd w:val="clear" w:color="auto" w:fill="FFFFFF"/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344A22">
        <w:rPr>
          <w:rFonts w:eastAsia="Calibri"/>
          <w:lang w:eastAsia="en-US"/>
        </w:rPr>
        <w:t>Предлаганото приемане на нов Правилник за устройството и дейността на ОП „</w:t>
      </w:r>
      <w:r w:rsidR="0041396B" w:rsidRPr="001C07BC">
        <w:rPr>
          <w:rFonts w:eastAsia="Calibri"/>
          <w:lang w:eastAsia="en-US"/>
        </w:rPr>
        <w:t>Общински пазари</w:t>
      </w:r>
      <w:r w:rsidRPr="00344A22">
        <w:rPr>
          <w:rFonts w:eastAsia="Calibri"/>
          <w:lang w:eastAsia="en-US"/>
        </w:rPr>
        <w:t xml:space="preserve">“ </w:t>
      </w:r>
      <w:r w:rsidRPr="00344A22">
        <w:rPr>
          <w:rFonts w:eastAsia="Calibri"/>
          <w:color w:val="000000"/>
          <w:spacing w:val="8"/>
          <w:lang w:eastAsia="en-US"/>
        </w:rPr>
        <w:t>са</w:t>
      </w:r>
      <w:r w:rsidRPr="00344A22">
        <w:rPr>
          <w:rFonts w:eastAsia="Calibri"/>
          <w:lang w:eastAsia="en-US"/>
        </w:rPr>
        <w:t xml:space="preserve"> в съответствие с нормативните актове от по</w:t>
      </w:r>
      <w:r w:rsidRPr="00344A22">
        <w:rPr>
          <w:rFonts w:eastAsia="Calibri"/>
          <w:b/>
          <w:lang w:eastAsia="en-US"/>
        </w:rPr>
        <w:t>-</w:t>
      </w:r>
      <w:r w:rsidRPr="00344A22">
        <w:rPr>
          <w:rFonts w:eastAsia="Calibri"/>
          <w:lang w:eastAsia="en-US"/>
        </w:rPr>
        <w:t>висока степен, както и с тези на европейското законодателство.</w:t>
      </w:r>
    </w:p>
    <w:p w:rsidR="00344A22" w:rsidRPr="00344A22" w:rsidRDefault="00344A22" w:rsidP="00344A22">
      <w:pPr>
        <w:shd w:val="clear" w:color="auto" w:fill="FFFFFF"/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344A22">
        <w:rPr>
          <w:rFonts w:eastAsia="Calibri"/>
          <w:lang w:eastAsia="en-US"/>
        </w:rPr>
        <w:t>Приемането на нов Правилник за устройството и дейността на ОП „</w:t>
      </w:r>
      <w:r w:rsidR="0041396B" w:rsidRPr="001C07BC">
        <w:rPr>
          <w:rFonts w:eastAsia="Calibri"/>
          <w:lang w:eastAsia="en-US"/>
        </w:rPr>
        <w:t>Общински пазари</w:t>
      </w:r>
      <w:r w:rsidRPr="00344A22">
        <w:rPr>
          <w:rFonts w:eastAsia="Calibri"/>
          <w:lang w:eastAsia="en-US"/>
        </w:rPr>
        <w:t>“ е подзаконов нормативен акт за прилагане на отделни разпоредби на Закона за местното самоуправление и местната администрация, Закона за общинската собственост, Закона за нормативните актове, Наредбата за създаване, управление и контрол върху дейността на общинските предприятия по глава VІ от Закона за общинската собственост и други приложими законови разпоредби, 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344A22" w:rsidRPr="00344A22" w:rsidRDefault="00344A22" w:rsidP="00344A22">
      <w:pPr>
        <w:shd w:val="clear" w:color="auto" w:fill="FFFFFF"/>
        <w:spacing w:after="200" w:line="276" w:lineRule="auto"/>
        <w:ind w:firstLine="708"/>
        <w:jc w:val="both"/>
        <w:rPr>
          <w:rFonts w:eastAsia="Calibri"/>
          <w:color w:val="FF0000"/>
          <w:lang w:eastAsia="en-US"/>
        </w:rPr>
      </w:pPr>
      <w:r w:rsidRPr="00344A22">
        <w:rPr>
          <w:rFonts w:eastAsia="Calibri"/>
          <w:lang w:eastAsia="en-US"/>
        </w:rPr>
        <w:t xml:space="preserve">Проектът на подзаконовия нормативен акт е публикуван на официалната страница на община Пловдив на </w:t>
      </w:r>
      <w:r w:rsidR="008637DB">
        <w:rPr>
          <w:rFonts w:eastAsia="Calibri"/>
          <w:b/>
          <w:lang w:eastAsia="en-US"/>
        </w:rPr>
        <w:t>29</w:t>
      </w:r>
      <w:r w:rsidRPr="00344A22">
        <w:rPr>
          <w:rFonts w:eastAsia="Calibri"/>
          <w:b/>
          <w:lang w:eastAsia="en-US"/>
        </w:rPr>
        <w:t>.</w:t>
      </w:r>
      <w:r w:rsidR="008637DB">
        <w:rPr>
          <w:rFonts w:eastAsia="Calibri"/>
          <w:b/>
          <w:lang w:eastAsia="en-US"/>
        </w:rPr>
        <w:t>09.</w:t>
      </w:r>
      <w:r w:rsidRPr="00344A22">
        <w:rPr>
          <w:rFonts w:eastAsia="Calibri"/>
          <w:b/>
          <w:lang w:eastAsia="en-US"/>
        </w:rPr>
        <w:t>2020г</w:t>
      </w:r>
      <w:r w:rsidRPr="00344A22">
        <w:rPr>
          <w:rFonts w:eastAsia="Calibri"/>
          <w:lang w:eastAsia="en-US"/>
        </w:rPr>
        <w:t>.</w:t>
      </w:r>
    </w:p>
    <w:p w:rsidR="00344A22" w:rsidRPr="00344A22" w:rsidRDefault="00344A22" w:rsidP="00344A22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344A22">
        <w:rPr>
          <w:rFonts w:eastAsia="Calibri"/>
          <w:lang w:eastAsia="en-US"/>
        </w:rPr>
        <w:t>След изтичане на законовия 30</w:t>
      </w:r>
      <w:r w:rsidRPr="00344A22">
        <w:rPr>
          <w:rFonts w:eastAsia="Calibri"/>
          <w:b/>
          <w:lang w:eastAsia="en-US"/>
        </w:rPr>
        <w:t>-</w:t>
      </w:r>
      <w:r w:rsidRPr="00344A22">
        <w:rPr>
          <w:rFonts w:eastAsia="Calibri"/>
          <w:lang w:eastAsia="en-US"/>
        </w:rPr>
        <w:t>дневен срок, предложенията и становищата по проекта на нов Правилник за устройството и дейността на ОП „</w:t>
      </w:r>
      <w:r w:rsidR="0041396B" w:rsidRPr="001C07BC">
        <w:rPr>
          <w:rFonts w:eastAsia="Calibri"/>
          <w:lang w:eastAsia="en-US"/>
        </w:rPr>
        <w:t>Общински пазари</w:t>
      </w:r>
      <w:r w:rsidRPr="00344A22">
        <w:rPr>
          <w:rFonts w:eastAsia="Calibri"/>
          <w:lang w:eastAsia="en-US"/>
        </w:rPr>
        <w:t>“ ще бъдат взети предвид и ще са публикувани на интернет страницата на община Пловдив. Публикуваната справка ще отразява постъпилите предложения заедно с обосновка за неприетите предложения, като същите ще бъдат оповестени от вносителя.</w:t>
      </w:r>
    </w:p>
    <w:p w:rsidR="00344A22" w:rsidRPr="00344A22" w:rsidRDefault="00344A22" w:rsidP="00344A22">
      <w:pPr>
        <w:spacing w:after="200" w:line="276" w:lineRule="auto"/>
        <w:jc w:val="both"/>
        <w:rPr>
          <w:rFonts w:eastAsia="Calibri"/>
          <w:lang w:eastAsia="en-US"/>
        </w:rPr>
      </w:pPr>
      <w:r w:rsidRPr="00D159DB">
        <w:rPr>
          <w:rFonts w:eastAsia="Calibri"/>
          <w:b/>
          <w:lang w:eastAsia="en-US"/>
        </w:rPr>
        <w:t xml:space="preserve">Правни основания: </w:t>
      </w:r>
      <w:r w:rsidRPr="00D159DB">
        <w:rPr>
          <w:rFonts w:eastAsia="Calibri"/>
          <w:lang w:eastAsia="en-US"/>
        </w:rPr>
        <w:t xml:space="preserve">На основание разпоредбите на </w:t>
      </w:r>
      <w:r w:rsidR="00A67A11" w:rsidRPr="00D159DB">
        <w:t>чл. 21, ал.1, т.23 и ал.2 от ЗМСМА, във връзка с чл.52, ал.3 и ал.4 от Закона за общинската собственост,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гл.VІ от ЗОС, при спазване изискванията на чл.11, ал.3, чл.15, ал.1, чл.18а, чл.19, ал.1, чл.20, чл.26 и чл.28 от ЗНА и във в</w:t>
      </w:r>
      <w:bookmarkStart w:id="0" w:name="_GoBack"/>
      <w:bookmarkEnd w:id="0"/>
      <w:r w:rsidR="00A67A11" w:rsidRPr="00D159DB">
        <w:t>ръзка с чл. 75, чл. 76, чл. 77 и чл. 79 от АПК</w:t>
      </w:r>
      <w:r w:rsidR="004E4BD4">
        <w:t>.</w:t>
      </w:r>
    </w:p>
    <w:p w:rsidR="004E4BD4" w:rsidRDefault="004E4BD4" w:rsidP="00D159DB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4E4BD4" w:rsidRDefault="004E4BD4" w:rsidP="00D159DB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4E4BD4" w:rsidRDefault="004E4BD4" w:rsidP="00D159DB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44A22" w:rsidRPr="00344A22" w:rsidRDefault="00D159DB" w:rsidP="00D159DB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ПРОЕКТ НА </w:t>
      </w:r>
      <w:r w:rsidR="00344A22" w:rsidRPr="00344A22">
        <w:rPr>
          <w:rFonts w:eastAsia="Calibri"/>
          <w:b/>
          <w:lang w:eastAsia="en-US"/>
        </w:rPr>
        <w:t>РЕШЕНИЕ:</w:t>
      </w:r>
    </w:p>
    <w:p w:rsidR="00344A22" w:rsidRPr="00684C1F" w:rsidRDefault="00344A22" w:rsidP="00684C1F">
      <w:pPr>
        <w:numPr>
          <w:ilvl w:val="0"/>
          <w:numId w:val="14"/>
        </w:numPr>
        <w:tabs>
          <w:tab w:val="clear" w:pos="1740"/>
          <w:tab w:val="num" w:pos="1134"/>
        </w:tabs>
        <w:spacing w:after="200" w:line="276" w:lineRule="auto"/>
        <w:ind w:left="1134" w:hanging="414"/>
        <w:jc w:val="both"/>
        <w:rPr>
          <w:rFonts w:eastAsia="Calibri"/>
          <w:lang w:eastAsia="en-US"/>
        </w:rPr>
      </w:pPr>
      <w:r w:rsidRPr="00344A22">
        <w:rPr>
          <w:rFonts w:eastAsia="Calibri"/>
          <w:lang w:eastAsia="en-US"/>
        </w:rPr>
        <w:t>Приема нов Правилник за устройството и дейността на ОП „</w:t>
      </w:r>
      <w:r w:rsidR="0041396B" w:rsidRPr="001C07BC">
        <w:rPr>
          <w:rFonts w:eastAsia="Calibri"/>
          <w:lang w:eastAsia="en-US"/>
        </w:rPr>
        <w:t>Общински пазари</w:t>
      </w:r>
      <w:r w:rsidRPr="00344A22">
        <w:rPr>
          <w:rFonts w:eastAsia="Calibri"/>
          <w:lang w:eastAsia="en-US"/>
        </w:rPr>
        <w:t xml:space="preserve">“, </w:t>
      </w:r>
      <w:r w:rsidR="00684C1F">
        <w:rPr>
          <w:rFonts w:eastAsia="Calibri"/>
          <w:lang w:eastAsia="en-US"/>
        </w:rPr>
        <w:t xml:space="preserve">ведно с </w:t>
      </w:r>
      <w:r w:rsidRPr="00684C1F">
        <w:rPr>
          <w:rFonts w:eastAsia="Calibri"/>
          <w:lang w:val="ru-RU" w:eastAsia="en-US"/>
        </w:rPr>
        <w:t>Приложение №1</w:t>
      </w:r>
      <w:r w:rsidR="00684C1F" w:rsidRPr="00684C1F">
        <w:rPr>
          <w:rFonts w:eastAsia="Calibri"/>
          <w:lang w:val="ru-RU" w:eastAsia="en-US"/>
        </w:rPr>
        <w:t xml:space="preserve"> – Структура</w:t>
      </w:r>
      <w:r w:rsidR="00684C1F">
        <w:rPr>
          <w:rFonts w:eastAsia="Calibri"/>
          <w:lang w:val="ru-RU" w:eastAsia="en-US"/>
        </w:rPr>
        <w:t>та</w:t>
      </w:r>
      <w:r w:rsidR="00684C1F" w:rsidRPr="00684C1F">
        <w:rPr>
          <w:rFonts w:eastAsia="Calibri"/>
          <w:lang w:val="ru-RU" w:eastAsia="en-US"/>
        </w:rPr>
        <w:t xml:space="preserve"> и числен</w:t>
      </w:r>
      <w:r w:rsidR="00684C1F">
        <w:rPr>
          <w:rFonts w:eastAsia="Calibri"/>
          <w:lang w:val="ru-RU" w:eastAsia="en-US"/>
        </w:rPr>
        <w:t xml:space="preserve"> състав</w:t>
      </w:r>
      <w:r w:rsidR="00684C1F" w:rsidRPr="00684C1F">
        <w:rPr>
          <w:rFonts w:eastAsia="Calibri"/>
          <w:lang w:val="ru-RU" w:eastAsia="en-US"/>
        </w:rPr>
        <w:t xml:space="preserve"> на предприятието и Приложение №2 – Опис на предоставеното за управл</w:t>
      </w:r>
      <w:r w:rsidR="00684C1F">
        <w:rPr>
          <w:rFonts w:eastAsia="Calibri"/>
          <w:lang w:val="ru-RU" w:eastAsia="en-US"/>
        </w:rPr>
        <w:t>е</w:t>
      </w:r>
      <w:r w:rsidR="00684C1F" w:rsidRPr="00684C1F">
        <w:rPr>
          <w:rFonts w:eastAsia="Calibri"/>
          <w:lang w:val="ru-RU" w:eastAsia="en-US"/>
        </w:rPr>
        <w:t>ние имущество към 3</w:t>
      </w:r>
      <w:r w:rsidR="00250406">
        <w:rPr>
          <w:rFonts w:eastAsia="Calibri"/>
          <w:lang w:val="ru-RU" w:eastAsia="en-US"/>
        </w:rPr>
        <w:t>0</w:t>
      </w:r>
      <w:r w:rsidR="00684C1F" w:rsidRPr="00684C1F">
        <w:rPr>
          <w:rFonts w:eastAsia="Calibri"/>
          <w:lang w:val="ru-RU" w:eastAsia="en-US"/>
        </w:rPr>
        <w:t>.0</w:t>
      </w:r>
      <w:r w:rsidR="00250406">
        <w:rPr>
          <w:rFonts w:eastAsia="Calibri"/>
          <w:lang w:val="ru-RU" w:eastAsia="en-US"/>
        </w:rPr>
        <w:t>6</w:t>
      </w:r>
      <w:r w:rsidR="00684C1F" w:rsidRPr="00684C1F">
        <w:rPr>
          <w:rFonts w:eastAsia="Calibri"/>
          <w:lang w:val="ru-RU" w:eastAsia="en-US"/>
        </w:rPr>
        <w:t xml:space="preserve">.2020г., и двете </w:t>
      </w:r>
      <w:r w:rsidRPr="00684C1F">
        <w:rPr>
          <w:rFonts w:eastAsia="Calibri"/>
          <w:lang w:val="ru-RU" w:eastAsia="en-US"/>
        </w:rPr>
        <w:t xml:space="preserve">неразделна част от </w:t>
      </w:r>
      <w:r w:rsidR="00684C1F" w:rsidRPr="00684C1F">
        <w:rPr>
          <w:rFonts w:eastAsia="Calibri"/>
          <w:lang w:val="ru-RU" w:eastAsia="en-US"/>
        </w:rPr>
        <w:t>Правилника</w:t>
      </w:r>
      <w:r w:rsidRPr="00684C1F">
        <w:rPr>
          <w:rFonts w:eastAsia="Calibri"/>
          <w:lang w:eastAsia="en-US"/>
        </w:rPr>
        <w:t>.</w:t>
      </w:r>
    </w:p>
    <w:p w:rsidR="00344A22" w:rsidRPr="00344A22" w:rsidRDefault="00344A22" w:rsidP="00344A22">
      <w:pPr>
        <w:spacing w:after="200" w:line="276" w:lineRule="auto"/>
        <w:ind w:firstLine="900"/>
        <w:jc w:val="both"/>
        <w:rPr>
          <w:rFonts w:eastAsia="Calibri"/>
          <w:lang w:eastAsia="en-US"/>
        </w:rPr>
      </w:pPr>
      <w:r w:rsidRPr="00344A22">
        <w:rPr>
          <w:rFonts w:eastAsia="Calibri"/>
          <w:b/>
          <w:lang w:eastAsia="en-US"/>
        </w:rPr>
        <w:t>Приложения:</w:t>
      </w:r>
    </w:p>
    <w:p w:rsidR="00344A22" w:rsidRDefault="00344A22" w:rsidP="00344A22">
      <w:pPr>
        <w:numPr>
          <w:ilvl w:val="0"/>
          <w:numId w:val="13"/>
        </w:numPr>
        <w:spacing w:after="200" w:line="276" w:lineRule="auto"/>
        <w:jc w:val="both"/>
        <w:rPr>
          <w:rFonts w:eastAsia="Calibri"/>
          <w:lang w:eastAsia="en-US"/>
        </w:rPr>
      </w:pPr>
      <w:r w:rsidRPr="00344A22">
        <w:rPr>
          <w:rFonts w:eastAsia="Calibri"/>
          <w:b/>
          <w:lang w:eastAsia="en-US"/>
        </w:rPr>
        <w:t>Приложение</w:t>
      </w:r>
      <w:r w:rsidR="00870ED4">
        <w:rPr>
          <w:rFonts w:eastAsia="Calibri"/>
          <w:b/>
          <w:lang w:eastAsia="en-US"/>
        </w:rPr>
        <w:t xml:space="preserve"> </w:t>
      </w:r>
      <w:r w:rsidRPr="00344A22">
        <w:rPr>
          <w:rFonts w:eastAsia="Calibri"/>
          <w:b/>
          <w:lang w:eastAsia="en-US"/>
        </w:rPr>
        <w:t xml:space="preserve">№1 - </w:t>
      </w:r>
      <w:r w:rsidRPr="00344A22">
        <w:rPr>
          <w:rFonts w:eastAsia="Calibri"/>
          <w:lang w:eastAsia="en-US"/>
        </w:rPr>
        <w:t>нов Правилник за устройството и дейността на ОП „</w:t>
      </w:r>
      <w:r w:rsidR="0041396B" w:rsidRPr="001C07BC">
        <w:rPr>
          <w:rFonts w:eastAsia="Calibri"/>
          <w:lang w:eastAsia="en-US"/>
        </w:rPr>
        <w:t>Общински пазари</w:t>
      </w:r>
      <w:r w:rsidR="00870ED4">
        <w:rPr>
          <w:rFonts w:eastAsia="Calibri"/>
          <w:lang w:eastAsia="en-US"/>
        </w:rPr>
        <w:t>“</w:t>
      </w:r>
      <w:r w:rsidRPr="00344A22">
        <w:rPr>
          <w:rFonts w:eastAsia="Calibri"/>
          <w:lang w:eastAsia="en-US"/>
        </w:rPr>
        <w:t xml:space="preserve">, </w:t>
      </w:r>
      <w:r w:rsidR="0019556D">
        <w:rPr>
          <w:rFonts w:eastAsia="Calibri"/>
          <w:lang w:eastAsia="en-US"/>
        </w:rPr>
        <w:t xml:space="preserve">ведно </w:t>
      </w:r>
      <w:r w:rsidRPr="00344A22">
        <w:rPr>
          <w:rFonts w:eastAsia="Calibri"/>
          <w:lang w:eastAsia="en-US"/>
        </w:rPr>
        <w:t xml:space="preserve">с Приложение №1 </w:t>
      </w:r>
      <w:r w:rsidR="0019556D" w:rsidRPr="00684C1F">
        <w:rPr>
          <w:rFonts w:eastAsia="Calibri"/>
          <w:lang w:val="ru-RU" w:eastAsia="en-US"/>
        </w:rPr>
        <w:t>Структура</w:t>
      </w:r>
      <w:r w:rsidR="0019556D">
        <w:rPr>
          <w:rFonts w:eastAsia="Calibri"/>
          <w:lang w:val="ru-RU" w:eastAsia="en-US"/>
        </w:rPr>
        <w:t>та</w:t>
      </w:r>
      <w:r w:rsidR="0019556D" w:rsidRPr="00684C1F">
        <w:rPr>
          <w:rFonts w:eastAsia="Calibri"/>
          <w:lang w:val="ru-RU" w:eastAsia="en-US"/>
        </w:rPr>
        <w:t xml:space="preserve"> и числен</w:t>
      </w:r>
      <w:r w:rsidR="0019556D">
        <w:rPr>
          <w:rFonts w:eastAsia="Calibri"/>
          <w:lang w:val="ru-RU" w:eastAsia="en-US"/>
        </w:rPr>
        <w:t xml:space="preserve"> състав</w:t>
      </w:r>
      <w:r w:rsidR="0019556D" w:rsidRPr="00684C1F">
        <w:rPr>
          <w:rFonts w:eastAsia="Calibri"/>
          <w:lang w:val="ru-RU" w:eastAsia="en-US"/>
        </w:rPr>
        <w:t xml:space="preserve"> на предприятието и Приложение №2 – Опис на предоставеното за управл</w:t>
      </w:r>
      <w:r w:rsidR="0019556D">
        <w:rPr>
          <w:rFonts w:eastAsia="Calibri"/>
          <w:lang w:val="ru-RU" w:eastAsia="en-US"/>
        </w:rPr>
        <w:t>е</w:t>
      </w:r>
      <w:r w:rsidR="0019556D" w:rsidRPr="00684C1F">
        <w:rPr>
          <w:rFonts w:eastAsia="Calibri"/>
          <w:lang w:val="ru-RU" w:eastAsia="en-US"/>
        </w:rPr>
        <w:t>ние имущество към 3</w:t>
      </w:r>
      <w:r w:rsidR="00250406">
        <w:rPr>
          <w:rFonts w:eastAsia="Calibri"/>
          <w:lang w:val="ru-RU" w:eastAsia="en-US"/>
        </w:rPr>
        <w:t>0</w:t>
      </w:r>
      <w:r w:rsidR="0019556D" w:rsidRPr="00684C1F">
        <w:rPr>
          <w:rFonts w:eastAsia="Calibri"/>
          <w:lang w:val="ru-RU" w:eastAsia="en-US"/>
        </w:rPr>
        <w:t>.0</w:t>
      </w:r>
      <w:r w:rsidR="00250406">
        <w:rPr>
          <w:rFonts w:eastAsia="Calibri"/>
          <w:lang w:val="ru-RU" w:eastAsia="en-US"/>
        </w:rPr>
        <w:t>6</w:t>
      </w:r>
      <w:r w:rsidR="0019556D" w:rsidRPr="00684C1F">
        <w:rPr>
          <w:rFonts w:eastAsia="Calibri"/>
          <w:lang w:val="ru-RU" w:eastAsia="en-US"/>
        </w:rPr>
        <w:t>.2020г.,</w:t>
      </w:r>
      <w:r w:rsidRPr="00344A22">
        <w:rPr>
          <w:rFonts w:eastAsia="Calibri"/>
          <w:lang w:eastAsia="en-US"/>
        </w:rPr>
        <w:t xml:space="preserve"> и двете неразделна част от Правилника.</w:t>
      </w:r>
    </w:p>
    <w:p w:rsidR="00684C1F" w:rsidRPr="00684C1F" w:rsidRDefault="00684C1F" w:rsidP="00344A22">
      <w:pPr>
        <w:numPr>
          <w:ilvl w:val="0"/>
          <w:numId w:val="13"/>
        </w:numPr>
        <w:spacing w:after="200" w:line="276" w:lineRule="auto"/>
        <w:jc w:val="both"/>
        <w:rPr>
          <w:rFonts w:eastAsia="Calibri"/>
          <w:lang w:eastAsia="en-US"/>
        </w:rPr>
      </w:pPr>
      <w:r w:rsidRPr="00684C1F">
        <w:rPr>
          <w:rFonts w:eastAsia="Calibri"/>
          <w:b/>
          <w:lang w:eastAsia="en-US"/>
        </w:rPr>
        <w:t>Приложение №2</w:t>
      </w:r>
      <w:r w:rsidRPr="00684C1F">
        <w:rPr>
          <w:rFonts w:eastAsia="Calibri"/>
          <w:lang w:eastAsia="en-US"/>
        </w:rPr>
        <w:t xml:space="preserve"> – Предварителна оценка на въздействието</w:t>
      </w:r>
      <w:r w:rsidR="0019556D">
        <w:rPr>
          <w:rFonts w:eastAsia="Calibri"/>
          <w:lang w:eastAsia="en-US"/>
        </w:rPr>
        <w:t>.</w:t>
      </w:r>
      <w:r w:rsidRPr="00684C1F">
        <w:rPr>
          <w:rFonts w:eastAsia="Calibri"/>
          <w:lang w:eastAsia="en-US"/>
        </w:rPr>
        <w:t xml:space="preserve"> </w:t>
      </w:r>
    </w:p>
    <w:p w:rsidR="00DD5DDD" w:rsidRDefault="00DD5DDD" w:rsidP="00EE6092">
      <w:pPr>
        <w:pStyle w:val="Default"/>
        <w:jc w:val="both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p w:rsidR="000E184D" w:rsidRDefault="000E184D" w:rsidP="00487B9A">
      <w:pPr>
        <w:pStyle w:val="Default"/>
        <w:jc w:val="center"/>
        <w:rPr>
          <w:b/>
          <w:lang w:eastAsia="bg-BG"/>
        </w:rPr>
      </w:pPr>
    </w:p>
    <w:p w:rsidR="00DD5DDD" w:rsidRDefault="00DD5DDD" w:rsidP="00487B9A">
      <w:pPr>
        <w:pStyle w:val="Default"/>
        <w:jc w:val="center"/>
        <w:rPr>
          <w:b/>
          <w:lang w:eastAsia="bg-BG"/>
        </w:rPr>
      </w:pPr>
    </w:p>
    <w:sectPr w:rsidR="00DD5DDD" w:rsidSect="00771456">
      <w:footerReference w:type="default" r:id="rId8"/>
      <w:pgSz w:w="11906" w:h="16838"/>
      <w:pgMar w:top="993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A3A" w:rsidRDefault="003F7A3A" w:rsidP="00DD5DDD">
      <w:r>
        <w:separator/>
      </w:r>
    </w:p>
  </w:endnote>
  <w:endnote w:type="continuationSeparator" w:id="0">
    <w:p w:rsidR="003F7A3A" w:rsidRDefault="003F7A3A" w:rsidP="00DD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527668"/>
      <w:docPartObj>
        <w:docPartGallery w:val="Page Numbers (Bottom of Page)"/>
        <w:docPartUnique/>
      </w:docPartObj>
    </w:sdtPr>
    <w:sdtEndPr/>
    <w:sdtContent>
      <w:p w:rsidR="00DD5DDD" w:rsidRDefault="00DD5DD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D71">
          <w:rPr>
            <w:noProof/>
          </w:rPr>
          <w:t>2</w:t>
        </w:r>
        <w:r>
          <w:fldChar w:fldCharType="end"/>
        </w:r>
      </w:p>
    </w:sdtContent>
  </w:sdt>
  <w:p w:rsidR="00DD5DDD" w:rsidRDefault="00DD5D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A3A" w:rsidRDefault="003F7A3A" w:rsidP="00DD5DDD">
      <w:r>
        <w:separator/>
      </w:r>
    </w:p>
  </w:footnote>
  <w:footnote w:type="continuationSeparator" w:id="0">
    <w:p w:rsidR="003F7A3A" w:rsidRDefault="003F7A3A" w:rsidP="00DD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B44BC2A"/>
    <w:lvl w:ilvl="0" w:tplc="949A4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D08179C" w:tentative="1">
      <w:start w:val="1"/>
      <w:numFmt w:val="lowerLetter"/>
      <w:lvlText w:val="%2."/>
      <w:lvlJc w:val="left"/>
      <w:pPr>
        <w:ind w:left="1440" w:hanging="360"/>
      </w:pPr>
    </w:lvl>
    <w:lvl w:ilvl="2" w:tplc="43683ABE" w:tentative="1">
      <w:start w:val="1"/>
      <w:numFmt w:val="lowerRoman"/>
      <w:lvlText w:val="%3."/>
      <w:lvlJc w:val="right"/>
      <w:pPr>
        <w:ind w:left="2160" w:hanging="180"/>
      </w:pPr>
    </w:lvl>
    <w:lvl w:ilvl="3" w:tplc="E97A7150" w:tentative="1">
      <w:start w:val="1"/>
      <w:numFmt w:val="decimal"/>
      <w:lvlText w:val="%4."/>
      <w:lvlJc w:val="left"/>
      <w:pPr>
        <w:ind w:left="2880" w:hanging="360"/>
      </w:pPr>
    </w:lvl>
    <w:lvl w:ilvl="4" w:tplc="9DBCE4FA" w:tentative="1">
      <w:start w:val="1"/>
      <w:numFmt w:val="lowerLetter"/>
      <w:lvlText w:val="%5."/>
      <w:lvlJc w:val="left"/>
      <w:pPr>
        <w:ind w:left="3600" w:hanging="360"/>
      </w:pPr>
    </w:lvl>
    <w:lvl w:ilvl="5" w:tplc="EAEE6236" w:tentative="1">
      <w:start w:val="1"/>
      <w:numFmt w:val="lowerRoman"/>
      <w:lvlText w:val="%6."/>
      <w:lvlJc w:val="right"/>
      <w:pPr>
        <w:ind w:left="4320" w:hanging="180"/>
      </w:pPr>
    </w:lvl>
    <w:lvl w:ilvl="6" w:tplc="44A25632" w:tentative="1">
      <w:start w:val="1"/>
      <w:numFmt w:val="decimal"/>
      <w:lvlText w:val="%7."/>
      <w:lvlJc w:val="left"/>
      <w:pPr>
        <w:ind w:left="5040" w:hanging="360"/>
      </w:pPr>
    </w:lvl>
    <w:lvl w:ilvl="7" w:tplc="3FF4038A" w:tentative="1">
      <w:start w:val="1"/>
      <w:numFmt w:val="lowerLetter"/>
      <w:lvlText w:val="%8."/>
      <w:lvlJc w:val="left"/>
      <w:pPr>
        <w:ind w:left="5760" w:hanging="360"/>
      </w:pPr>
    </w:lvl>
    <w:lvl w:ilvl="8" w:tplc="2512A3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A56CC2F8"/>
    <w:lvl w:ilvl="0" w:tplc="4CA6E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4464E38" w:tentative="1">
      <w:start w:val="1"/>
      <w:numFmt w:val="lowerLetter"/>
      <w:lvlText w:val="%2."/>
      <w:lvlJc w:val="left"/>
      <w:pPr>
        <w:ind w:left="1440" w:hanging="360"/>
      </w:pPr>
    </w:lvl>
    <w:lvl w:ilvl="2" w:tplc="40067662" w:tentative="1">
      <w:start w:val="1"/>
      <w:numFmt w:val="lowerRoman"/>
      <w:lvlText w:val="%3."/>
      <w:lvlJc w:val="right"/>
      <w:pPr>
        <w:ind w:left="2160" w:hanging="180"/>
      </w:pPr>
    </w:lvl>
    <w:lvl w:ilvl="3" w:tplc="F6828F68" w:tentative="1">
      <w:start w:val="1"/>
      <w:numFmt w:val="decimal"/>
      <w:lvlText w:val="%4."/>
      <w:lvlJc w:val="left"/>
      <w:pPr>
        <w:ind w:left="2880" w:hanging="360"/>
      </w:pPr>
    </w:lvl>
    <w:lvl w:ilvl="4" w:tplc="0876F29C" w:tentative="1">
      <w:start w:val="1"/>
      <w:numFmt w:val="lowerLetter"/>
      <w:lvlText w:val="%5."/>
      <w:lvlJc w:val="left"/>
      <w:pPr>
        <w:ind w:left="3600" w:hanging="360"/>
      </w:pPr>
    </w:lvl>
    <w:lvl w:ilvl="5" w:tplc="E7BC9FF4" w:tentative="1">
      <w:start w:val="1"/>
      <w:numFmt w:val="lowerRoman"/>
      <w:lvlText w:val="%6."/>
      <w:lvlJc w:val="right"/>
      <w:pPr>
        <w:ind w:left="4320" w:hanging="180"/>
      </w:pPr>
    </w:lvl>
    <w:lvl w:ilvl="6" w:tplc="058ADA7E" w:tentative="1">
      <w:start w:val="1"/>
      <w:numFmt w:val="decimal"/>
      <w:lvlText w:val="%7."/>
      <w:lvlJc w:val="left"/>
      <w:pPr>
        <w:ind w:left="5040" w:hanging="360"/>
      </w:pPr>
    </w:lvl>
    <w:lvl w:ilvl="7" w:tplc="B57E3C3E" w:tentative="1">
      <w:start w:val="1"/>
      <w:numFmt w:val="lowerLetter"/>
      <w:lvlText w:val="%8."/>
      <w:lvlJc w:val="left"/>
      <w:pPr>
        <w:ind w:left="5760" w:hanging="360"/>
      </w:pPr>
    </w:lvl>
    <w:lvl w:ilvl="8" w:tplc="69ECF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0FE05B88"/>
    <w:lvl w:ilvl="0" w:tplc="330827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4ECABA0" w:tentative="1">
      <w:start w:val="1"/>
      <w:numFmt w:val="lowerLetter"/>
      <w:lvlText w:val="%2."/>
      <w:lvlJc w:val="left"/>
      <w:pPr>
        <w:ind w:left="1440" w:hanging="360"/>
      </w:pPr>
    </w:lvl>
    <w:lvl w:ilvl="2" w:tplc="ACC0C712" w:tentative="1">
      <w:start w:val="1"/>
      <w:numFmt w:val="lowerRoman"/>
      <w:lvlText w:val="%3."/>
      <w:lvlJc w:val="right"/>
      <w:pPr>
        <w:ind w:left="2160" w:hanging="180"/>
      </w:pPr>
    </w:lvl>
    <w:lvl w:ilvl="3" w:tplc="7BD05F0C" w:tentative="1">
      <w:start w:val="1"/>
      <w:numFmt w:val="decimal"/>
      <w:lvlText w:val="%4."/>
      <w:lvlJc w:val="left"/>
      <w:pPr>
        <w:ind w:left="2880" w:hanging="360"/>
      </w:pPr>
    </w:lvl>
    <w:lvl w:ilvl="4" w:tplc="C7082EE2" w:tentative="1">
      <w:start w:val="1"/>
      <w:numFmt w:val="lowerLetter"/>
      <w:lvlText w:val="%5."/>
      <w:lvlJc w:val="left"/>
      <w:pPr>
        <w:ind w:left="3600" w:hanging="360"/>
      </w:pPr>
    </w:lvl>
    <w:lvl w:ilvl="5" w:tplc="1C4A9A80" w:tentative="1">
      <w:start w:val="1"/>
      <w:numFmt w:val="lowerRoman"/>
      <w:lvlText w:val="%6."/>
      <w:lvlJc w:val="right"/>
      <w:pPr>
        <w:ind w:left="4320" w:hanging="180"/>
      </w:pPr>
    </w:lvl>
    <w:lvl w:ilvl="6" w:tplc="A926A222" w:tentative="1">
      <w:start w:val="1"/>
      <w:numFmt w:val="decimal"/>
      <w:lvlText w:val="%7."/>
      <w:lvlJc w:val="left"/>
      <w:pPr>
        <w:ind w:left="5040" w:hanging="360"/>
      </w:pPr>
    </w:lvl>
    <w:lvl w:ilvl="7" w:tplc="680E5E16" w:tentative="1">
      <w:start w:val="1"/>
      <w:numFmt w:val="lowerLetter"/>
      <w:lvlText w:val="%8."/>
      <w:lvlJc w:val="left"/>
      <w:pPr>
        <w:ind w:left="5760" w:hanging="360"/>
      </w:pPr>
    </w:lvl>
    <w:lvl w:ilvl="8" w:tplc="C9DA25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DF9ACB70"/>
    <w:lvl w:ilvl="0" w:tplc="9616776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C5F4BB5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64E88240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246D624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CBAE637A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EE6A818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1026512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E5F8F41C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9F0E8DAE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11D705A"/>
    <w:multiLevelType w:val="hybridMultilevel"/>
    <w:tmpl w:val="F698DCEA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35C02DA"/>
    <w:multiLevelType w:val="hybridMultilevel"/>
    <w:tmpl w:val="DC02CDE2"/>
    <w:lvl w:ilvl="0" w:tplc="E5BE6B0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 w15:restartNumberingAfterBreak="0">
    <w:nsid w:val="06BA4D44"/>
    <w:multiLevelType w:val="hybridMultilevel"/>
    <w:tmpl w:val="8DCC2D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32B1B"/>
    <w:multiLevelType w:val="hybridMultilevel"/>
    <w:tmpl w:val="3B1C1132"/>
    <w:lvl w:ilvl="0" w:tplc="0918356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8752EFC"/>
    <w:multiLevelType w:val="hybridMultilevel"/>
    <w:tmpl w:val="9732EA5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2AE616D"/>
    <w:multiLevelType w:val="hybridMultilevel"/>
    <w:tmpl w:val="751655E2"/>
    <w:lvl w:ilvl="0" w:tplc="25F80C2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33C13CC"/>
    <w:multiLevelType w:val="hybridMultilevel"/>
    <w:tmpl w:val="7366B0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27F46"/>
    <w:multiLevelType w:val="hybridMultilevel"/>
    <w:tmpl w:val="C6B2403A"/>
    <w:lvl w:ilvl="0" w:tplc="0402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219A4CD3"/>
    <w:multiLevelType w:val="hybridMultilevel"/>
    <w:tmpl w:val="63EE2D14"/>
    <w:lvl w:ilvl="0" w:tplc="0402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235F30B7"/>
    <w:multiLevelType w:val="hybridMultilevel"/>
    <w:tmpl w:val="7158CE9E"/>
    <w:lvl w:ilvl="0" w:tplc="187CAA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DF4B62"/>
    <w:multiLevelType w:val="hybridMultilevel"/>
    <w:tmpl w:val="7D20BF2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D7C80"/>
    <w:multiLevelType w:val="hybridMultilevel"/>
    <w:tmpl w:val="F028DBC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E5622B3"/>
    <w:multiLevelType w:val="hybridMultilevel"/>
    <w:tmpl w:val="1632DFDA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117254A"/>
    <w:multiLevelType w:val="hybridMultilevel"/>
    <w:tmpl w:val="3542A9A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1987D84"/>
    <w:multiLevelType w:val="hybridMultilevel"/>
    <w:tmpl w:val="EF06436C"/>
    <w:lvl w:ilvl="0" w:tplc="0402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 w15:restartNumberingAfterBreak="0">
    <w:nsid w:val="54494D7C"/>
    <w:multiLevelType w:val="hybridMultilevel"/>
    <w:tmpl w:val="BBD43D6A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F5A584F"/>
    <w:multiLevelType w:val="hybridMultilevel"/>
    <w:tmpl w:val="4F08740E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14A230A"/>
    <w:multiLevelType w:val="hybridMultilevel"/>
    <w:tmpl w:val="C958E46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F101A13"/>
    <w:multiLevelType w:val="hybridMultilevel"/>
    <w:tmpl w:val="134EE268"/>
    <w:lvl w:ilvl="0" w:tplc="D0F4D41E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71D1316C"/>
    <w:multiLevelType w:val="hybridMultilevel"/>
    <w:tmpl w:val="0494E782"/>
    <w:lvl w:ilvl="0" w:tplc="29FAC09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B59DE"/>
    <w:multiLevelType w:val="hybridMultilevel"/>
    <w:tmpl w:val="D75C780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9"/>
  </w:num>
  <w:num w:numId="7">
    <w:abstractNumId w:val="17"/>
  </w:num>
  <w:num w:numId="8">
    <w:abstractNumId w:val="10"/>
  </w:num>
  <w:num w:numId="9">
    <w:abstractNumId w:val="14"/>
  </w:num>
  <w:num w:numId="10">
    <w:abstractNumId w:val="13"/>
  </w:num>
  <w:num w:numId="11">
    <w:abstractNumId w:val="23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15"/>
  </w:num>
  <w:num w:numId="17">
    <w:abstractNumId w:val="21"/>
  </w:num>
  <w:num w:numId="18">
    <w:abstractNumId w:val="24"/>
  </w:num>
  <w:num w:numId="19">
    <w:abstractNumId w:val="11"/>
  </w:num>
  <w:num w:numId="20">
    <w:abstractNumId w:val="18"/>
  </w:num>
  <w:num w:numId="21">
    <w:abstractNumId w:val="22"/>
  </w:num>
  <w:num w:numId="22">
    <w:abstractNumId w:val="16"/>
  </w:num>
  <w:num w:numId="23">
    <w:abstractNumId w:val="8"/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229B"/>
    <w:rsid w:val="00050061"/>
    <w:rsid w:val="00070D06"/>
    <w:rsid w:val="00071E28"/>
    <w:rsid w:val="000A0BEB"/>
    <w:rsid w:val="000A4DEC"/>
    <w:rsid w:val="000C7C8D"/>
    <w:rsid w:val="000E184D"/>
    <w:rsid w:val="000E45FE"/>
    <w:rsid w:val="000F2BC0"/>
    <w:rsid w:val="0010111E"/>
    <w:rsid w:val="0014566F"/>
    <w:rsid w:val="0015111C"/>
    <w:rsid w:val="0016310C"/>
    <w:rsid w:val="00187CC0"/>
    <w:rsid w:val="0019556D"/>
    <w:rsid w:val="001A7869"/>
    <w:rsid w:val="001B161E"/>
    <w:rsid w:val="001B5333"/>
    <w:rsid w:val="001C07BC"/>
    <w:rsid w:val="001F04BC"/>
    <w:rsid w:val="001F5302"/>
    <w:rsid w:val="00201E00"/>
    <w:rsid w:val="00213E80"/>
    <w:rsid w:val="002416C5"/>
    <w:rsid w:val="00247597"/>
    <w:rsid w:val="00250406"/>
    <w:rsid w:val="002527BB"/>
    <w:rsid w:val="00256B14"/>
    <w:rsid w:val="002821FB"/>
    <w:rsid w:val="00287FA5"/>
    <w:rsid w:val="0029285A"/>
    <w:rsid w:val="002C3476"/>
    <w:rsid w:val="002C4D4E"/>
    <w:rsid w:val="002F5120"/>
    <w:rsid w:val="00302A9E"/>
    <w:rsid w:val="00313933"/>
    <w:rsid w:val="00344A22"/>
    <w:rsid w:val="00354B0B"/>
    <w:rsid w:val="003664A0"/>
    <w:rsid w:val="00377607"/>
    <w:rsid w:val="00387E77"/>
    <w:rsid w:val="00393474"/>
    <w:rsid w:val="0039454E"/>
    <w:rsid w:val="003A1E45"/>
    <w:rsid w:val="003B2919"/>
    <w:rsid w:val="003B7B6C"/>
    <w:rsid w:val="003C33B6"/>
    <w:rsid w:val="003C51FB"/>
    <w:rsid w:val="003D7DDE"/>
    <w:rsid w:val="003E0567"/>
    <w:rsid w:val="003E2EE6"/>
    <w:rsid w:val="003E4635"/>
    <w:rsid w:val="003F2FF1"/>
    <w:rsid w:val="003F7A3A"/>
    <w:rsid w:val="00412FCB"/>
    <w:rsid w:val="0041396B"/>
    <w:rsid w:val="00416009"/>
    <w:rsid w:val="00463719"/>
    <w:rsid w:val="00487B9A"/>
    <w:rsid w:val="00487C97"/>
    <w:rsid w:val="004C4017"/>
    <w:rsid w:val="004D6FCD"/>
    <w:rsid w:val="004E4BD4"/>
    <w:rsid w:val="004F775A"/>
    <w:rsid w:val="005047A7"/>
    <w:rsid w:val="00525019"/>
    <w:rsid w:val="00530B11"/>
    <w:rsid w:val="00553406"/>
    <w:rsid w:val="00557CD8"/>
    <w:rsid w:val="0057171B"/>
    <w:rsid w:val="00584676"/>
    <w:rsid w:val="0058661C"/>
    <w:rsid w:val="005B47ED"/>
    <w:rsid w:val="005C00F4"/>
    <w:rsid w:val="005C2D91"/>
    <w:rsid w:val="005D0433"/>
    <w:rsid w:val="005D25FF"/>
    <w:rsid w:val="005F0258"/>
    <w:rsid w:val="005F0AF6"/>
    <w:rsid w:val="00635458"/>
    <w:rsid w:val="00635E8F"/>
    <w:rsid w:val="006366F2"/>
    <w:rsid w:val="00684C1F"/>
    <w:rsid w:val="0069177B"/>
    <w:rsid w:val="006A1C36"/>
    <w:rsid w:val="006A1D71"/>
    <w:rsid w:val="00700D26"/>
    <w:rsid w:val="007362F6"/>
    <w:rsid w:val="00767C0B"/>
    <w:rsid w:val="00771456"/>
    <w:rsid w:val="007839F7"/>
    <w:rsid w:val="007A2300"/>
    <w:rsid w:val="007D54E4"/>
    <w:rsid w:val="007E0114"/>
    <w:rsid w:val="00842F72"/>
    <w:rsid w:val="008534E5"/>
    <w:rsid w:val="00854C1B"/>
    <w:rsid w:val="00856DF7"/>
    <w:rsid w:val="0086137B"/>
    <w:rsid w:val="008637DB"/>
    <w:rsid w:val="00870ED4"/>
    <w:rsid w:val="00892301"/>
    <w:rsid w:val="008C3478"/>
    <w:rsid w:val="008D0AFB"/>
    <w:rsid w:val="00903FD9"/>
    <w:rsid w:val="00927AB8"/>
    <w:rsid w:val="00932E27"/>
    <w:rsid w:val="00937C84"/>
    <w:rsid w:val="00943D61"/>
    <w:rsid w:val="00995EB1"/>
    <w:rsid w:val="009B0E96"/>
    <w:rsid w:val="009B3F39"/>
    <w:rsid w:val="009B550E"/>
    <w:rsid w:val="009C26F4"/>
    <w:rsid w:val="009F001B"/>
    <w:rsid w:val="00A14517"/>
    <w:rsid w:val="00A275AA"/>
    <w:rsid w:val="00A27637"/>
    <w:rsid w:val="00A41B40"/>
    <w:rsid w:val="00A43E53"/>
    <w:rsid w:val="00A474E2"/>
    <w:rsid w:val="00A67A11"/>
    <w:rsid w:val="00A77B3E"/>
    <w:rsid w:val="00A836BD"/>
    <w:rsid w:val="00AA6424"/>
    <w:rsid w:val="00AA7712"/>
    <w:rsid w:val="00AB699C"/>
    <w:rsid w:val="00AB6B2D"/>
    <w:rsid w:val="00AC6373"/>
    <w:rsid w:val="00AE5B04"/>
    <w:rsid w:val="00B13508"/>
    <w:rsid w:val="00B1611A"/>
    <w:rsid w:val="00B17A4E"/>
    <w:rsid w:val="00B34BA4"/>
    <w:rsid w:val="00B36AF2"/>
    <w:rsid w:val="00B5043D"/>
    <w:rsid w:val="00B73D78"/>
    <w:rsid w:val="00B75891"/>
    <w:rsid w:val="00B81A0D"/>
    <w:rsid w:val="00B832C4"/>
    <w:rsid w:val="00BB343E"/>
    <w:rsid w:val="00BB3A15"/>
    <w:rsid w:val="00BC19E1"/>
    <w:rsid w:val="00BC1A58"/>
    <w:rsid w:val="00BC20D1"/>
    <w:rsid w:val="00BC2A85"/>
    <w:rsid w:val="00BC6799"/>
    <w:rsid w:val="00BD2CCF"/>
    <w:rsid w:val="00BD32A4"/>
    <w:rsid w:val="00BD4001"/>
    <w:rsid w:val="00C05647"/>
    <w:rsid w:val="00C10C4A"/>
    <w:rsid w:val="00C11B57"/>
    <w:rsid w:val="00C211BA"/>
    <w:rsid w:val="00C32B6B"/>
    <w:rsid w:val="00C4462A"/>
    <w:rsid w:val="00C56FEC"/>
    <w:rsid w:val="00CA0A73"/>
    <w:rsid w:val="00CC3534"/>
    <w:rsid w:val="00CC7404"/>
    <w:rsid w:val="00CD481E"/>
    <w:rsid w:val="00CF3C02"/>
    <w:rsid w:val="00D159DB"/>
    <w:rsid w:val="00D3480D"/>
    <w:rsid w:val="00D5581F"/>
    <w:rsid w:val="00D6609A"/>
    <w:rsid w:val="00D738DA"/>
    <w:rsid w:val="00DA3016"/>
    <w:rsid w:val="00DB4EFE"/>
    <w:rsid w:val="00DC1C76"/>
    <w:rsid w:val="00DD5DDD"/>
    <w:rsid w:val="00DF1FF1"/>
    <w:rsid w:val="00E02516"/>
    <w:rsid w:val="00E04527"/>
    <w:rsid w:val="00E10435"/>
    <w:rsid w:val="00E242B1"/>
    <w:rsid w:val="00E25862"/>
    <w:rsid w:val="00E4312F"/>
    <w:rsid w:val="00E60DCE"/>
    <w:rsid w:val="00E678F5"/>
    <w:rsid w:val="00E80403"/>
    <w:rsid w:val="00E90237"/>
    <w:rsid w:val="00EA2AF9"/>
    <w:rsid w:val="00EB23CD"/>
    <w:rsid w:val="00EE6092"/>
    <w:rsid w:val="00F1389B"/>
    <w:rsid w:val="00F22AC9"/>
    <w:rsid w:val="00F24B9D"/>
    <w:rsid w:val="00F349DD"/>
    <w:rsid w:val="00F4493A"/>
    <w:rsid w:val="00F46B0E"/>
    <w:rsid w:val="00F56BB5"/>
    <w:rsid w:val="00F82F5D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AA3DFA-EF7B-4009-A51B-974B27CF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66CA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la">
    <w:name w:val="al_a"/>
    <w:basedOn w:val="a0"/>
    <w:uiPriority w:val="99"/>
    <w:rsid w:val="00253321"/>
  </w:style>
  <w:style w:type="paragraph" w:styleId="a3">
    <w:name w:val="Normal (Web)"/>
    <w:basedOn w:val="a"/>
    <w:uiPriority w:val="99"/>
    <w:unhideWhenUsed/>
    <w:rsid w:val="0087644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76FA"/>
  </w:style>
  <w:style w:type="character" w:customStyle="1" w:styleId="hps">
    <w:name w:val="hps"/>
    <w:basedOn w:val="a0"/>
    <w:rsid w:val="00253321"/>
  </w:style>
  <w:style w:type="character" w:styleId="a4">
    <w:name w:val="Hyperlink"/>
    <w:basedOn w:val="a0"/>
    <w:uiPriority w:val="99"/>
    <w:unhideWhenUsed/>
    <w:rsid w:val="0073103A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E2586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semiHidden/>
    <w:rsid w:val="00E2586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F775A"/>
    <w:pPr>
      <w:ind w:left="720"/>
      <w:contextualSpacing/>
    </w:pPr>
  </w:style>
  <w:style w:type="paragraph" w:styleId="3">
    <w:name w:val="Body Text 3"/>
    <w:basedOn w:val="a"/>
    <w:link w:val="30"/>
    <w:rsid w:val="00487C97"/>
    <w:pPr>
      <w:spacing w:after="120"/>
    </w:pPr>
    <w:rPr>
      <w:sz w:val="16"/>
      <w:szCs w:val="16"/>
      <w:lang w:val="en-GB"/>
    </w:rPr>
  </w:style>
  <w:style w:type="character" w:customStyle="1" w:styleId="30">
    <w:name w:val="Основен текст 3 Знак"/>
    <w:basedOn w:val="a0"/>
    <w:link w:val="3"/>
    <w:uiPriority w:val="99"/>
    <w:rsid w:val="00487C97"/>
    <w:rPr>
      <w:sz w:val="16"/>
      <w:szCs w:val="16"/>
      <w:lang w:val="en-GB"/>
    </w:rPr>
  </w:style>
  <w:style w:type="character" w:styleId="a8">
    <w:name w:val="Emphasis"/>
    <w:uiPriority w:val="20"/>
    <w:qFormat/>
    <w:rsid w:val="00487C97"/>
    <w:rPr>
      <w:i/>
      <w:iCs/>
    </w:rPr>
  </w:style>
  <w:style w:type="paragraph" w:styleId="a9">
    <w:name w:val="header"/>
    <w:basedOn w:val="a"/>
    <w:link w:val="aa"/>
    <w:unhideWhenUsed/>
    <w:rsid w:val="00DD5DDD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rsid w:val="00DD5DDD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D5DDD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DD5D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FA8F2-25A9-4790-8EF9-15170CF4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1332</Words>
  <Characters>7599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TYurieva</dc:creator>
  <cp:lastModifiedBy>Mun</cp:lastModifiedBy>
  <cp:revision>2</cp:revision>
  <cp:lastPrinted>2020-08-19T07:04:00Z</cp:lastPrinted>
  <dcterms:created xsi:type="dcterms:W3CDTF">2020-09-29T08:37:00Z</dcterms:created>
  <dcterms:modified xsi:type="dcterms:W3CDTF">2020-09-29T08:37:00Z</dcterms:modified>
</cp:coreProperties>
</file>