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C" w:rsidRPr="008D22D5" w:rsidRDefault="00AC0ADC" w:rsidP="00AC0ADC">
      <w:pPr>
        <w:shd w:val="clear" w:color="auto" w:fill="FFFFFF"/>
        <w:ind w:right="-99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AC0ADC" w:rsidRPr="00743ED9" w:rsidRDefault="00AC0ADC" w:rsidP="00AC0AD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D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ЧАСТИЧНА ОЦЕНКА НА ВЪЗДЕЙСТВИЕТО</w:t>
      </w:r>
    </w:p>
    <w:p w:rsidR="00AC0ADC" w:rsidRPr="00743ED9" w:rsidRDefault="00AC0ADC" w:rsidP="00AC0ADC">
      <w:pPr>
        <w:shd w:val="clear" w:color="auto" w:fill="FFFFFF"/>
        <w:spacing w:before="115" w:after="48"/>
        <w:ind w:right="-99" w:firstLine="28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0ADC" w:rsidRPr="00BD0667" w:rsidRDefault="00AC0ADC" w:rsidP="00AC0ADC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AC0ADC" w:rsidP="00AC0ADC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AC0ADC" w:rsidP="00AC0ADC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AC0ADC" w:rsidP="00AC0ADC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  <w:sectPr w:rsidR="00AC0ADC" w:rsidRPr="00BD0667" w:rsidSect="00075EB8">
          <w:pgSz w:w="11909" w:h="16834"/>
          <w:pgMar w:top="1079" w:right="929" w:bottom="1258" w:left="1421" w:header="708" w:footer="708" w:gutter="0"/>
          <w:cols w:space="1205"/>
          <w:noEndnote/>
        </w:sectPr>
      </w:pPr>
    </w:p>
    <w:p w:rsidR="00AC0ADC" w:rsidRPr="00BD0667" w:rsidRDefault="00AC0ADC" w:rsidP="00AC0ADC">
      <w:pPr>
        <w:shd w:val="clear" w:color="auto" w:fill="FFFFFF"/>
        <w:spacing w:before="82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Институция:</w:t>
      </w:r>
    </w:p>
    <w:p w:rsidR="00AC0ADC" w:rsidRPr="00BD0667" w:rsidRDefault="00AC0ADC" w:rsidP="00AC0ADC">
      <w:pPr>
        <w:shd w:val="clear" w:color="auto" w:fill="FFFFFF"/>
        <w:spacing w:before="38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9"/>
          <w:sz w:val="24"/>
          <w:szCs w:val="24"/>
        </w:rPr>
        <w:t>ОБЩИНА ПЛОВДИВ</w:t>
      </w:r>
    </w:p>
    <w:p w:rsidR="00AC0ADC" w:rsidRPr="00526717" w:rsidRDefault="00AC0ADC" w:rsidP="00AC0ADC">
      <w:pPr>
        <w:pStyle w:val="a5"/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 w:rsidRPr="00BD0667">
        <w:br w:type="column"/>
      </w:r>
      <w:r w:rsidRPr="00BD0667">
        <w:rPr>
          <w:b/>
          <w:bCs/>
          <w:color w:val="000000"/>
          <w:spacing w:val="-6"/>
        </w:rPr>
        <w:lastRenderedPageBreak/>
        <w:t xml:space="preserve">Нормативен акт: </w:t>
      </w:r>
      <w:r w:rsidRPr="00BD0667">
        <w:rPr>
          <w:b/>
        </w:rPr>
        <w:t xml:space="preserve">НАРЕДБА ЗА ИЗМЕНЕНИЕ И ДОПЪЛНЕНИЕ НА </w:t>
      </w:r>
      <w:r w:rsidRPr="00AC0ADC">
        <w:rPr>
          <w:b/>
        </w:rPr>
        <w:t>НАРЕДБАТА ЗА РЕДА, СПИРАНЕ, ПРЕСТОЙ И ПАРКИРАНЕ НА ПЪТНИ ПРЕВОЗНИ СРЕДСТВА НА ТЕРИТОРИЯТА НА ГРАД ПЛОВДИВ</w:t>
      </w:r>
      <w:r w:rsidRPr="00AC0ADC">
        <w:rPr>
          <w:b/>
          <w:bCs/>
          <w:sz w:val="32"/>
          <w:szCs w:val="32"/>
        </w:rPr>
        <w:t xml:space="preserve"> </w:t>
      </w:r>
    </w:p>
    <w:p w:rsidR="00AC0ADC" w:rsidRPr="00AC0ADC" w:rsidRDefault="00AC0ADC" w:rsidP="00AC0ADC">
      <w:pPr>
        <w:shd w:val="clear" w:color="auto" w:fill="FFFFFF"/>
        <w:spacing w:line="350" w:lineRule="exact"/>
        <w:ind w:right="-99" w:firstLine="284"/>
        <w:rPr>
          <w:rFonts w:ascii="Times New Roman" w:hAnsi="Times New Roman" w:cs="Times New Roman"/>
          <w:sz w:val="24"/>
          <w:szCs w:val="24"/>
          <w:highlight w:val="lightGray"/>
        </w:rPr>
        <w:sectPr w:rsidR="00AC0ADC" w:rsidRPr="00AC0ADC" w:rsidSect="00075EB8">
          <w:type w:val="continuous"/>
          <w:pgSz w:w="11909" w:h="16834"/>
          <w:pgMar w:top="1440" w:right="929" w:bottom="1258" w:left="1421" w:header="708" w:footer="708" w:gutter="0"/>
          <w:cols w:num="2" w:space="1205" w:equalWidth="0">
            <w:col w:w="4176" w:space="360"/>
            <w:col w:w="4291"/>
          </w:cols>
          <w:noEndnote/>
        </w:sectPr>
      </w:pPr>
    </w:p>
    <w:p w:rsidR="00AC0ADC" w:rsidRPr="00AC0ADC" w:rsidRDefault="00AC0ADC" w:rsidP="00AC0ADC">
      <w:pPr>
        <w:spacing w:before="446" w:line="1" w:lineRule="exact"/>
        <w:ind w:right="-99" w:firstLine="284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C0ADC" w:rsidRPr="00AC0ADC" w:rsidRDefault="00AC0ADC" w:rsidP="00AC0ADC">
      <w:pPr>
        <w:shd w:val="clear" w:color="auto" w:fill="FFFFFF"/>
        <w:spacing w:line="350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  <w:sectPr w:rsidR="00AC0ADC" w:rsidRPr="00AC0ADC" w:rsidSect="00075EB8">
          <w:type w:val="continuous"/>
          <w:pgSz w:w="11909" w:h="16834"/>
          <w:pgMar w:top="1440" w:right="929" w:bottom="1258" w:left="1426" w:header="708" w:footer="708" w:gutter="0"/>
          <w:cols w:space="1205"/>
          <w:noEndnote/>
        </w:sectPr>
      </w:pPr>
    </w:p>
    <w:p w:rsidR="00AC0ADC" w:rsidRPr="00BD0667" w:rsidRDefault="00AC0ADC" w:rsidP="00AC0ADC">
      <w:pPr>
        <w:shd w:val="clear" w:color="auto" w:fill="FFFFFF"/>
        <w:spacing w:before="24"/>
        <w:ind w:right="-99" w:firstLine="708"/>
        <w:rPr>
          <w:rFonts w:ascii="Times New Roman" w:hAnsi="Times New Roman" w:cs="Times New Roman"/>
          <w:sz w:val="24"/>
          <w:szCs w:val="24"/>
        </w:rPr>
      </w:pPr>
      <w:r w:rsidRPr="00AC0ADC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br w:type="column"/>
      </w:r>
      <w:r w:rsidRPr="009337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370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Дата: </w:t>
      </w:r>
      <w:r w:rsidRPr="0093370C">
        <w:rPr>
          <w:rFonts w:ascii="Times New Roman" w:hAnsi="Times New Roman" w:cs="Times New Roman"/>
          <w:b/>
          <w:bCs/>
          <w:spacing w:val="-8"/>
          <w:sz w:val="24"/>
          <w:szCs w:val="24"/>
        </w:rPr>
        <w:t>1</w:t>
      </w:r>
      <w:r w:rsidR="0093370C" w:rsidRPr="0093370C">
        <w:rPr>
          <w:rFonts w:ascii="Times New Roman" w:hAnsi="Times New Roman" w:cs="Times New Roman"/>
          <w:b/>
          <w:bCs/>
          <w:spacing w:val="-8"/>
          <w:sz w:val="24"/>
          <w:szCs w:val="24"/>
        </w:rPr>
        <w:t>8.11</w:t>
      </w:r>
      <w:r w:rsidRPr="0093370C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.2020 г.</w:t>
      </w:r>
    </w:p>
    <w:p w:rsidR="00AC0ADC" w:rsidRPr="00BD0667" w:rsidRDefault="00AC0ADC" w:rsidP="00AC0ADC">
      <w:pPr>
        <w:shd w:val="clear" w:color="auto" w:fill="FFFFFF"/>
        <w:spacing w:before="24"/>
        <w:ind w:right="-99" w:firstLine="284"/>
        <w:rPr>
          <w:rFonts w:ascii="Times New Roman" w:hAnsi="Times New Roman" w:cs="Times New Roman"/>
          <w:sz w:val="24"/>
          <w:szCs w:val="24"/>
        </w:rPr>
        <w:sectPr w:rsidR="00AC0ADC" w:rsidRPr="00BD0667" w:rsidSect="00075EB8">
          <w:type w:val="continuous"/>
          <w:pgSz w:w="11909" w:h="16834"/>
          <w:pgMar w:top="1440" w:right="929" w:bottom="1258" w:left="1426" w:header="708" w:footer="708" w:gutter="0"/>
          <w:cols w:num="2" w:space="1205" w:equalWidth="0">
            <w:col w:w="4291" w:space="230"/>
            <w:col w:w="2700"/>
          </w:cols>
          <w:noEndnote/>
        </w:sectPr>
      </w:pPr>
    </w:p>
    <w:p w:rsidR="00AC0ADC" w:rsidRPr="00BD0667" w:rsidRDefault="00AC0ADC" w:rsidP="00AC0ADC">
      <w:pPr>
        <w:spacing w:before="370" w:line="1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AC0ADC" w:rsidP="00AC0ADC">
      <w:pPr>
        <w:shd w:val="clear" w:color="auto" w:fill="FFFFFF"/>
        <w:spacing w:before="24"/>
        <w:ind w:right="-99" w:firstLine="284"/>
        <w:rPr>
          <w:rFonts w:ascii="Times New Roman" w:hAnsi="Times New Roman" w:cs="Times New Roman"/>
          <w:sz w:val="24"/>
          <w:szCs w:val="24"/>
        </w:rPr>
        <w:sectPr w:rsidR="00AC0ADC" w:rsidRPr="00BD0667" w:rsidSect="00075EB8">
          <w:type w:val="continuous"/>
          <w:pgSz w:w="11909" w:h="16834"/>
          <w:pgMar w:top="1440" w:right="929" w:bottom="1258" w:left="1430" w:header="708" w:footer="708" w:gutter="0"/>
          <w:cols w:space="1205"/>
          <w:noEndnote/>
        </w:sectPr>
      </w:pPr>
    </w:p>
    <w:p w:rsidR="00AC0ADC" w:rsidRPr="00AC0ADC" w:rsidRDefault="00AC0ADC" w:rsidP="00AC0ADC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AC0AD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 xml:space="preserve">Контакт за въпроси: </w:t>
      </w:r>
    </w:p>
    <w:p w:rsidR="00AC0ADC" w:rsidRPr="00AC0ADC" w:rsidRDefault="00AC0ADC" w:rsidP="00AC0ADC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AC0AD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Дирекция „Правно-нормативно обслужване“</w:t>
      </w:r>
    </w:p>
    <w:p w:rsidR="00AC0ADC" w:rsidRPr="00AC0ADC" w:rsidRDefault="00AC0ADC" w:rsidP="00AC0ADC">
      <w:pPr>
        <w:shd w:val="clear" w:color="auto" w:fill="FFFFFF"/>
        <w:ind w:right="-99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  <w:lang w:val="en-US"/>
        </w:rPr>
      </w:pPr>
      <w:r w:rsidRPr="00AC0AD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e-mail: </w:t>
      </w:r>
      <w:hyperlink r:id="rId5" w:history="1">
        <w:r w:rsidRPr="00AC0ADC">
          <w:rPr>
            <w:rStyle w:val="a4"/>
            <w:rFonts w:ascii="Times New Roman" w:hAnsi="Times New Roman" w:cs="Times New Roman"/>
            <w:bCs/>
            <w:color w:val="000000" w:themeColor="text1"/>
            <w:spacing w:val="-10"/>
            <w:sz w:val="24"/>
            <w:szCs w:val="24"/>
            <w:u w:val="none"/>
            <w:lang w:val="en-US"/>
          </w:rPr>
          <w:t>d.kostova@plovdiv.bg</w:t>
        </w:r>
      </w:hyperlink>
    </w:p>
    <w:p w:rsidR="00AC0ADC" w:rsidRPr="00AC0ADC" w:rsidRDefault="0093370C" w:rsidP="00AC0ADC">
      <w:pPr>
        <w:shd w:val="clear" w:color="auto" w:fill="FFFFFF"/>
        <w:ind w:right="-99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hyperlink r:id="rId6" w:history="1">
        <w:r w:rsidR="00AC0ADC" w:rsidRPr="00AC0AD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kr_marinova@plovdiv.bg</w:t>
        </w:r>
      </w:hyperlink>
    </w:p>
    <w:p w:rsidR="00AC0ADC" w:rsidRPr="00AC0ADC" w:rsidRDefault="00AC0ADC" w:rsidP="00AC0ADC">
      <w:pPr>
        <w:shd w:val="clear" w:color="auto" w:fill="FFFFFF"/>
        <w:ind w:right="-99"/>
        <w:rPr>
          <w:rFonts w:asciiTheme="minorHAnsi" w:hAnsiTheme="minorHAnsi" w:cs="Times New Roman"/>
          <w:b/>
          <w:bCs/>
          <w:color w:val="000000"/>
          <w:spacing w:val="-10"/>
          <w:sz w:val="24"/>
          <w:szCs w:val="24"/>
          <w:lang w:val="en-US"/>
        </w:rPr>
      </w:pPr>
    </w:p>
    <w:p w:rsidR="00AC0ADC" w:rsidRPr="00BD0667" w:rsidRDefault="00AC0ADC" w:rsidP="00AC0ADC">
      <w:pPr>
        <w:shd w:val="clear" w:color="auto" w:fill="FFFFFF"/>
        <w:spacing w:before="5"/>
        <w:ind w:right="-99"/>
        <w:rPr>
          <w:rFonts w:ascii="Times New Roman" w:hAnsi="Times New Roman" w:cs="Times New Roman"/>
          <w:sz w:val="24"/>
          <w:szCs w:val="24"/>
          <w:lang w:val="en-US"/>
        </w:rPr>
      </w:pPr>
    </w:p>
    <w:p w:rsidR="00AC0ADC" w:rsidRPr="00BD0667" w:rsidRDefault="00AC0ADC" w:rsidP="00AC0ADC">
      <w:pPr>
        <w:shd w:val="clear" w:color="auto" w:fill="FFFFFF"/>
        <w:ind w:right="-99"/>
        <w:rPr>
          <w:rFonts w:ascii="Times New Roman" w:hAnsi="Times New Roman" w:cs="Times New Roman"/>
          <w:sz w:val="24"/>
          <w:szCs w:val="24"/>
          <w:lang w:val="en-US"/>
        </w:rPr>
      </w:pPr>
    </w:p>
    <w:p w:rsidR="00AC0ADC" w:rsidRDefault="00AC0ADC" w:rsidP="00AC0ADC">
      <w:pPr>
        <w:shd w:val="clear" w:color="auto" w:fill="FFFFFF"/>
        <w:spacing w:before="5"/>
        <w:ind w:right="-99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br w:type="column"/>
      </w:r>
      <w:r w:rsidRPr="00BD06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Телефон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 w:rsidRPr="00BD06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: </w:t>
      </w:r>
    </w:p>
    <w:p w:rsidR="00AC0ADC" w:rsidRDefault="00AC0ADC" w:rsidP="00AC0ADC">
      <w:pPr>
        <w:shd w:val="clear" w:color="auto" w:fill="FFFFFF"/>
        <w:spacing w:before="5"/>
        <w:ind w:right="-9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6"/>
          <w:sz w:val="24"/>
          <w:szCs w:val="24"/>
        </w:rPr>
        <w:t>032 656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894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;</w:t>
      </w:r>
    </w:p>
    <w:p w:rsidR="00AC0ADC" w:rsidRPr="00AC0ADC" w:rsidRDefault="00AC0ADC" w:rsidP="00AC0ADC">
      <w:pPr>
        <w:shd w:val="clear" w:color="auto" w:fill="FFFFFF"/>
        <w:spacing w:before="5"/>
        <w:ind w:right="-99"/>
        <w:rPr>
          <w:rFonts w:ascii="Times New Roman" w:hAnsi="Times New Roman" w:cs="Times New Roman"/>
          <w:b/>
          <w:sz w:val="24"/>
          <w:szCs w:val="24"/>
          <w:lang w:val="en-US"/>
        </w:rPr>
        <w:sectPr w:rsidR="00AC0ADC" w:rsidRPr="00AC0ADC" w:rsidSect="00E047A8">
          <w:type w:val="continuous"/>
          <w:pgSz w:w="11909" w:h="16834"/>
          <w:pgMar w:top="1440" w:right="929" w:bottom="1258" w:left="1430" w:header="708" w:footer="708" w:gutter="0"/>
          <w:cols w:num="2" w:space="1205" w:equalWidth="0">
            <w:col w:w="4870" w:space="367"/>
            <w:col w:w="2831"/>
          </w:cols>
          <w:noEndnote/>
        </w:sectPr>
      </w:pPr>
      <w:r>
        <w:rPr>
          <w:rFonts w:ascii="Times New Roman" w:hAnsi="Times New Roman" w:cs="Times New Roman"/>
          <w:b/>
          <w:sz w:val="24"/>
          <w:szCs w:val="24"/>
        </w:rPr>
        <w:t>032 656</w:t>
      </w:r>
      <w:r w:rsidR="004473B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</w:p>
    <w:p w:rsidR="00AC0ADC" w:rsidRPr="00BD0667" w:rsidRDefault="00AC0ADC" w:rsidP="004473B9">
      <w:pPr>
        <w:shd w:val="clear" w:color="auto" w:fill="FFFFFF"/>
        <w:spacing w:before="206"/>
        <w:ind w:right="-99" w:firstLine="577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І. Дефиниране на проблема:</w:t>
      </w:r>
    </w:p>
    <w:p w:rsidR="004473B9" w:rsidRPr="004473B9" w:rsidRDefault="004473B9" w:rsidP="004473B9">
      <w:pPr>
        <w:widowControl/>
        <w:spacing w:line="276" w:lineRule="auto"/>
        <w:ind w:firstLine="57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73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случая, конкретната необходимост от приемане на Наредба за изменение и допълнение на </w:t>
      </w:r>
      <w:r w:rsidRPr="004473B9">
        <w:rPr>
          <w:rFonts w:ascii="Times New Roman" w:hAnsi="Times New Roman" w:cs="Times New Roman"/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4473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е наложена от следните фактически и правни обстоятелства, касаещи отделни текстове, а именно:</w:t>
      </w:r>
    </w:p>
    <w:p w:rsidR="004473B9" w:rsidRPr="004473B9" w:rsidRDefault="004473B9" w:rsidP="004473B9">
      <w:pPr>
        <w:shd w:val="clear" w:color="auto" w:fill="FFFFFF"/>
        <w:spacing w:line="276" w:lineRule="auto"/>
        <w:ind w:right="1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4473B9">
        <w:rPr>
          <w:rFonts w:ascii="Times New Roman" w:hAnsi="Times New Roman" w:cs="Times New Roman"/>
          <w:b/>
          <w:sz w:val="24"/>
          <w:szCs w:val="24"/>
        </w:rPr>
        <w:t>1.</w:t>
      </w:r>
      <w:r w:rsidRPr="004473B9">
        <w:rPr>
          <w:rFonts w:ascii="Times New Roman" w:hAnsi="Times New Roman" w:cs="Times New Roman"/>
          <w:sz w:val="24"/>
          <w:szCs w:val="24"/>
        </w:rPr>
        <w:t xml:space="preserve">В деловодството на община Пловдив е постъпило писмо с вх. № Към 20 ОПР-1172-/1/ от 18.09.2020г., от директора на Общинско предприятие „Паркиране и репатриране“ – инж. Ненко </w:t>
      </w:r>
      <w:proofErr w:type="spellStart"/>
      <w:r w:rsidRPr="004473B9">
        <w:rPr>
          <w:rFonts w:ascii="Times New Roman" w:hAnsi="Times New Roman" w:cs="Times New Roman"/>
          <w:sz w:val="24"/>
          <w:szCs w:val="24"/>
        </w:rPr>
        <w:t>Калакунов</w:t>
      </w:r>
      <w:proofErr w:type="spellEnd"/>
      <w:r w:rsidRPr="004473B9">
        <w:rPr>
          <w:rFonts w:ascii="Times New Roman" w:hAnsi="Times New Roman" w:cs="Times New Roman"/>
          <w:sz w:val="24"/>
          <w:szCs w:val="24"/>
        </w:rPr>
        <w:t xml:space="preserve"> до заместник-кмет „Транспорт“, касаещо искане на база постъпили заявления, жалби и подписки от граждани, които желаят разширяване на обхвата на „Синя зона“ в гр. Пловдив за определени райони или улици. Директорът на ОП „Паркиране и репатриране“ предлага бул. „Марица“-юг да бъде маркиран с пътни знаци „Синя зона“ от ул. „Стефка Николова“ до ул. „Чардафон“, а ул. „Ген. Данаил Николаев“, ул. „</w:t>
      </w:r>
      <w:proofErr w:type="spellStart"/>
      <w:r w:rsidRPr="004473B9">
        <w:rPr>
          <w:rFonts w:ascii="Times New Roman" w:hAnsi="Times New Roman" w:cs="Times New Roman"/>
          <w:sz w:val="24"/>
          <w:szCs w:val="24"/>
        </w:rPr>
        <w:t>Мечников</w:t>
      </w:r>
      <w:proofErr w:type="spellEnd"/>
      <w:r w:rsidRPr="004473B9">
        <w:rPr>
          <w:rFonts w:ascii="Times New Roman" w:hAnsi="Times New Roman" w:cs="Times New Roman"/>
          <w:sz w:val="24"/>
          <w:szCs w:val="24"/>
        </w:rPr>
        <w:t>“ и ул. „Елиезер Калев“ да бъдат включени в списъка на Приложение № 1 към чл. 10, ал. 3 от Наредбата за реда за спиране, престой и паркиране на пътни превозни средства на територията на град Пловдив.</w:t>
      </w:r>
    </w:p>
    <w:p w:rsidR="004473B9" w:rsidRPr="004473B9" w:rsidRDefault="004473B9" w:rsidP="004473B9">
      <w:pPr>
        <w:shd w:val="clear" w:color="auto" w:fill="FFFFFF"/>
        <w:spacing w:line="276" w:lineRule="auto"/>
        <w:ind w:right="1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4473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73B9">
        <w:rPr>
          <w:rFonts w:ascii="Times New Roman" w:hAnsi="Times New Roman" w:cs="Times New Roman"/>
          <w:sz w:val="24"/>
          <w:szCs w:val="24"/>
        </w:rPr>
        <w:t>опоменатото</w:t>
      </w:r>
      <w:proofErr w:type="spellEnd"/>
      <w:r w:rsidRPr="004473B9">
        <w:rPr>
          <w:rFonts w:ascii="Times New Roman" w:hAnsi="Times New Roman" w:cs="Times New Roman"/>
          <w:sz w:val="24"/>
          <w:szCs w:val="24"/>
        </w:rPr>
        <w:t xml:space="preserve"> по-горе писмо, инж. Ненко </w:t>
      </w:r>
      <w:proofErr w:type="spellStart"/>
      <w:r w:rsidRPr="004473B9">
        <w:rPr>
          <w:rFonts w:ascii="Times New Roman" w:hAnsi="Times New Roman" w:cs="Times New Roman"/>
          <w:sz w:val="24"/>
          <w:szCs w:val="24"/>
        </w:rPr>
        <w:t>Калакунов</w:t>
      </w:r>
      <w:proofErr w:type="spellEnd"/>
      <w:r w:rsidRPr="004473B9">
        <w:rPr>
          <w:rFonts w:ascii="Times New Roman" w:hAnsi="Times New Roman" w:cs="Times New Roman"/>
          <w:sz w:val="24"/>
          <w:szCs w:val="24"/>
        </w:rPr>
        <w:t xml:space="preserve"> отправя предложение до заместник-кмет „Транспорт“ на община Пловдив – г-н Тодор </w:t>
      </w:r>
      <w:proofErr w:type="spellStart"/>
      <w:r w:rsidRPr="004473B9">
        <w:rPr>
          <w:rFonts w:ascii="Times New Roman" w:hAnsi="Times New Roman" w:cs="Times New Roman"/>
          <w:sz w:val="24"/>
          <w:szCs w:val="24"/>
        </w:rPr>
        <w:t>Чонов</w:t>
      </w:r>
      <w:proofErr w:type="spellEnd"/>
      <w:r w:rsidRPr="004473B9">
        <w:rPr>
          <w:rFonts w:ascii="Times New Roman" w:hAnsi="Times New Roman" w:cs="Times New Roman"/>
          <w:sz w:val="24"/>
          <w:szCs w:val="24"/>
        </w:rPr>
        <w:t xml:space="preserve">, да бъде увеличен часовия диапазон на режим „Синя зона“ като същия бъде удължен с </w:t>
      </w:r>
      <w:r w:rsidRPr="004473B9">
        <w:rPr>
          <w:rFonts w:ascii="Times New Roman" w:hAnsi="Times New Roman" w:cs="Times New Roman"/>
          <w:sz w:val="24"/>
          <w:szCs w:val="24"/>
          <w:lang w:val="en-US"/>
        </w:rPr>
        <w:t>+1</w:t>
      </w:r>
      <w:r w:rsidRPr="004473B9">
        <w:rPr>
          <w:rFonts w:ascii="Times New Roman" w:hAnsi="Times New Roman" w:cs="Times New Roman"/>
          <w:sz w:val="24"/>
          <w:szCs w:val="24"/>
        </w:rPr>
        <w:t xml:space="preserve">час, а именно:  „Синята зона“ в град Пловдив да трае от 8:30 ч. до 18:30 ч.  от понеделник до събота- включително. Мотивът на инж. </w:t>
      </w:r>
      <w:proofErr w:type="spellStart"/>
      <w:r w:rsidRPr="004473B9">
        <w:rPr>
          <w:rFonts w:ascii="Times New Roman" w:hAnsi="Times New Roman" w:cs="Times New Roman"/>
          <w:sz w:val="24"/>
          <w:szCs w:val="24"/>
        </w:rPr>
        <w:t>Калакунов</w:t>
      </w:r>
      <w:proofErr w:type="spellEnd"/>
      <w:r w:rsidRPr="004473B9">
        <w:rPr>
          <w:rFonts w:ascii="Times New Roman" w:hAnsi="Times New Roman" w:cs="Times New Roman"/>
          <w:sz w:val="24"/>
          <w:szCs w:val="24"/>
        </w:rPr>
        <w:t xml:space="preserve"> за удължаване на часовия диапазон на режим „Синя зона“ – Пловдив е обстоятелството, че на територията на по-големите градове в България, както и в столицата времетраенето на режим за платено паркиране е с по-голяма продължителност от тази на гр. Пловдив </w:t>
      </w:r>
      <w:r w:rsidRPr="004473B9">
        <w:rPr>
          <w:rFonts w:ascii="Times New Roman" w:hAnsi="Times New Roman" w:cs="Times New Roman"/>
          <w:i/>
          <w:sz w:val="24"/>
          <w:szCs w:val="24"/>
        </w:rPr>
        <w:t>/например в Столична община – платеното паркиране е  от  08:30 ч. до 19:30 ч.; в община Варна – платено паркиране от 09:00ч. до 19:00ч., в община Бургас -  платено паркиране от 09:00ч. до 19:00ч./.</w:t>
      </w:r>
      <w:r w:rsidRPr="00447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B9" w:rsidRPr="004473B9" w:rsidRDefault="004473B9" w:rsidP="004473B9">
      <w:pPr>
        <w:pStyle w:val="a5"/>
        <w:spacing w:before="300" w:beforeAutospacing="0" w:after="0" w:afterAutospacing="0" w:line="276" w:lineRule="auto"/>
        <w:ind w:firstLine="577"/>
        <w:jc w:val="both"/>
      </w:pPr>
      <w:r w:rsidRPr="004473B9">
        <w:rPr>
          <w:b/>
          <w:bCs/>
          <w:lang w:eastAsia="en-US"/>
        </w:rPr>
        <w:t>2.</w:t>
      </w:r>
      <w:r w:rsidRPr="004473B9">
        <w:rPr>
          <w:bCs/>
          <w:lang w:eastAsia="en-US"/>
        </w:rPr>
        <w:t>Наложително е да бъде отменена разпоредбата на чл. 41 от Наредбата, която гласи, че: „</w:t>
      </w:r>
      <w:r w:rsidRPr="004473B9">
        <w:rPr>
          <w:i/>
        </w:rPr>
        <w:t>При констатирани и/или установени нарушения на правилата за паркиране, за които няма изрично и конкретно определена санкция в Закона за движение по пътищата, на лицата, извършили или допуснали нарушението, се налагат санкциите предвидени в настоящата наредба”.</w:t>
      </w:r>
      <w:r w:rsidRPr="004473B9">
        <w:t xml:space="preserve"> Тази промяна се налага, тъй като разпоредбата на чл. 41 от Наредбата в настоящата й редакция изрично изключва от приложното поле на същата всички нарушения, за които е налице изрично и конкретно определена санкция в Закона за движение по пътищата.</w:t>
      </w:r>
    </w:p>
    <w:p w:rsidR="004473B9" w:rsidRPr="004473B9" w:rsidRDefault="004473B9" w:rsidP="004473B9">
      <w:pPr>
        <w:pStyle w:val="a5"/>
        <w:spacing w:before="300" w:beforeAutospacing="0" w:after="0" w:afterAutospacing="0" w:line="276" w:lineRule="auto"/>
        <w:ind w:firstLine="577"/>
        <w:jc w:val="both"/>
      </w:pPr>
      <w:r w:rsidRPr="004473B9">
        <w:rPr>
          <w:b/>
        </w:rPr>
        <w:t>3.</w:t>
      </w:r>
      <w:r w:rsidRPr="004473B9">
        <w:t xml:space="preserve">Следва да бъде променено името на </w:t>
      </w:r>
      <w:r w:rsidRPr="004473B9">
        <w:rPr>
          <w:i/>
        </w:rPr>
        <w:t>Наредбата за реда за спиране, престой и паркиране на пътни превозни средства на територията на община Пловдив</w:t>
      </w:r>
      <w:r w:rsidRPr="004473B9">
        <w:t xml:space="preserve"> </w:t>
      </w:r>
      <w:r w:rsidRPr="004473B9">
        <w:rPr>
          <w:b/>
        </w:rPr>
        <w:t xml:space="preserve">на </w:t>
      </w:r>
      <w:r w:rsidRPr="004473B9">
        <w:rPr>
          <w:b/>
          <w:i/>
        </w:rPr>
        <w:t>Наредба за организацията на движението на територията на община Пловдив</w:t>
      </w:r>
      <w:r w:rsidRPr="004473B9">
        <w:rPr>
          <w:b/>
        </w:rPr>
        <w:t>.</w:t>
      </w:r>
      <w:r w:rsidRPr="004473B9">
        <w:t xml:space="preserve"> Това е необходимо, поради неудобната за гражданите на община Пловдив употреба на дългото наименование на Наредбата, което затруднява и </w:t>
      </w:r>
      <w:proofErr w:type="spellStart"/>
      <w:r w:rsidRPr="004473B9">
        <w:t>актосъставителите</w:t>
      </w:r>
      <w:proofErr w:type="spellEnd"/>
      <w:r w:rsidRPr="004473B9">
        <w:t xml:space="preserve"> при изписването на пълното й наименование в съставените от тях фишове и актовете за установяване на административни нарушения. Поради дългото наименование на Наредбата </w:t>
      </w:r>
      <w:proofErr w:type="spellStart"/>
      <w:r w:rsidRPr="004473B9">
        <w:t>актосъставителите</w:t>
      </w:r>
      <w:proofErr w:type="spellEnd"/>
      <w:r w:rsidRPr="004473B9">
        <w:t xml:space="preserve">  често използват съкратената абревиатура НРСППППСТГП, която от своя страна в голям брой от случаите остава неясна за гражданите. Целта на местните наредби е да са с по-кратки имена, ясни и лесни за употреба от гражданите.</w:t>
      </w:r>
    </w:p>
    <w:p w:rsidR="00AC0ADC" w:rsidRPr="004473B9" w:rsidRDefault="00AC0ADC" w:rsidP="004473B9">
      <w:pPr>
        <w:shd w:val="clear" w:color="auto" w:fill="FFFFFF"/>
        <w:spacing w:line="276" w:lineRule="auto"/>
        <w:ind w:right="1" w:firstLine="57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473B9" w:rsidRPr="004473B9" w:rsidRDefault="00AC0ADC" w:rsidP="004473B9">
      <w:pPr>
        <w:widowControl/>
        <w:tabs>
          <w:tab w:val="left" w:pos="567"/>
        </w:tabs>
        <w:spacing w:line="276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3B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73B9" w:rsidRPr="004473B9">
        <w:rPr>
          <w:rFonts w:ascii="Times New Roman" w:hAnsi="Times New Roman" w:cs="Times New Roman"/>
          <w:b/>
          <w:sz w:val="24"/>
          <w:szCs w:val="24"/>
        </w:rPr>
        <w:t>Причините, които налагат приемането на Наредба за</w:t>
      </w:r>
      <w:r w:rsidR="004473B9" w:rsidRPr="004473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73B9" w:rsidRPr="004473B9">
        <w:rPr>
          <w:rFonts w:ascii="Times New Roman" w:hAnsi="Times New Roman" w:cs="Times New Roman"/>
          <w:b/>
          <w:sz w:val="24"/>
          <w:szCs w:val="24"/>
        </w:rPr>
        <w:t xml:space="preserve">изменение и допълнение на </w:t>
      </w:r>
      <w:r w:rsidR="004473B9" w:rsidRPr="004473B9">
        <w:rPr>
          <w:rFonts w:ascii="Times New Roman" w:hAnsi="Times New Roman" w:cs="Times New Roman"/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="004473B9" w:rsidRPr="004473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473B9" w:rsidRPr="004473B9">
        <w:rPr>
          <w:rFonts w:ascii="Times New Roman" w:hAnsi="Times New Roman" w:cs="Times New Roman"/>
          <w:b/>
          <w:sz w:val="24"/>
          <w:szCs w:val="24"/>
        </w:rPr>
        <w:t>са</w:t>
      </w:r>
      <w:r w:rsidR="004473B9" w:rsidRPr="004473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73B9" w:rsidRPr="004473B9">
        <w:rPr>
          <w:rFonts w:ascii="Times New Roman" w:hAnsi="Times New Roman" w:cs="Times New Roman"/>
          <w:sz w:val="24"/>
          <w:szCs w:val="24"/>
        </w:rPr>
        <w:t xml:space="preserve">свързани с превеждането на текстовете й в съответствие със законовите разпоредби от по-висока степен, както и поради необходимостта от унифициране и осъвременяване на нормативната уредба по отношение на зоната за паркиране </w:t>
      </w:r>
      <w:r w:rsidR="004473B9" w:rsidRPr="004473B9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Пловдив и по-конкретно:</w:t>
      </w:r>
    </w:p>
    <w:p w:rsidR="004473B9" w:rsidRPr="004473B9" w:rsidRDefault="004473B9" w:rsidP="004473B9">
      <w:pPr>
        <w:widowControl/>
        <w:tabs>
          <w:tab w:val="left" w:pos="567"/>
        </w:tabs>
        <w:spacing w:line="276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3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473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473B9" w:rsidRPr="004473B9" w:rsidRDefault="004473B9" w:rsidP="004473B9">
      <w:pPr>
        <w:spacing w:after="120"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3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Считам за обосновано и необходимо да се извършат промени и допълнения на разпоредбите на чл. 10, алинея 1 и Приложение 1 към чл.10, ал.3; от сега действащата </w:t>
      </w:r>
      <w:r w:rsidRPr="004473B9">
        <w:rPr>
          <w:rFonts w:ascii="Times New Roman" w:hAnsi="Times New Roman" w:cs="Times New Roman"/>
          <w:b/>
          <w:sz w:val="24"/>
          <w:szCs w:val="24"/>
        </w:rPr>
        <w:t xml:space="preserve">Наредба </w:t>
      </w:r>
      <w:r w:rsidRPr="004473B9">
        <w:rPr>
          <w:rFonts w:ascii="Times New Roman" w:hAnsi="Times New Roman" w:cs="Times New Roman"/>
          <w:sz w:val="24"/>
          <w:szCs w:val="24"/>
        </w:rPr>
        <w:t>за реда за спиране, престой и паркиране на пътни превозни средства на територията на община Пловдив</w:t>
      </w:r>
      <w:r w:rsidRPr="004473B9">
        <w:rPr>
          <w:rFonts w:ascii="Times New Roman" w:hAnsi="Times New Roman" w:cs="Times New Roman"/>
          <w:b/>
          <w:sz w:val="24"/>
          <w:szCs w:val="24"/>
        </w:rPr>
        <w:t>, касаещи часовият диапазон и обхватът на Синята зона в гр. Пловдив, с цел тяхното прецизиране.</w:t>
      </w:r>
    </w:p>
    <w:p w:rsidR="004473B9" w:rsidRPr="004473B9" w:rsidRDefault="004473B9" w:rsidP="004473B9">
      <w:pPr>
        <w:pStyle w:val="a5"/>
        <w:spacing w:before="300" w:beforeAutospacing="0" w:after="0" w:afterAutospacing="0" w:line="276" w:lineRule="auto"/>
        <w:ind w:firstLine="540"/>
        <w:jc w:val="both"/>
      </w:pPr>
      <w:r w:rsidRPr="004473B9">
        <w:t>Следва да се отмени чл.41 от Наредбата за реда за спиране, престой и паркиране на пътни превозни средства на територията на Община Пловдив</w:t>
      </w:r>
      <w:r w:rsidRPr="004473B9">
        <w:rPr>
          <w:b/>
          <w:bCs/>
          <w:lang w:eastAsia="en-US"/>
        </w:rPr>
        <w:t xml:space="preserve"> </w:t>
      </w:r>
      <w:r w:rsidRPr="004473B9">
        <w:rPr>
          <w:i/>
        </w:rPr>
        <w:t>При констатирани и/или установени нарушения на правилата за паркиране, за които няма изрично и конкретно определена санкция в Закона за движение по пътищата, на лицата, извършили или допуснали нарушението, се налагат санкциите предвидени в настоящата наредба.</w:t>
      </w:r>
      <w:r w:rsidRPr="004473B9">
        <w:t xml:space="preserve"> Тази промяна се налага, тъй като разпоредбата на чл. 41 от Наредбата в настоящата й редакция изрично изключва от приложното поле на същата всички нарушения, за които е налице изрично и конкретно определена санкция в Закона за движение по пътищата.</w:t>
      </w:r>
    </w:p>
    <w:p w:rsidR="004473B9" w:rsidRDefault="004473B9" w:rsidP="004473B9">
      <w:pPr>
        <w:spacing w:line="276" w:lineRule="auto"/>
        <w:ind w:right="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73B9">
        <w:rPr>
          <w:rFonts w:ascii="Times New Roman" w:hAnsi="Times New Roman" w:cs="Times New Roman"/>
          <w:b/>
          <w:sz w:val="24"/>
          <w:szCs w:val="24"/>
        </w:rPr>
        <w:t xml:space="preserve">По изложените по-горе (в т.1, т.2, т.3) съображения е необходимо да бъде извършена промяна в текстовете на </w:t>
      </w:r>
      <w:r w:rsidRPr="004473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Наредбата за </w:t>
      </w:r>
      <w:r w:rsidRPr="004473B9">
        <w:rPr>
          <w:rFonts w:ascii="Times New Roman" w:hAnsi="Times New Roman" w:cs="Times New Roman"/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4473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4473B9" w:rsidRPr="004473B9" w:rsidRDefault="004473B9" w:rsidP="004473B9">
      <w:pPr>
        <w:spacing w:line="276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ADC" w:rsidRPr="004473B9" w:rsidRDefault="004473B9" w:rsidP="004473B9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473B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ab/>
      </w:r>
      <w:r w:rsidR="00AC0ADC" w:rsidRPr="004473B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ІІ. Цели: </w:t>
      </w:r>
    </w:p>
    <w:p w:rsidR="00AC0ADC" w:rsidRPr="004473B9" w:rsidRDefault="004473B9" w:rsidP="00AC0ADC">
      <w:pPr>
        <w:widowControl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3B9">
        <w:rPr>
          <w:rFonts w:ascii="Times New Roman" w:hAnsi="Times New Roman" w:cs="Times New Roman"/>
          <w:sz w:val="24"/>
          <w:szCs w:val="24"/>
        </w:rPr>
        <w:t>Създаване на ефективна организация на паркирането и мобилността на територията на град Пловдив, защита сигурността на пешеходците в града.</w:t>
      </w:r>
    </w:p>
    <w:p w:rsidR="004473B9" w:rsidRPr="00AC0ADC" w:rsidRDefault="004473B9" w:rsidP="00AC0ADC">
      <w:pPr>
        <w:widowControl/>
        <w:ind w:right="1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</w:pPr>
    </w:p>
    <w:p w:rsidR="00AC0ADC" w:rsidRPr="004473B9" w:rsidRDefault="004473B9" w:rsidP="00AC0ADC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4473B9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ab/>
      </w:r>
      <w:r w:rsidR="00AC0ADC" w:rsidRPr="004473B9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ІІІ.</w:t>
      </w:r>
      <w:r w:rsidR="00AC0ADC" w:rsidRPr="004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ADC" w:rsidRPr="004473B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Идентифициране     на    заинтересованите    страни:     </w:t>
      </w:r>
    </w:p>
    <w:p w:rsidR="00AC0ADC" w:rsidRPr="004473B9" w:rsidRDefault="00AC0ADC" w:rsidP="00AC0ADC">
      <w:pPr>
        <w:shd w:val="clear" w:color="auto" w:fill="FFFFFF"/>
        <w:spacing w:before="120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4473B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Преки заинтересовани страни</w:t>
      </w:r>
    </w:p>
    <w:p w:rsidR="00AC0ADC" w:rsidRPr="004473B9" w:rsidRDefault="00AC0ADC" w:rsidP="00AC0ADC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93" w:lineRule="exact"/>
        <w:ind w:right="-99" w:firstLine="28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473B9">
        <w:rPr>
          <w:rFonts w:ascii="Times New Roman" w:hAnsi="Times New Roman" w:cs="Times New Roman"/>
          <w:color w:val="000000"/>
          <w:sz w:val="24"/>
          <w:szCs w:val="24"/>
        </w:rPr>
        <w:t>Администрация на община Пловдив и контролните й звена;</w:t>
      </w:r>
    </w:p>
    <w:p w:rsidR="00AC0ADC" w:rsidRPr="004473B9" w:rsidRDefault="00AC0ADC" w:rsidP="00AC0ADC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93" w:lineRule="exact"/>
        <w:ind w:left="284" w:right="-99"/>
        <w:rPr>
          <w:rFonts w:ascii="Times New Roman" w:hAnsi="Times New Roman" w:cs="Times New Roman"/>
          <w:spacing w:val="-15"/>
          <w:sz w:val="24"/>
          <w:szCs w:val="24"/>
        </w:rPr>
      </w:pPr>
      <w:r w:rsidRPr="004473B9">
        <w:rPr>
          <w:rFonts w:ascii="Times New Roman" w:hAnsi="Times New Roman" w:cs="Times New Roman"/>
          <w:spacing w:val="-1"/>
          <w:sz w:val="24"/>
          <w:szCs w:val="24"/>
        </w:rPr>
        <w:t xml:space="preserve">ФЛ, ЕТ и ЮЛ </w:t>
      </w:r>
    </w:p>
    <w:p w:rsidR="00AC0ADC" w:rsidRPr="004473B9" w:rsidRDefault="00AC0ADC" w:rsidP="00AC0ADC">
      <w:pPr>
        <w:shd w:val="clear" w:color="auto" w:fill="FFFFFF"/>
        <w:tabs>
          <w:tab w:val="left" w:pos="567"/>
        </w:tabs>
        <w:ind w:right="-96" w:firstLine="284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AC0ADC" w:rsidRPr="004473B9" w:rsidRDefault="004473B9" w:rsidP="00AC0ADC">
      <w:pPr>
        <w:shd w:val="clear" w:color="auto" w:fill="FFFFFF"/>
        <w:tabs>
          <w:tab w:val="left" w:pos="567"/>
        </w:tabs>
        <w:ind w:right="-9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ab/>
      </w:r>
      <w:proofErr w:type="spellStart"/>
      <w:r w:rsidR="00AC0ADC" w:rsidRPr="004473B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ІV.</w:t>
      </w:r>
      <w:r w:rsidR="00AC0ADC" w:rsidRPr="004473B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Варианти</w:t>
      </w:r>
      <w:proofErr w:type="spellEnd"/>
      <w:r w:rsidR="00AC0ADC" w:rsidRPr="004473B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на   действие</w:t>
      </w:r>
      <w:r w:rsidR="00AC0ADC" w:rsidRPr="004473B9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:   </w:t>
      </w:r>
    </w:p>
    <w:p w:rsidR="00AC0ADC" w:rsidRPr="004473B9" w:rsidRDefault="00AC0ADC" w:rsidP="00AC0ADC">
      <w:pPr>
        <w:shd w:val="clear" w:color="auto" w:fill="FFFFFF"/>
        <w:spacing w:before="115" w:line="293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3B9">
        <w:rPr>
          <w:rFonts w:ascii="Times New Roman" w:hAnsi="Times New Roman" w:cs="Times New Roman"/>
          <w:color w:val="000000"/>
          <w:sz w:val="24"/>
          <w:szCs w:val="24"/>
        </w:rPr>
        <w:t xml:space="preserve">При този нормативен акт не е възможно да бъдат формулирани варианти, </w:t>
      </w:r>
      <w:r w:rsidRPr="004473B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различни от вариант „без намеса” и предложеният вариант за приемане на </w:t>
      </w:r>
      <w:r w:rsidRPr="004473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наредбата, при възможни </w:t>
      </w:r>
      <w:r w:rsidRPr="004473B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само два варианта:</w:t>
      </w:r>
      <w:r w:rsidRPr="004473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Вариант 1 „Без намеса” и </w:t>
      </w:r>
      <w:r w:rsidRPr="004473B9">
        <w:rPr>
          <w:rFonts w:ascii="Times New Roman" w:hAnsi="Times New Roman" w:cs="Times New Roman"/>
          <w:color w:val="000000"/>
          <w:sz w:val="24"/>
          <w:szCs w:val="24"/>
        </w:rPr>
        <w:t>Вариант 2 „Приемане на наредбата”. Всякакъв друг междинен вариант би бил неизпълнение на нормативни актове от по-високо ниво.</w:t>
      </w:r>
    </w:p>
    <w:p w:rsidR="00AC0ADC" w:rsidRPr="00AC0ADC" w:rsidRDefault="00AC0ADC" w:rsidP="00AC0ADC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C0ADC" w:rsidRPr="004473B9" w:rsidRDefault="00AC0ADC" w:rsidP="00AC0ADC">
      <w:pPr>
        <w:shd w:val="clear" w:color="auto" w:fill="FFFFFF"/>
        <w:spacing w:line="240" w:lineRule="exact"/>
        <w:ind w:right="-96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3B9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Вариант за действие 1 „Без намеса”:</w:t>
      </w:r>
    </w:p>
    <w:p w:rsidR="00AC0ADC" w:rsidRPr="004473B9" w:rsidRDefault="00AC0ADC" w:rsidP="00AC0ADC">
      <w:pPr>
        <w:shd w:val="clear" w:color="auto" w:fill="FFFFFF"/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4473B9">
        <w:rPr>
          <w:rFonts w:ascii="Times New Roman" w:hAnsi="Times New Roman" w:cs="Times New Roman"/>
          <w:spacing w:val="-2"/>
          <w:sz w:val="24"/>
          <w:szCs w:val="24"/>
        </w:rPr>
        <w:t>При този вариант ще продължи да се наблюдава:</w:t>
      </w:r>
    </w:p>
    <w:p w:rsidR="00AC0ADC" w:rsidRPr="004473B9" w:rsidRDefault="00AC0ADC" w:rsidP="00AC0AD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98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3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Действащ подзаконов нормативен акт, който няма да е съобразен с нормативен акт от по-висока степен - </w:t>
      </w:r>
      <w:r w:rsidRPr="004473B9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4473B9" w:rsidRPr="004473B9">
        <w:rPr>
          <w:rFonts w:ascii="Times New Roman" w:hAnsi="Times New Roman" w:cs="Times New Roman"/>
          <w:sz w:val="24"/>
          <w:szCs w:val="24"/>
        </w:rPr>
        <w:t>пътищата</w:t>
      </w:r>
      <w:r w:rsidRPr="004473B9">
        <w:rPr>
          <w:rFonts w:ascii="Times New Roman" w:hAnsi="Times New Roman" w:cs="Times New Roman"/>
          <w:sz w:val="24"/>
          <w:szCs w:val="24"/>
        </w:rPr>
        <w:t xml:space="preserve">, Закона за </w:t>
      </w:r>
      <w:r w:rsidR="004473B9" w:rsidRPr="004473B9">
        <w:rPr>
          <w:rFonts w:ascii="Times New Roman" w:hAnsi="Times New Roman" w:cs="Times New Roman"/>
          <w:sz w:val="24"/>
          <w:szCs w:val="24"/>
        </w:rPr>
        <w:t>движение по пътищата</w:t>
      </w:r>
      <w:r w:rsidRPr="004473B9">
        <w:rPr>
          <w:rFonts w:ascii="Times New Roman" w:hAnsi="Times New Roman" w:cs="Times New Roman"/>
          <w:sz w:val="24"/>
          <w:szCs w:val="24"/>
        </w:rPr>
        <w:t xml:space="preserve">, вкл. </w:t>
      </w:r>
      <w:r w:rsidRPr="004473B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Закона за административните нарушения и наказания, ЗМСМА, ЗНА;</w:t>
      </w:r>
    </w:p>
    <w:p w:rsidR="00AC0ADC" w:rsidRPr="004473B9" w:rsidRDefault="00AC0ADC" w:rsidP="00AC0ADC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4473B9">
        <w:rPr>
          <w:rFonts w:ascii="Times New Roman" w:hAnsi="Times New Roman" w:cs="Times New Roman"/>
          <w:sz w:val="24"/>
          <w:szCs w:val="24"/>
        </w:rPr>
        <w:t>Незаконосъобразност.</w:t>
      </w:r>
    </w:p>
    <w:p w:rsidR="00AC0ADC" w:rsidRPr="00B70818" w:rsidRDefault="00AC0ADC" w:rsidP="00AC0ADC">
      <w:pPr>
        <w:shd w:val="clear" w:color="auto" w:fill="FFFFFF"/>
        <w:tabs>
          <w:tab w:val="left" w:pos="706"/>
        </w:tabs>
        <w:spacing w:line="298" w:lineRule="exact"/>
        <w:ind w:right="-99"/>
        <w:rPr>
          <w:rFonts w:ascii="Times New Roman" w:hAnsi="Times New Roman" w:cs="Times New Roman"/>
          <w:sz w:val="24"/>
          <w:szCs w:val="24"/>
        </w:rPr>
      </w:pPr>
    </w:p>
    <w:p w:rsidR="00AC0ADC" w:rsidRPr="00B70818" w:rsidRDefault="00AC0ADC" w:rsidP="00AC0ADC">
      <w:pPr>
        <w:shd w:val="clear" w:color="auto" w:fill="FFFFFF"/>
        <w:ind w:right="-96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lastRenderedPageBreak/>
        <w:t>Вариант за действие 2 „Приемане на наредбата”:</w:t>
      </w:r>
    </w:p>
    <w:p w:rsidR="00AC0ADC" w:rsidRPr="00B70818" w:rsidRDefault="00AC0ADC" w:rsidP="00AC0ADC">
      <w:pPr>
        <w:shd w:val="clear" w:color="auto" w:fill="FFFFFF"/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2"/>
          <w:sz w:val="24"/>
          <w:szCs w:val="24"/>
        </w:rPr>
        <w:t>При този вариант ще бъдат осигурени:</w:t>
      </w:r>
    </w:p>
    <w:p w:rsidR="00B70818" w:rsidRPr="00B70818" w:rsidRDefault="00B70818" w:rsidP="00B70818">
      <w:pPr>
        <w:spacing w:line="276" w:lineRule="auto"/>
        <w:ind w:right="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0818">
        <w:rPr>
          <w:rFonts w:ascii="Times New Roman" w:hAnsi="Times New Roman" w:cs="Times New Roman"/>
          <w:spacing w:val="-2"/>
          <w:sz w:val="24"/>
          <w:szCs w:val="24"/>
        </w:rPr>
        <w:t xml:space="preserve">Законосъобразност на подзаконовия нормативен акт и правилно приложение на материалния закон. Изменението на Наредбата ще съответства на Закона за нормативните актове и Закона за движение по пътищата. </w:t>
      </w:r>
      <w:r w:rsidRPr="00B70818">
        <w:rPr>
          <w:rFonts w:ascii="Times New Roman" w:hAnsi="Times New Roman" w:cs="Times New Roman"/>
          <w:sz w:val="24"/>
          <w:szCs w:val="24"/>
        </w:rPr>
        <w:t>Ще се избегнат предпоставките за нарушаване на правата гражданите на територията на община Пловдив.</w:t>
      </w:r>
    </w:p>
    <w:p w:rsidR="00AC0ADC" w:rsidRPr="00B70818" w:rsidRDefault="00AC0ADC" w:rsidP="00AC0ADC">
      <w:pPr>
        <w:shd w:val="clear" w:color="auto" w:fill="FFFFFF"/>
        <w:tabs>
          <w:tab w:val="left" w:pos="567"/>
        </w:tabs>
        <w:spacing w:before="163" w:line="293" w:lineRule="exact"/>
        <w:ind w:right="-99" w:firstLine="284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AC0ADC" w:rsidRPr="00B70818" w:rsidRDefault="00AC0ADC" w:rsidP="00AC0ADC">
      <w:pPr>
        <w:shd w:val="clear" w:color="auto" w:fill="FFFFFF"/>
        <w:tabs>
          <w:tab w:val="left" w:pos="567"/>
        </w:tabs>
        <w:ind w:right="-9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V.</w:t>
      </w:r>
      <w:r w:rsidRPr="00B70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Разходи: </w:t>
      </w:r>
    </w:p>
    <w:p w:rsidR="00AC0ADC" w:rsidRPr="00B70818" w:rsidRDefault="00AC0ADC" w:rsidP="00AC0ADC">
      <w:pPr>
        <w:shd w:val="clear" w:color="auto" w:fill="FFFFFF"/>
        <w:ind w:right="-99" w:firstLine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0ADC" w:rsidRPr="00B70818" w:rsidRDefault="00AC0ADC" w:rsidP="00AC0ADC">
      <w:pPr>
        <w:shd w:val="clear" w:color="auto" w:fill="FFFFFF"/>
        <w:ind w:right="-9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049E88" wp14:editId="06427ABC">
                <wp:simplePos x="0" y="0"/>
                <wp:positionH relativeFrom="margin">
                  <wp:posOffset>-79375</wp:posOffset>
                </wp:positionH>
                <wp:positionV relativeFrom="paragraph">
                  <wp:posOffset>8720455</wp:posOffset>
                </wp:positionV>
                <wp:extent cx="5784850" cy="0"/>
                <wp:effectExtent l="22860" t="21590" r="21590" b="1651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654D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5pt,686.65pt" to="449.25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c4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" o:allowincell="f" strokeweight="2.15pt">
                <w10:wrap anchorx="margin"/>
              </v:line>
            </w:pict>
          </mc:Fallback>
        </mc:AlternateContent>
      </w:r>
      <w:r w:rsidRPr="00B70818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Вариант за действие 1 „Без намеса”:</w:t>
      </w:r>
    </w:p>
    <w:p w:rsidR="00AC0ADC" w:rsidRPr="00B70818" w:rsidRDefault="00AC0ADC" w:rsidP="00AC0ADC">
      <w:pPr>
        <w:shd w:val="clear" w:color="auto" w:fill="FFFFFF"/>
        <w:spacing w:before="67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3"/>
          <w:sz w:val="24"/>
          <w:szCs w:val="24"/>
        </w:rPr>
        <w:t>Разходите за заинтересованите страни са следните:</w:t>
      </w:r>
    </w:p>
    <w:p w:rsidR="00AC0ADC" w:rsidRPr="00B70818" w:rsidRDefault="00AC0ADC" w:rsidP="00AC0ADC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93" w:lineRule="exact"/>
        <w:ind w:right="-99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нейните звена:</w:t>
      </w:r>
    </w:p>
    <w:p w:rsidR="00AC0ADC" w:rsidRPr="00B70818" w:rsidRDefault="00AC0ADC" w:rsidP="00AC0ADC">
      <w:pPr>
        <w:shd w:val="clear" w:color="auto" w:fill="FFFFFF"/>
        <w:tabs>
          <w:tab w:val="left" w:pos="240"/>
        </w:tabs>
        <w:spacing w:line="293" w:lineRule="exact"/>
        <w:ind w:left="284" w:right="-99"/>
        <w:rPr>
          <w:rFonts w:ascii="Times New Roman" w:hAnsi="Times New Roman" w:cs="Times New Roman"/>
          <w:i/>
          <w:sz w:val="24"/>
          <w:szCs w:val="24"/>
        </w:rPr>
      </w:pPr>
      <w:r w:rsidRPr="00B70818">
        <w:rPr>
          <w:rFonts w:ascii="Times New Roman" w:hAnsi="Times New Roman" w:cs="Times New Roman"/>
          <w:i/>
          <w:sz w:val="24"/>
          <w:szCs w:val="24"/>
        </w:rPr>
        <w:t>Разходи за заведени съдебни дела от незаконосъобразни действия на администрацията и подчинените й звена.</w:t>
      </w:r>
    </w:p>
    <w:p w:rsidR="00AC0ADC" w:rsidRPr="00B70818" w:rsidRDefault="00AC0ADC" w:rsidP="00AC0ADC">
      <w:pPr>
        <w:shd w:val="clear" w:color="auto" w:fill="FFFFFF"/>
        <w:spacing w:before="101"/>
        <w:ind w:right="-9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Вариант за действие 2 „Приемане на наредбата”:</w:t>
      </w:r>
    </w:p>
    <w:p w:rsidR="00AC0ADC" w:rsidRPr="00B70818" w:rsidRDefault="00AC0ADC" w:rsidP="00AC0ADC">
      <w:pPr>
        <w:shd w:val="clear" w:color="auto" w:fill="FFFFFF"/>
        <w:spacing w:before="62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3"/>
          <w:sz w:val="24"/>
          <w:szCs w:val="24"/>
        </w:rPr>
        <w:t>Разходите за заинтересованите страни са следните:</w:t>
      </w:r>
    </w:p>
    <w:p w:rsidR="00AC0ADC" w:rsidRPr="00B70818" w:rsidRDefault="00AC0ADC" w:rsidP="00AC0ADC">
      <w:pPr>
        <w:shd w:val="clear" w:color="auto" w:fill="FFFFFF"/>
        <w:tabs>
          <w:tab w:val="left" w:pos="240"/>
        </w:tabs>
        <w:spacing w:line="293" w:lineRule="exact"/>
        <w:ind w:right="-99" w:firstLine="284"/>
        <w:rPr>
          <w:rFonts w:ascii="Times New Roman" w:hAnsi="Times New Roman" w:cs="Times New Roman"/>
          <w:i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1.</w:t>
      </w:r>
      <w:r w:rsidRPr="00B70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контролните й звена:</w:t>
      </w:r>
    </w:p>
    <w:p w:rsidR="00AC0ADC" w:rsidRPr="00B70818" w:rsidRDefault="00AC0ADC" w:rsidP="00AC0ADC">
      <w:pPr>
        <w:shd w:val="clear" w:color="auto" w:fill="FFFFFF"/>
        <w:ind w:right="-96" w:firstLine="284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B70818">
        <w:rPr>
          <w:rFonts w:ascii="Times New Roman" w:hAnsi="Times New Roman" w:cs="Times New Roman"/>
          <w:bCs/>
          <w:i/>
          <w:spacing w:val="1"/>
          <w:sz w:val="24"/>
          <w:szCs w:val="24"/>
        </w:rPr>
        <w:t>Община Пловдив няма да има допълнителни разходи</w:t>
      </w:r>
    </w:p>
    <w:p w:rsidR="00AC0ADC" w:rsidRPr="00AC0ADC" w:rsidRDefault="00AC0ADC" w:rsidP="00AC0ADC">
      <w:pPr>
        <w:shd w:val="clear" w:color="auto" w:fill="FFFFFF"/>
        <w:ind w:right="-96" w:firstLine="284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highlight w:val="lightGray"/>
        </w:rPr>
      </w:pPr>
    </w:p>
    <w:p w:rsidR="00AC0ADC" w:rsidRPr="00B70818" w:rsidRDefault="00AC0ADC" w:rsidP="00AC0ADC">
      <w:pPr>
        <w:shd w:val="clear" w:color="auto" w:fill="FFFFFF"/>
        <w:ind w:right="-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VІ. Ползи: </w:t>
      </w:r>
    </w:p>
    <w:p w:rsidR="00AC0ADC" w:rsidRPr="00B70818" w:rsidRDefault="00AC0ADC" w:rsidP="00AC0ADC">
      <w:pPr>
        <w:shd w:val="clear" w:color="auto" w:fill="FFFFFF"/>
        <w:spacing w:before="221"/>
        <w:ind w:right="-9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Вариант за действие 1 „Без намеса”:</w:t>
      </w:r>
    </w:p>
    <w:p w:rsidR="00AC0ADC" w:rsidRPr="00B70818" w:rsidRDefault="00AC0ADC" w:rsidP="00AC0ADC">
      <w:pPr>
        <w:shd w:val="clear" w:color="auto" w:fill="FFFFFF"/>
        <w:spacing w:before="67" w:line="293" w:lineRule="exact"/>
        <w:ind w:right="-99" w:firstLine="284"/>
        <w:rPr>
          <w:rFonts w:ascii="Times New Roman" w:hAnsi="Times New Roman" w:cs="Times New Roman"/>
          <w:spacing w:val="-3"/>
          <w:sz w:val="24"/>
          <w:szCs w:val="24"/>
        </w:rPr>
      </w:pPr>
      <w:r w:rsidRPr="00B70818">
        <w:rPr>
          <w:rFonts w:ascii="Times New Roman" w:hAnsi="Times New Roman" w:cs="Times New Roman"/>
          <w:spacing w:val="-3"/>
          <w:sz w:val="24"/>
          <w:szCs w:val="24"/>
        </w:rPr>
        <w:t>Ползите за заинтересованите страни са следните:</w:t>
      </w:r>
    </w:p>
    <w:p w:rsidR="00AC0ADC" w:rsidRPr="00B70818" w:rsidRDefault="00AC0ADC" w:rsidP="00AC0ADC">
      <w:pPr>
        <w:shd w:val="clear" w:color="auto" w:fill="FFFFFF"/>
        <w:spacing w:before="67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AC0ADC" w:rsidRPr="00B70818" w:rsidRDefault="00AC0ADC" w:rsidP="00AC0ADC">
      <w:pPr>
        <w:shd w:val="clear" w:color="auto" w:fill="FFFFFF"/>
        <w:tabs>
          <w:tab w:val="left" w:pos="235"/>
        </w:tabs>
        <w:spacing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1.</w:t>
      </w:r>
      <w:r w:rsidRPr="00B70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контролните й звена:</w:t>
      </w:r>
    </w:p>
    <w:p w:rsidR="00AC0ADC" w:rsidRPr="00B70818" w:rsidRDefault="00AC0ADC" w:rsidP="00B70818">
      <w:pPr>
        <w:shd w:val="clear" w:color="auto" w:fill="FFFFFF"/>
        <w:tabs>
          <w:tab w:val="left" w:pos="706"/>
        </w:tabs>
        <w:spacing w:before="5" w:line="293" w:lineRule="exact"/>
        <w:ind w:left="284" w:right="-99"/>
        <w:jc w:val="both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Законосъобразност и ефективност при дейностите по </w:t>
      </w:r>
      <w:r w:rsidRPr="00B70818">
        <w:rPr>
          <w:rFonts w:ascii="Times New Roman" w:hAnsi="Times New Roman" w:cs="Times New Roman"/>
          <w:spacing w:val="3"/>
          <w:sz w:val="24"/>
          <w:szCs w:val="24"/>
        </w:rPr>
        <w:t>установяване на нарушенията и налагане на санкции;</w:t>
      </w:r>
    </w:p>
    <w:p w:rsidR="00AC0ADC" w:rsidRPr="00B70818" w:rsidRDefault="00AC0ADC" w:rsidP="00AC0ADC">
      <w:pPr>
        <w:shd w:val="clear" w:color="auto" w:fill="FFFFFF"/>
        <w:spacing w:before="120"/>
        <w:ind w:right="-99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за действие 2 „Приемане на наредбата”:</w:t>
      </w:r>
    </w:p>
    <w:p w:rsidR="00AC0ADC" w:rsidRPr="00B70818" w:rsidRDefault="00AC0ADC" w:rsidP="00AC0ADC">
      <w:pPr>
        <w:shd w:val="clear" w:color="auto" w:fill="FFFFFF"/>
        <w:spacing w:before="72" w:line="293" w:lineRule="exact"/>
        <w:ind w:right="-99" w:firstLine="284"/>
        <w:rPr>
          <w:rFonts w:ascii="Times New Roman" w:hAnsi="Times New Roman" w:cs="Times New Roman"/>
          <w:spacing w:val="-3"/>
          <w:sz w:val="24"/>
          <w:szCs w:val="24"/>
        </w:rPr>
      </w:pPr>
      <w:r w:rsidRPr="00B70818">
        <w:rPr>
          <w:rFonts w:ascii="Times New Roman" w:hAnsi="Times New Roman" w:cs="Times New Roman"/>
          <w:spacing w:val="-3"/>
          <w:sz w:val="24"/>
          <w:szCs w:val="24"/>
        </w:rPr>
        <w:t>Ползите за заинтересованите страни са следните:</w:t>
      </w:r>
    </w:p>
    <w:p w:rsidR="00AC0ADC" w:rsidRPr="00B70818" w:rsidRDefault="00AC0ADC" w:rsidP="00AC0ADC">
      <w:pPr>
        <w:shd w:val="clear" w:color="auto" w:fill="FFFFFF"/>
        <w:spacing w:before="72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AC0ADC" w:rsidRPr="00B70818" w:rsidRDefault="00AC0ADC" w:rsidP="00AC0ADC">
      <w:pPr>
        <w:shd w:val="clear" w:color="auto" w:fill="FFFFFF"/>
        <w:tabs>
          <w:tab w:val="left" w:pos="240"/>
        </w:tabs>
        <w:spacing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1.</w:t>
      </w:r>
      <w:r w:rsidRPr="00B70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контролните й звена:</w:t>
      </w:r>
    </w:p>
    <w:p w:rsidR="00B70818" w:rsidRPr="00B70818" w:rsidRDefault="00AC0ADC" w:rsidP="00B70818">
      <w:pPr>
        <w:spacing w:line="276" w:lineRule="auto"/>
        <w:ind w:right="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0818">
        <w:rPr>
          <w:rFonts w:ascii="Times New Roman" w:hAnsi="Times New Roman" w:cs="Times New Roman"/>
          <w:iCs/>
          <w:spacing w:val="9"/>
          <w:sz w:val="24"/>
          <w:szCs w:val="24"/>
        </w:rPr>
        <w:t xml:space="preserve">Намаляване на риска от незаконосъобразни действия при дейностите </w:t>
      </w:r>
      <w:r w:rsidRPr="00B70818">
        <w:rPr>
          <w:rFonts w:ascii="Times New Roman" w:hAnsi="Times New Roman" w:cs="Times New Roman"/>
          <w:sz w:val="24"/>
          <w:szCs w:val="24"/>
        </w:rPr>
        <w:t>по установяване на нарушенията и налагане на санкции</w:t>
      </w:r>
      <w:r w:rsidRPr="00B7081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="00B70818" w:rsidRPr="00B7081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.</w:t>
      </w:r>
      <w:r w:rsidR="00B70818" w:rsidRPr="00B70818">
        <w:rPr>
          <w:rFonts w:ascii="Times New Roman" w:hAnsi="Times New Roman" w:cs="Times New Roman"/>
          <w:sz w:val="24"/>
          <w:szCs w:val="24"/>
        </w:rPr>
        <w:t>Ще се избегнат предпоставките за нарушаване на правата гражданите на територията на община Пловдив.</w:t>
      </w:r>
    </w:p>
    <w:p w:rsidR="00AC0ADC" w:rsidRPr="00AC0ADC" w:rsidRDefault="00AC0ADC" w:rsidP="00AC0ADC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highlight w:val="lightGray"/>
        </w:rPr>
      </w:pPr>
    </w:p>
    <w:p w:rsidR="00AC0ADC" w:rsidRPr="00B70818" w:rsidRDefault="00AC0ADC" w:rsidP="00AC0ADC">
      <w:pPr>
        <w:pStyle w:val="a3"/>
        <w:numPr>
          <w:ilvl w:val="0"/>
          <w:numId w:val="5"/>
        </w:numPr>
        <w:shd w:val="clear" w:color="auto" w:fill="FFFFFF"/>
        <w:spacing w:line="293" w:lineRule="exact"/>
        <w:ind w:right="-9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081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ФЛ, ЕТ и ЮЛ , </w:t>
      </w:r>
      <w:r w:rsidRPr="00B7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съблюдаване на правата и законните им интереси</w:t>
      </w:r>
    </w:p>
    <w:p w:rsidR="00AC0ADC" w:rsidRPr="00AC0ADC" w:rsidRDefault="00AC0ADC" w:rsidP="00AC0ADC">
      <w:pPr>
        <w:pStyle w:val="a3"/>
        <w:shd w:val="clear" w:color="auto" w:fill="FFFFFF"/>
        <w:spacing w:line="293" w:lineRule="exact"/>
        <w:ind w:left="704" w:right="-9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C0ADC" w:rsidRPr="00B70818" w:rsidRDefault="00AC0ADC" w:rsidP="00AC0ADC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VІІ. Потенциални   рискове:   </w:t>
      </w:r>
      <w:r w:rsidRPr="00B708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са идентифицирани конкретни рискове при реализирането на Вариант 2 </w:t>
      </w:r>
      <w:r w:rsidRPr="00B70818">
        <w:rPr>
          <w:rFonts w:ascii="Times New Roman" w:hAnsi="Times New Roman" w:cs="Times New Roman"/>
          <w:color w:val="000000"/>
          <w:sz w:val="24"/>
          <w:szCs w:val="24"/>
        </w:rPr>
        <w:t>„Приемане на наредбата”.</w:t>
      </w:r>
    </w:p>
    <w:p w:rsidR="00AC0ADC" w:rsidRPr="00B70818" w:rsidRDefault="00AC0ADC" w:rsidP="00AC0ADC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ADC" w:rsidRPr="00B70818" w:rsidRDefault="00AC0ADC" w:rsidP="00AC0ADC">
      <w:pPr>
        <w:shd w:val="clear" w:color="auto" w:fill="FFFFFF"/>
        <w:tabs>
          <w:tab w:val="left" w:pos="900"/>
        </w:tabs>
        <w:spacing w:before="110" w:line="365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spacing w:val="-11"/>
          <w:sz w:val="24"/>
          <w:szCs w:val="24"/>
        </w:rPr>
        <w:t>VІІІ.</w:t>
      </w:r>
      <w:r w:rsidRPr="00B7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spacing w:val="-7"/>
          <w:sz w:val="24"/>
          <w:szCs w:val="24"/>
        </w:rPr>
        <w:t>Административната тежест:</w:t>
      </w:r>
    </w:p>
    <w:p w:rsidR="00AC0ADC" w:rsidRPr="00B70818" w:rsidRDefault="00AC0ADC" w:rsidP="00AC0AD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65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3"/>
          <w:sz w:val="24"/>
          <w:szCs w:val="24"/>
        </w:rPr>
        <w:t>Ще се повиши</w:t>
      </w:r>
    </w:p>
    <w:p w:rsidR="00AC0ADC" w:rsidRPr="00B70818" w:rsidRDefault="00AC0ADC" w:rsidP="00AC0AD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65" w:lineRule="exact"/>
        <w:ind w:left="264" w:right="-99" w:firstLine="96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6"/>
          <w:sz w:val="24"/>
          <w:szCs w:val="24"/>
        </w:rPr>
        <w:t>Ще се намали</w:t>
      </w:r>
    </w:p>
    <w:p w:rsidR="00AC0ADC" w:rsidRPr="00B70818" w:rsidRDefault="00AC0ADC" w:rsidP="00AC0AD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65" w:lineRule="exact"/>
        <w:ind w:left="264" w:right="-99" w:firstLine="96"/>
        <w:rPr>
          <w:rFonts w:ascii="Times New Roman" w:hAnsi="Times New Roman" w:cs="Times New Roman"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spacing w:val="-6"/>
          <w:sz w:val="24"/>
          <w:szCs w:val="24"/>
          <w:u w:val="single"/>
        </w:rPr>
        <w:t>Няма ефект</w:t>
      </w:r>
    </w:p>
    <w:p w:rsidR="00AC0ADC" w:rsidRPr="00AC0ADC" w:rsidRDefault="00AC0ADC" w:rsidP="00AC0ADC">
      <w:pPr>
        <w:shd w:val="clear" w:color="auto" w:fill="FFFFFF"/>
        <w:spacing w:line="336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C0ADC" w:rsidRPr="00B70818" w:rsidRDefault="00AC0ADC" w:rsidP="00AC0ADC">
      <w:pPr>
        <w:shd w:val="clear" w:color="auto" w:fill="FFFFFF"/>
        <w:tabs>
          <w:tab w:val="left" w:pos="240"/>
        </w:tabs>
        <w:spacing w:before="24" w:line="365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>ІХ.</w:t>
      </w:r>
      <w:r w:rsidRPr="00B7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Въздействие върху </w:t>
      </w:r>
      <w:proofErr w:type="spellStart"/>
      <w:r w:rsidRPr="00B70818">
        <w:rPr>
          <w:rFonts w:ascii="Times New Roman" w:hAnsi="Times New Roman" w:cs="Times New Roman"/>
          <w:b/>
          <w:bCs/>
          <w:spacing w:val="-6"/>
          <w:sz w:val="24"/>
          <w:szCs w:val="24"/>
        </w:rPr>
        <w:t>микро</w:t>
      </w:r>
      <w:proofErr w:type="spellEnd"/>
      <w:r w:rsidRPr="00B70818">
        <w:rPr>
          <w:rFonts w:ascii="Times New Roman" w:hAnsi="Times New Roman" w:cs="Times New Roman"/>
          <w:b/>
          <w:bCs/>
          <w:spacing w:val="-6"/>
          <w:sz w:val="24"/>
          <w:szCs w:val="24"/>
        </w:rPr>
        <w:t>, малки и средни предприятия (МСП):</w:t>
      </w:r>
    </w:p>
    <w:p w:rsidR="00AC0ADC" w:rsidRPr="00B70818" w:rsidRDefault="00AC0ADC" w:rsidP="00AC0ADC">
      <w:pPr>
        <w:shd w:val="clear" w:color="auto" w:fill="FFFFFF"/>
        <w:tabs>
          <w:tab w:val="left" w:pos="284"/>
        </w:tabs>
        <w:spacing w:line="365" w:lineRule="exact"/>
        <w:ind w:left="284" w:right="-99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>Х</w:t>
      </w:r>
      <w:r w:rsidRPr="00B70818">
        <w:rPr>
          <w:rFonts w:ascii="Times New Roman" w:hAnsi="Times New Roman" w:cs="Times New Roman"/>
          <w:sz w:val="24"/>
          <w:szCs w:val="24"/>
        </w:rPr>
        <w:tab/>
      </w:r>
      <w:r w:rsidRPr="00B70818">
        <w:rPr>
          <w:rFonts w:ascii="Times New Roman" w:hAnsi="Times New Roman" w:cs="Times New Roman"/>
          <w:spacing w:val="-6"/>
          <w:sz w:val="24"/>
          <w:szCs w:val="24"/>
        </w:rPr>
        <w:t>Актът засяга пряко МСП</w:t>
      </w:r>
      <w:r w:rsidRPr="00B7081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70818">
        <w:rPr>
          <w:rFonts w:ascii="Times New Roman" w:hAnsi="Times New Roman" w:cs="Times New Roman"/>
          <w:sz w:val="24"/>
          <w:szCs w:val="24"/>
          <w:u w:val="single"/>
        </w:rPr>
        <w:t>□</w:t>
      </w:r>
      <w:r w:rsidRPr="00B70818"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 xml:space="preserve"> </w:t>
      </w:r>
      <w:r w:rsidRPr="00B70818">
        <w:rPr>
          <w:rFonts w:ascii="Times New Roman" w:hAnsi="Times New Roman" w:cs="Times New Roman"/>
          <w:spacing w:val="-3"/>
          <w:sz w:val="24"/>
          <w:szCs w:val="24"/>
          <w:u w:val="single"/>
        </w:rPr>
        <w:t>Актът не засяга МСП</w:t>
      </w:r>
    </w:p>
    <w:p w:rsidR="00AC0ADC" w:rsidRPr="00B70818" w:rsidRDefault="00AC0ADC" w:rsidP="00AC0ADC">
      <w:pPr>
        <w:shd w:val="clear" w:color="auto" w:fill="FFFFFF"/>
        <w:spacing w:before="24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>□</w:t>
      </w:r>
      <w:r w:rsidRPr="00B7081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</w:t>
      </w:r>
      <w:r w:rsidRPr="00B70818">
        <w:rPr>
          <w:rFonts w:ascii="Times New Roman" w:hAnsi="Times New Roman" w:cs="Times New Roman"/>
          <w:spacing w:val="-4"/>
          <w:sz w:val="24"/>
          <w:szCs w:val="24"/>
        </w:rPr>
        <w:t>Няма ефект</w:t>
      </w:r>
    </w:p>
    <w:p w:rsidR="00AC0ADC" w:rsidRPr="00B70818" w:rsidRDefault="00AC0ADC" w:rsidP="00AC0ADC">
      <w:pPr>
        <w:shd w:val="clear" w:color="auto" w:fill="FFFFFF"/>
        <w:spacing w:before="10" w:line="336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Проектът засяга/не засяга директно МСП</w:t>
      </w:r>
    </w:p>
    <w:p w:rsidR="00AC0ADC" w:rsidRPr="00AC0ADC" w:rsidRDefault="00AC0ADC" w:rsidP="00AC0ADC">
      <w:pPr>
        <w:shd w:val="clear" w:color="auto" w:fill="FFFFFF"/>
        <w:tabs>
          <w:tab w:val="left" w:pos="370"/>
        </w:tabs>
        <w:spacing w:before="120"/>
        <w:ind w:right="-99" w:firstLine="284"/>
        <w:rPr>
          <w:rFonts w:ascii="Times New Roman" w:hAnsi="Times New Roman" w:cs="Times New Roman"/>
          <w:b/>
          <w:bCs/>
          <w:spacing w:val="-12"/>
          <w:sz w:val="24"/>
          <w:szCs w:val="24"/>
          <w:highlight w:val="lightGray"/>
        </w:rPr>
      </w:pPr>
    </w:p>
    <w:p w:rsidR="00AC0ADC" w:rsidRPr="00B70818" w:rsidRDefault="00AC0ADC" w:rsidP="00AC0ADC">
      <w:pPr>
        <w:shd w:val="clear" w:color="auto" w:fill="FFFFFF"/>
        <w:tabs>
          <w:tab w:val="left" w:pos="370"/>
        </w:tabs>
        <w:spacing w:before="120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spacing w:val="-12"/>
          <w:sz w:val="24"/>
          <w:szCs w:val="24"/>
        </w:rPr>
        <w:t>Х.</w:t>
      </w:r>
      <w:r w:rsidRPr="00B7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Проектът на нормативен акт изисква цялостна оценка на въздействието:</w:t>
      </w:r>
    </w:p>
    <w:p w:rsidR="00AC0ADC" w:rsidRPr="00B70818" w:rsidRDefault="00AC0ADC" w:rsidP="00AC0ADC">
      <w:pPr>
        <w:shd w:val="clear" w:color="auto" w:fill="FFFFFF"/>
        <w:spacing w:before="48" w:line="350" w:lineRule="exact"/>
        <w:ind w:right="-99" w:firstLine="284"/>
        <w:rPr>
          <w:rFonts w:ascii="Times New Roman" w:hAnsi="Times New Roman" w:cs="Times New Roman"/>
          <w:spacing w:val="-3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 xml:space="preserve">□ </w:t>
      </w:r>
      <w:r w:rsidRPr="00B70818">
        <w:rPr>
          <w:rFonts w:ascii="Times New Roman" w:hAnsi="Times New Roman" w:cs="Times New Roman"/>
          <w:spacing w:val="-3"/>
          <w:sz w:val="24"/>
          <w:szCs w:val="24"/>
        </w:rPr>
        <w:t>Да</w:t>
      </w:r>
    </w:p>
    <w:p w:rsidR="00AC0ADC" w:rsidRPr="00B70818" w:rsidRDefault="00AC0ADC" w:rsidP="00AC0ADC">
      <w:pPr>
        <w:shd w:val="clear" w:color="auto" w:fill="FFFFFF"/>
        <w:spacing w:before="48" w:line="350" w:lineRule="exact"/>
        <w:ind w:right="-99" w:firstLine="284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B70818">
        <w:rPr>
          <w:rFonts w:ascii="Times New Roman" w:hAnsi="Times New Roman" w:cs="Times New Roman"/>
          <w:bCs/>
          <w:noProof/>
          <w:spacing w:val="-3"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B4209" wp14:editId="10D12589">
                <wp:simplePos x="0" y="0"/>
                <wp:positionH relativeFrom="column">
                  <wp:posOffset>179070</wp:posOffset>
                </wp:positionH>
                <wp:positionV relativeFrom="paragraph">
                  <wp:posOffset>99060</wp:posOffset>
                </wp:positionV>
                <wp:extent cx="90805" cy="76200"/>
                <wp:effectExtent l="5080" t="12700" r="8890" b="63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B9C7" id="Правоъгълник 1" o:spid="_x0000_s1026" style="position:absolute;margin-left:14.1pt;margin-top:7.8pt;width:7.1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"/>
            </w:pict>
          </mc:Fallback>
        </mc:AlternateContent>
      </w:r>
      <w:r w:rsidRPr="00B70818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   Не</w:t>
      </w:r>
    </w:p>
    <w:p w:rsidR="00AC0ADC" w:rsidRPr="00AC0ADC" w:rsidRDefault="00AC0ADC" w:rsidP="00AC0ADC">
      <w:pPr>
        <w:shd w:val="clear" w:color="auto" w:fill="FFFFFF"/>
        <w:tabs>
          <w:tab w:val="left" w:pos="370"/>
        </w:tabs>
        <w:spacing w:before="43" w:line="336" w:lineRule="exact"/>
        <w:ind w:right="-99" w:firstLine="284"/>
        <w:rPr>
          <w:rFonts w:ascii="Times New Roman" w:hAnsi="Times New Roman" w:cs="Times New Roman"/>
          <w:b/>
          <w:bCs/>
          <w:spacing w:val="-12"/>
          <w:sz w:val="24"/>
          <w:szCs w:val="24"/>
          <w:highlight w:val="lightGray"/>
        </w:rPr>
      </w:pPr>
    </w:p>
    <w:p w:rsidR="00AC0ADC" w:rsidRPr="00B70818" w:rsidRDefault="00AC0ADC" w:rsidP="00AC0ADC">
      <w:pPr>
        <w:shd w:val="clear" w:color="auto" w:fill="FFFFFF"/>
        <w:tabs>
          <w:tab w:val="left" w:pos="370"/>
        </w:tabs>
        <w:spacing w:before="43" w:line="336" w:lineRule="exact"/>
        <w:ind w:right="-99" w:firstLine="284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B70818">
        <w:rPr>
          <w:rFonts w:ascii="Times New Roman" w:hAnsi="Times New Roman" w:cs="Times New Roman"/>
          <w:b/>
          <w:bCs/>
          <w:spacing w:val="-12"/>
          <w:sz w:val="24"/>
          <w:szCs w:val="24"/>
        </w:rPr>
        <w:t>ХІ.</w:t>
      </w:r>
      <w:r w:rsidRPr="00B7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1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Обществени консултации: </w:t>
      </w:r>
    </w:p>
    <w:p w:rsidR="00AC0ADC" w:rsidRPr="00B70818" w:rsidRDefault="00AC0ADC" w:rsidP="00AC0ADC">
      <w:pPr>
        <w:shd w:val="clear" w:color="auto" w:fill="FFFFFF"/>
        <w:spacing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2"/>
          <w:sz w:val="24"/>
          <w:szCs w:val="24"/>
        </w:rPr>
        <w:t>Най - важните въпроси за обществената консултация са:</w:t>
      </w:r>
    </w:p>
    <w:p w:rsidR="00AC0ADC" w:rsidRPr="00B70818" w:rsidRDefault="00AC0ADC" w:rsidP="00AC0ADC">
      <w:pPr>
        <w:shd w:val="clear" w:color="auto" w:fill="FFFFFF"/>
        <w:spacing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pacing w:val="-2"/>
          <w:sz w:val="24"/>
          <w:szCs w:val="24"/>
        </w:rPr>
        <w:t>В1.: Ясни ли са предложените разпоредби</w:t>
      </w:r>
      <w:r w:rsidRPr="00B70818">
        <w:rPr>
          <w:rFonts w:ascii="Times New Roman" w:hAnsi="Times New Roman" w:cs="Times New Roman"/>
          <w:spacing w:val="-5"/>
          <w:sz w:val="24"/>
          <w:szCs w:val="24"/>
        </w:rPr>
        <w:t>?</w:t>
      </w:r>
    </w:p>
    <w:p w:rsidR="00AC0ADC" w:rsidRPr="00B70818" w:rsidRDefault="00AC0ADC" w:rsidP="00AC0ADC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B70818">
        <w:rPr>
          <w:rFonts w:ascii="Times New Roman" w:hAnsi="Times New Roman" w:cs="Times New Roman"/>
          <w:spacing w:val="-2"/>
          <w:sz w:val="24"/>
          <w:szCs w:val="24"/>
        </w:rPr>
        <w:t>В2.: Подходящо ли е нивото на детайлизация за нормативен акт?</w:t>
      </w:r>
    </w:p>
    <w:p w:rsidR="00AC0ADC" w:rsidRPr="00B70818" w:rsidRDefault="00AC0ADC" w:rsidP="00AC0ADC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B70818">
        <w:rPr>
          <w:rFonts w:ascii="Times New Roman" w:hAnsi="Times New Roman" w:cs="Times New Roman"/>
          <w:spacing w:val="-2"/>
          <w:sz w:val="24"/>
          <w:szCs w:val="24"/>
        </w:rPr>
        <w:t xml:space="preserve">В3.: </w:t>
      </w:r>
      <w:r w:rsidRPr="00B70818">
        <w:rPr>
          <w:rFonts w:ascii="Times New Roman" w:hAnsi="Times New Roman" w:cs="Times New Roman"/>
          <w:sz w:val="24"/>
          <w:szCs w:val="24"/>
        </w:rPr>
        <w:t>Други предложения и коментари извън зададените в документа теми?</w:t>
      </w:r>
      <w:r w:rsidRPr="00B708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C0ADC" w:rsidRPr="00B70818" w:rsidRDefault="00AC0ADC" w:rsidP="00AC0A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>Проектът на наредбата ще бъде публикуван в интернет за обществени консултации за 30 дни на официалната страница на Община Пловдив, раздел – Проекти на нормативни актове.</w:t>
      </w:r>
    </w:p>
    <w:p w:rsidR="00AC0ADC" w:rsidRPr="00B70818" w:rsidRDefault="00AC0ADC" w:rsidP="00AC0A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>Ще бъдат поискани становища от преките заинтересовани страни.</w:t>
      </w:r>
    </w:p>
    <w:p w:rsidR="00AC0ADC" w:rsidRPr="00B70818" w:rsidRDefault="00AC0ADC" w:rsidP="00AC0A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>Проектът на наредбата е представен на заинтересованите страни.</w:t>
      </w:r>
    </w:p>
    <w:p w:rsidR="00AC0ADC" w:rsidRPr="00BD0667" w:rsidRDefault="00AC0ADC" w:rsidP="00AC0ADC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70818">
        <w:rPr>
          <w:rFonts w:ascii="Times New Roman" w:hAnsi="Times New Roman" w:cs="Times New Roman"/>
          <w:sz w:val="24"/>
          <w:szCs w:val="24"/>
        </w:rPr>
        <w:t>Справката за отразените становища след обществените консултации ще бъде публикувана на официалната страница на Община Пловдив.</w:t>
      </w:r>
    </w:p>
    <w:p w:rsidR="00AC0ADC" w:rsidRPr="00BD0667" w:rsidRDefault="00AC0ADC" w:rsidP="00AC0ADC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AC0ADC" w:rsidRPr="007E04C2" w:rsidRDefault="00AC0ADC" w:rsidP="00AC0AD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C2">
        <w:rPr>
          <w:rFonts w:ascii="Times New Roman" w:hAnsi="Times New Roman" w:cs="Times New Roman"/>
          <w:b/>
          <w:sz w:val="24"/>
          <w:szCs w:val="24"/>
        </w:rPr>
        <w:t>12. Подпис на отговорното лице:</w:t>
      </w:r>
    </w:p>
    <w:p w:rsidR="00AC0ADC" w:rsidRPr="007E04C2" w:rsidRDefault="00AC0ADC" w:rsidP="00AC0AD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DC" w:rsidRPr="007E04C2" w:rsidRDefault="00AC0ADC" w:rsidP="00AC0ADC">
      <w:pPr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E04C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AC0ADC" w:rsidRPr="007E04C2" w:rsidRDefault="00AC0ADC" w:rsidP="00AC0ADC">
      <w:pPr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ADC" w:rsidRDefault="00AC0ADC" w:rsidP="00AC0ADC">
      <w:pPr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E04C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Име и длъжност : </w:t>
      </w:r>
    </w:p>
    <w:p w:rsidR="00AC0ADC" w:rsidRPr="007E04C2" w:rsidRDefault="00AC0ADC" w:rsidP="00AC0ADC">
      <w:pPr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ADC" w:rsidRPr="007E04C2" w:rsidRDefault="00AC0ADC" w:rsidP="00AC0ADC">
      <w:pPr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Кремена Маринова -</w:t>
      </w:r>
      <w:r w:rsidRPr="007E04C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старши</w:t>
      </w:r>
      <w:r w:rsidRPr="007E04C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юрисконсулт в дирекция „Правно нормативно обслужване“</w:t>
      </w:r>
    </w:p>
    <w:p w:rsidR="00AC0ADC" w:rsidRPr="007E04C2" w:rsidRDefault="00AC0ADC" w:rsidP="00AC0ADC">
      <w:pPr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AC0ADC" w:rsidRPr="007E04C2" w:rsidRDefault="00AC0ADC" w:rsidP="00AC0ADC">
      <w:pPr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E04C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Доника Костова - главен юрисконсулт в дирекция „Правно нормативно обслужване“</w:t>
      </w:r>
    </w:p>
    <w:p w:rsidR="00AC0ADC" w:rsidRPr="007E04C2" w:rsidRDefault="00AC0ADC" w:rsidP="00AC0ADC">
      <w:pPr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ADC" w:rsidRPr="007E04C2" w:rsidRDefault="00AC0ADC" w:rsidP="00AC0AD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E04C2">
        <w:rPr>
          <w:rFonts w:ascii="Times New Roman" w:hAnsi="Times New Roman" w:cs="Times New Roman"/>
          <w:bCs/>
          <w:sz w:val="24"/>
          <w:szCs w:val="24"/>
          <w:lang w:eastAsia="en-US"/>
        </w:rPr>
        <w:t>Телефон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 032/656 777; </w:t>
      </w:r>
    </w:p>
    <w:p w:rsidR="00AC0ADC" w:rsidRPr="00AC0ADC" w:rsidRDefault="00AC0ADC" w:rsidP="00AC0ADC">
      <w:pPr>
        <w:shd w:val="clear" w:color="auto" w:fill="FFFFFF"/>
        <w:ind w:right="-99" w:firstLine="284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  <w:lang w:val="en-US"/>
        </w:rPr>
      </w:pPr>
      <w:r w:rsidRPr="007E04C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Ел. поща : </w:t>
      </w:r>
      <w:hyperlink r:id="rId7" w:history="1">
        <w:r w:rsidRPr="00AC0ADC">
          <w:rPr>
            <w:rStyle w:val="a4"/>
            <w:rFonts w:ascii="Times New Roman" w:hAnsi="Times New Roman" w:cs="Times New Roman"/>
            <w:bCs/>
            <w:color w:val="000000" w:themeColor="text1"/>
            <w:spacing w:val="-10"/>
            <w:sz w:val="24"/>
            <w:szCs w:val="24"/>
            <w:u w:val="none"/>
            <w:lang w:val="en-US"/>
          </w:rPr>
          <w:t>d.kostova@plovdiv.bg</w:t>
        </w:r>
      </w:hyperlink>
    </w:p>
    <w:p w:rsidR="00AC0ADC" w:rsidRPr="00AC0ADC" w:rsidRDefault="0093370C" w:rsidP="00AC0ADC">
      <w:pPr>
        <w:shd w:val="clear" w:color="auto" w:fill="FFFFFF"/>
        <w:ind w:right="-99" w:firstLine="284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hyperlink r:id="rId8" w:history="1">
        <w:r w:rsidR="00AC0ADC" w:rsidRPr="00AC0AD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kr_marinova@plovdiv.bg</w:t>
        </w:r>
      </w:hyperlink>
    </w:p>
    <w:p w:rsidR="00AC0ADC" w:rsidRPr="007E04C2" w:rsidRDefault="00AC0ADC" w:rsidP="00AC0A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AC0ADC" w:rsidP="00AC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AC0ADC" w:rsidP="00AC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ADC" w:rsidRPr="00BD0667" w:rsidRDefault="0093370C" w:rsidP="00AC0AD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370C">
        <w:rPr>
          <w:rFonts w:ascii="Times New Roman" w:hAnsi="Times New Roman" w:cs="Times New Roman"/>
          <w:b/>
          <w:sz w:val="24"/>
          <w:szCs w:val="24"/>
        </w:rPr>
        <w:t>Дата: 18.11</w:t>
      </w:r>
      <w:r w:rsidR="00AC0ADC" w:rsidRPr="0093370C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AC0ADC" w:rsidRPr="00BD0667" w:rsidRDefault="00AC0ADC" w:rsidP="00AC0A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DC" w:rsidRPr="00BD0667" w:rsidRDefault="00AC0ADC" w:rsidP="00AC0AD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DC" w:rsidRPr="00BD0667" w:rsidRDefault="00AC0ADC" w:rsidP="00AC0ADC">
      <w:pPr>
        <w:rPr>
          <w:rFonts w:ascii="Times New Roman" w:hAnsi="Times New Roman" w:cs="Times New Roman"/>
        </w:rPr>
      </w:pPr>
    </w:p>
    <w:p w:rsidR="00AC0ADC" w:rsidRDefault="00AC0ADC" w:rsidP="00AC0ADC"/>
    <w:p w:rsidR="00877494" w:rsidRDefault="00877494"/>
    <w:sectPr w:rsidR="00877494" w:rsidSect="00F34295">
      <w:pgSz w:w="11909" w:h="16834"/>
      <w:pgMar w:top="1079" w:right="929" w:bottom="1258" w:left="1421" w:header="708" w:footer="708" w:gutter="0"/>
      <w:cols w:space="12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5880C4"/>
    <w:lvl w:ilvl="0">
      <w:numFmt w:val="bullet"/>
      <w:lvlText w:val="*"/>
      <w:lvlJc w:val="left"/>
    </w:lvl>
  </w:abstractNum>
  <w:abstractNum w:abstractNumId="1" w15:restartNumberingAfterBreak="0">
    <w:nsid w:val="4857696A"/>
    <w:multiLevelType w:val="hybridMultilevel"/>
    <w:tmpl w:val="26D41DEC"/>
    <w:lvl w:ilvl="0" w:tplc="0616DD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816722"/>
    <w:multiLevelType w:val="singleLevel"/>
    <w:tmpl w:val="66424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C"/>
    <w:rsid w:val="001B56A4"/>
    <w:rsid w:val="004473B9"/>
    <w:rsid w:val="00877494"/>
    <w:rsid w:val="0093370C"/>
    <w:rsid w:val="00A86D84"/>
    <w:rsid w:val="00AC0ADC"/>
    <w:rsid w:val="00B70818"/>
    <w:rsid w:val="00B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0BD5"/>
  <w15:chartTrackingRefBased/>
  <w15:docId w15:val="{E9F1AAC1-0DA4-4D05-9FFB-1B7954B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AC0ADC"/>
  </w:style>
  <w:style w:type="paragraph" w:styleId="a3">
    <w:name w:val="List Paragraph"/>
    <w:basedOn w:val="a"/>
    <w:uiPriority w:val="34"/>
    <w:qFormat/>
    <w:rsid w:val="00AC0ADC"/>
    <w:pPr>
      <w:ind w:left="720"/>
      <w:contextualSpacing/>
    </w:pPr>
  </w:style>
  <w:style w:type="character" w:styleId="a4">
    <w:name w:val="Hyperlink"/>
    <w:basedOn w:val="a0"/>
    <w:uiPriority w:val="99"/>
    <w:rsid w:val="00AC0A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0AD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_marinova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ostova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_marinova@plovdiv.bg" TargetMode="External"/><Relationship Id="rId5" Type="http://schemas.openxmlformats.org/officeDocument/2006/relationships/hyperlink" Target="mailto:d.kostova@plovdi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Mun</cp:lastModifiedBy>
  <cp:revision>4</cp:revision>
  <dcterms:created xsi:type="dcterms:W3CDTF">2020-11-13T12:13:00Z</dcterms:created>
  <dcterms:modified xsi:type="dcterms:W3CDTF">2020-11-19T09:04:00Z</dcterms:modified>
</cp:coreProperties>
</file>