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36" w:rsidRPr="008C1703" w:rsidRDefault="00934F36" w:rsidP="000D6D0C">
      <w:pPr>
        <w:spacing w:after="0" w:line="240" w:lineRule="auto"/>
        <w:ind w:left="778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7491" w:rsidRPr="008C1703" w:rsidRDefault="00D97E43" w:rsidP="000D6D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703">
        <w:rPr>
          <w:rFonts w:ascii="Times New Roman" w:hAnsi="Times New Roman"/>
          <w:b/>
          <w:bCs/>
          <w:sz w:val="24"/>
          <w:szCs w:val="24"/>
        </w:rPr>
        <w:t xml:space="preserve">ПРОЕКТ ЗА ПУБЛИКУВАНЕ НА </w:t>
      </w:r>
    </w:p>
    <w:p w:rsidR="00927491" w:rsidRPr="008C1703" w:rsidRDefault="00D97E43" w:rsidP="000D6D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703">
        <w:rPr>
          <w:rFonts w:ascii="Times New Roman" w:hAnsi="Times New Roman"/>
          <w:b/>
          <w:bCs/>
          <w:sz w:val="24"/>
          <w:szCs w:val="24"/>
        </w:rPr>
        <w:t>ПРАВИЛНИК</w:t>
      </w:r>
      <w:r w:rsidR="00927491" w:rsidRPr="008C17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1703">
        <w:rPr>
          <w:rFonts w:ascii="Times New Roman" w:hAnsi="Times New Roman"/>
          <w:b/>
          <w:bCs/>
          <w:sz w:val="24"/>
          <w:szCs w:val="24"/>
        </w:rPr>
        <w:t xml:space="preserve">ЗА УСТРОЙСТВОТО И ДЕЙНОСТТА </w:t>
      </w:r>
    </w:p>
    <w:p w:rsidR="00D97E43" w:rsidRPr="008C1703" w:rsidRDefault="00D97E43" w:rsidP="000D6D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703">
        <w:rPr>
          <w:rFonts w:ascii="Times New Roman" w:hAnsi="Times New Roman"/>
          <w:b/>
          <w:bCs/>
          <w:sz w:val="24"/>
          <w:szCs w:val="24"/>
        </w:rPr>
        <w:t>НА ОП „</w:t>
      </w:r>
      <w:r w:rsidR="00F6296B" w:rsidRPr="008C1703">
        <w:rPr>
          <w:rFonts w:ascii="Times New Roman" w:hAnsi="Times New Roman"/>
          <w:b/>
          <w:bCs/>
          <w:sz w:val="24"/>
          <w:szCs w:val="24"/>
        </w:rPr>
        <w:t>ОБЩИНСКИ ПАЗАРИ</w:t>
      </w:r>
      <w:r w:rsidRPr="008C1703">
        <w:rPr>
          <w:rFonts w:ascii="Times New Roman" w:hAnsi="Times New Roman"/>
          <w:b/>
          <w:bCs/>
          <w:sz w:val="24"/>
          <w:szCs w:val="24"/>
        </w:rPr>
        <w:t>”</w:t>
      </w:r>
    </w:p>
    <w:p w:rsidR="00D97E43" w:rsidRPr="008C1703" w:rsidRDefault="00D97E43" w:rsidP="00934F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7E43" w:rsidRPr="008C1703" w:rsidRDefault="00D97E43" w:rsidP="00934F36">
      <w:pPr>
        <w:pStyle w:val="Default"/>
        <w:jc w:val="both"/>
        <w:rPr>
          <w:color w:val="auto"/>
        </w:rPr>
      </w:pPr>
      <w:r w:rsidRPr="008C1703">
        <w:rPr>
          <w:b/>
          <w:bCs/>
          <w:color w:val="auto"/>
        </w:rPr>
        <w:t>ВНОСИТЕЛ: ВЕЛИЧКО РОДОПСКИ – ЗАМ.-КМЕТ „ФИНАНСИ И СТОПАНСКИ ДЕЙНОСТИ“  НА ОБЩИНА ПЛОВДИВ</w:t>
      </w:r>
      <w:r w:rsidRPr="008C1703">
        <w:rPr>
          <w:b/>
          <w:bCs/>
          <w:color w:val="FF0000"/>
        </w:rPr>
        <w:t xml:space="preserve"> </w:t>
      </w:r>
    </w:p>
    <w:p w:rsidR="00D97E43" w:rsidRPr="008C1703" w:rsidRDefault="00D97E43" w:rsidP="00934F36">
      <w:pPr>
        <w:pStyle w:val="Default"/>
        <w:jc w:val="both"/>
        <w:rPr>
          <w:b/>
          <w:bCs/>
          <w:i/>
          <w:color w:val="auto"/>
        </w:rPr>
      </w:pPr>
    </w:p>
    <w:p w:rsidR="00D97E43" w:rsidRPr="008C1703" w:rsidRDefault="00D97E43" w:rsidP="00934F36">
      <w:pPr>
        <w:pStyle w:val="Default"/>
        <w:jc w:val="both"/>
        <w:rPr>
          <w:color w:val="auto"/>
        </w:rPr>
      </w:pPr>
      <w:r w:rsidRPr="008C1703">
        <w:rPr>
          <w:color w:val="auto"/>
        </w:rPr>
        <w:t xml:space="preserve">     </w:t>
      </w:r>
      <w:r w:rsidR="00E90DBC" w:rsidRPr="008C1703">
        <w:rPr>
          <w:color w:val="auto"/>
        </w:rPr>
        <w:tab/>
      </w:r>
      <w:r w:rsidRPr="008C1703">
        <w:rPr>
          <w:color w:val="auto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8C1703">
        <w:rPr>
          <w:color w:val="auto"/>
          <w:lang w:val="ru-RU"/>
        </w:rPr>
        <w:t>Правилника</w:t>
      </w:r>
      <w:proofErr w:type="spellEnd"/>
      <w:r w:rsidRPr="008C1703">
        <w:rPr>
          <w:color w:val="auto"/>
        </w:rPr>
        <w:t xml:space="preserve"> на е-</w:t>
      </w:r>
      <w:proofErr w:type="spellStart"/>
      <w:r w:rsidRPr="008C1703">
        <w:rPr>
          <w:color w:val="auto"/>
        </w:rPr>
        <w:t>mаil</w:t>
      </w:r>
      <w:proofErr w:type="spellEnd"/>
      <w:r w:rsidRPr="008C1703">
        <w:rPr>
          <w:color w:val="auto"/>
        </w:rPr>
        <w:t xml:space="preserve"> адрес: </w:t>
      </w:r>
      <w:hyperlink r:id="rId5" w:history="1">
        <w:r w:rsidRPr="008C1703">
          <w:rPr>
            <w:rStyle w:val="a3"/>
          </w:rPr>
          <w:t>t</w:t>
        </w:r>
        <w:r w:rsidRPr="008C1703">
          <w:rPr>
            <w:rStyle w:val="a3"/>
            <w:lang w:val="ru-RU"/>
          </w:rPr>
          <w:t>_</w:t>
        </w:r>
        <w:r w:rsidRPr="008C1703">
          <w:rPr>
            <w:rStyle w:val="a3"/>
          </w:rPr>
          <w:t>yurieva</w:t>
        </w:r>
        <w:r w:rsidRPr="008C1703">
          <w:rPr>
            <w:rStyle w:val="a3"/>
            <w:lang w:val="ru-RU"/>
          </w:rPr>
          <w:t>@</w:t>
        </w:r>
        <w:r w:rsidRPr="008C1703">
          <w:rPr>
            <w:rStyle w:val="a3"/>
          </w:rPr>
          <w:t>plovdiv</w:t>
        </w:r>
        <w:r w:rsidRPr="008C1703">
          <w:rPr>
            <w:rStyle w:val="a3"/>
            <w:lang w:val="ru-RU"/>
          </w:rPr>
          <w:t>.</w:t>
        </w:r>
        <w:proofErr w:type="spellStart"/>
        <w:r w:rsidRPr="008C1703">
          <w:rPr>
            <w:rStyle w:val="a3"/>
          </w:rPr>
          <w:t>bg</w:t>
        </w:r>
        <w:proofErr w:type="spellEnd"/>
      </w:hyperlink>
      <w:r w:rsidRPr="008C1703">
        <w:rPr>
          <w:rStyle w:val="a3"/>
        </w:rPr>
        <w:t xml:space="preserve"> </w:t>
      </w:r>
      <w:r w:rsidRPr="008C1703">
        <w:rPr>
          <w:color w:val="auto"/>
        </w:rPr>
        <w:t xml:space="preserve">или в деловодството на община Пловдив, пл. „Стефан Стамболов” № 1. </w:t>
      </w:r>
    </w:p>
    <w:p w:rsidR="00335B1B" w:rsidRPr="008C1703" w:rsidRDefault="00335B1B" w:rsidP="00934F36">
      <w:pPr>
        <w:pStyle w:val="Default"/>
        <w:jc w:val="both"/>
        <w:rPr>
          <w:b/>
          <w:color w:val="auto"/>
        </w:rPr>
      </w:pPr>
    </w:p>
    <w:p w:rsidR="00335B1B" w:rsidRPr="008C1703" w:rsidRDefault="00335B1B" w:rsidP="00934F36">
      <w:pPr>
        <w:pStyle w:val="Default"/>
        <w:jc w:val="both"/>
        <w:rPr>
          <w:b/>
          <w:color w:val="auto"/>
        </w:rPr>
      </w:pPr>
      <w:r w:rsidRPr="008C1703">
        <w:rPr>
          <w:b/>
          <w:color w:val="auto"/>
        </w:rPr>
        <w:t>МОТИВИ:</w:t>
      </w:r>
    </w:p>
    <w:p w:rsidR="00335B1B" w:rsidRPr="008C1703" w:rsidRDefault="00335B1B" w:rsidP="00934F36">
      <w:pPr>
        <w:pStyle w:val="Default"/>
        <w:jc w:val="both"/>
        <w:rPr>
          <w:b/>
          <w:color w:val="auto"/>
        </w:rPr>
      </w:pPr>
    </w:p>
    <w:p w:rsidR="00335B1B" w:rsidRPr="008C1703" w:rsidRDefault="00335B1B" w:rsidP="00934F36">
      <w:pPr>
        <w:pStyle w:val="Default"/>
        <w:jc w:val="both"/>
        <w:rPr>
          <w:b/>
          <w:bCs/>
        </w:rPr>
      </w:pPr>
      <w:r w:rsidRPr="008C1703">
        <w:rPr>
          <w:b/>
          <w:color w:val="auto"/>
        </w:rPr>
        <w:t>ОБОСНОВКА ЗА КОНКРЕТНАТА НЕОБХОДИМОСТ ОТ ПРИЕМАНЕ НА НОВ ПРАВИЛНИК ЗА УСТРОЙСТВОТО И ДЕЙНОСТТА НА ОП „Общински пазари”,</w:t>
      </w:r>
    </w:p>
    <w:p w:rsidR="00335B1B" w:rsidRPr="008C1703" w:rsidRDefault="00335B1B" w:rsidP="00934F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0DBC" w:rsidRPr="008C1703" w:rsidRDefault="00335B1B" w:rsidP="00E90D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b/>
          <w:sz w:val="24"/>
          <w:szCs w:val="24"/>
        </w:rPr>
        <w:t>Причини, които налагат приемането на нов Правилник за устройството и дейността на ОП „Общински пазари“</w:t>
      </w:r>
    </w:p>
    <w:p w:rsidR="00335B1B" w:rsidRPr="008C1703" w:rsidRDefault="00335B1B" w:rsidP="00E90DB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 xml:space="preserve"> </w:t>
      </w:r>
    </w:p>
    <w:p w:rsidR="00501137" w:rsidRPr="008C1703" w:rsidRDefault="00501137" w:rsidP="00E90DB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 xml:space="preserve">С оглед актуализиране и осъвременяване на текстовете, съдържащи в Правилника за устройството и дейността на ОП „Общински пазари“, същите следва да бъдат приведени в съответствие с разпоредбите на Наредбата за създаване, управление и контрол върху дейността на общинските предприятия на община Пловдив по гл. VI от ЗОС и относимото законодателство. </w:t>
      </w:r>
    </w:p>
    <w:p w:rsidR="00335B1B" w:rsidRPr="008C1703" w:rsidRDefault="004F0110" w:rsidP="00934F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>В</w:t>
      </w:r>
      <w:r w:rsidR="00335B1B" w:rsidRPr="008C1703">
        <w:rPr>
          <w:rFonts w:ascii="Times New Roman" w:hAnsi="Times New Roman"/>
          <w:sz w:val="24"/>
          <w:szCs w:val="24"/>
        </w:rPr>
        <w:t xml:space="preserve"> община Пловдив е постъпил доклад с вх.№21ОПР</w:t>
      </w:r>
      <w:r w:rsidR="00934F36" w:rsidRPr="008C1703">
        <w:rPr>
          <w:rFonts w:ascii="Times New Roman" w:hAnsi="Times New Roman"/>
          <w:sz w:val="24"/>
          <w:szCs w:val="24"/>
        </w:rPr>
        <w:t>-</w:t>
      </w:r>
      <w:r w:rsidR="00335B1B" w:rsidRPr="008C1703">
        <w:rPr>
          <w:rFonts w:ascii="Times New Roman" w:hAnsi="Times New Roman"/>
          <w:sz w:val="24"/>
          <w:szCs w:val="24"/>
        </w:rPr>
        <w:t>232/10/25.02.2021г. от директора на предприятието г-н Запрян Тодоров. В изпълнение на разпоредбите на чл.3, ал.9 и ал.11, във връзка с §2 от Допълнителните разпоредби от Наредбата за създаване, управление и контрол върху дейността на общинските предприятия на община Пловдив по гл. VI от ЗОС представено е актуализирано Приложение №2  - „Опис на предоставеното за управление имущество към 31.12.2020г.“ - неразделна част от новия Правилник за устройството и дейността на ОП „</w:t>
      </w:r>
      <w:r w:rsidR="00934F36" w:rsidRPr="008C1703">
        <w:rPr>
          <w:rFonts w:ascii="Times New Roman" w:hAnsi="Times New Roman"/>
          <w:sz w:val="24"/>
          <w:szCs w:val="24"/>
        </w:rPr>
        <w:t>Общински пазари</w:t>
      </w:r>
      <w:r w:rsidR="00335B1B" w:rsidRPr="008C1703">
        <w:rPr>
          <w:rFonts w:ascii="Times New Roman" w:hAnsi="Times New Roman"/>
          <w:sz w:val="24"/>
          <w:szCs w:val="24"/>
        </w:rPr>
        <w:t>“</w:t>
      </w:r>
      <w:r w:rsidR="00335B1B" w:rsidRPr="008C1703">
        <w:rPr>
          <w:rFonts w:ascii="Times New Roman" w:hAnsi="Times New Roman"/>
          <w:b/>
          <w:sz w:val="24"/>
          <w:szCs w:val="24"/>
        </w:rPr>
        <w:t xml:space="preserve">. </w:t>
      </w:r>
    </w:p>
    <w:p w:rsidR="00B82FD6" w:rsidRPr="008C1703" w:rsidRDefault="00B82FD6" w:rsidP="00B82FD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>В актуализирания опис на имуществото по групи сметки към 31.12.2020г. са настъпили следните промени:</w:t>
      </w:r>
    </w:p>
    <w:p w:rsidR="00B82FD6" w:rsidRPr="008C1703" w:rsidRDefault="00B82FD6" w:rsidP="00B82FD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>1. Увеличена е стойността на видеонаблюдението на пазар „Четвъртък пазар“ с допълнително разширение в размер на 2507</w:t>
      </w:r>
      <w:r w:rsidR="00927491" w:rsidRPr="008C1703">
        <w:rPr>
          <w:rFonts w:ascii="Times New Roman" w:hAnsi="Times New Roman"/>
          <w:sz w:val="24"/>
          <w:szCs w:val="24"/>
        </w:rPr>
        <w:t>,00</w:t>
      </w:r>
      <w:r w:rsidRPr="008C1703">
        <w:rPr>
          <w:rFonts w:ascii="Times New Roman" w:hAnsi="Times New Roman"/>
          <w:sz w:val="24"/>
          <w:szCs w:val="24"/>
        </w:rPr>
        <w:t xml:space="preserve"> лв. по </w:t>
      </w:r>
      <w:proofErr w:type="spellStart"/>
      <w:r w:rsidRPr="008C1703">
        <w:rPr>
          <w:rFonts w:ascii="Times New Roman" w:hAnsi="Times New Roman"/>
          <w:sz w:val="24"/>
          <w:szCs w:val="24"/>
        </w:rPr>
        <w:t>инв</w:t>
      </w:r>
      <w:proofErr w:type="spellEnd"/>
      <w:r w:rsidRPr="008C1703">
        <w:rPr>
          <w:rFonts w:ascii="Times New Roman" w:hAnsi="Times New Roman"/>
          <w:sz w:val="24"/>
          <w:szCs w:val="24"/>
        </w:rPr>
        <w:t>. № 204923</w:t>
      </w:r>
    </w:p>
    <w:p w:rsidR="00B82FD6" w:rsidRPr="008C1703" w:rsidRDefault="00B82FD6" w:rsidP="00B82FD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 xml:space="preserve">2. Бракуван </w:t>
      </w:r>
      <w:r w:rsidR="00927491" w:rsidRPr="008C1703">
        <w:rPr>
          <w:rFonts w:ascii="Times New Roman" w:hAnsi="Times New Roman"/>
          <w:sz w:val="24"/>
          <w:szCs w:val="24"/>
        </w:rPr>
        <w:t xml:space="preserve">е </w:t>
      </w:r>
      <w:r w:rsidRPr="008C1703">
        <w:rPr>
          <w:rFonts w:ascii="Times New Roman" w:hAnsi="Times New Roman"/>
          <w:sz w:val="24"/>
          <w:szCs w:val="24"/>
        </w:rPr>
        <w:t xml:space="preserve">климатик с </w:t>
      </w:r>
      <w:proofErr w:type="spellStart"/>
      <w:r w:rsidRPr="008C1703">
        <w:rPr>
          <w:rFonts w:ascii="Times New Roman" w:hAnsi="Times New Roman"/>
          <w:sz w:val="24"/>
          <w:szCs w:val="24"/>
        </w:rPr>
        <w:t>инв</w:t>
      </w:r>
      <w:proofErr w:type="spellEnd"/>
      <w:r w:rsidRPr="008C1703">
        <w:rPr>
          <w:rFonts w:ascii="Times New Roman" w:hAnsi="Times New Roman"/>
          <w:sz w:val="24"/>
          <w:szCs w:val="24"/>
        </w:rPr>
        <w:t xml:space="preserve">. № 204908 с балансова стойност 840.00 лв. и </w:t>
      </w:r>
      <w:r w:rsidR="00927491" w:rsidRPr="008C1703">
        <w:rPr>
          <w:rFonts w:ascii="Times New Roman" w:hAnsi="Times New Roman"/>
          <w:sz w:val="24"/>
          <w:szCs w:val="24"/>
        </w:rPr>
        <w:t xml:space="preserve">е </w:t>
      </w:r>
      <w:r w:rsidRPr="008C1703">
        <w:rPr>
          <w:rFonts w:ascii="Times New Roman" w:hAnsi="Times New Roman"/>
          <w:sz w:val="24"/>
          <w:szCs w:val="24"/>
        </w:rPr>
        <w:t xml:space="preserve">закупен нов климатик с </w:t>
      </w:r>
      <w:proofErr w:type="spellStart"/>
      <w:r w:rsidRPr="008C1703">
        <w:rPr>
          <w:rFonts w:ascii="Times New Roman" w:hAnsi="Times New Roman"/>
          <w:sz w:val="24"/>
          <w:szCs w:val="24"/>
        </w:rPr>
        <w:t>инв</w:t>
      </w:r>
      <w:proofErr w:type="spellEnd"/>
      <w:r w:rsidRPr="008C1703">
        <w:rPr>
          <w:rFonts w:ascii="Times New Roman" w:hAnsi="Times New Roman"/>
          <w:sz w:val="24"/>
          <w:szCs w:val="24"/>
        </w:rPr>
        <w:t>. № 204955 на стойност 904.17 лв.</w:t>
      </w:r>
    </w:p>
    <w:p w:rsidR="00335B1B" w:rsidRPr="008C1703" w:rsidRDefault="00335B1B" w:rsidP="00934F3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C1703">
        <w:rPr>
          <w:rFonts w:ascii="Times New Roman" w:hAnsi="Times New Roman"/>
          <w:b/>
          <w:i/>
          <w:sz w:val="24"/>
          <w:szCs w:val="24"/>
        </w:rPr>
        <w:t>На следващо място, във връзка с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 на Европейската комисия и съответно изискванията на Министерство на финансите се създава нова алинея, а именно чл. 6, ал.2 от Правилника за устройството и дейността на ОП „</w:t>
      </w:r>
      <w:r w:rsidR="00D46F3F" w:rsidRPr="008C1703">
        <w:rPr>
          <w:rFonts w:ascii="Times New Roman" w:hAnsi="Times New Roman"/>
          <w:b/>
          <w:i/>
          <w:sz w:val="24"/>
          <w:szCs w:val="24"/>
        </w:rPr>
        <w:t>Общински пазари</w:t>
      </w:r>
      <w:r w:rsidRPr="008C1703">
        <w:rPr>
          <w:rFonts w:ascii="Times New Roman" w:hAnsi="Times New Roman"/>
          <w:b/>
          <w:i/>
          <w:sz w:val="24"/>
          <w:szCs w:val="24"/>
        </w:rPr>
        <w:t xml:space="preserve">“, която е свързана с възможността община </w:t>
      </w:r>
      <w:r w:rsidRPr="008C1703">
        <w:rPr>
          <w:rFonts w:ascii="Times New Roman" w:hAnsi="Times New Roman"/>
          <w:b/>
          <w:i/>
          <w:sz w:val="24"/>
          <w:szCs w:val="24"/>
        </w:rPr>
        <w:lastRenderedPageBreak/>
        <w:t>Пловдив да възлага на общинското предприятие да извършва услуги от общ икономически интерес по смисъла на Закона за държавните помощи.</w:t>
      </w:r>
    </w:p>
    <w:p w:rsidR="00B82FD6" w:rsidRPr="008C1703" w:rsidRDefault="00B82FD6" w:rsidP="00934F3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>С оглед на всичко изложено дотук, целесъобразно и законосъобразно се явява приемането на нов Правилник за устройството и дейността на ОП „Общински пазари“.</w:t>
      </w:r>
    </w:p>
    <w:p w:rsidR="005B180F" w:rsidRPr="008C1703" w:rsidRDefault="00335B1B" w:rsidP="00E90DBC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C1703">
        <w:rPr>
          <w:rFonts w:ascii="Times New Roman" w:hAnsi="Times New Roman"/>
          <w:b/>
          <w:spacing w:val="8"/>
          <w:sz w:val="24"/>
          <w:szCs w:val="24"/>
        </w:rPr>
        <w:t xml:space="preserve">При изработването на проекта за приемане на </w:t>
      </w:r>
      <w:r w:rsidR="003C4416" w:rsidRPr="008C1703">
        <w:rPr>
          <w:rFonts w:ascii="Times New Roman" w:hAnsi="Times New Roman"/>
          <w:b/>
          <w:spacing w:val="8"/>
          <w:sz w:val="24"/>
          <w:szCs w:val="24"/>
        </w:rPr>
        <w:t xml:space="preserve">нов </w:t>
      </w:r>
      <w:r w:rsidRPr="008C1703">
        <w:rPr>
          <w:rFonts w:ascii="Times New Roman" w:hAnsi="Times New Roman"/>
          <w:b/>
          <w:spacing w:val="8"/>
          <w:sz w:val="24"/>
          <w:szCs w:val="24"/>
        </w:rPr>
        <w:t xml:space="preserve">Правилник </w:t>
      </w:r>
      <w:r w:rsidRPr="008C1703">
        <w:rPr>
          <w:rFonts w:ascii="Times New Roman" w:hAnsi="Times New Roman"/>
          <w:b/>
          <w:sz w:val="24"/>
          <w:szCs w:val="24"/>
        </w:rPr>
        <w:t xml:space="preserve">за устройството и дейността на ОП „Общински пазари“ са спазени принципите на </w:t>
      </w:r>
      <w:r w:rsidRPr="008C1703">
        <w:rPr>
          <w:rFonts w:ascii="Times New Roman" w:hAnsi="Times New Roman"/>
          <w:b/>
          <w:i/>
          <w:sz w:val="24"/>
          <w:szCs w:val="24"/>
        </w:rPr>
        <w:t>необходимост, обоснованост, предвидимост, откритост, съгласуваност, субсидиарност, пропорционалност и стабилност.</w:t>
      </w:r>
    </w:p>
    <w:p w:rsidR="00335B1B" w:rsidRPr="008C1703" w:rsidRDefault="00335B1B" w:rsidP="00E90D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b/>
          <w:sz w:val="24"/>
          <w:szCs w:val="24"/>
        </w:rPr>
        <w:t>Принцип на необходимост</w:t>
      </w:r>
      <w:r w:rsidRPr="008C1703">
        <w:rPr>
          <w:rFonts w:ascii="Times New Roman" w:hAnsi="Times New Roman"/>
          <w:sz w:val="24"/>
          <w:szCs w:val="24"/>
        </w:rPr>
        <w:t xml:space="preserve"> – необходимо е да бъде приет</w:t>
      </w:r>
      <w:r w:rsidR="00A463D5" w:rsidRPr="008C1703">
        <w:rPr>
          <w:rFonts w:ascii="Times New Roman" w:hAnsi="Times New Roman"/>
          <w:sz w:val="24"/>
          <w:szCs w:val="24"/>
        </w:rPr>
        <w:t xml:space="preserve"> нов</w:t>
      </w:r>
      <w:r w:rsidRPr="008C1703">
        <w:rPr>
          <w:rFonts w:ascii="Times New Roman" w:hAnsi="Times New Roman"/>
          <w:sz w:val="24"/>
          <w:szCs w:val="24"/>
        </w:rPr>
        <w:t xml:space="preserve"> Правилник за устройството и дейността на ОП „Общински пазари“ </w:t>
      </w:r>
      <w:r w:rsidR="00B82FD6" w:rsidRPr="008C1703">
        <w:rPr>
          <w:rFonts w:ascii="Times New Roman" w:hAnsi="Times New Roman"/>
          <w:sz w:val="24"/>
          <w:szCs w:val="24"/>
        </w:rPr>
        <w:t>с оглед привеждането на текстовете на Правилника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 VI от ЗОС и относимото законодателство,</w:t>
      </w:r>
      <w:r w:rsidRPr="008C1703">
        <w:rPr>
          <w:rFonts w:ascii="Times New Roman" w:hAnsi="Times New Roman"/>
          <w:sz w:val="24"/>
          <w:szCs w:val="24"/>
        </w:rPr>
        <w:t xml:space="preserve"> създаването на нова алинея,</w:t>
      </w:r>
      <w:r w:rsidR="00F50437" w:rsidRPr="008C1703">
        <w:rPr>
          <w:rFonts w:ascii="Times New Roman" w:hAnsi="Times New Roman"/>
          <w:sz w:val="24"/>
          <w:szCs w:val="24"/>
        </w:rPr>
        <w:t xml:space="preserve"> </w:t>
      </w:r>
      <w:r w:rsidRPr="008C1703">
        <w:rPr>
          <w:rFonts w:ascii="Times New Roman" w:hAnsi="Times New Roman"/>
          <w:sz w:val="24"/>
          <w:szCs w:val="24"/>
        </w:rPr>
        <w:t>а именно чл.6,</w:t>
      </w:r>
      <w:r w:rsidR="004E166A" w:rsidRPr="008C1703">
        <w:rPr>
          <w:rFonts w:ascii="Times New Roman" w:hAnsi="Times New Roman"/>
          <w:sz w:val="24"/>
          <w:szCs w:val="24"/>
        </w:rPr>
        <w:t xml:space="preserve"> ал.2</w:t>
      </w:r>
      <w:r w:rsidRPr="008C1703">
        <w:rPr>
          <w:rFonts w:ascii="Times New Roman" w:hAnsi="Times New Roman"/>
          <w:sz w:val="24"/>
          <w:szCs w:val="24"/>
        </w:rPr>
        <w:t xml:space="preserve"> включване на задължение на предприятието да предоставя услуги от общ икономически интерес /УОИИ/ и приемане на актуализирано Приложение №2 „Опис на предоставеното за управление имущество към 31.12.2020г.“</w:t>
      </w:r>
    </w:p>
    <w:p w:rsidR="004E166A" w:rsidRPr="008C1703" w:rsidRDefault="004E166A" w:rsidP="00934F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Принципът на обоснованост</w:t>
      </w:r>
      <w:r w:rsidRPr="008C1703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– приемането </w:t>
      </w:r>
      <w:r w:rsidRPr="008C1703">
        <w:rPr>
          <w:rFonts w:ascii="Times New Roman" w:hAnsi="Times New Roman"/>
          <w:sz w:val="24"/>
          <w:szCs w:val="24"/>
        </w:rPr>
        <w:t xml:space="preserve">на </w:t>
      </w:r>
      <w:r w:rsidR="008D738A" w:rsidRPr="008C1703">
        <w:rPr>
          <w:rFonts w:ascii="Times New Roman" w:hAnsi="Times New Roman"/>
          <w:sz w:val="24"/>
          <w:szCs w:val="24"/>
        </w:rPr>
        <w:t xml:space="preserve">нов </w:t>
      </w:r>
      <w:r w:rsidRPr="008C1703">
        <w:rPr>
          <w:rFonts w:ascii="Times New Roman" w:hAnsi="Times New Roman"/>
          <w:sz w:val="24"/>
          <w:szCs w:val="24"/>
        </w:rPr>
        <w:t>Правилник за устройството и дейността на ОП „Общински пазари“ се обосновава с разпоредбите на 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4E166A" w:rsidRPr="008C1703" w:rsidRDefault="004E166A" w:rsidP="00934F36">
      <w:pPr>
        <w:ind w:right="-142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8C1703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Принципите на предвидимост и откритост</w:t>
      </w:r>
      <w:r w:rsidRPr="008C1703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4E166A" w:rsidRPr="008C1703" w:rsidRDefault="004E166A" w:rsidP="00934F36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8C1703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Принципът на съгласуваност</w:t>
      </w:r>
      <w:r w:rsidRPr="008C1703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8C1703">
        <w:rPr>
          <w:rFonts w:ascii="Times New Roman" w:hAnsi="Times New Roman"/>
          <w:sz w:val="24"/>
          <w:szCs w:val="24"/>
          <w:shd w:val="clear" w:color="auto" w:fill="FEFEFE"/>
        </w:rPr>
        <w:t xml:space="preserve">проекта за решение, представен пред Общински съвет </w:t>
      </w:r>
      <w:r w:rsidRPr="008C1703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– </w:t>
      </w:r>
      <w:r w:rsidRPr="008C1703">
        <w:rPr>
          <w:rFonts w:ascii="Times New Roman" w:hAnsi="Times New Roman"/>
          <w:sz w:val="24"/>
          <w:szCs w:val="24"/>
          <w:shd w:val="clear" w:color="auto" w:fill="FEFEFE"/>
        </w:rPr>
        <w:t xml:space="preserve">Пловдив, ще бъдат </w:t>
      </w:r>
      <w:r w:rsidRPr="008C1703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взети предвид направените предложения и изготвените становища.</w:t>
      </w:r>
    </w:p>
    <w:p w:rsidR="004E166A" w:rsidRPr="008C1703" w:rsidRDefault="004E166A" w:rsidP="00934F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Принципът на </w:t>
      </w:r>
      <w:r w:rsidRPr="008C1703">
        <w:rPr>
          <w:rFonts w:ascii="Times New Roman" w:hAnsi="Times New Roman"/>
          <w:b/>
          <w:sz w:val="24"/>
          <w:szCs w:val="24"/>
        </w:rPr>
        <w:t xml:space="preserve">субсидиарност, пропорционалност и стабилност </w:t>
      </w:r>
      <w:r w:rsidRPr="008C1703">
        <w:rPr>
          <w:rFonts w:ascii="Times New Roman" w:hAnsi="Times New Roman"/>
          <w:sz w:val="24"/>
          <w:szCs w:val="24"/>
        </w:rPr>
        <w:t>– предложеното приемане на Правилник за устройството и дейността на ОП „Общински пазари“ е в съответствие с нормативните актове от по</w:t>
      </w:r>
      <w:r w:rsidRPr="008C1703">
        <w:rPr>
          <w:rFonts w:ascii="Times New Roman" w:hAnsi="Times New Roman"/>
          <w:b/>
          <w:sz w:val="24"/>
          <w:szCs w:val="24"/>
        </w:rPr>
        <w:t>-</w:t>
      </w:r>
      <w:r w:rsidRPr="008C1703">
        <w:rPr>
          <w:rFonts w:ascii="Times New Roman" w:hAnsi="Times New Roman"/>
          <w:sz w:val="24"/>
          <w:szCs w:val="24"/>
        </w:rPr>
        <w:t xml:space="preserve">висока степен.  </w:t>
      </w:r>
    </w:p>
    <w:p w:rsidR="007163FD" w:rsidRPr="008C1703" w:rsidRDefault="007163FD" w:rsidP="00934F3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>При изработване на проекта на Правилник за устройството и дейността на ОП „</w:t>
      </w:r>
      <w:r w:rsidR="00DD6918" w:rsidRPr="008C1703">
        <w:rPr>
          <w:rFonts w:ascii="Times New Roman" w:hAnsi="Times New Roman"/>
          <w:sz w:val="24"/>
          <w:szCs w:val="24"/>
        </w:rPr>
        <w:t>Общински пазари</w:t>
      </w:r>
      <w:r w:rsidRPr="008C1703">
        <w:rPr>
          <w:rFonts w:ascii="Times New Roman" w:hAnsi="Times New Roman"/>
          <w:sz w:val="24"/>
          <w:szCs w:val="24"/>
        </w:rPr>
        <w:t xml:space="preserve">“ е спазен чл.18а от Закона за нормативните актове, както и </w:t>
      </w:r>
      <w:r w:rsidRPr="008C1703">
        <w:rPr>
          <w:rFonts w:ascii="Times New Roman" w:hAnsi="Times New Roman"/>
          <w:sz w:val="24"/>
          <w:szCs w:val="24"/>
        </w:rPr>
        <w:lastRenderedPageBreak/>
        <w:t xml:space="preserve">разпоредбите на глави II и III от същия. Извършена е </w:t>
      </w:r>
      <w:r w:rsidRPr="008C1703">
        <w:rPr>
          <w:rFonts w:ascii="Times New Roman" w:hAnsi="Times New Roman"/>
          <w:b/>
          <w:sz w:val="24"/>
          <w:szCs w:val="24"/>
        </w:rPr>
        <w:t xml:space="preserve">предварителна оценка на въздействието </w:t>
      </w:r>
      <w:r w:rsidRPr="008C1703">
        <w:rPr>
          <w:rFonts w:ascii="Times New Roman" w:hAnsi="Times New Roman"/>
          <w:sz w:val="24"/>
          <w:szCs w:val="24"/>
        </w:rPr>
        <w:t xml:space="preserve">на проекта на Правилник за устройството и дейността на ОП „Общински пазари“, която е прикачена към публикувания проект. </w:t>
      </w:r>
    </w:p>
    <w:p w:rsidR="004E3216" w:rsidRPr="008C1703" w:rsidRDefault="004E3216" w:rsidP="00934F36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703">
        <w:rPr>
          <w:rFonts w:ascii="Times New Roman" w:hAnsi="Times New Roman"/>
          <w:b/>
          <w:sz w:val="24"/>
          <w:szCs w:val="24"/>
        </w:rPr>
        <w:t xml:space="preserve">2. Цел на приемане на Правилника за устройството и дейността на ОП „Общински пазари“. </w:t>
      </w:r>
    </w:p>
    <w:p w:rsidR="000C19CF" w:rsidRPr="008C1703" w:rsidRDefault="000C19CF" w:rsidP="00934F3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 xml:space="preserve">Целта на приемането на Правилник за устройството и дейността на ОП „Общински пазари“ </w:t>
      </w:r>
      <w:r w:rsidR="00D6334A" w:rsidRPr="008C1703">
        <w:rPr>
          <w:rFonts w:ascii="Times New Roman" w:hAnsi="Times New Roman"/>
          <w:sz w:val="24"/>
          <w:szCs w:val="24"/>
        </w:rPr>
        <w:t>е да се актуализира текста на Правилника,</w:t>
      </w:r>
      <w:r w:rsidRPr="008C1703">
        <w:rPr>
          <w:rFonts w:ascii="Times New Roman" w:hAnsi="Times New Roman"/>
          <w:sz w:val="24"/>
          <w:szCs w:val="24"/>
        </w:rPr>
        <w:t xml:space="preserve"> да се включи задължение на предприятието да предоставя услуги от общ икономически интерес /УОИИ/, както и да се приеме актуализирано Приложение № 2 </w:t>
      </w:r>
      <w:r w:rsidRPr="008C1703">
        <w:rPr>
          <w:rFonts w:ascii="Times New Roman" w:hAnsi="Times New Roman"/>
          <w:b/>
          <w:sz w:val="24"/>
          <w:szCs w:val="24"/>
        </w:rPr>
        <w:t>-</w:t>
      </w:r>
      <w:r w:rsidRPr="008C1703">
        <w:rPr>
          <w:rFonts w:ascii="Times New Roman" w:hAnsi="Times New Roman"/>
          <w:sz w:val="24"/>
          <w:szCs w:val="24"/>
        </w:rPr>
        <w:t xml:space="preserve"> Опис на предоставеното за управление имущество към 31.12.2020г.</w:t>
      </w:r>
    </w:p>
    <w:p w:rsidR="00B80AE3" w:rsidRPr="008C1703" w:rsidRDefault="00B80AE3" w:rsidP="00934F3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C1703">
        <w:rPr>
          <w:rFonts w:ascii="Times New Roman" w:hAnsi="Times New Roman"/>
          <w:b/>
          <w:sz w:val="24"/>
          <w:szCs w:val="24"/>
        </w:rPr>
        <w:t xml:space="preserve">3. Финансови средства, необходими за приемане на Правилника. </w:t>
      </w:r>
    </w:p>
    <w:p w:rsidR="00B80AE3" w:rsidRPr="008C1703" w:rsidRDefault="00B80AE3" w:rsidP="00934F3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>За приемането на Правилник за устройството и дейността на ОП „Общински пазари“  не е необходимо разходването на допълнителни бюджетни средства.</w:t>
      </w:r>
    </w:p>
    <w:p w:rsidR="00B80AE3" w:rsidRPr="008C1703" w:rsidRDefault="00B80AE3" w:rsidP="00337C71">
      <w:pPr>
        <w:ind w:firstLine="708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C1703">
        <w:rPr>
          <w:rFonts w:ascii="Times New Roman" w:hAnsi="Times New Roman"/>
          <w:b/>
          <w:color w:val="000000"/>
          <w:spacing w:val="-2"/>
          <w:sz w:val="24"/>
          <w:szCs w:val="24"/>
        </w:rPr>
        <w:t>4. Очаквани резултати</w:t>
      </w:r>
    </w:p>
    <w:p w:rsidR="00B80AE3" w:rsidRPr="008C1703" w:rsidRDefault="00B80AE3" w:rsidP="00934F3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>Очакваните резултати са: Включване на задължение на предприятието да предоставя услуги от общ икономически интерес /УОИИ/; обективно регистриране и счетоводно отчитане на материалните активи, предоставените за упр</w:t>
      </w:r>
      <w:r w:rsidR="00822713" w:rsidRPr="008C1703">
        <w:rPr>
          <w:rFonts w:ascii="Times New Roman" w:hAnsi="Times New Roman"/>
          <w:sz w:val="24"/>
          <w:szCs w:val="24"/>
        </w:rPr>
        <w:t>авление на ОП „Общински пазари“, както и привеждането на текстовете на Правилника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 VI от ЗОС.</w:t>
      </w:r>
    </w:p>
    <w:p w:rsidR="00B80AE3" w:rsidRPr="008C1703" w:rsidRDefault="00B80AE3" w:rsidP="00934F36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703">
        <w:rPr>
          <w:rFonts w:ascii="Times New Roman" w:hAnsi="Times New Roman"/>
          <w:b/>
          <w:sz w:val="24"/>
          <w:szCs w:val="24"/>
        </w:rPr>
        <w:t xml:space="preserve">5. Анализ за съответствие с правото на Европейския съюз </w:t>
      </w:r>
    </w:p>
    <w:p w:rsidR="00B80AE3" w:rsidRPr="008C1703" w:rsidRDefault="00B80AE3" w:rsidP="00934F3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>Предлаганият проект за приемане на Правилник за устройството и дейността на ОП „Общински пазари“ е в съответствие с нормативните актове от по-висока степен, както и с тези на европейското законодателство.</w:t>
      </w:r>
    </w:p>
    <w:p w:rsidR="00B80AE3" w:rsidRPr="008C1703" w:rsidRDefault="00B80AE3" w:rsidP="00934F3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>Правилникът за устройството и дейността на ОП „</w:t>
      </w:r>
      <w:proofErr w:type="spellStart"/>
      <w:r w:rsidRPr="008C1703">
        <w:rPr>
          <w:rFonts w:ascii="Times New Roman" w:hAnsi="Times New Roman"/>
          <w:sz w:val="24"/>
          <w:szCs w:val="24"/>
        </w:rPr>
        <w:t>Обшински</w:t>
      </w:r>
      <w:proofErr w:type="spellEnd"/>
      <w:r w:rsidRPr="008C1703">
        <w:rPr>
          <w:rFonts w:ascii="Times New Roman" w:hAnsi="Times New Roman"/>
          <w:sz w:val="24"/>
          <w:szCs w:val="24"/>
        </w:rPr>
        <w:t xml:space="preserve"> пазари“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му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B80AE3" w:rsidRPr="00B0758F" w:rsidRDefault="00B80AE3" w:rsidP="00934F36">
      <w:pPr>
        <w:shd w:val="clear" w:color="auto" w:fill="FFFFFF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 xml:space="preserve">Проектът на подзаконовия нормативен акт е публикуван на официалната страница на община Пловдив на </w:t>
      </w:r>
      <w:bookmarkStart w:id="0" w:name="_GoBack"/>
      <w:r w:rsidR="00E90DBC" w:rsidRPr="00B0758F">
        <w:rPr>
          <w:rFonts w:ascii="Times New Roman" w:hAnsi="Times New Roman"/>
          <w:b/>
          <w:sz w:val="24"/>
          <w:szCs w:val="24"/>
          <w:lang w:val="en-US"/>
        </w:rPr>
        <w:t>12.08</w:t>
      </w:r>
      <w:r w:rsidRPr="00B0758F">
        <w:rPr>
          <w:rFonts w:ascii="Times New Roman" w:hAnsi="Times New Roman"/>
          <w:b/>
          <w:sz w:val="24"/>
          <w:szCs w:val="24"/>
          <w:lang w:val="en-US"/>
        </w:rPr>
        <w:t>.202</w:t>
      </w:r>
      <w:r w:rsidRPr="00B0758F">
        <w:rPr>
          <w:rFonts w:ascii="Times New Roman" w:hAnsi="Times New Roman"/>
          <w:b/>
          <w:sz w:val="24"/>
          <w:szCs w:val="24"/>
        </w:rPr>
        <w:t>1</w:t>
      </w:r>
      <w:r w:rsidRPr="00B0758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0758F">
        <w:rPr>
          <w:rFonts w:ascii="Times New Roman" w:hAnsi="Times New Roman"/>
          <w:b/>
          <w:sz w:val="24"/>
          <w:szCs w:val="24"/>
        </w:rPr>
        <w:t>г.</w:t>
      </w:r>
    </w:p>
    <w:bookmarkEnd w:id="0"/>
    <w:p w:rsidR="00B80AE3" w:rsidRPr="008C1703" w:rsidRDefault="00B80AE3" w:rsidP="00934F3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>След изтичане на законовия 30</w:t>
      </w:r>
      <w:r w:rsidRPr="008C1703">
        <w:rPr>
          <w:rFonts w:ascii="Times New Roman" w:hAnsi="Times New Roman"/>
          <w:b/>
          <w:sz w:val="24"/>
          <w:szCs w:val="24"/>
        </w:rPr>
        <w:t>-</w:t>
      </w:r>
      <w:r w:rsidRPr="008C1703">
        <w:rPr>
          <w:rFonts w:ascii="Times New Roman" w:hAnsi="Times New Roman"/>
          <w:sz w:val="24"/>
          <w:szCs w:val="24"/>
        </w:rPr>
        <w:t xml:space="preserve">дневен срок, предложенията и становищата по проекта на Правилник за устройството и дейността на ОП „Общински пазари“ ще бъдат взети предвид и ще са публикувани на интернет страницата на община Пловдив. </w:t>
      </w:r>
      <w:r w:rsidRPr="008C1703">
        <w:rPr>
          <w:rFonts w:ascii="Times New Roman" w:hAnsi="Times New Roman"/>
          <w:sz w:val="24"/>
          <w:szCs w:val="24"/>
        </w:rPr>
        <w:lastRenderedPageBreak/>
        <w:t>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8145D5" w:rsidRPr="008C1703" w:rsidRDefault="008145D5" w:rsidP="00934F3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b/>
          <w:sz w:val="24"/>
          <w:szCs w:val="24"/>
        </w:rPr>
        <w:t xml:space="preserve">Правни основания: </w:t>
      </w:r>
      <w:r w:rsidRPr="008C1703">
        <w:rPr>
          <w:rFonts w:ascii="Times New Roman" w:hAnsi="Times New Roman"/>
          <w:sz w:val="24"/>
          <w:szCs w:val="24"/>
        </w:rPr>
        <w:t>На основание 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8145D5" w:rsidRPr="008C1703" w:rsidRDefault="008145D5" w:rsidP="009B2A2C">
      <w:pPr>
        <w:pStyle w:val="a5"/>
        <w:ind w:left="2959"/>
        <w:jc w:val="both"/>
        <w:rPr>
          <w:rFonts w:ascii="Times New Roman" w:hAnsi="Times New Roman"/>
          <w:b/>
          <w:sz w:val="24"/>
          <w:szCs w:val="24"/>
        </w:rPr>
      </w:pPr>
      <w:r w:rsidRPr="008C1703">
        <w:rPr>
          <w:rFonts w:ascii="Times New Roman" w:hAnsi="Times New Roman"/>
          <w:b/>
          <w:sz w:val="24"/>
          <w:szCs w:val="24"/>
        </w:rPr>
        <w:t>ПРОЕКТ НА РЕШЕНИЕ:</w:t>
      </w:r>
    </w:p>
    <w:p w:rsidR="008145D5" w:rsidRPr="008C1703" w:rsidRDefault="008145D5" w:rsidP="00934F36">
      <w:pPr>
        <w:spacing w:after="0" w:line="240" w:lineRule="auto"/>
        <w:ind w:right="-426"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8145D5" w:rsidRPr="008C1703" w:rsidRDefault="008145D5" w:rsidP="00934F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C17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Приема Правилник за устройството и дейността на </w:t>
      </w:r>
      <w:r w:rsidRPr="008C1703">
        <w:rPr>
          <w:rFonts w:ascii="Times New Roman" w:hAnsi="Times New Roman"/>
          <w:sz w:val="24"/>
          <w:szCs w:val="24"/>
        </w:rPr>
        <w:t>ОП „Общински пазари“</w:t>
      </w:r>
      <w:r w:rsidRPr="008C17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съгласно Приложение №1, неразделна част от настоящото решение, </w:t>
      </w:r>
      <w:r w:rsidRPr="008C1703">
        <w:rPr>
          <w:rFonts w:ascii="Times New Roman" w:eastAsia="Times New Roman" w:hAnsi="Times New Roman"/>
          <w:sz w:val="24"/>
          <w:szCs w:val="24"/>
        </w:rPr>
        <w:t xml:space="preserve">ведно с </w:t>
      </w:r>
      <w:r w:rsidRPr="008C1703">
        <w:rPr>
          <w:rFonts w:ascii="Times New Roman" w:eastAsia="Times New Roman" w:hAnsi="Times New Roman"/>
          <w:i/>
          <w:sz w:val="24"/>
          <w:szCs w:val="24"/>
        </w:rPr>
        <w:t>Приложение №1</w:t>
      </w:r>
      <w:r w:rsidRPr="008C1703">
        <w:rPr>
          <w:rFonts w:ascii="Times New Roman" w:eastAsia="Times New Roman" w:hAnsi="Times New Roman"/>
          <w:sz w:val="24"/>
          <w:szCs w:val="24"/>
        </w:rPr>
        <w:t xml:space="preserve"> „Организационна структура“ и </w:t>
      </w:r>
      <w:r w:rsidRPr="008C1703">
        <w:rPr>
          <w:rFonts w:ascii="Times New Roman" w:eastAsia="Times New Roman" w:hAnsi="Times New Roman"/>
          <w:i/>
          <w:sz w:val="24"/>
          <w:szCs w:val="24"/>
        </w:rPr>
        <w:t>Приложение №2</w:t>
      </w:r>
      <w:r w:rsidRPr="008C1703">
        <w:rPr>
          <w:rFonts w:ascii="Times New Roman" w:eastAsia="Times New Roman" w:hAnsi="Times New Roman"/>
          <w:sz w:val="24"/>
          <w:szCs w:val="24"/>
        </w:rPr>
        <w:t xml:space="preserve"> „Опис на ДМА към 31.12.2020г.“, и двете неразделна част от Правилника</w:t>
      </w:r>
      <w:r w:rsidRPr="008C17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8145D5" w:rsidRPr="008C1703" w:rsidRDefault="008145D5" w:rsidP="00934F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C17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Възлага на Кмета на община Пловдив да извърши всички необходими правни и фактически действия за възлагане с Акт за възлагане извършването на услуги от общ икономически интерес от </w:t>
      </w:r>
      <w:r w:rsidRPr="008C1703">
        <w:rPr>
          <w:rFonts w:ascii="Times New Roman" w:hAnsi="Times New Roman"/>
          <w:sz w:val="24"/>
          <w:szCs w:val="24"/>
        </w:rPr>
        <w:t>ОП „Общински пазари</w:t>
      </w:r>
      <w:r w:rsidRPr="008C17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“, които са от неговата компетентност.</w:t>
      </w:r>
    </w:p>
    <w:p w:rsidR="008145D5" w:rsidRPr="008C1703" w:rsidRDefault="008145D5" w:rsidP="00934F3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5D5" w:rsidRPr="008C1703" w:rsidRDefault="008145D5" w:rsidP="00934F36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8C1703">
        <w:rPr>
          <w:rFonts w:ascii="Times New Roman" w:hAnsi="Times New Roman"/>
          <w:b/>
          <w:sz w:val="24"/>
          <w:szCs w:val="24"/>
          <w:lang w:eastAsia="bg-BG"/>
        </w:rPr>
        <w:t>Приложения:</w:t>
      </w:r>
    </w:p>
    <w:p w:rsidR="008145D5" w:rsidRPr="008C1703" w:rsidRDefault="008145D5" w:rsidP="00934F36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8145D5" w:rsidRPr="008C1703" w:rsidRDefault="008145D5" w:rsidP="00934F36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C1703">
        <w:rPr>
          <w:rFonts w:ascii="Times New Roman" w:eastAsia="Times New Roman" w:hAnsi="Times New Roman"/>
          <w:b/>
          <w:sz w:val="24"/>
          <w:szCs w:val="24"/>
        </w:rPr>
        <w:t>1. Приложение №1</w:t>
      </w:r>
      <w:r w:rsidRPr="008C1703">
        <w:rPr>
          <w:rFonts w:ascii="Times New Roman" w:eastAsia="Times New Roman" w:hAnsi="Times New Roman"/>
          <w:sz w:val="24"/>
          <w:szCs w:val="24"/>
        </w:rPr>
        <w:t xml:space="preserve"> – Правилник за устройството и дейността на </w:t>
      </w:r>
      <w:r w:rsidRPr="008C1703">
        <w:rPr>
          <w:rFonts w:ascii="Times New Roman" w:hAnsi="Times New Roman"/>
          <w:sz w:val="24"/>
          <w:szCs w:val="24"/>
        </w:rPr>
        <w:t>ОП „Общински пазари</w:t>
      </w:r>
      <w:r w:rsidRPr="008C1703">
        <w:rPr>
          <w:rFonts w:ascii="Times New Roman" w:eastAsia="Times New Roman" w:hAnsi="Times New Roman"/>
          <w:sz w:val="24"/>
          <w:szCs w:val="24"/>
        </w:rPr>
        <w:t>“, неразделна част от настоящото решение, ведно с Приложение №1 „Организационна структура“ и Приложение №2 „Опис на ДМА към 31.12.2020г.“, и двете неразделна част от Правилника.</w:t>
      </w:r>
    </w:p>
    <w:p w:rsidR="008145D5" w:rsidRPr="008C1703" w:rsidRDefault="008145D5" w:rsidP="00934F3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eastAsia="Times New Roman" w:hAnsi="Times New Roman"/>
          <w:b/>
          <w:sz w:val="24"/>
          <w:szCs w:val="24"/>
        </w:rPr>
        <w:t>2. Приложение №2</w:t>
      </w:r>
      <w:r w:rsidRPr="008C1703">
        <w:rPr>
          <w:rFonts w:ascii="Times New Roman" w:eastAsia="Times New Roman" w:hAnsi="Times New Roman"/>
          <w:sz w:val="24"/>
          <w:szCs w:val="24"/>
        </w:rPr>
        <w:t xml:space="preserve"> – Предварителна оценка на въздействието.</w:t>
      </w:r>
    </w:p>
    <w:p w:rsidR="004E3216" w:rsidRPr="008C1703" w:rsidRDefault="004E3216" w:rsidP="007163FD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3FD" w:rsidRPr="00E174C4" w:rsidRDefault="007163FD" w:rsidP="004E166A">
      <w:pPr>
        <w:ind w:firstLine="709"/>
        <w:jc w:val="both"/>
        <w:rPr>
          <w:rFonts w:ascii="Times New Roman" w:hAnsi="Times New Roman"/>
        </w:rPr>
      </w:pPr>
    </w:p>
    <w:p w:rsidR="004E166A" w:rsidRPr="00D97E43" w:rsidRDefault="004E166A" w:rsidP="00D97E43"/>
    <w:sectPr w:rsidR="004E166A" w:rsidRPr="00D9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8E2E9E"/>
    <w:multiLevelType w:val="hybridMultilevel"/>
    <w:tmpl w:val="95869DCE"/>
    <w:lvl w:ilvl="0" w:tplc="3A8A45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226F06"/>
    <w:multiLevelType w:val="hybridMultilevel"/>
    <w:tmpl w:val="B444012E"/>
    <w:lvl w:ilvl="0" w:tplc="281E682A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D7"/>
    <w:rsid w:val="00064086"/>
    <w:rsid w:val="000C19CF"/>
    <w:rsid w:val="000D6D0C"/>
    <w:rsid w:val="00221CD7"/>
    <w:rsid w:val="00335B1B"/>
    <w:rsid w:val="00337C71"/>
    <w:rsid w:val="003C4416"/>
    <w:rsid w:val="004E166A"/>
    <w:rsid w:val="004E3216"/>
    <w:rsid w:val="004F0110"/>
    <w:rsid w:val="00501137"/>
    <w:rsid w:val="00706E73"/>
    <w:rsid w:val="007163FD"/>
    <w:rsid w:val="00741B38"/>
    <w:rsid w:val="00803AA4"/>
    <w:rsid w:val="008145D5"/>
    <w:rsid w:val="00822713"/>
    <w:rsid w:val="008C1703"/>
    <w:rsid w:val="008D738A"/>
    <w:rsid w:val="00927491"/>
    <w:rsid w:val="00934F36"/>
    <w:rsid w:val="009B2A2C"/>
    <w:rsid w:val="00A40992"/>
    <w:rsid w:val="00A463D5"/>
    <w:rsid w:val="00A86A77"/>
    <w:rsid w:val="00B0758F"/>
    <w:rsid w:val="00B80AE3"/>
    <w:rsid w:val="00B82FD6"/>
    <w:rsid w:val="00D46F3F"/>
    <w:rsid w:val="00D6334A"/>
    <w:rsid w:val="00D97E43"/>
    <w:rsid w:val="00DD6918"/>
    <w:rsid w:val="00E90DBC"/>
    <w:rsid w:val="00F33014"/>
    <w:rsid w:val="00F40170"/>
    <w:rsid w:val="00F50437"/>
    <w:rsid w:val="00F6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A3A56-7EA4-4D5D-A058-5D5CEDA9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97E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D97E4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35B1B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145D5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6">
    <w:name w:val="Основен текст с отстъп Знак"/>
    <w:basedOn w:val="a0"/>
    <w:link w:val="a5"/>
    <w:uiPriority w:val="99"/>
    <w:rsid w:val="008145D5"/>
    <w:rPr>
      <w:rFonts w:ascii="Book Antiqua" w:eastAsia="Times New Roman" w:hAnsi="Book Antiqua" w:cs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4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46F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_yurieva@plovdi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Bozheva</dc:creator>
  <cp:keywords/>
  <dc:description/>
  <cp:lastModifiedBy>Mun</cp:lastModifiedBy>
  <cp:revision>6</cp:revision>
  <cp:lastPrinted>2021-08-11T11:45:00Z</cp:lastPrinted>
  <dcterms:created xsi:type="dcterms:W3CDTF">2021-08-11T11:42:00Z</dcterms:created>
  <dcterms:modified xsi:type="dcterms:W3CDTF">2021-08-12T11:39:00Z</dcterms:modified>
</cp:coreProperties>
</file>