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20" w:rsidRDefault="00AD5A2C" w:rsidP="005F329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B0F24">
        <w:rPr>
          <w:rFonts w:ascii="Times New Roman" w:hAnsi="Times New Roman"/>
          <w:b/>
        </w:rPr>
        <w:t xml:space="preserve">Предварителна оценка на въздействието </w:t>
      </w:r>
    </w:p>
    <w:p w:rsidR="00C14352" w:rsidRPr="000B0F24" w:rsidRDefault="001C6F20" w:rsidP="005F3298">
      <w:pPr>
        <w:jc w:val="center"/>
      </w:pPr>
      <w:r>
        <w:rPr>
          <w:rFonts w:ascii="Times New Roman" w:hAnsi="Times New Roman"/>
          <w:b/>
        </w:rPr>
        <w:t>н</w:t>
      </w:r>
      <w:r w:rsidR="00AD5A2C" w:rsidRPr="000B0F24">
        <w:rPr>
          <w:rFonts w:ascii="Times New Roman" w:hAnsi="Times New Roman"/>
          <w:b/>
        </w:rPr>
        <w:t>а проект на</w:t>
      </w:r>
      <w:r w:rsidR="00E86017" w:rsidRPr="000B0F24">
        <w:rPr>
          <w:rFonts w:ascii="Times New Roman" w:hAnsi="Times New Roman"/>
          <w:b/>
        </w:rPr>
        <w:t xml:space="preserve"> </w:t>
      </w:r>
      <w:r w:rsidR="00CA730F" w:rsidRPr="00CA730F">
        <w:rPr>
          <w:rFonts w:ascii="Times New Roman" w:hAnsi="Times New Roman"/>
          <w:b/>
        </w:rPr>
        <w:t>Процедура за изб</w:t>
      </w:r>
      <w:r w:rsidR="00415D66">
        <w:rPr>
          <w:rFonts w:ascii="Times New Roman" w:hAnsi="Times New Roman"/>
          <w:b/>
        </w:rPr>
        <w:t>ор на кредитна/финансова институ</w:t>
      </w:r>
      <w:r w:rsidR="00CA730F" w:rsidRPr="00CA730F">
        <w:rPr>
          <w:rFonts w:ascii="Times New Roman" w:hAnsi="Times New Roman"/>
          <w:b/>
        </w:rPr>
        <w:t>ция</w:t>
      </w:r>
      <w:r w:rsidRPr="001C6F20">
        <w:rPr>
          <w:rFonts w:ascii="Times New Roman" w:eastAsia="Times New Roman" w:hAnsi="Times New Roman"/>
          <w:b/>
          <w:iCs/>
          <w:sz w:val="24"/>
          <w:szCs w:val="24"/>
          <w:lang w:val="ru-RU" w:eastAsia="bg-BG"/>
        </w:rPr>
        <w:t xml:space="preserve"> </w:t>
      </w:r>
      <w:r w:rsidRPr="001C6F20">
        <w:rPr>
          <w:rFonts w:ascii="Times New Roman" w:hAnsi="Times New Roman"/>
          <w:b/>
          <w:iCs/>
          <w:lang w:val="ru-RU"/>
        </w:rPr>
        <w:t>по чл. 19 от Закона за общинския дълг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 w:rsidRPr="000B0F24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C1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352" w:rsidRPr="000B0F24" w:rsidRDefault="00AD5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C1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352" w:rsidRPr="000B0F24" w:rsidRDefault="00AD5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Аргументация</w:t>
            </w:r>
          </w:p>
        </w:tc>
      </w:tr>
      <w:tr w:rsidR="00C14352" w:rsidRPr="000B0F24" w:rsidTr="00DF4017">
        <w:trPr>
          <w:trHeight w:val="80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AD5A2C" w:rsidP="00CA7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CA730F" w:rsidP="00447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Разпоредбата на чл.19 от Закона за общинския дълг.</w:t>
            </w:r>
          </w:p>
        </w:tc>
      </w:tr>
      <w:tr w:rsidR="00C14352" w:rsidRPr="000B0F24" w:rsidTr="00DF4017">
        <w:trPr>
          <w:trHeight w:val="8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C1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352" w:rsidRPr="000B0F24" w:rsidRDefault="00AD5A2C" w:rsidP="00CA7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17" w:rsidRDefault="00DF4017" w:rsidP="005B6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4352" w:rsidRPr="000B0F24" w:rsidRDefault="00CA730F" w:rsidP="005B6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B65DC" w:rsidRPr="000B0F24">
              <w:rPr>
                <w:rFonts w:ascii="Times New Roman" w:hAnsi="Times New Roman"/>
              </w:rPr>
              <w:t>бщина Пловдив</w:t>
            </w:r>
          </w:p>
        </w:tc>
      </w:tr>
      <w:tr w:rsidR="00C14352" w:rsidRPr="000B0F24" w:rsidTr="00CA730F">
        <w:trPr>
          <w:trHeight w:val="6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C143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4352" w:rsidRPr="000B0F24" w:rsidRDefault="00AD5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17" w:rsidRDefault="00DF4017" w:rsidP="000B0F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4352" w:rsidRPr="000B0F24" w:rsidRDefault="00CA730F" w:rsidP="000B0F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се предвиждат разходи. </w:t>
            </w:r>
          </w:p>
        </w:tc>
      </w:tr>
      <w:tr w:rsidR="00C14352" w:rsidRPr="000B0F24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AD5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F33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F24">
              <w:rPr>
                <w:rFonts w:ascii="Times New Roman" w:eastAsia="Times New Roman" w:hAnsi="Times New Roman"/>
                <w:color w:val="000000"/>
                <w:lang w:eastAsia="bg-BG"/>
              </w:rPr>
              <w:t>Не са необходими други административни промени към настоящия момент</w:t>
            </w:r>
            <w:r w:rsidR="00CA730F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</w:p>
        </w:tc>
      </w:tr>
      <w:tr w:rsidR="00C14352" w:rsidRPr="000B0F24" w:rsidTr="005B65DC">
        <w:trPr>
          <w:trHeight w:val="9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B0F24" w:rsidRDefault="00C14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4352" w:rsidRPr="000B0F24" w:rsidRDefault="00AD5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F24">
              <w:rPr>
                <w:rFonts w:ascii="Times New Roman" w:hAnsi="Times New Roman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017" w:rsidRDefault="00DF4017" w:rsidP="005B65DC">
            <w:pPr>
              <w:jc w:val="both"/>
              <w:rPr>
                <w:rFonts w:ascii="Times New Roman" w:hAnsi="Times New Roman"/>
              </w:rPr>
            </w:pPr>
          </w:p>
          <w:p w:rsidR="00C14352" w:rsidRPr="000B0F24" w:rsidRDefault="00CA730F" w:rsidP="005B65DC">
            <w:pPr>
              <w:jc w:val="both"/>
            </w:pPr>
            <w:r>
              <w:rPr>
                <w:rFonts w:ascii="Times New Roman" w:hAnsi="Times New Roman"/>
              </w:rPr>
              <w:t>Не са необходими промени в нормативната уреда.</w:t>
            </w:r>
          </w:p>
        </w:tc>
      </w:tr>
    </w:tbl>
    <w:p w:rsidR="00C14352" w:rsidRDefault="00C14352">
      <w:pPr>
        <w:rPr>
          <w:b/>
        </w:rPr>
      </w:pPr>
    </w:p>
    <w:sectPr w:rsidR="00C14352" w:rsidSect="00BC65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53" w:rsidRDefault="00A63B53">
      <w:pPr>
        <w:spacing w:after="0" w:line="240" w:lineRule="auto"/>
      </w:pPr>
      <w:r>
        <w:separator/>
      </w:r>
    </w:p>
  </w:endnote>
  <w:endnote w:type="continuationSeparator" w:id="0">
    <w:p w:rsidR="00A63B53" w:rsidRDefault="00A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53" w:rsidRDefault="00A63B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3B53" w:rsidRDefault="00A6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B0F24"/>
    <w:rsid w:val="000E4F7B"/>
    <w:rsid w:val="00130162"/>
    <w:rsid w:val="001A553E"/>
    <w:rsid w:val="001C6F20"/>
    <w:rsid w:val="002447A3"/>
    <w:rsid w:val="00285FAE"/>
    <w:rsid w:val="003364E8"/>
    <w:rsid w:val="003B23A5"/>
    <w:rsid w:val="00415D66"/>
    <w:rsid w:val="0044737A"/>
    <w:rsid w:val="00457193"/>
    <w:rsid w:val="004A3604"/>
    <w:rsid w:val="005A1A37"/>
    <w:rsid w:val="005B65DC"/>
    <w:rsid w:val="005F3298"/>
    <w:rsid w:val="00616FC9"/>
    <w:rsid w:val="006B7819"/>
    <w:rsid w:val="006D5F0A"/>
    <w:rsid w:val="006E26A1"/>
    <w:rsid w:val="007826AF"/>
    <w:rsid w:val="00824CF0"/>
    <w:rsid w:val="00977091"/>
    <w:rsid w:val="00A06789"/>
    <w:rsid w:val="00A63B53"/>
    <w:rsid w:val="00A75CC8"/>
    <w:rsid w:val="00AD5A2C"/>
    <w:rsid w:val="00BC57F4"/>
    <w:rsid w:val="00BC6531"/>
    <w:rsid w:val="00C14352"/>
    <w:rsid w:val="00C5091A"/>
    <w:rsid w:val="00CA730F"/>
    <w:rsid w:val="00D5003E"/>
    <w:rsid w:val="00DF4017"/>
    <w:rsid w:val="00E56967"/>
    <w:rsid w:val="00E86017"/>
    <w:rsid w:val="00F22260"/>
    <w:rsid w:val="00F33230"/>
    <w:rsid w:val="00F52CF3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E0716-93FF-4C68-9FDA-2672D3F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653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Mun</cp:lastModifiedBy>
  <cp:revision>2</cp:revision>
  <dcterms:created xsi:type="dcterms:W3CDTF">2021-02-16T15:40:00Z</dcterms:created>
  <dcterms:modified xsi:type="dcterms:W3CDTF">2021-02-16T15:40:00Z</dcterms:modified>
</cp:coreProperties>
</file>