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277"/>
        <w:gridCol w:w="2837"/>
      </w:tblGrid>
      <w:tr w:rsidR="00C975B4" w:rsidRPr="00233C04" w:rsidTr="00E220AD">
        <w:tblPrEx>
          <w:tblCellMar>
            <w:top w:w="0" w:type="dxa"/>
            <w:bottom w:w="0" w:type="dxa"/>
          </w:tblCellMar>
        </w:tblPrEx>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bookmarkStart w:id="0" w:name="_GoBack"/>
            <w:bookmarkEnd w:id="0"/>
            <w:r w:rsidRPr="00233C04">
              <w:rPr>
                <w:b/>
                <w:sz w:val="23"/>
                <w:szCs w:val="23"/>
              </w:rPr>
              <w:t>СПРАВКА</w:t>
            </w:r>
          </w:p>
          <w:p w:rsidR="00E220AD" w:rsidRPr="00233C04" w:rsidRDefault="00C975B4" w:rsidP="009D14F2">
            <w:pPr>
              <w:tabs>
                <w:tab w:val="left" w:pos="2190"/>
              </w:tabs>
              <w:spacing w:before="120" w:after="120"/>
              <w:jc w:val="center"/>
              <w:rPr>
                <w:b/>
                <w:sz w:val="23"/>
                <w:szCs w:val="23"/>
              </w:rPr>
            </w:pPr>
            <w:r w:rsidRPr="00233C04">
              <w:rPr>
                <w:b/>
                <w:sz w:val="23"/>
                <w:szCs w:val="23"/>
              </w:rPr>
              <w:t>ЗА ОТРАЗЯВАНЕ НА ПОСТЪПИЛИТЕ ПРЕДЛОЖЕНИЯ ОТ ОБЩЕСТВЕНИТЕ КОНСУЛТАЦИИ НА</w:t>
            </w:r>
            <w:r w:rsidR="00496618" w:rsidRPr="00233C04">
              <w:rPr>
                <w:b/>
                <w:sz w:val="23"/>
                <w:szCs w:val="23"/>
              </w:rPr>
              <w:t xml:space="preserve"> </w:t>
            </w:r>
            <w:r w:rsidR="00E15ABB" w:rsidRPr="00E15ABB">
              <w:rPr>
                <w:b/>
                <w:sz w:val="23"/>
                <w:szCs w:val="23"/>
              </w:rPr>
              <w:t xml:space="preserve">ПРОЕКТ НА </w:t>
            </w:r>
            <w:r w:rsidR="009E54F6">
              <w:rPr>
                <w:b/>
                <w:sz w:val="23"/>
                <w:szCs w:val="23"/>
              </w:rPr>
              <w:t xml:space="preserve">ПРАВИЛНИК </w:t>
            </w:r>
            <w:r w:rsidR="00BC6982">
              <w:rPr>
                <w:b/>
                <w:sz w:val="23"/>
                <w:szCs w:val="23"/>
              </w:rPr>
              <w:t xml:space="preserve">ЗА ИЗМЕНЕНИЕ И ДОПЪЛНЕНИЕ НА ПРАВИЛНИК </w:t>
            </w:r>
            <w:r w:rsidR="009E54F6">
              <w:rPr>
                <w:b/>
                <w:sz w:val="23"/>
                <w:szCs w:val="23"/>
              </w:rPr>
              <w:t>ЗА  УСТРОЙСТВОТО И ДЕЙНОСТТА НА ОП „</w:t>
            </w:r>
            <w:r w:rsidR="000C11F2">
              <w:rPr>
                <w:b/>
                <w:sz w:val="23"/>
                <w:szCs w:val="23"/>
              </w:rPr>
              <w:t>ТРАУРНА ДЕЙНОСТ</w:t>
            </w:r>
            <w:r w:rsidR="009E54F6">
              <w:rPr>
                <w:b/>
                <w:sz w:val="23"/>
                <w:szCs w:val="23"/>
              </w:rPr>
              <w:t>“ КЪМ</w:t>
            </w:r>
            <w:r w:rsidR="00E15ABB" w:rsidRPr="00E15ABB">
              <w:rPr>
                <w:b/>
                <w:sz w:val="23"/>
                <w:szCs w:val="23"/>
              </w:rPr>
              <w:t xml:space="preserve"> ОБЩИНА ПЛОВДИВ</w:t>
            </w:r>
            <w:r w:rsidR="00BC6982">
              <w:rPr>
                <w:b/>
                <w:sz w:val="23"/>
                <w:szCs w:val="23"/>
              </w:rPr>
              <w:t>, ПРИЕТ С РЕШЕНИЕ №258/29.09.2021Г.</w:t>
            </w:r>
          </w:p>
        </w:tc>
      </w:tr>
      <w:tr w:rsidR="00E220AD" w:rsidRPr="00233C04" w:rsidTr="007E0443">
        <w:tblPrEx>
          <w:tblCellMar>
            <w:top w:w="0" w:type="dxa"/>
            <w:bottom w:w="0" w:type="dxa"/>
          </w:tblCellMar>
        </w:tblPrEx>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424B9" w:rsidRDefault="005424B9" w:rsidP="005424B9">
            <w:pPr>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27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837"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E220AD" w:rsidRPr="00233C04" w:rsidTr="007E0443">
        <w:tblPrEx>
          <w:tblCellMar>
            <w:top w:w="0" w:type="dxa"/>
            <w:bottom w:w="0" w:type="dxa"/>
          </w:tblCellMar>
        </w:tblPrEx>
        <w:trPr>
          <w:trHeight w:val="596"/>
        </w:trPr>
        <w:tc>
          <w:tcPr>
            <w:tcW w:w="622" w:type="dxa"/>
            <w:tcBorders>
              <w:top w:val="single" w:sz="36" w:space="0" w:color="2E74B5"/>
              <w:left w:val="single" w:sz="36" w:space="0" w:color="2E74B5"/>
              <w:right w:val="single" w:sz="18" w:space="0" w:color="2E74B5"/>
            </w:tcBorders>
            <w:shd w:val="clear" w:color="auto" w:fill="auto"/>
          </w:tcPr>
          <w:p w:rsidR="00E220AD" w:rsidRPr="00233C04" w:rsidRDefault="00E220AD" w:rsidP="005B65D4">
            <w:pPr>
              <w:tabs>
                <w:tab w:val="left" w:pos="192"/>
              </w:tabs>
              <w:rPr>
                <w:b/>
                <w:sz w:val="23"/>
                <w:szCs w:val="23"/>
              </w:rPr>
            </w:pPr>
          </w:p>
        </w:tc>
        <w:tc>
          <w:tcPr>
            <w:tcW w:w="2976" w:type="dxa"/>
            <w:tcBorders>
              <w:top w:val="single" w:sz="36" w:space="0" w:color="2E74B5"/>
              <w:left w:val="single" w:sz="18" w:space="0" w:color="2E74B5"/>
              <w:bottom w:val="single" w:sz="18" w:space="0" w:color="2E74B5"/>
              <w:right w:val="single" w:sz="18" w:space="0" w:color="2E74B5"/>
            </w:tcBorders>
            <w:shd w:val="clear" w:color="auto" w:fill="auto"/>
          </w:tcPr>
          <w:p w:rsidR="00E15ABB" w:rsidRPr="00E15ABB" w:rsidRDefault="00E15ABB" w:rsidP="00E15ABB">
            <w:pPr>
              <w:rPr>
                <w:b/>
              </w:rPr>
            </w:pPr>
          </w:p>
        </w:tc>
        <w:tc>
          <w:tcPr>
            <w:tcW w:w="7938"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5B65D4" w:rsidRDefault="005B65D4" w:rsidP="00BC6982">
            <w:pPr>
              <w:jc w:val="both"/>
            </w:pPr>
            <w:r w:rsidRPr="005B65D4">
              <w:t>До изтичане на законовия 30 дневен срок /към</w:t>
            </w:r>
            <w:r w:rsidR="000C11F2">
              <w:t xml:space="preserve"> </w:t>
            </w:r>
            <w:r w:rsidR="00BC6982">
              <w:t>09</w:t>
            </w:r>
            <w:r w:rsidRPr="005B65D4">
              <w:t>.0</w:t>
            </w:r>
            <w:r w:rsidR="00BC6982">
              <w:t>5</w:t>
            </w:r>
            <w:r w:rsidRPr="005B65D4">
              <w:t>.20</w:t>
            </w:r>
            <w:r w:rsidR="009D14F2">
              <w:t>2</w:t>
            </w:r>
            <w:r w:rsidR="00BC6982">
              <w:t>2</w:t>
            </w:r>
            <w:r w:rsidRPr="005B65D4">
              <w:t xml:space="preserve">г./, няма постъпили предложения и становища по проекта на </w:t>
            </w:r>
            <w:r w:rsidR="00BC6982">
              <w:t xml:space="preserve">Правилник за изменение и допълнение на </w:t>
            </w:r>
            <w:r w:rsidRPr="005B65D4">
              <w:t>Правилник за устройството и дейността на ОП „</w:t>
            </w:r>
            <w:r w:rsidR="000C11F2">
              <w:t>Траурна дейност</w:t>
            </w:r>
            <w:r w:rsidRPr="005B65D4">
              <w:t>“</w:t>
            </w:r>
            <w:r>
              <w:t>.</w:t>
            </w:r>
          </w:p>
        </w:tc>
        <w:tc>
          <w:tcPr>
            <w:tcW w:w="1277"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233C04" w:rsidRDefault="00E220AD" w:rsidP="00831124">
            <w:pPr>
              <w:rPr>
                <w:sz w:val="23"/>
                <w:szCs w:val="23"/>
              </w:rPr>
            </w:pPr>
          </w:p>
        </w:tc>
        <w:tc>
          <w:tcPr>
            <w:tcW w:w="2837" w:type="dxa"/>
            <w:tcBorders>
              <w:top w:val="single" w:sz="36" w:space="0" w:color="2E74B5"/>
              <w:left w:val="single" w:sz="18" w:space="0" w:color="2E74B5"/>
              <w:bottom w:val="single" w:sz="18" w:space="0" w:color="2E74B5"/>
              <w:right w:val="single" w:sz="36" w:space="0" w:color="2E74B5"/>
            </w:tcBorders>
            <w:shd w:val="clear" w:color="auto" w:fill="auto"/>
          </w:tcPr>
          <w:p w:rsidR="00E220AD" w:rsidRPr="00233C04" w:rsidRDefault="00E220AD" w:rsidP="00037544">
            <w:pPr>
              <w:rPr>
                <w:sz w:val="23"/>
                <w:szCs w:val="23"/>
              </w:rPr>
            </w:pPr>
          </w:p>
        </w:tc>
      </w:tr>
    </w:tbl>
    <w:p w:rsidR="00E96851" w:rsidRPr="00233C04" w:rsidRDefault="00E96851" w:rsidP="00037544">
      <w:pPr>
        <w:rPr>
          <w:color w:val="FF0000"/>
          <w:sz w:val="23"/>
          <w:szCs w:val="23"/>
        </w:rPr>
      </w:pPr>
    </w:p>
    <w:sectPr w:rsidR="00E96851" w:rsidRPr="00233C04" w:rsidSect="00A943A9">
      <w:footerReference w:type="even" r:id="rId8"/>
      <w:footerReference w:type="default" r:id="rId9"/>
      <w:pgSz w:w="16838" w:h="11906" w:orient="landscape" w:code="9"/>
      <w:pgMar w:top="1701"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5F0" w:rsidRDefault="009D25F0">
      <w:r>
        <w:separator/>
      </w:r>
    </w:p>
  </w:endnote>
  <w:endnote w:type="continuationSeparator" w:id="0">
    <w:p w:rsidR="009D25F0" w:rsidRDefault="009D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F4C" w:rsidRDefault="00972F4C" w:rsidP="00E9685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D588A">
      <w:rPr>
        <w:rStyle w:val="a5"/>
        <w:noProof/>
      </w:rPr>
      <w:t>1</w:t>
    </w:r>
    <w:r>
      <w:rPr>
        <w:rStyle w:val="a5"/>
      </w:rPr>
      <w:fldChar w:fldCharType="end"/>
    </w:r>
  </w:p>
  <w:p w:rsidR="00972F4C" w:rsidRDefault="00972F4C" w:rsidP="00E9685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5F0" w:rsidRDefault="009D25F0">
      <w:r>
        <w:separator/>
      </w:r>
    </w:p>
  </w:footnote>
  <w:footnote w:type="continuationSeparator" w:id="0">
    <w:p w:rsidR="009D25F0" w:rsidRDefault="009D25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FF86862E"/>
    <w:lvl w:ilvl="0" w:tplc="1840D89E">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6AA87A61"/>
    <w:multiLevelType w:val="hybridMultilevel"/>
    <w:tmpl w:val="BDAAA444"/>
    <w:lvl w:ilvl="0" w:tplc="CC2E87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3754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11F2"/>
    <w:rsid w:val="000C46A7"/>
    <w:rsid w:val="000C5E61"/>
    <w:rsid w:val="000D4198"/>
    <w:rsid w:val="000E3570"/>
    <w:rsid w:val="000F02C5"/>
    <w:rsid w:val="000F31C8"/>
    <w:rsid w:val="000F3490"/>
    <w:rsid w:val="0010687D"/>
    <w:rsid w:val="001143E4"/>
    <w:rsid w:val="0011484F"/>
    <w:rsid w:val="00115EDD"/>
    <w:rsid w:val="00120ABA"/>
    <w:rsid w:val="00132FCE"/>
    <w:rsid w:val="00133A14"/>
    <w:rsid w:val="00134E1D"/>
    <w:rsid w:val="0013629D"/>
    <w:rsid w:val="00141BFB"/>
    <w:rsid w:val="00144034"/>
    <w:rsid w:val="001440FE"/>
    <w:rsid w:val="0014437A"/>
    <w:rsid w:val="00155CAF"/>
    <w:rsid w:val="00165E18"/>
    <w:rsid w:val="001668E1"/>
    <w:rsid w:val="00175004"/>
    <w:rsid w:val="00177AA6"/>
    <w:rsid w:val="001808B4"/>
    <w:rsid w:val="0018509E"/>
    <w:rsid w:val="001948B0"/>
    <w:rsid w:val="001A0680"/>
    <w:rsid w:val="001A1005"/>
    <w:rsid w:val="001A7AE5"/>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76C40"/>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47181"/>
    <w:rsid w:val="00351063"/>
    <w:rsid w:val="003640F0"/>
    <w:rsid w:val="0037191E"/>
    <w:rsid w:val="00377A96"/>
    <w:rsid w:val="00377FE2"/>
    <w:rsid w:val="00384B8B"/>
    <w:rsid w:val="00387130"/>
    <w:rsid w:val="00387162"/>
    <w:rsid w:val="00395655"/>
    <w:rsid w:val="003A060F"/>
    <w:rsid w:val="003C1F1E"/>
    <w:rsid w:val="003C563D"/>
    <w:rsid w:val="003C5C7B"/>
    <w:rsid w:val="003D04C9"/>
    <w:rsid w:val="003D6231"/>
    <w:rsid w:val="003E361D"/>
    <w:rsid w:val="003F2026"/>
    <w:rsid w:val="003F3268"/>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D328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17BAE"/>
    <w:rsid w:val="00520109"/>
    <w:rsid w:val="00520903"/>
    <w:rsid w:val="00522F73"/>
    <w:rsid w:val="0052467D"/>
    <w:rsid w:val="005260B9"/>
    <w:rsid w:val="0053483A"/>
    <w:rsid w:val="00534E66"/>
    <w:rsid w:val="00540C53"/>
    <w:rsid w:val="005424B9"/>
    <w:rsid w:val="00543E05"/>
    <w:rsid w:val="005462B1"/>
    <w:rsid w:val="0055234A"/>
    <w:rsid w:val="005531AA"/>
    <w:rsid w:val="00554B28"/>
    <w:rsid w:val="00554CC1"/>
    <w:rsid w:val="00563FA3"/>
    <w:rsid w:val="005644C8"/>
    <w:rsid w:val="00564E98"/>
    <w:rsid w:val="00583A7E"/>
    <w:rsid w:val="005913D0"/>
    <w:rsid w:val="00597D5D"/>
    <w:rsid w:val="005A338B"/>
    <w:rsid w:val="005A6C42"/>
    <w:rsid w:val="005B21B0"/>
    <w:rsid w:val="005B65D4"/>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233A"/>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374"/>
    <w:rsid w:val="006E46A3"/>
    <w:rsid w:val="006E7B3B"/>
    <w:rsid w:val="006F282A"/>
    <w:rsid w:val="006F33DD"/>
    <w:rsid w:val="006F35F8"/>
    <w:rsid w:val="006F6420"/>
    <w:rsid w:val="00701995"/>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51AB"/>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0443"/>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B7334"/>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86D55"/>
    <w:rsid w:val="00990860"/>
    <w:rsid w:val="00990FC4"/>
    <w:rsid w:val="0099513B"/>
    <w:rsid w:val="00996B48"/>
    <w:rsid w:val="009A19C4"/>
    <w:rsid w:val="009B1744"/>
    <w:rsid w:val="009B1EE9"/>
    <w:rsid w:val="009B568A"/>
    <w:rsid w:val="009D0944"/>
    <w:rsid w:val="009D14F2"/>
    <w:rsid w:val="009D25F0"/>
    <w:rsid w:val="009D6D2E"/>
    <w:rsid w:val="009D753B"/>
    <w:rsid w:val="009E0CEB"/>
    <w:rsid w:val="009E54F6"/>
    <w:rsid w:val="009E6C5E"/>
    <w:rsid w:val="009E7717"/>
    <w:rsid w:val="009E7FF1"/>
    <w:rsid w:val="00A02072"/>
    <w:rsid w:val="00A11D46"/>
    <w:rsid w:val="00A163D9"/>
    <w:rsid w:val="00A17C09"/>
    <w:rsid w:val="00A2190D"/>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34C5"/>
    <w:rsid w:val="00A643D6"/>
    <w:rsid w:val="00A64DC1"/>
    <w:rsid w:val="00A6623B"/>
    <w:rsid w:val="00A7058C"/>
    <w:rsid w:val="00A70B39"/>
    <w:rsid w:val="00A85598"/>
    <w:rsid w:val="00A856B0"/>
    <w:rsid w:val="00A8607A"/>
    <w:rsid w:val="00A90530"/>
    <w:rsid w:val="00A917A9"/>
    <w:rsid w:val="00A943A9"/>
    <w:rsid w:val="00A94B87"/>
    <w:rsid w:val="00A9750F"/>
    <w:rsid w:val="00AA599A"/>
    <w:rsid w:val="00AB5812"/>
    <w:rsid w:val="00AB7845"/>
    <w:rsid w:val="00AC135D"/>
    <w:rsid w:val="00AC2072"/>
    <w:rsid w:val="00AD3F9D"/>
    <w:rsid w:val="00AD4746"/>
    <w:rsid w:val="00AD5010"/>
    <w:rsid w:val="00AD588A"/>
    <w:rsid w:val="00AE20C4"/>
    <w:rsid w:val="00AE2731"/>
    <w:rsid w:val="00AE4C05"/>
    <w:rsid w:val="00AE6BE8"/>
    <w:rsid w:val="00AE6FA9"/>
    <w:rsid w:val="00AF2498"/>
    <w:rsid w:val="00B0691A"/>
    <w:rsid w:val="00B075CC"/>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C6982"/>
    <w:rsid w:val="00BD0FA0"/>
    <w:rsid w:val="00BD2B98"/>
    <w:rsid w:val="00BD7BD3"/>
    <w:rsid w:val="00BE0D0E"/>
    <w:rsid w:val="00BE395D"/>
    <w:rsid w:val="00BE482D"/>
    <w:rsid w:val="00BF0159"/>
    <w:rsid w:val="00C03495"/>
    <w:rsid w:val="00C12B63"/>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0F77"/>
    <w:rsid w:val="00CA155E"/>
    <w:rsid w:val="00CA2E10"/>
    <w:rsid w:val="00CA7999"/>
    <w:rsid w:val="00CB4E0C"/>
    <w:rsid w:val="00CB6814"/>
    <w:rsid w:val="00CD1405"/>
    <w:rsid w:val="00CE3610"/>
    <w:rsid w:val="00CF24CD"/>
    <w:rsid w:val="00CF3564"/>
    <w:rsid w:val="00CF5221"/>
    <w:rsid w:val="00CF5822"/>
    <w:rsid w:val="00CF5A9B"/>
    <w:rsid w:val="00CF61A2"/>
    <w:rsid w:val="00CF6672"/>
    <w:rsid w:val="00D03A5F"/>
    <w:rsid w:val="00D05ECA"/>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15AB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96A96"/>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1BCE"/>
    <w:rsid w:val="00F12F9E"/>
    <w:rsid w:val="00F15297"/>
    <w:rsid w:val="00F23427"/>
    <w:rsid w:val="00F37E2C"/>
    <w:rsid w:val="00F42DB7"/>
    <w:rsid w:val="00F43176"/>
    <w:rsid w:val="00F44CFD"/>
    <w:rsid w:val="00F456C2"/>
    <w:rsid w:val="00F51B36"/>
    <w:rsid w:val="00F521F4"/>
    <w:rsid w:val="00F54AC6"/>
    <w:rsid w:val="00F61E91"/>
    <w:rsid w:val="00F7694A"/>
    <w:rsid w:val="00F80CD3"/>
    <w:rsid w:val="00F80FDF"/>
    <w:rsid w:val="00F8131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92E5-4196-4AC2-B0BA-C810BD81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2022-05-09T10:26:00Z</dcterms:created>
  <dcterms:modified xsi:type="dcterms:W3CDTF">2022-05-09T10:26:00Z</dcterms:modified>
</cp:coreProperties>
</file>