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>О  Б  Я  В  А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 xml:space="preserve">ЗА ПРОВЕЖДАНЕ НА ПРОЦЕДУРА ЗА ПОДБОР И НАЗНАЧАВАНЕ НА СЛУЖИТЕЛ </w:t>
      </w:r>
      <w:r w:rsidR="00CE2E94">
        <w:rPr>
          <w:rFonts w:ascii="Times New Roman" w:eastAsia="Times New Roman" w:hAnsi="Times New Roman" w:cs="Times New Roman"/>
          <w:b/>
        </w:rPr>
        <w:t>ЗА ДЛЪЖНОСТТА „ПСИХОЛОГ</w:t>
      </w:r>
      <w:r w:rsidRPr="00B35F94">
        <w:rPr>
          <w:rFonts w:ascii="Times New Roman" w:eastAsia="Times New Roman" w:hAnsi="Times New Roman" w:cs="Times New Roman"/>
          <w:b/>
        </w:rPr>
        <w:t>“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Default="00193A82" w:rsidP="00193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изпълнение на Заповед № 1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23DB1">
        <w:rPr>
          <w:rFonts w:ascii="Times New Roman" w:eastAsia="Times New Roman" w:hAnsi="Times New Roman" w:cs="Times New Roman"/>
          <w:sz w:val="24"/>
          <w:szCs w:val="24"/>
        </w:rPr>
        <w:t xml:space="preserve">11.01.2023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 w:rsidR="00C92ABB">
        <w:rPr>
          <w:rFonts w:ascii="Times New Roman" w:eastAsia="Times New Roman" w:hAnsi="Times New Roman" w:cs="Times New Roman"/>
          <w:sz w:val="24"/>
          <w:szCs w:val="24"/>
        </w:rPr>
        <w:t>Управителя на услугата от общ икономически интерес „Грижа в дома“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, в сградата на Дирекция „Социална политика“ на ул. „Петко Д. Петков №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6а, ет.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2, зала 214 ще се проведе процедура за подбор и назначаване служител </w:t>
      </w:r>
      <w:r w:rsidR="00CE2E94">
        <w:rPr>
          <w:rFonts w:ascii="Times New Roman" w:eastAsia="Times New Roman" w:hAnsi="Times New Roman" w:cs="Times New Roman"/>
          <w:sz w:val="24"/>
          <w:szCs w:val="24"/>
        </w:rPr>
        <w:t>за длъжността „психолог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в услуга от общ икономически интерес </w:t>
      </w:r>
      <w:r w:rsidR="00B23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„Грижа в дома“ по Проект </w:t>
      </w:r>
      <w:r w:rsidR="00B23DB1">
        <w:rPr>
          <w:rFonts w:ascii="Times New Roman" w:hAnsi="Times New Roman" w:cs="Times New Roman"/>
          <w:sz w:val="24"/>
          <w:szCs w:val="24"/>
          <w:lang w:eastAsia="bg-BG"/>
        </w:rPr>
        <w:t xml:space="preserve">№ BG05SFPR002-2.001-0049 „Грижа в дома в Община Пловдив” по процедура чрез директно предоставяне на безвъзмездна финансова помощ BG05SFPR002-2.001 „Грижа в дома“ по Оперативна програма „Развитие на човешките ресурси“ 2021-2027 </w:t>
      </w:r>
    </w:p>
    <w:p w:rsidR="004E6EA7" w:rsidRDefault="00B23DB1" w:rsidP="004E6EA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82">
        <w:rPr>
          <w:rFonts w:ascii="Times New Roman" w:eastAsia="Times New Roman" w:hAnsi="Times New Roman" w:cs="Times New Roman"/>
          <w:b/>
          <w:i/>
          <w:sz w:val="24"/>
          <w:szCs w:val="24"/>
        </w:rPr>
        <w:t>1.Кратко описание на длъжността</w:t>
      </w:r>
      <w:r w:rsidRPr="00193A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оказване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грижи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психичното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A82" w:rsidRPr="00193A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социалното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здраве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потребителите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93A82" w:rsidRPr="00193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оказване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психологична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потребителите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93A82" w:rsidRPr="00193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съвети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хигиена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хранене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разпознаване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="002D5896">
        <w:rPr>
          <w:rFonts w:ascii="Times New Roman" w:hAnsi="Times New Roman" w:cs="Times New Roman"/>
          <w:sz w:val="24"/>
          <w:szCs w:val="24"/>
          <w:lang w:val="ru-RU"/>
        </w:rPr>
        <w:t>лези</w:t>
      </w:r>
      <w:proofErr w:type="spellEnd"/>
      <w:r w:rsidR="002D5896">
        <w:rPr>
          <w:rFonts w:ascii="Times New Roman" w:hAnsi="Times New Roman" w:cs="Times New Roman"/>
          <w:sz w:val="24"/>
          <w:szCs w:val="24"/>
          <w:lang w:val="ru-RU"/>
        </w:rPr>
        <w:t xml:space="preserve"> на насилие или </w:t>
      </w:r>
      <w:proofErr w:type="spellStart"/>
      <w:r w:rsidR="002D5896">
        <w:rPr>
          <w:rFonts w:ascii="Times New Roman" w:hAnsi="Times New Roman" w:cs="Times New Roman"/>
          <w:sz w:val="24"/>
          <w:szCs w:val="24"/>
          <w:lang w:val="ru-RU"/>
        </w:rPr>
        <w:t>изоставяне</w:t>
      </w:r>
      <w:proofErr w:type="spellEnd"/>
      <w:r w:rsidR="002D589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предприемане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па действия за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уведомяване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компетентни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="00193A82" w:rsidRPr="00193A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 </w:t>
      </w:r>
      <w:r w:rsidR="004E6EA7">
        <w:rPr>
          <w:rFonts w:ascii="Times New Roman" w:hAnsi="Times New Roman" w:cs="Times New Roman"/>
          <w:sz w:val="24"/>
          <w:szCs w:val="24"/>
        </w:rPr>
        <w:t>и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зготвяне на психологични характеристики на лицата и изследване на психичното развитие на всяко лице, насочено към услугата; </w:t>
      </w:r>
      <w:r w:rsidR="004E6EA7">
        <w:rPr>
          <w:rFonts w:ascii="Times New Roman" w:hAnsi="Times New Roman" w:cs="Times New Roman"/>
          <w:sz w:val="24"/>
          <w:szCs w:val="24"/>
        </w:rPr>
        <w:t>р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егулярно посещение на домовете на лицата с увреждане съгласно индивидуалния им план; </w:t>
      </w:r>
      <w:r w:rsidR="004E6EA7">
        <w:rPr>
          <w:rFonts w:ascii="Times New Roman" w:hAnsi="Times New Roman" w:cs="Times New Roman"/>
          <w:sz w:val="24"/>
          <w:szCs w:val="24"/>
        </w:rPr>
        <w:t>р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азработване и прилагане на подходящи планове за психологически  намеси, които са фокусирани върху лицето, съобразени с възраст и увреждане; </w:t>
      </w:r>
      <w:r w:rsidR="004E6EA7">
        <w:rPr>
          <w:rFonts w:ascii="Times New Roman" w:hAnsi="Times New Roman" w:cs="Times New Roman"/>
          <w:sz w:val="24"/>
          <w:szCs w:val="24"/>
        </w:rPr>
        <w:t>п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ровеждане на необходимите психологически изследвания, използвайки формални и неформални методи на изследване на лица, които ползват услугата; </w:t>
      </w:r>
      <w:r w:rsidR="004E6EA7">
        <w:rPr>
          <w:rFonts w:ascii="Times New Roman" w:hAnsi="Times New Roman" w:cs="Times New Roman"/>
          <w:sz w:val="24"/>
          <w:szCs w:val="24"/>
        </w:rPr>
        <w:t>д</w:t>
      </w:r>
      <w:r w:rsidR="004E6EA7" w:rsidRPr="004E6EA7">
        <w:rPr>
          <w:rFonts w:ascii="Times New Roman" w:hAnsi="Times New Roman" w:cs="Times New Roman"/>
          <w:sz w:val="24"/>
          <w:szCs w:val="24"/>
        </w:rPr>
        <w:t>ава</w:t>
      </w:r>
      <w:r w:rsidR="002D5896">
        <w:rPr>
          <w:rFonts w:ascii="Times New Roman" w:hAnsi="Times New Roman" w:cs="Times New Roman"/>
          <w:sz w:val="24"/>
          <w:szCs w:val="24"/>
        </w:rPr>
        <w:t>не на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 насоки на потребителите и техните близки в областта на психичното здраве;</w:t>
      </w:r>
      <w:r w:rsidR="004E6EA7">
        <w:rPr>
          <w:rFonts w:ascii="Times New Roman" w:hAnsi="Times New Roman" w:cs="Times New Roman"/>
          <w:sz w:val="24"/>
          <w:szCs w:val="24"/>
        </w:rPr>
        <w:t xml:space="preserve"> п</w:t>
      </w:r>
      <w:r w:rsidR="004E6EA7" w:rsidRPr="004E6EA7">
        <w:rPr>
          <w:rFonts w:ascii="Times New Roman" w:hAnsi="Times New Roman" w:cs="Times New Roman"/>
          <w:sz w:val="24"/>
          <w:szCs w:val="24"/>
        </w:rPr>
        <w:t>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  <w:r w:rsidR="004E6EA7">
        <w:rPr>
          <w:rFonts w:ascii="Times New Roman" w:hAnsi="Times New Roman" w:cs="Times New Roman"/>
          <w:sz w:val="24"/>
          <w:szCs w:val="24"/>
        </w:rPr>
        <w:t xml:space="preserve"> и</w:t>
      </w:r>
      <w:r w:rsidR="004E6EA7" w:rsidRPr="004E6EA7">
        <w:rPr>
          <w:rFonts w:ascii="Times New Roman" w:hAnsi="Times New Roman" w:cs="Times New Roman"/>
          <w:sz w:val="24"/>
          <w:szCs w:val="24"/>
        </w:rPr>
        <w:t xml:space="preserve">звършване на </w:t>
      </w:r>
      <w:proofErr w:type="spellStart"/>
      <w:r w:rsidR="004E6EA7" w:rsidRPr="004E6EA7">
        <w:rPr>
          <w:rFonts w:ascii="Times New Roman" w:hAnsi="Times New Roman" w:cs="Times New Roman"/>
          <w:sz w:val="24"/>
          <w:szCs w:val="24"/>
        </w:rPr>
        <w:t>психосоциална</w:t>
      </w:r>
      <w:proofErr w:type="spellEnd"/>
      <w:r w:rsidR="004E6EA7" w:rsidRPr="004E6EA7">
        <w:rPr>
          <w:rFonts w:ascii="Times New Roman" w:hAnsi="Times New Roman" w:cs="Times New Roman"/>
          <w:sz w:val="24"/>
          <w:szCs w:val="24"/>
        </w:rPr>
        <w:t xml:space="preserve"> рехабилитация на потребители със </w:t>
      </w:r>
      <w:proofErr w:type="spellStart"/>
      <w:r w:rsidR="004E6EA7" w:rsidRPr="004E6EA7">
        <w:rPr>
          <w:rFonts w:ascii="Times New Roman" w:hAnsi="Times New Roman" w:cs="Times New Roman"/>
          <w:sz w:val="24"/>
          <w:szCs w:val="24"/>
        </w:rPr>
        <w:t>социалнозначими</w:t>
      </w:r>
      <w:proofErr w:type="spellEnd"/>
      <w:r w:rsidR="004E6EA7" w:rsidRPr="004E6EA7">
        <w:rPr>
          <w:rFonts w:ascii="Times New Roman" w:hAnsi="Times New Roman" w:cs="Times New Roman"/>
          <w:sz w:val="24"/>
          <w:szCs w:val="24"/>
        </w:rPr>
        <w:t xml:space="preserve"> заболявания;</w:t>
      </w:r>
      <w:r w:rsidR="004E6EA7">
        <w:rPr>
          <w:rFonts w:ascii="Times New Roman" w:hAnsi="Times New Roman" w:cs="Times New Roman"/>
          <w:sz w:val="24"/>
          <w:szCs w:val="24"/>
        </w:rPr>
        <w:t xml:space="preserve"> у</w:t>
      </w:r>
      <w:r w:rsidR="004E6EA7" w:rsidRPr="004E6EA7">
        <w:rPr>
          <w:rFonts w:ascii="Times New Roman" w:hAnsi="Times New Roman" w:cs="Times New Roman"/>
          <w:sz w:val="24"/>
          <w:szCs w:val="24"/>
        </w:rPr>
        <w:t>частие в дейности при бедствени ситуации;</w:t>
      </w:r>
    </w:p>
    <w:p w:rsidR="00193A82" w:rsidRPr="004E6EA7" w:rsidRDefault="00193A82" w:rsidP="004E6EA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8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23DB1" w:rsidRPr="00AE11D9" w:rsidRDefault="00B23DB1" w:rsidP="00B23D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Брой на работните</w:t>
      </w:r>
      <w:r w:rsidR="004E6E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места за длъжността психолог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на правоотношението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срочен трудов договор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чл. 68, ал. 1, т.2 от КТ на пълен или непълен работен ден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2.Минимални изисквания за заемане на длъжността и въведените типови длъжностни характеристики:</w:t>
      </w:r>
      <w:r w:rsidRPr="00B3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EA7" w:rsidRPr="004E6EA7" w:rsidRDefault="004E6EA7" w:rsidP="004E6EA7">
      <w:pPr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„психолог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“ се назначава лице, което: е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е навършило пълнолетие; не е поставено под запрещение; не е осъждано на лишаване от свобода за умишлено престъпление от общ характер; не е лишено по съответен ред от правото да заема определена длъжност; да отговаря на изискванията за несъвместимост по чл. 107а, ал. 1 от KT; образование:</w:t>
      </w:r>
      <w:r w:rsidRPr="004E6EA7">
        <w:rPr>
          <w:lang w:eastAsia="bg-BG"/>
        </w:rPr>
        <w:t xml:space="preserve"> </w:t>
      </w:r>
      <w:r w:rsidRPr="004E6EA7">
        <w:rPr>
          <w:rFonts w:ascii="Times New Roman" w:hAnsi="Times New Roman" w:cs="Times New Roman"/>
          <w:sz w:val="24"/>
          <w:szCs w:val="24"/>
          <w:lang w:eastAsia="bg-BG"/>
        </w:rPr>
        <w:t>висше – специалност в направление „психология“; професионален опит – 2 години е пред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E6EA7">
        <w:rPr>
          <w:rFonts w:ascii="Times New Roman" w:hAnsi="Times New Roman" w:cs="Times New Roman"/>
          <w:sz w:val="24"/>
          <w:szCs w:val="24"/>
          <w:lang w:eastAsia="bg-BG"/>
        </w:rPr>
        <w:t>мство.</w:t>
      </w:r>
    </w:p>
    <w:p w:rsidR="004E6EA7" w:rsidRDefault="004E6EA7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EA7" w:rsidRDefault="004E6EA7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3.Специфични изисквания за заемане </w:t>
      </w:r>
      <w:r w:rsidR="004E6EA7">
        <w:rPr>
          <w:rFonts w:ascii="Times New Roman" w:eastAsia="Times New Roman" w:hAnsi="Times New Roman" w:cs="Times New Roman"/>
          <w:b/>
          <w:i/>
          <w:sz w:val="24"/>
          <w:szCs w:val="24"/>
        </w:rPr>
        <w:t>на длъжността „психолог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“: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а/ Умения за общуване с лица с увреждания и/или възрастни хора в невъзможност за самообслужване;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б/ Хуманно отношение, търпение и съпричастност към проблемите на потребителите;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в/ Мотивация и опит в работа с възрастни хора и/или лица с увреждания;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г/ Познаване на Правилата за осигуряване на безопасни и здравословни условия на труд и др.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относими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актове и норми;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д/ Отлични организационни умения и работа с граждани и в екип;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е/ Отлични комуникативни умения, самодисциплина и отговорност;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ж/ Притежава професионална етика;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з/ Лични качества - дискретност,  инициативност, комуникативност, лоялност.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Необходими документи: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4.1. Заявление по образец; 4.2. Пълномощно за подаване на документи (ако това не се прави лично); 4.3. Подробна автобиография (тип CV); 4.4. Декларация (образец 1); 4.5. Заверено копие от диплома за завършено висше образование (при подаване на документи да се представи оригинала на дипломата за сверяване); 4.6. Декларация от кандидата за липса на обстоятелствата по чл. 107а, ал.1 от Кодекса на труда (по образец); 4.7. Декларация, че дава съгласието си на Дом за стари хора „Св. Василий Велики“ – Пловдив, като администратор на лични данни да събира, обработва и съхранява личните данни на кандидата, както и да публикува имената му на интернет страницата на Община Пловдив, във връзка с провеждането на подбора (по образец); 4.8. Заверено копие от документи, удостоверяващи трудов стаж и професионална квалификация; 4.9. Копия от документи за придобити допълнителни квалификации, професионален опит, работа по проекти и др. (по желание на кандидата).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Копията на посочените документи следва да бъдат саморъчно заверени!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5. Начин на провеждане на конкурса: - на два етапа: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 етап – по документи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разглеждане на постъпилите заявления и допускане до втори етап на определените кандидати.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ІІ етап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ъбеседване с кандидатите</w:t>
      </w:r>
      <w:r w:rsidRPr="00B3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F94">
        <w:rPr>
          <w:rFonts w:ascii="Times New Roman" w:eastAsia="Calibri" w:hAnsi="Times New Roman" w:cs="Times New Roman"/>
          <w:sz w:val="24"/>
          <w:szCs w:val="24"/>
        </w:rPr>
        <w:t>за преценка на личностните и професионални качества на кандидата.</w:t>
      </w:r>
      <w:r w:rsidRPr="00B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на крайния срок за приемане на документите за участие в процедурата за подбор и назначаване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2D58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назначава комисия</w:t>
      </w:r>
      <w:r w:rsidR="009A76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на която се предоставят всички приети документи за участие. Комисията заседава в пълния си състав и взема решения с обикновено мнозинство. За всяко заседание се води отделен протокол, който се подписва от всичките и членове.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В I етап от процедурата комисията провежда заседание за допускане на кандидатите не по-късно от 7 дни след изтичане на срока за приемане на документи за участие в процедурата. Членовете на комисията разглеждат всяко постъпило заявление, с приложенията към него и преценяват дали са представени всички необходими документи и дали те удостоверяват изпълнението на минималните и специфичните изисквания за заемане на длъжността, предвидени в настоящата обява. Решението на комисията се оформя в протокол, като съобразно него се изготвят: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- списък на допуснатите кандидати: в него се посочват датата, началния час и мястото на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етап на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процедурата за подбор и назначаване;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списък на недопуснатите кандидати: за всеки недопуснат кандидат се посочват и основанията за това. Недопуснатите кандидати могат да подадат жалба до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Управителя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в 7 – дневен срок от обяв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>яването на списъците. Управителят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се произнася окончателно в тридневен срок. Жалбата не спира процедурата.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Когато няма допуснати кандидати,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Управителят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 писмена заповед прекратява процедурата. Процедурата се провежда по обявения начин и когато допуснатият кандидат е само един.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провеждането на II етап от процедурата за подбор и назначаване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 последваща своя заповед ще определи конкретната дата на провеждане и ще одобри формуляр за преценка на кандидатите.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6. Място на подаване на документи: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9.00 до 17.00 ч. в сградата на Дирекция „Социална политика“, гр. Пловдив, ул. „Петко Д. Петков“ 6а, ет. 2, стая 215.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7. Срок за подаване на документите: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работни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дни, считано от деня, следващ датата на публикуване на обявата в интернет сайта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. В този срок ще бъдат публикувани образци на документи на 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информация във връзка с процедурата за подбор и назначаване (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списъци и други съобщения)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да се оповестяват своевременно в Интернет-страницата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Пловдив“/„Списъци“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Минималният размер на основната заплата за длъжността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92D5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B35F94">
        <w:rPr>
          <w:rFonts w:ascii="Times New Roman" w:eastAsia="Calibri" w:hAnsi="Times New Roman" w:cs="Times New Roman"/>
          <w:sz w:val="24"/>
          <w:szCs w:val="24"/>
        </w:rPr>
        <w:t xml:space="preserve">мин. размер на основното </w:t>
      </w:r>
      <w:r w:rsidR="00792D53">
        <w:rPr>
          <w:rFonts w:ascii="Times New Roman" w:eastAsia="Calibri" w:hAnsi="Times New Roman" w:cs="Times New Roman"/>
          <w:sz w:val="24"/>
          <w:szCs w:val="24"/>
        </w:rPr>
        <w:t>месечно възнаграждение 14</w:t>
      </w:r>
      <w:r w:rsidR="004C6FF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 лв</w:t>
      </w:r>
      <w:r w:rsidRPr="00B35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Обя</w:t>
      </w:r>
      <w:r w:rsidR="009C6E4E">
        <w:rPr>
          <w:rFonts w:ascii="Times New Roman" w:eastAsia="Times New Roman" w:hAnsi="Times New Roman" w:cs="Times New Roman"/>
          <w:b/>
          <w:i/>
          <w:sz w:val="24"/>
          <w:szCs w:val="24"/>
        </w:rPr>
        <w:t>вата е публикувана на 13.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01.2023 г.  на интернет сайта на Община Пловдив и поставена на информационното табло на Дом за стари хора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„Св. Василий Велики“ и Дирекция „Социална политика“.</w:t>
      </w:r>
    </w:p>
    <w:p w:rsidR="00B23DB1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3290" w:rsidRDefault="00A83290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3290" w:rsidRPr="00B35F94" w:rsidRDefault="00A83290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Pr="00B35F94" w:rsidRDefault="00B23DB1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B23DB1" w:rsidRPr="00B35F94" w:rsidRDefault="00B23DB1" w:rsidP="00B23DB1">
      <w:bookmarkStart w:id="0" w:name="_GoBack"/>
      <w:bookmarkEnd w:id="0"/>
    </w:p>
    <w:p w:rsidR="004740C4" w:rsidRDefault="00970E0A" w:rsidP="00792ED0">
      <w:pPr>
        <w:ind w:right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77E6F" w:rsidRPr="004740C4" w:rsidRDefault="00E77E6F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77E6F" w:rsidRPr="004740C4" w:rsidSect="0047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560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2D" w:rsidRDefault="00D8272D" w:rsidP="003812D4">
      <w:pPr>
        <w:spacing w:after="0" w:line="240" w:lineRule="auto"/>
      </w:pPr>
      <w:r>
        <w:separator/>
      </w:r>
    </w:p>
  </w:endnote>
  <w:endnote w:type="continuationSeparator" w:id="0">
    <w:p w:rsidR="00D8272D" w:rsidRDefault="00D8272D" w:rsidP="0038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05" w:rsidRDefault="003D5905" w:rsidP="003812D4">
    <w:pPr>
      <w:pStyle w:val="a5"/>
      <w:jc w:val="center"/>
      <w:rPr>
        <w:b/>
      </w:rPr>
    </w:pPr>
    <w:r>
      <w:rPr>
        <w:b/>
        <w:noProof/>
        <w:lang w:eastAsia="bg-BG"/>
      </w:rPr>
      <w:drawing>
        <wp:inline distT="0" distB="0" distL="0" distR="0" wp14:anchorId="61C9ECA7">
          <wp:extent cx="2451100" cy="511810"/>
          <wp:effectExtent l="0" t="0" r="6350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2C9E" w:rsidRPr="00372C9E" w:rsidRDefault="00792ED0" w:rsidP="00372C9E">
    <w:pPr>
      <w:pStyle w:val="a5"/>
      <w:jc w:val="center"/>
      <w:rPr>
        <w:b/>
        <w:sz w:val="20"/>
        <w:szCs w:val="20"/>
      </w:rPr>
    </w:pPr>
    <w:r w:rsidRPr="003D5905">
      <w:rPr>
        <w:b/>
        <w:sz w:val="20"/>
        <w:szCs w:val="20"/>
      </w:rPr>
      <w:t xml:space="preserve">Договор </w:t>
    </w:r>
    <w:r w:rsidRPr="003D5905">
      <w:rPr>
        <w:rFonts w:cstheme="minorHAnsi"/>
        <w:b/>
        <w:sz w:val="20"/>
        <w:szCs w:val="20"/>
      </w:rPr>
      <w:t>№</w:t>
    </w:r>
    <w:r w:rsidRPr="003D5905">
      <w:rPr>
        <w:b/>
        <w:sz w:val="20"/>
        <w:szCs w:val="20"/>
      </w:rPr>
      <w:t xml:space="preserve"> BG05SFPR002-2.001-0049-C01</w:t>
    </w:r>
    <w:r w:rsidR="00372C9E" w:rsidRPr="00372C9E">
      <w:rPr>
        <w:b/>
        <w:sz w:val="20"/>
        <w:szCs w:val="20"/>
      </w:rPr>
      <w:t xml:space="preserve"> финансиран от Европейския социален фонд + чрез Програма “Развитие на човешките ресурси” 2021-2027.</w:t>
    </w:r>
  </w:p>
  <w:p w:rsidR="003812D4" w:rsidRPr="003D5905" w:rsidRDefault="003812D4" w:rsidP="003812D4">
    <w:pPr>
      <w:pStyle w:val="a5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2D" w:rsidRDefault="00D8272D" w:rsidP="003812D4">
      <w:pPr>
        <w:spacing w:after="0" w:line="240" w:lineRule="auto"/>
      </w:pPr>
      <w:r>
        <w:separator/>
      </w:r>
    </w:p>
  </w:footnote>
  <w:footnote w:type="continuationSeparator" w:id="0">
    <w:p w:rsidR="00D8272D" w:rsidRDefault="00D8272D" w:rsidP="0038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D4" w:rsidRDefault="003812D4" w:rsidP="00BB1395">
    <w:pPr>
      <w:pStyle w:val="aa"/>
      <w:spacing w:after="0"/>
      <w:jc w:val="center"/>
      <w:rPr>
        <w:rFonts w:ascii="Arial" w:hAnsi="Arial" w:cs="Arial"/>
        <w:b/>
      </w:rPr>
    </w:pPr>
    <w:r w:rsidRPr="00ED6597">
      <w:rPr>
        <w:rFonts w:ascii="Arial" w:hAnsi="Arial" w:cs="Arial"/>
        <w:b/>
      </w:rPr>
      <w:t>Програма</w:t>
    </w:r>
    <w:r w:rsidR="00BB1395" w:rsidRPr="00BB1395">
      <w:rPr>
        <w:rFonts w:ascii="Arial" w:hAnsi="Arial" w:cs="Arial"/>
        <w:b/>
      </w:rPr>
      <w:t xml:space="preserve"> </w:t>
    </w:r>
    <w:r w:rsidRPr="00ED6597">
      <w:rPr>
        <w:rFonts w:ascii="Arial" w:hAnsi="Arial" w:cs="Arial"/>
        <w:b/>
      </w:rPr>
      <w:t>„Развитие на човешките ресурси“</w:t>
    </w:r>
  </w:p>
  <w:p w:rsidR="00B50D27" w:rsidRPr="003D5905" w:rsidRDefault="00B23DB1" w:rsidP="003D5905">
    <w:pPr>
      <w:jc w:val="center"/>
    </w:pPr>
    <w:r>
      <w:rPr>
        <w:noProof/>
        <w:lang w:eastAsia="bg-BG"/>
      </w:rPr>
      <w:drawing>
        <wp:inline distT="0" distB="0" distL="0" distR="0">
          <wp:extent cx="1028700" cy="942975"/>
          <wp:effectExtent l="0" t="0" r="0" b="9525"/>
          <wp:docPr id="1" name="Картина 1" descr="b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EA8"/>
    <w:multiLevelType w:val="multilevel"/>
    <w:tmpl w:val="025A87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4"/>
    <w:rsid w:val="000359B3"/>
    <w:rsid w:val="001462DB"/>
    <w:rsid w:val="00171766"/>
    <w:rsid w:val="001810F2"/>
    <w:rsid w:val="00193A82"/>
    <w:rsid w:val="001F499E"/>
    <w:rsid w:val="0022489F"/>
    <w:rsid w:val="002B0A03"/>
    <w:rsid w:val="002D5896"/>
    <w:rsid w:val="002D6D1E"/>
    <w:rsid w:val="0031697C"/>
    <w:rsid w:val="0033255D"/>
    <w:rsid w:val="00372C9E"/>
    <w:rsid w:val="003812D4"/>
    <w:rsid w:val="00391380"/>
    <w:rsid w:val="003D5905"/>
    <w:rsid w:val="00412948"/>
    <w:rsid w:val="004276AD"/>
    <w:rsid w:val="004740C4"/>
    <w:rsid w:val="004C6FFA"/>
    <w:rsid w:val="004E6EA7"/>
    <w:rsid w:val="0050690B"/>
    <w:rsid w:val="00507EC8"/>
    <w:rsid w:val="006B3B50"/>
    <w:rsid w:val="00792D53"/>
    <w:rsid w:val="00792ED0"/>
    <w:rsid w:val="007E416E"/>
    <w:rsid w:val="008A3241"/>
    <w:rsid w:val="00967C54"/>
    <w:rsid w:val="00970E0A"/>
    <w:rsid w:val="009A76B7"/>
    <w:rsid w:val="009C6E4E"/>
    <w:rsid w:val="00A20F9A"/>
    <w:rsid w:val="00A83290"/>
    <w:rsid w:val="00AA5572"/>
    <w:rsid w:val="00B16602"/>
    <w:rsid w:val="00B23DB1"/>
    <w:rsid w:val="00B50D27"/>
    <w:rsid w:val="00BB1395"/>
    <w:rsid w:val="00C11CD4"/>
    <w:rsid w:val="00C8010B"/>
    <w:rsid w:val="00C84EE8"/>
    <w:rsid w:val="00C92ABB"/>
    <w:rsid w:val="00CD38BC"/>
    <w:rsid w:val="00CE2E94"/>
    <w:rsid w:val="00D079AD"/>
    <w:rsid w:val="00D8272D"/>
    <w:rsid w:val="00DA5EE2"/>
    <w:rsid w:val="00E77E6F"/>
    <w:rsid w:val="00E872B5"/>
    <w:rsid w:val="00ED6597"/>
    <w:rsid w:val="00EF4694"/>
    <w:rsid w:val="00EF4B78"/>
    <w:rsid w:val="00FA2AD2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69755"/>
  <w15:chartTrackingRefBased/>
  <w15:docId w15:val="{CD30D86C-8470-4227-B714-7CF0DBC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1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12D4"/>
  </w:style>
  <w:style w:type="paragraph" w:styleId="a5">
    <w:name w:val="footer"/>
    <w:basedOn w:val="a"/>
    <w:link w:val="a6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812D4"/>
  </w:style>
  <w:style w:type="paragraph" w:styleId="a7">
    <w:name w:val="Title"/>
    <w:basedOn w:val="a"/>
    <w:next w:val="a"/>
    <w:link w:val="a8"/>
    <w:uiPriority w:val="10"/>
    <w:qFormat/>
    <w:rsid w:val="00C11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C11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C11CD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11C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11C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Subtitle"/>
    <w:basedOn w:val="a"/>
    <w:next w:val="a"/>
    <w:link w:val="ab"/>
    <w:uiPriority w:val="11"/>
    <w:qFormat/>
    <w:rsid w:val="00C11C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лавие Знак"/>
    <w:basedOn w:val="a0"/>
    <w:link w:val="aa"/>
    <w:uiPriority w:val="11"/>
    <w:rsid w:val="00C11CD4"/>
    <w:rPr>
      <w:rFonts w:eastAsiaTheme="minorEastAsia"/>
      <w:color w:val="5A5A5A" w:themeColor="text1" w:themeTint="A5"/>
      <w:spacing w:val="15"/>
    </w:rPr>
  </w:style>
  <w:style w:type="paragraph" w:styleId="ac">
    <w:name w:val="Balloon Text"/>
    <w:basedOn w:val="a"/>
    <w:link w:val="ad"/>
    <w:uiPriority w:val="99"/>
    <w:semiHidden/>
    <w:unhideWhenUsed/>
    <w:rsid w:val="00E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Hadzhieva</dc:creator>
  <cp:keywords/>
  <dc:description/>
  <cp:lastModifiedBy>Lili Kichukova</cp:lastModifiedBy>
  <cp:revision>30</cp:revision>
  <cp:lastPrinted>2023-01-06T08:20:00Z</cp:lastPrinted>
  <dcterms:created xsi:type="dcterms:W3CDTF">2023-01-06T07:49:00Z</dcterms:created>
  <dcterms:modified xsi:type="dcterms:W3CDTF">2023-01-12T12:04:00Z</dcterms:modified>
</cp:coreProperties>
</file>