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="00F664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A1ABF">
        <w:rPr>
          <w:rFonts w:ascii="Times New Roman" w:eastAsia="Times New Roman" w:hAnsi="Times New Roman" w:cs="Times New Roman"/>
          <w:b/>
          <w:sz w:val="24"/>
          <w:szCs w:val="24"/>
        </w:rPr>
        <w:t>АПРИЛ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Заповед 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>№23ОА-2708/17.10.2023 г., на Кмета на Община Пловдив на основание чл.6, ал.3 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A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6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E8E" w:rsidRDefault="007171B2" w:rsidP="00F664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1ABF" w:rsidRDefault="002A1ABF" w:rsidP="00F664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386"/>
        <w:gridCol w:w="1730"/>
      </w:tblGrid>
      <w:tr w:rsidR="002A1ABF" w:rsidRPr="008E61D2" w:rsidTr="002A1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BF" w:rsidRPr="008E61D2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BF" w:rsidRPr="008E61D2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BF" w:rsidRPr="008E61D2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BF" w:rsidRPr="008E61D2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2A1ABF" w:rsidRPr="008E61D2" w:rsidTr="002A1ABF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7F04A5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D302E1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24,40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Pr="00CA39C5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НУМТИ „Добрин Петков“ - Пловдив</w:t>
            </w:r>
          </w:p>
          <w:p w:rsidR="002A1ABF" w:rsidRPr="00445C7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„Концерт в Рим на ученици-лауреати, посветен на 110 години от рождението на Борис Христов“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0007CD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9C5">
              <w:rPr>
                <w:rFonts w:ascii="Times New Roman" w:eastAsia="Calibri" w:hAnsi="Times New Roman" w:cs="Times New Roman"/>
                <w:sz w:val="24"/>
                <w:szCs w:val="24"/>
              </w:rPr>
              <w:t>3 048,00 лв.</w:t>
            </w:r>
          </w:p>
        </w:tc>
      </w:tr>
      <w:tr w:rsidR="002A1ABF" w:rsidRPr="008E61D2" w:rsidTr="002A1ABF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ABF" w:rsidRPr="007F04A5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2A1ABF" w:rsidRPr="00D302E1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23,20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Pr="00F95993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СНЦ „Хор </w:t>
            </w:r>
            <w:proofErr w:type="spellStart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Тримонциум</w:t>
            </w:r>
            <w:proofErr w:type="spellEnd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2A1ABF" w:rsidRPr="00445C7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„Международен фестивал на изкуствата ACQUA AZZURRA, Лаго ди Гарда, Верона, Италия“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A1ABF" w:rsidRPr="00F95993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5 500,00 лв.</w:t>
            </w:r>
          </w:p>
          <w:p w:rsidR="002A1ABF" w:rsidRPr="000007CD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ABF" w:rsidRPr="008E61D2" w:rsidTr="002A1ABF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7F04A5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D302E1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15,40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Сдружение „Фолклорен свят Марица“</w:t>
            </w:r>
          </w:p>
          <w:p w:rsidR="002A1ABF" w:rsidRPr="00445C7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МФФ „</w:t>
            </w:r>
            <w:proofErr w:type="spellStart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Шахинкая</w:t>
            </w:r>
            <w:proofErr w:type="spellEnd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гр.Бурса</w:t>
            </w:r>
            <w:proofErr w:type="spellEnd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, Турция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0007CD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2 500,00 лв.</w:t>
            </w:r>
          </w:p>
        </w:tc>
      </w:tr>
      <w:tr w:rsidR="002A1ABF" w:rsidRPr="008E61D2" w:rsidTr="002A1ABF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7F04A5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ABF" w:rsidRPr="00D302E1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15,20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НЧ „</w:t>
            </w:r>
            <w:proofErr w:type="spellStart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П.Р.Славейков</w:t>
            </w:r>
            <w:proofErr w:type="spellEnd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1908 г.“ – гр. Пловдив</w:t>
            </w:r>
          </w:p>
          <w:p w:rsidR="002A1ABF" w:rsidRPr="00445C7F" w:rsidRDefault="002A1ABF" w:rsidP="0044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МФФ „Песни и танци без граници“ - Сви</w:t>
            </w:r>
            <w:bookmarkStart w:id="0" w:name="_GoBack"/>
            <w:bookmarkEnd w:id="0"/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>ленград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BF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2A1ABF" w:rsidRPr="000007CD" w:rsidRDefault="002A1ABF" w:rsidP="0044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804,00</w:t>
            </w:r>
            <w:r w:rsidRPr="00F9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</w:tc>
      </w:tr>
    </w:tbl>
    <w:p w:rsidR="002A1ABF" w:rsidRPr="00D020E8" w:rsidRDefault="002A1ABF" w:rsidP="002A1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D8" w:rsidRPr="00F664D8" w:rsidRDefault="00F664D8" w:rsidP="00F664D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ABF" w:rsidRDefault="002A1ABF" w:rsidP="000C6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ABF" w:rsidRPr="002A1ABF" w:rsidRDefault="002A1ABF" w:rsidP="002A1ABF">
      <w:pPr>
        <w:jc w:val="both"/>
        <w:rPr>
          <w:rFonts w:ascii="Times New Roman" w:hAnsi="Times New Roman" w:cs="Times New Roman"/>
          <w:sz w:val="24"/>
          <w:szCs w:val="24"/>
        </w:rPr>
      </w:pPr>
      <w:r w:rsidRPr="002A1A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1ABF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2A1ABF">
        <w:rPr>
          <w:rFonts w:ascii="Times New Roman" w:hAnsi="Times New Roman" w:cs="Times New Roman"/>
          <w:sz w:val="24"/>
          <w:szCs w:val="24"/>
        </w:rPr>
        <w:t xml:space="preserve"> „Born2Dance </w:t>
      </w:r>
      <w:proofErr w:type="spellStart"/>
      <w:r w:rsidRPr="002A1ABF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2A1ABF">
        <w:rPr>
          <w:rFonts w:ascii="Times New Roman" w:hAnsi="Times New Roman" w:cs="Times New Roman"/>
          <w:sz w:val="24"/>
          <w:szCs w:val="24"/>
        </w:rPr>
        <w:t>” с вх.№ 24П-3060/18.03.2024 г. не отговаря на изискванията на чл.19, ал.1, т 1.  във връзка с чл.3  ал.4, чл.18 и чл.19, ал.7от Наредбата.</w:t>
      </w:r>
      <w:r w:rsidRPr="002A1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1ABF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286DDB" w:rsidRPr="002A1ABF" w:rsidRDefault="00286DDB" w:rsidP="002A1ABF"/>
    <w:sectPr w:rsidR="00286DDB" w:rsidRPr="002A1ABF" w:rsidSect="00286D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2F93"/>
    <w:multiLevelType w:val="hybridMultilevel"/>
    <w:tmpl w:val="CD3ACACC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CF9"/>
    <w:multiLevelType w:val="hybridMultilevel"/>
    <w:tmpl w:val="9830EFC4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0C676E"/>
    <w:rsid w:val="00173FD1"/>
    <w:rsid w:val="00286DDB"/>
    <w:rsid w:val="002A1ABF"/>
    <w:rsid w:val="003A280B"/>
    <w:rsid w:val="00645F60"/>
    <w:rsid w:val="006D2099"/>
    <w:rsid w:val="007171B2"/>
    <w:rsid w:val="008A6E8E"/>
    <w:rsid w:val="00BB4CFF"/>
    <w:rsid w:val="00C54A06"/>
    <w:rsid w:val="00C9552E"/>
    <w:rsid w:val="00CC2D75"/>
    <w:rsid w:val="00E259A4"/>
    <w:rsid w:val="00E37A8C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BE12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Katrin Gutman</cp:lastModifiedBy>
  <cp:revision>21</cp:revision>
  <dcterms:created xsi:type="dcterms:W3CDTF">2021-04-15T13:30:00Z</dcterms:created>
  <dcterms:modified xsi:type="dcterms:W3CDTF">2024-04-01T11:45:00Z</dcterms:modified>
</cp:coreProperties>
</file>