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F3" w:rsidRPr="00953641" w:rsidRDefault="00953641" w:rsidP="00953641">
      <w:pPr>
        <w:pStyle w:val="antetka"/>
        <w:tabs>
          <w:tab w:val="left" w:pos="284"/>
        </w:tabs>
        <w:jc w:val="right"/>
        <w:rPr>
          <w:rFonts w:cs="Times New Roman"/>
          <w:color w:val="004800"/>
          <w:sz w:val="22"/>
          <w:u w:val="double"/>
        </w:rPr>
      </w:pPr>
      <w:r w:rsidRPr="00953641">
        <w:rPr>
          <w:rFonts w:cs="Times New Roman"/>
          <w:color w:val="004800"/>
          <w:sz w:val="22"/>
          <w:u w:val="double"/>
        </w:rPr>
        <w:t>П Р О Е К Т !</w:t>
      </w:r>
    </w:p>
    <w:p w:rsidR="006309D5" w:rsidRPr="00F02829" w:rsidRDefault="00FA7AE9" w:rsidP="009806A9">
      <w:pPr>
        <w:pStyle w:val="11"/>
        <w:tabs>
          <w:tab w:val="left" w:pos="284"/>
        </w:tabs>
        <w:spacing w:before="0" w:line="240" w:lineRule="auto"/>
        <w:rPr>
          <w:rFonts w:cs="Times New Roman"/>
          <w:color w:val="004200"/>
          <w:sz w:val="22"/>
          <w:szCs w:val="22"/>
        </w:rPr>
      </w:pPr>
      <w:r w:rsidRPr="00F02829">
        <w:rPr>
          <w:rFonts w:cs="Times New Roman"/>
          <w:noProof/>
          <w:sz w:val="22"/>
          <w:szCs w:val="22"/>
        </w:rPr>
        <w:drawing>
          <wp:anchor distT="0" distB="0" distL="114300" distR="114300" simplePos="0" relativeHeight="251658240" behindDoc="1" locked="0" layoutInCell="1" allowOverlap="1">
            <wp:simplePos x="0" y="0"/>
            <wp:positionH relativeFrom="column">
              <wp:posOffset>2068443</wp:posOffset>
            </wp:positionH>
            <wp:positionV relativeFrom="paragraph">
              <wp:posOffset>55245</wp:posOffset>
            </wp:positionV>
            <wp:extent cx="1972101" cy="1318711"/>
            <wp:effectExtent l="0" t="0" r="0" b="0"/>
            <wp:wrapNone/>
            <wp:docPr id="2" name="Картина 2" descr="D:\Mingle-mangle\визитки1\plovd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ngle-mangle\визитки1\plovdi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2101" cy="1318711"/>
                    </a:xfrm>
                    <a:prstGeom prst="rect">
                      <a:avLst/>
                    </a:prstGeom>
                    <a:noFill/>
                    <a:ln>
                      <a:noFill/>
                    </a:ln>
                  </pic:spPr>
                </pic:pic>
              </a:graphicData>
            </a:graphic>
          </wp:anchor>
        </w:drawing>
      </w:r>
    </w:p>
    <w:p w:rsidR="000B1BAE" w:rsidRPr="00F02829" w:rsidRDefault="000B1BAE" w:rsidP="009806A9">
      <w:pPr>
        <w:pStyle w:val="11"/>
        <w:tabs>
          <w:tab w:val="left" w:pos="284"/>
        </w:tabs>
        <w:spacing w:before="0" w:line="240" w:lineRule="auto"/>
        <w:rPr>
          <w:rFonts w:cs="Times New Roman"/>
          <w:color w:val="004200"/>
          <w:sz w:val="22"/>
          <w:szCs w:val="22"/>
        </w:rPr>
      </w:pPr>
    </w:p>
    <w:p w:rsidR="000B1BAE" w:rsidRPr="00F02829" w:rsidRDefault="000B1BAE" w:rsidP="009806A9">
      <w:pPr>
        <w:pStyle w:val="11"/>
        <w:tabs>
          <w:tab w:val="left" w:pos="284"/>
        </w:tabs>
        <w:spacing w:before="0" w:line="240" w:lineRule="auto"/>
        <w:rPr>
          <w:rFonts w:cs="Times New Roman"/>
          <w:color w:val="004200"/>
          <w:sz w:val="22"/>
          <w:szCs w:val="22"/>
        </w:rPr>
      </w:pPr>
    </w:p>
    <w:p w:rsidR="000B1BAE" w:rsidRPr="00F02829" w:rsidRDefault="000B1BAE" w:rsidP="009806A9">
      <w:pPr>
        <w:pStyle w:val="11"/>
        <w:tabs>
          <w:tab w:val="left" w:pos="284"/>
        </w:tabs>
        <w:spacing w:before="0" w:line="240" w:lineRule="auto"/>
        <w:rPr>
          <w:rFonts w:cs="Times New Roman"/>
          <w:color w:val="004200"/>
          <w:sz w:val="22"/>
          <w:szCs w:val="22"/>
        </w:rPr>
      </w:pPr>
    </w:p>
    <w:p w:rsidR="00FA7AE9" w:rsidRPr="00F02829" w:rsidRDefault="00FA7AE9" w:rsidP="009806A9">
      <w:pPr>
        <w:pStyle w:val="11"/>
        <w:tabs>
          <w:tab w:val="left" w:pos="284"/>
        </w:tabs>
        <w:spacing w:before="0" w:line="240" w:lineRule="auto"/>
        <w:rPr>
          <w:rFonts w:cs="Times New Roman"/>
          <w:color w:val="004200"/>
          <w:sz w:val="22"/>
          <w:szCs w:val="22"/>
        </w:rPr>
      </w:pPr>
    </w:p>
    <w:p w:rsidR="00FA7AE9" w:rsidRPr="00F02829" w:rsidRDefault="00FA7AE9" w:rsidP="009806A9">
      <w:pPr>
        <w:pStyle w:val="11"/>
        <w:tabs>
          <w:tab w:val="left" w:pos="284"/>
        </w:tabs>
        <w:spacing w:before="0" w:line="240" w:lineRule="auto"/>
        <w:rPr>
          <w:rFonts w:cs="Times New Roman"/>
          <w:color w:val="004200"/>
          <w:sz w:val="22"/>
          <w:szCs w:val="22"/>
        </w:rPr>
      </w:pPr>
    </w:p>
    <w:p w:rsidR="00DD07F0" w:rsidRDefault="00DD07F0" w:rsidP="009806A9">
      <w:pPr>
        <w:pStyle w:val="11"/>
        <w:tabs>
          <w:tab w:val="left" w:pos="284"/>
        </w:tabs>
        <w:spacing w:before="0" w:line="240" w:lineRule="auto"/>
        <w:rPr>
          <w:rFonts w:cs="Times New Roman"/>
          <w:color w:val="004200"/>
          <w:sz w:val="22"/>
          <w:szCs w:val="22"/>
        </w:rPr>
      </w:pPr>
    </w:p>
    <w:p w:rsidR="00CF43FA" w:rsidRDefault="00CF43FA" w:rsidP="009806A9">
      <w:pPr>
        <w:pStyle w:val="11"/>
        <w:tabs>
          <w:tab w:val="left" w:pos="284"/>
        </w:tabs>
        <w:spacing w:before="0" w:line="240" w:lineRule="auto"/>
        <w:rPr>
          <w:rFonts w:cs="Times New Roman"/>
          <w:color w:val="004200"/>
          <w:sz w:val="22"/>
          <w:szCs w:val="22"/>
        </w:rPr>
      </w:pPr>
    </w:p>
    <w:p w:rsidR="00CF43FA" w:rsidRDefault="00CF43FA" w:rsidP="009806A9">
      <w:pPr>
        <w:pStyle w:val="11"/>
        <w:tabs>
          <w:tab w:val="left" w:pos="284"/>
        </w:tabs>
        <w:spacing w:before="0" w:line="240" w:lineRule="auto"/>
        <w:rPr>
          <w:rFonts w:cs="Times New Roman"/>
          <w:color w:val="004200"/>
          <w:sz w:val="22"/>
          <w:szCs w:val="22"/>
        </w:rPr>
      </w:pPr>
    </w:p>
    <w:p w:rsidR="00985733" w:rsidRPr="00F02829" w:rsidRDefault="00985733" w:rsidP="009806A9">
      <w:pPr>
        <w:pStyle w:val="11"/>
        <w:tabs>
          <w:tab w:val="left" w:pos="284"/>
        </w:tabs>
        <w:spacing w:before="0" w:line="240" w:lineRule="auto"/>
        <w:rPr>
          <w:rFonts w:cs="Times New Roman"/>
          <w:color w:val="004200"/>
          <w:sz w:val="22"/>
          <w:szCs w:val="22"/>
        </w:rPr>
      </w:pPr>
      <w:r w:rsidRPr="00F02829">
        <w:rPr>
          <w:rFonts w:cs="Times New Roman"/>
          <w:color w:val="004200"/>
          <w:sz w:val="22"/>
          <w:szCs w:val="22"/>
        </w:rPr>
        <w:t xml:space="preserve">ОБЩИНА ПЛОВДИВ </w:t>
      </w:r>
    </w:p>
    <w:p w:rsidR="00CF43FA" w:rsidRDefault="002D1166" w:rsidP="009806A9">
      <w:pPr>
        <w:pStyle w:val="11"/>
        <w:tabs>
          <w:tab w:val="left" w:pos="284"/>
        </w:tabs>
        <w:spacing w:before="0" w:line="240" w:lineRule="auto"/>
        <w:rPr>
          <w:rFonts w:cs="Times New Roman"/>
          <w:color w:val="auto"/>
          <w:sz w:val="22"/>
          <w:szCs w:val="22"/>
        </w:rPr>
      </w:pPr>
      <w:r w:rsidRPr="00F02829">
        <w:rPr>
          <w:rFonts w:cs="Times New Roman"/>
          <w:color w:val="auto"/>
          <w:sz w:val="22"/>
          <w:szCs w:val="22"/>
        </w:rPr>
        <w:t xml:space="preserve"> </w:t>
      </w:r>
    </w:p>
    <w:p w:rsidR="00047FD9" w:rsidRPr="00F02829" w:rsidRDefault="002D1166" w:rsidP="009806A9">
      <w:pPr>
        <w:pStyle w:val="11"/>
        <w:tabs>
          <w:tab w:val="left" w:pos="284"/>
        </w:tabs>
        <w:spacing w:before="0" w:line="240" w:lineRule="auto"/>
        <w:rPr>
          <w:rFonts w:cs="Times New Roman"/>
          <w:color w:val="auto"/>
          <w:sz w:val="22"/>
          <w:szCs w:val="22"/>
        </w:rPr>
      </w:pPr>
      <w:r w:rsidRPr="00F02829">
        <w:rPr>
          <w:rFonts w:cs="Times New Roman"/>
          <w:color w:val="auto"/>
          <w:sz w:val="22"/>
          <w:szCs w:val="22"/>
        </w:rPr>
        <w:t xml:space="preserve"> </w:t>
      </w:r>
      <w:r w:rsidR="00C41A35" w:rsidRPr="00F02829">
        <w:rPr>
          <w:rFonts w:cs="Times New Roman"/>
          <w:color w:val="auto"/>
          <w:sz w:val="22"/>
          <w:szCs w:val="22"/>
        </w:rPr>
        <w:t xml:space="preserve">ГОДИШНА ПРОГРАМА </w:t>
      </w:r>
      <w:r w:rsidR="00047FD9" w:rsidRPr="00F02829">
        <w:rPr>
          <w:rFonts w:cs="Times New Roman"/>
          <w:color w:val="auto"/>
          <w:sz w:val="22"/>
          <w:szCs w:val="22"/>
        </w:rPr>
        <w:br/>
        <w:t xml:space="preserve">за управление и разпореждане с имоти - </w:t>
      </w:r>
      <w:r w:rsidR="00047FD9" w:rsidRPr="00F02829">
        <w:rPr>
          <w:rFonts w:cs="Times New Roman"/>
          <w:color w:val="auto"/>
          <w:sz w:val="22"/>
          <w:szCs w:val="22"/>
        </w:rPr>
        <w:br/>
        <w:t>общинска собственост за 20</w:t>
      </w:r>
      <w:r w:rsidR="00227963" w:rsidRPr="00F02829">
        <w:rPr>
          <w:rFonts w:cs="Times New Roman"/>
          <w:color w:val="auto"/>
          <w:sz w:val="22"/>
          <w:szCs w:val="22"/>
        </w:rPr>
        <w:t>2</w:t>
      </w:r>
      <w:r w:rsidR="00045454" w:rsidRPr="00F02829">
        <w:rPr>
          <w:rFonts w:cs="Times New Roman"/>
          <w:color w:val="auto"/>
          <w:sz w:val="22"/>
          <w:szCs w:val="22"/>
        </w:rPr>
        <w:t>4</w:t>
      </w:r>
      <w:r w:rsidR="00047FD9" w:rsidRPr="00F02829">
        <w:rPr>
          <w:rFonts w:cs="Times New Roman"/>
          <w:color w:val="auto"/>
          <w:sz w:val="22"/>
          <w:szCs w:val="22"/>
        </w:rPr>
        <w:t xml:space="preserve"> г.</w:t>
      </w:r>
    </w:p>
    <w:p w:rsidR="00047FD9" w:rsidRPr="00F02829" w:rsidRDefault="00047FD9" w:rsidP="009806A9">
      <w:pPr>
        <w:pStyle w:val="2"/>
        <w:tabs>
          <w:tab w:val="left" w:pos="284"/>
        </w:tabs>
        <w:spacing w:before="0"/>
        <w:ind w:left="0" w:firstLine="0"/>
        <w:rPr>
          <w:rFonts w:cs="Times New Roman"/>
          <w:i w:val="0"/>
          <w:color w:val="004800"/>
          <w:sz w:val="22"/>
          <w:szCs w:val="22"/>
        </w:rPr>
      </w:pPr>
      <w:r w:rsidRPr="00F02829">
        <w:rPr>
          <w:rFonts w:cs="Times New Roman"/>
          <w:i w:val="0"/>
          <w:color w:val="004200"/>
          <w:sz w:val="22"/>
          <w:szCs w:val="22"/>
        </w:rPr>
        <w:t>Съдържание на програмата:</w:t>
      </w:r>
    </w:p>
    <w:tbl>
      <w:tblPr>
        <w:tblStyle w:val="aff3"/>
        <w:tblW w:w="529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92"/>
        <w:gridCol w:w="7874"/>
        <w:gridCol w:w="633"/>
        <w:gridCol w:w="711"/>
      </w:tblGrid>
      <w:tr w:rsidR="00C47B3C" w:rsidRPr="007D139B" w:rsidTr="00BF2728">
        <w:tc>
          <w:tcPr>
            <w:tcW w:w="5000" w:type="pct"/>
            <w:gridSpan w:val="4"/>
          </w:tcPr>
          <w:p w:rsidR="00C47B3C" w:rsidRPr="007D139B" w:rsidRDefault="000B1BAE" w:rsidP="009806A9">
            <w:pPr>
              <w:tabs>
                <w:tab w:val="left" w:pos="284"/>
              </w:tabs>
              <w:spacing w:line="240" w:lineRule="auto"/>
              <w:rPr>
                <w:rFonts w:cs="Times New Roman"/>
                <w:b/>
                <w:sz w:val="20"/>
                <w:lang w:val="bg-BG"/>
              </w:rPr>
            </w:pPr>
            <w:r w:rsidRPr="007D139B">
              <w:rPr>
                <w:rFonts w:cs="Times New Roman"/>
                <w:b/>
                <w:sz w:val="20"/>
                <w:lang w:val="bg-BG"/>
              </w:rPr>
              <w:t xml:space="preserve">РАЗДЕЛ                  </w:t>
            </w:r>
            <w:r w:rsidR="007707E7" w:rsidRPr="007D139B">
              <w:rPr>
                <w:rFonts w:cs="Times New Roman"/>
                <w:b/>
                <w:sz w:val="20"/>
                <w:lang w:val="bg-BG"/>
              </w:rPr>
              <w:t xml:space="preserve">                          </w:t>
            </w:r>
            <w:r w:rsidR="00A91662" w:rsidRPr="007D139B">
              <w:rPr>
                <w:rFonts w:cs="Times New Roman"/>
                <w:b/>
                <w:sz w:val="20"/>
                <w:lang w:val="bg-BG"/>
              </w:rPr>
              <w:t xml:space="preserve">             </w:t>
            </w:r>
            <w:r w:rsidRPr="007D139B">
              <w:rPr>
                <w:rFonts w:cs="Times New Roman"/>
                <w:b/>
                <w:sz w:val="20"/>
                <w:lang w:val="bg-BG"/>
              </w:rPr>
              <w:t>ДЕЙНОСТ</w:t>
            </w:r>
            <w:r w:rsidR="00C47B3C" w:rsidRPr="007D139B">
              <w:rPr>
                <w:rFonts w:cs="Times New Roman"/>
                <w:b/>
                <w:sz w:val="20"/>
                <w:lang w:val="bg-BG"/>
              </w:rPr>
              <w:t xml:space="preserve">                          </w:t>
            </w:r>
            <w:r w:rsidRPr="007D139B">
              <w:rPr>
                <w:rFonts w:cs="Times New Roman"/>
                <w:b/>
                <w:sz w:val="20"/>
                <w:lang w:val="bg-BG"/>
              </w:rPr>
              <w:t xml:space="preserve">                  </w:t>
            </w:r>
            <w:r w:rsidR="007D139B" w:rsidRPr="007D139B">
              <w:rPr>
                <w:rFonts w:cs="Times New Roman"/>
                <w:b/>
                <w:sz w:val="20"/>
                <w:lang w:val="bg-BG"/>
              </w:rPr>
              <w:t xml:space="preserve">        </w:t>
            </w:r>
            <w:r w:rsidR="007D139B">
              <w:rPr>
                <w:rFonts w:cs="Times New Roman"/>
                <w:b/>
                <w:sz w:val="20"/>
                <w:lang w:val="bg-BG"/>
              </w:rPr>
              <w:t xml:space="preserve">                         </w:t>
            </w:r>
            <w:r w:rsidRPr="007D139B">
              <w:rPr>
                <w:rFonts w:cs="Times New Roman"/>
                <w:b/>
                <w:sz w:val="20"/>
                <w:lang w:val="bg-BG"/>
              </w:rPr>
              <w:t>СТРАНИЦА</w:t>
            </w:r>
          </w:p>
        </w:tc>
      </w:tr>
      <w:tr w:rsidR="00CB7EF7" w:rsidRPr="00CF43FA" w:rsidTr="00BF2728">
        <w:tc>
          <w:tcPr>
            <w:tcW w:w="486" w:type="pct"/>
            <w:tcBorders>
              <w:top w:val="single" w:sz="4" w:space="0" w:color="auto"/>
            </w:tcBorders>
          </w:tcPr>
          <w:p w:rsidR="00822B63" w:rsidRPr="00F02829" w:rsidRDefault="0063428F" w:rsidP="009806A9">
            <w:pPr>
              <w:tabs>
                <w:tab w:val="left" w:pos="284"/>
              </w:tabs>
              <w:spacing w:line="240" w:lineRule="auto"/>
              <w:jc w:val="both"/>
              <w:rPr>
                <w:rFonts w:cs="Times New Roman"/>
                <w:lang w:val="bg-BG"/>
              </w:rPr>
            </w:pPr>
            <w:r w:rsidRPr="00F02829">
              <w:rPr>
                <w:rFonts w:cs="Times New Roman"/>
                <w:lang w:val="bg-BG"/>
              </w:rPr>
              <w:t>I.</w:t>
            </w:r>
          </w:p>
        </w:tc>
        <w:tc>
          <w:tcPr>
            <w:tcW w:w="3856" w:type="pct"/>
            <w:tcBorders>
              <w:top w:val="single" w:sz="4" w:space="0" w:color="auto"/>
            </w:tcBorders>
          </w:tcPr>
          <w:p w:rsidR="00822B63" w:rsidRPr="00F02829" w:rsidRDefault="0063428F" w:rsidP="00B624CC">
            <w:pPr>
              <w:tabs>
                <w:tab w:val="left" w:pos="284"/>
              </w:tabs>
              <w:spacing w:line="240" w:lineRule="auto"/>
              <w:jc w:val="both"/>
              <w:rPr>
                <w:rFonts w:cs="Times New Roman"/>
                <w:lang w:val="bg-BG"/>
              </w:rPr>
            </w:pPr>
            <w:r w:rsidRPr="00F02829">
              <w:rPr>
                <w:rFonts w:cs="Times New Roman"/>
                <w:lang w:val="bg-BG"/>
              </w:rPr>
              <w:t>Прогноза за очакваните приходи и необходимите разходи, свързани с придобиване, управление и разпореждане с общински имоти</w:t>
            </w:r>
          </w:p>
        </w:tc>
        <w:tc>
          <w:tcPr>
            <w:tcW w:w="310" w:type="pct"/>
            <w:tcBorders>
              <w:top w:val="single" w:sz="4" w:space="0" w:color="auto"/>
            </w:tcBorders>
          </w:tcPr>
          <w:p w:rsidR="0063428F" w:rsidRPr="00F02829" w:rsidRDefault="0063428F" w:rsidP="009806A9">
            <w:pPr>
              <w:tabs>
                <w:tab w:val="left" w:pos="284"/>
              </w:tabs>
              <w:spacing w:line="240" w:lineRule="auto"/>
              <w:jc w:val="both"/>
              <w:rPr>
                <w:rFonts w:cs="Times New Roman"/>
                <w:lang w:val="bg-BG"/>
              </w:rPr>
            </w:pPr>
          </w:p>
          <w:p w:rsidR="0063428F" w:rsidRPr="00F02829" w:rsidRDefault="0063428F"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tcBorders>
              <w:top w:val="single" w:sz="4" w:space="0" w:color="auto"/>
            </w:tcBorders>
            <w:vAlign w:val="bottom"/>
          </w:tcPr>
          <w:p w:rsidR="00822B63" w:rsidRPr="00953641" w:rsidRDefault="0063428F"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3</w:t>
            </w:r>
          </w:p>
        </w:tc>
      </w:tr>
      <w:tr w:rsidR="00CB7EF7" w:rsidRPr="00CF43FA" w:rsidTr="00BF2728">
        <w:tc>
          <w:tcPr>
            <w:tcW w:w="486" w:type="pct"/>
          </w:tcPr>
          <w:p w:rsidR="0063428F" w:rsidRPr="00F02829" w:rsidRDefault="0063428F" w:rsidP="009806A9">
            <w:pPr>
              <w:tabs>
                <w:tab w:val="left" w:pos="284"/>
              </w:tabs>
              <w:spacing w:line="240" w:lineRule="auto"/>
              <w:jc w:val="both"/>
              <w:rPr>
                <w:rFonts w:cs="Times New Roman"/>
                <w:lang w:val="bg-BG"/>
              </w:rPr>
            </w:pPr>
            <w:r w:rsidRPr="00F02829">
              <w:rPr>
                <w:rFonts w:cs="Times New Roman"/>
                <w:lang w:val="bg-BG"/>
              </w:rPr>
              <w:t>І.1.</w:t>
            </w:r>
          </w:p>
        </w:tc>
        <w:tc>
          <w:tcPr>
            <w:tcW w:w="3856" w:type="pct"/>
          </w:tcPr>
          <w:p w:rsidR="0063428F" w:rsidRPr="00F02829" w:rsidRDefault="00CD16F0" w:rsidP="009806A9">
            <w:pPr>
              <w:tabs>
                <w:tab w:val="left" w:pos="284"/>
              </w:tabs>
              <w:spacing w:line="240" w:lineRule="auto"/>
              <w:jc w:val="both"/>
              <w:rPr>
                <w:rFonts w:cs="Times New Roman"/>
                <w:lang w:val="bg-BG"/>
              </w:rPr>
            </w:pPr>
            <w:hyperlink w:anchor="_І.1.__Приходи" w:tooltip="Приходи от общинска собственост" w:history="1">
              <w:r w:rsidR="0063428F" w:rsidRPr="00F02829">
                <w:rPr>
                  <w:rStyle w:val="a4"/>
                  <w:rFonts w:cs="Times New Roman"/>
                  <w:color w:val="auto"/>
                  <w:u w:val="none"/>
                  <w:lang w:val="bg-BG"/>
                </w:rPr>
                <w:t>Приходи от общинска собственост.</w:t>
              </w:r>
            </w:hyperlink>
          </w:p>
        </w:tc>
        <w:tc>
          <w:tcPr>
            <w:tcW w:w="310" w:type="pct"/>
          </w:tcPr>
          <w:p w:rsidR="0063428F" w:rsidRPr="00F02829" w:rsidRDefault="0063428F"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63428F" w:rsidRPr="00953641" w:rsidRDefault="0063428F"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3</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І.2.</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2.__Разходи" w:history="1">
              <w:r w:rsidR="00822B63" w:rsidRPr="00F02829">
                <w:rPr>
                  <w:rStyle w:val="a4"/>
                  <w:rFonts w:cs="Times New Roman"/>
                  <w:color w:val="auto"/>
                  <w:u w:val="none"/>
                  <w:lang w:val="bg-BG"/>
                </w:rPr>
                <w:t>Разходи за общинска собственост.</w:t>
              </w:r>
              <w:r w:rsidR="00822B63" w:rsidRPr="00F02829">
                <w:rPr>
                  <w:rStyle w:val="a4"/>
                  <w:rFonts w:cs="Times New Roman"/>
                  <w:webHidden/>
                  <w:color w:val="auto"/>
                  <w:u w:val="none"/>
                  <w:lang w:val="bg-BG"/>
                </w:rPr>
                <w:tab/>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822B63"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3</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__Описание" w:history="1">
              <w:r w:rsidR="00822B63" w:rsidRPr="00F02829">
                <w:rPr>
                  <w:rStyle w:val="a4"/>
                  <w:rFonts w:cs="Times New Roman"/>
                  <w:color w:val="auto"/>
                  <w:u w:val="none"/>
                  <w:lang w:val="bg-BG"/>
                </w:rPr>
                <w:t>Описание на имотите, които общината има намерение да предложи за предоставяне под наем, за продажба, за учредяване на ограничени вещни права, учредяване право на ползване, дарение, придобиване, прекратяване на съсобственост, прилагане на регулация, предоставяне на концесия.</w:t>
              </w:r>
            </w:hyperlink>
          </w:p>
        </w:tc>
        <w:tc>
          <w:tcPr>
            <w:tcW w:w="310" w:type="pct"/>
          </w:tcPr>
          <w:p w:rsidR="00EB7CFC" w:rsidRPr="00F02829" w:rsidRDefault="00EB7CFC" w:rsidP="009806A9">
            <w:pPr>
              <w:tabs>
                <w:tab w:val="left" w:pos="284"/>
              </w:tabs>
              <w:spacing w:line="240" w:lineRule="auto"/>
              <w:jc w:val="both"/>
              <w:rPr>
                <w:rFonts w:cs="Times New Roman"/>
                <w:lang w:val="bg-BG"/>
              </w:rPr>
            </w:pPr>
          </w:p>
          <w:p w:rsidR="00EB7CFC" w:rsidRPr="00F02829" w:rsidRDefault="00EB7CFC" w:rsidP="009806A9">
            <w:pPr>
              <w:tabs>
                <w:tab w:val="left" w:pos="284"/>
              </w:tabs>
              <w:spacing w:line="240" w:lineRule="auto"/>
              <w:jc w:val="both"/>
              <w:rPr>
                <w:rFonts w:cs="Times New Roman"/>
                <w:lang w:val="bg-BG"/>
              </w:rPr>
            </w:pPr>
          </w:p>
          <w:p w:rsidR="00EB7CFC" w:rsidRPr="00F02829" w:rsidRDefault="00EB7CFC" w:rsidP="009806A9">
            <w:pPr>
              <w:tabs>
                <w:tab w:val="left" w:pos="284"/>
              </w:tabs>
              <w:spacing w:line="240" w:lineRule="auto"/>
              <w:jc w:val="both"/>
              <w:rPr>
                <w:rFonts w:cs="Times New Roman"/>
                <w:lang w:val="bg-BG"/>
              </w:rPr>
            </w:pPr>
          </w:p>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0E75DD"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4</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__Описание" w:history="1">
              <w:r w:rsidR="00822B63" w:rsidRPr="00F02829">
                <w:rPr>
                  <w:rStyle w:val="a4"/>
                  <w:rFonts w:cs="Times New Roman"/>
                  <w:color w:val="auto"/>
                  <w:u w:val="none"/>
                  <w:lang w:val="bg-BG"/>
                </w:rPr>
                <w:t>Описание на имотите, които община Пловдив има намерение да предложи за предоставяне под наем.</w:t>
              </w:r>
            </w:hyperlink>
          </w:p>
        </w:tc>
        <w:tc>
          <w:tcPr>
            <w:tcW w:w="310" w:type="pct"/>
          </w:tcPr>
          <w:p w:rsidR="00EB7CFC" w:rsidRPr="00F02829" w:rsidRDefault="00EB7CFC" w:rsidP="009806A9">
            <w:pPr>
              <w:tabs>
                <w:tab w:val="left" w:pos="284"/>
              </w:tabs>
              <w:spacing w:line="240" w:lineRule="auto"/>
              <w:jc w:val="both"/>
              <w:rPr>
                <w:rFonts w:cs="Times New Roman"/>
                <w:lang w:val="bg-BG"/>
              </w:rPr>
            </w:pPr>
          </w:p>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265336"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4</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ІІ.1.1.</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1._Предоставяне_на" w:history="1">
              <w:r w:rsidR="00822B63" w:rsidRPr="00F02829">
                <w:rPr>
                  <w:rStyle w:val="a4"/>
                  <w:rFonts w:cs="Times New Roman"/>
                  <w:color w:val="auto"/>
                  <w:u w:val="none"/>
                  <w:lang w:val="bg-BG"/>
                </w:rPr>
                <w:t>Предоставяне на жилищни имоти под наем.</w:t>
              </w:r>
              <w:r w:rsidR="00822B63" w:rsidRPr="00F02829">
                <w:rPr>
                  <w:rStyle w:val="a4"/>
                  <w:rFonts w:cs="Times New Roman"/>
                  <w:webHidden/>
                  <w:color w:val="auto"/>
                  <w:u w:val="none"/>
                  <w:lang w:val="bg-BG"/>
                </w:rPr>
                <w:tab/>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265336"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4</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ІІ.1.2.</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2.__Предоставяне" w:history="1">
              <w:r w:rsidR="00822B63" w:rsidRPr="00F02829">
                <w:rPr>
                  <w:rStyle w:val="a4"/>
                  <w:rFonts w:cs="Times New Roman"/>
                  <w:color w:val="auto"/>
                  <w:u w:val="none"/>
                  <w:lang w:val="bg-BG"/>
                </w:rPr>
                <w:t>Предоставяне на нежилищни имоти под наем.</w:t>
              </w:r>
            </w:hyperlink>
            <w:r w:rsidR="00822B63" w:rsidRPr="00F02829">
              <w:rPr>
                <w:rFonts w:cs="Times New Roman"/>
                <w:webHidden/>
                <w:lang w:val="bg-BG"/>
              </w:rPr>
              <w:tab/>
            </w:r>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7C22BB"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69</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ІІ.1.2.1</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2.1__Нежилищни" w:history="1">
              <w:r w:rsidR="00822B63" w:rsidRPr="00F02829">
                <w:rPr>
                  <w:rStyle w:val="a4"/>
                  <w:rFonts w:cs="Times New Roman"/>
                  <w:color w:val="auto"/>
                  <w:u w:val="none"/>
                  <w:lang w:val="bg-BG"/>
                </w:rPr>
                <w:t>Нежилищни имоти предоставени за управление на община Пловдив.</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7C22BB"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69</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ІІ.1.2.2</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2.2__Нежилищни" w:history="1">
              <w:r w:rsidR="00822B63" w:rsidRPr="00F02829">
                <w:rPr>
                  <w:rStyle w:val="a4"/>
                  <w:rFonts w:cs="Times New Roman"/>
                  <w:color w:val="auto"/>
                  <w:u w:val="none"/>
                  <w:lang w:val="bg-BG"/>
                </w:rPr>
                <w:t xml:space="preserve">Нежилищни имоти предоставени за управление на районната администрация по смисъла на чл.8 ал.5 от ЗОС. </w:t>
              </w:r>
            </w:hyperlink>
          </w:p>
        </w:tc>
        <w:tc>
          <w:tcPr>
            <w:tcW w:w="310" w:type="pct"/>
          </w:tcPr>
          <w:p w:rsidR="00EB7CFC" w:rsidRPr="00F02829" w:rsidRDefault="00EB7CFC" w:rsidP="009806A9">
            <w:pPr>
              <w:tabs>
                <w:tab w:val="left" w:pos="284"/>
              </w:tabs>
              <w:spacing w:line="240" w:lineRule="auto"/>
              <w:jc w:val="both"/>
              <w:rPr>
                <w:rFonts w:cs="Times New Roman"/>
                <w:lang w:val="bg-BG"/>
              </w:rPr>
            </w:pPr>
          </w:p>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265336"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7</w:t>
            </w:r>
            <w:r w:rsidR="00FE27AD" w:rsidRPr="00953641">
              <w:rPr>
                <w:rFonts w:cs="Times New Roman"/>
                <w:color w:val="000000" w:themeColor="text1"/>
                <w:lang w:val="bg-BG"/>
              </w:rPr>
              <w:t>4</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ІІ.1.2.</w:t>
            </w:r>
            <w:r w:rsidR="00727028" w:rsidRPr="00F02829">
              <w:rPr>
                <w:rFonts w:cs="Times New Roman"/>
                <w:lang w:val="bg-BG"/>
              </w:rPr>
              <w:t>3</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2.8__Нежилищни" w:history="1">
              <w:r w:rsidR="00822B63" w:rsidRPr="00F02829">
                <w:rPr>
                  <w:rStyle w:val="a4"/>
                  <w:rFonts w:cs="Times New Roman"/>
                  <w:color w:val="auto"/>
                  <w:u w:val="none"/>
                  <w:lang w:val="bg-BG"/>
                </w:rPr>
                <w:t>Нежилищни имоти предоставени за управление на общински училища</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FE27AD"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79</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ІІ.1.2.</w:t>
            </w:r>
            <w:r w:rsidR="00727028" w:rsidRPr="00F02829">
              <w:rPr>
                <w:rFonts w:cs="Times New Roman"/>
                <w:lang w:val="bg-BG"/>
              </w:rPr>
              <w:t>4</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2.9__Нежилищни" w:history="1">
              <w:r w:rsidR="00822B63" w:rsidRPr="00F02829">
                <w:rPr>
                  <w:rStyle w:val="a4"/>
                  <w:rFonts w:cs="Times New Roman"/>
                  <w:color w:val="auto"/>
                  <w:u w:val="none"/>
                  <w:lang w:val="bg-BG"/>
                </w:rPr>
                <w:t xml:space="preserve">Нежилищни имоти предоставени за управление на </w:t>
              </w:r>
              <w:r w:rsidR="00136E20" w:rsidRPr="00F02829">
                <w:rPr>
                  <w:rStyle w:val="a4"/>
                  <w:rFonts w:cs="Times New Roman"/>
                  <w:color w:val="auto"/>
                  <w:u w:val="none"/>
                  <w:lang w:val="bg-BG"/>
                </w:rPr>
                <w:t>общински предприятия</w:t>
              </w:r>
              <w:r w:rsidR="00822B63" w:rsidRPr="00F02829">
                <w:rPr>
                  <w:rStyle w:val="a4"/>
                  <w:rFonts w:cs="Times New Roman"/>
                  <w:color w:val="auto"/>
                  <w:u w:val="none"/>
                  <w:lang w:val="bg-BG"/>
                </w:rPr>
                <w:t>.</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F464D6"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FE27AD" w:rsidRPr="00953641">
              <w:rPr>
                <w:rFonts w:cs="Times New Roman"/>
                <w:color w:val="000000" w:themeColor="text1"/>
                <w:lang w:val="bg-BG"/>
              </w:rPr>
              <w:t>0</w:t>
            </w:r>
          </w:p>
          <w:p w:rsidR="008F2C08" w:rsidRPr="00953641" w:rsidRDefault="008F2C08" w:rsidP="009806A9">
            <w:pPr>
              <w:tabs>
                <w:tab w:val="left" w:pos="284"/>
              </w:tabs>
              <w:spacing w:line="240" w:lineRule="auto"/>
              <w:jc w:val="both"/>
              <w:rPr>
                <w:rFonts w:cs="Times New Roman"/>
                <w:color w:val="000000" w:themeColor="text1"/>
                <w:lang w:val="bg-BG"/>
              </w:rPr>
            </w:pPr>
          </w:p>
        </w:tc>
      </w:tr>
      <w:tr w:rsidR="008F2C08" w:rsidRPr="00CF43FA" w:rsidTr="0032795C">
        <w:tc>
          <w:tcPr>
            <w:tcW w:w="486" w:type="pct"/>
          </w:tcPr>
          <w:p w:rsidR="008F2C08" w:rsidRPr="00F02829" w:rsidRDefault="008F2C08" w:rsidP="009806A9">
            <w:pPr>
              <w:tabs>
                <w:tab w:val="left" w:pos="284"/>
              </w:tabs>
              <w:spacing w:line="240" w:lineRule="auto"/>
              <w:jc w:val="both"/>
              <w:rPr>
                <w:rFonts w:cs="Times New Roman"/>
                <w:lang w:val="bg-BG"/>
              </w:rPr>
            </w:pPr>
            <w:r w:rsidRPr="00F02829">
              <w:rPr>
                <w:rFonts w:cs="Times New Roman"/>
                <w:lang w:val="bg-BG"/>
              </w:rPr>
              <w:t>ІІ.1.2.</w:t>
            </w:r>
            <w:r>
              <w:rPr>
                <w:rFonts w:cs="Times New Roman"/>
                <w:lang w:val="bg-BG"/>
              </w:rPr>
              <w:t>5</w:t>
            </w:r>
            <w:r w:rsidRPr="00F02829">
              <w:rPr>
                <w:rFonts w:cs="Times New Roman"/>
                <w:lang w:val="bg-BG"/>
              </w:rPr>
              <w:t>.</w:t>
            </w:r>
          </w:p>
        </w:tc>
        <w:tc>
          <w:tcPr>
            <w:tcW w:w="3856" w:type="pct"/>
          </w:tcPr>
          <w:p w:rsidR="008F2C08" w:rsidRPr="00F02829" w:rsidRDefault="00CD16F0" w:rsidP="009806A9">
            <w:pPr>
              <w:tabs>
                <w:tab w:val="left" w:pos="284"/>
              </w:tabs>
              <w:spacing w:line="240" w:lineRule="auto"/>
              <w:jc w:val="both"/>
              <w:rPr>
                <w:rFonts w:cs="Times New Roman"/>
                <w:lang w:val="bg-BG"/>
              </w:rPr>
            </w:pPr>
            <w:hyperlink w:anchor="_ІІ.1.2.9__Нежилищни" w:history="1">
              <w:r w:rsidR="008F2C08" w:rsidRPr="008F2C08">
                <w:rPr>
                  <w:rStyle w:val="a4"/>
                  <w:rFonts w:cs="Times New Roman"/>
                  <w:color w:val="auto"/>
                  <w:u w:val="none"/>
                  <w:lang w:val="bg-BG"/>
                </w:rPr>
                <w:t>Нежилищни имоти предоставени за управление на Регионален природонаучен музей</w:t>
              </w:r>
              <w:r w:rsidR="008F2C08" w:rsidRPr="00F02829">
                <w:rPr>
                  <w:rStyle w:val="a4"/>
                  <w:rFonts w:cs="Times New Roman"/>
                  <w:color w:val="auto"/>
                  <w:u w:val="none"/>
                  <w:lang w:val="bg-BG"/>
                </w:rPr>
                <w:t>.</w:t>
              </w:r>
            </w:hyperlink>
          </w:p>
        </w:tc>
        <w:tc>
          <w:tcPr>
            <w:tcW w:w="310" w:type="pct"/>
          </w:tcPr>
          <w:p w:rsidR="008F2C08" w:rsidRPr="00F02829" w:rsidRDefault="008F2C08"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F2C08" w:rsidRPr="00953641" w:rsidRDefault="008F2C08"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FE27AD" w:rsidRPr="00953641">
              <w:rPr>
                <w:rFonts w:cs="Times New Roman"/>
                <w:color w:val="000000" w:themeColor="text1"/>
                <w:lang w:val="bg-BG"/>
              </w:rPr>
              <w:t>2</w:t>
            </w:r>
          </w:p>
          <w:p w:rsidR="008F2C08" w:rsidRPr="00953641" w:rsidRDefault="008F2C08" w:rsidP="009806A9">
            <w:pPr>
              <w:tabs>
                <w:tab w:val="left" w:pos="284"/>
              </w:tabs>
              <w:spacing w:line="240" w:lineRule="auto"/>
              <w:jc w:val="both"/>
              <w:rPr>
                <w:rFonts w:cs="Times New Roman"/>
                <w:color w:val="000000" w:themeColor="text1"/>
                <w:lang w:val="bg-BG"/>
              </w:rPr>
            </w:pPr>
          </w:p>
        </w:tc>
      </w:tr>
      <w:tr w:rsidR="008F2C08" w:rsidRPr="00CF43FA" w:rsidTr="0032795C">
        <w:tc>
          <w:tcPr>
            <w:tcW w:w="486" w:type="pct"/>
          </w:tcPr>
          <w:p w:rsidR="008F2C08" w:rsidRPr="00F02829" w:rsidRDefault="008F2C08" w:rsidP="009806A9">
            <w:pPr>
              <w:tabs>
                <w:tab w:val="left" w:pos="284"/>
              </w:tabs>
              <w:spacing w:line="240" w:lineRule="auto"/>
              <w:jc w:val="both"/>
              <w:rPr>
                <w:rFonts w:cs="Times New Roman"/>
                <w:lang w:val="bg-BG"/>
              </w:rPr>
            </w:pPr>
            <w:r w:rsidRPr="00F02829">
              <w:rPr>
                <w:rFonts w:cs="Times New Roman"/>
                <w:lang w:val="bg-BG"/>
              </w:rPr>
              <w:t>ІІ.1.2.</w:t>
            </w:r>
            <w:r>
              <w:rPr>
                <w:rFonts w:cs="Times New Roman"/>
                <w:lang w:val="bg-BG"/>
              </w:rPr>
              <w:t>6</w:t>
            </w:r>
            <w:r w:rsidRPr="00F02829">
              <w:rPr>
                <w:rFonts w:cs="Times New Roman"/>
                <w:lang w:val="bg-BG"/>
              </w:rPr>
              <w:t>.</w:t>
            </w:r>
          </w:p>
        </w:tc>
        <w:tc>
          <w:tcPr>
            <w:tcW w:w="3856" w:type="pct"/>
          </w:tcPr>
          <w:p w:rsidR="008F2C08" w:rsidRPr="00F02829" w:rsidRDefault="00CD16F0" w:rsidP="009806A9">
            <w:pPr>
              <w:tabs>
                <w:tab w:val="left" w:pos="284"/>
              </w:tabs>
              <w:spacing w:line="240" w:lineRule="auto"/>
              <w:jc w:val="both"/>
              <w:rPr>
                <w:rFonts w:cs="Times New Roman"/>
                <w:lang w:val="bg-BG"/>
              </w:rPr>
            </w:pPr>
            <w:hyperlink w:anchor="_ІІ.1.2.9__Нежилищни" w:history="1">
              <w:r w:rsidR="008F2C08" w:rsidRPr="008F2C08">
                <w:rPr>
                  <w:rStyle w:val="a4"/>
                  <w:rFonts w:cs="Times New Roman"/>
                  <w:color w:val="auto"/>
                  <w:u w:val="none"/>
                  <w:lang w:val="bg-BG"/>
                </w:rPr>
                <w:t>Нежилищни имоти предоставени за управление на Общински институт „Старинен Пловдив“</w:t>
              </w:r>
              <w:r w:rsidR="008F2C08" w:rsidRPr="00F02829">
                <w:rPr>
                  <w:rStyle w:val="a4"/>
                  <w:rFonts w:cs="Times New Roman"/>
                  <w:color w:val="auto"/>
                  <w:u w:val="none"/>
                  <w:lang w:val="bg-BG"/>
                </w:rPr>
                <w:t>.</w:t>
              </w:r>
            </w:hyperlink>
          </w:p>
        </w:tc>
        <w:tc>
          <w:tcPr>
            <w:tcW w:w="310" w:type="pct"/>
          </w:tcPr>
          <w:p w:rsidR="008F2C08" w:rsidRPr="00F02829" w:rsidRDefault="008F2C08"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F2C08" w:rsidRPr="00953641" w:rsidRDefault="008F2C08"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FE27AD" w:rsidRPr="00953641">
              <w:rPr>
                <w:rFonts w:cs="Times New Roman"/>
                <w:color w:val="000000" w:themeColor="text1"/>
                <w:lang w:val="bg-BG"/>
              </w:rPr>
              <w:t>2</w:t>
            </w:r>
          </w:p>
          <w:p w:rsidR="008F2C08" w:rsidRPr="00953641" w:rsidRDefault="008F2C08" w:rsidP="009806A9">
            <w:pPr>
              <w:tabs>
                <w:tab w:val="left" w:pos="284"/>
              </w:tabs>
              <w:spacing w:line="240" w:lineRule="auto"/>
              <w:jc w:val="both"/>
              <w:rPr>
                <w:rFonts w:cs="Times New Roman"/>
                <w:color w:val="000000" w:themeColor="text1"/>
                <w:lang w:val="bg-BG"/>
              </w:rPr>
            </w:pPr>
          </w:p>
        </w:tc>
      </w:tr>
      <w:tr w:rsidR="00CB7EF7" w:rsidRPr="00CF43FA" w:rsidTr="00BF2728">
        <w:tc>
          <w:tcPr>
            <w:tcW w:w="486" w:type="pct"/>
          </w:tcPr>
          <w:p w:rsidR="00822B63" w:rsidRPr="00F02829" w:rsidRDefault="00342454" w:rsidP="009806A9">
            <w:pPr>
              <w:tabs>
                <w:tab w:val="left" w:pos="284"/>
              </w:tabs>
              <w:spacing w:line="240" w:lineRule="auto"/>
              <w:jc w:val="both"/>
              <w:rPr>
                <w:rFonts w:cs="Times New Roman"/>
                <w:lang w:val="bg-BG"/>
              </w:rPr>
            </w:pPr>
            <w:r w:rsidRPr="00F02829">
              <w:rPr>
                <w:rFonts w:cs="Times New Roman"/>
                <w:lang w:val="bg-BG"/>
              </w:rPr>
              <w:t>ІІ.1.2.</w:t>
            </w:r>
            <w:r w:rsidR="008F2C08">
              <w:rPr>
                <w:rFonts w:cs="Times New Roman"/>
                <w:color w:val="FF0000"/>
                <w:lang w:val="bg-BG"/>
              </w:rPr>
              <w:t>7</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1.2.10_Спортни_обекти" w:history="1">
              <w:r w:rsidR="00822B63" w:rsidRPr="00F02829">
                <w:rPr>
                  <w:rStyle w:val="a4"/>
                  <w:rFonts w:cs="Times New Roman"/>
                  <w:color w:val="auto"/>
                  <w:u w:val="none"/>
                  <w:lang w:val="bg-BG"/>
                </w:rPr>
                <w:t>Спортни обекти за предоставяне под наем съгласно чл. 104, ал.1 от ЗФВС.</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F464D6"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FE27AD" w:rsidRPr="00953641">
              <w:rPr>
                <w:rFonts w:cs="Times New Roman"/>
                <w:color w:val="000000" w:themeColor="text1"/>
                <w:lang w:val="bg-BG"/>
              </w:rPr>
              <w:t>2</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ІІ.2.</w:t>
            </w:r>
          </w:p>
        </w:tc>
        <w:tc>
          <w:tcPr>
            <w:tcW w:w="3856" w:type="pct"/>
          </w:tcPr>
          <w:p w:rsidR="00822B63" w:rsidRPr="00F02829" w:rsidRDefault="00CD16F0" w:rsidP="009806A9">
            <w:pPr>
              <w:tabs>
                <w:tab w:val="left" w:pos="284"/>
              </w:tabs>
              <w:spacing w:line="240" w:lineRule="auto"/>
              <w:jc w:val="both"/>
              <w:rPr>
                <w:rFonts w:cs="Times New Roman"/>
                <w:lang w:val="bg-BG"/>
              </w:rPr>
            </w:pPr>
            <w:hyperlink r:id="rId9" w:history="1">
              <w:r w:rsidR="00822B63" w:rsidRPr="00F02829">
                <w:rPr>
                  <w:rStyle w:val="a4"/>
                  <w:rFonts w:cs="Times New Roman"/>
                  <w:color w:val="auto"/>
                  <w:u w:val="none"/>
                  <w:lang w:val="bg-BG"/>
                </w:rPr>
                <w:t>Описание на имотите, които общината има намерение да предложи за</w:t>
              </w:r>
              <w:r w:rsidR="00337A52" w:rsidRPr="00F02829">
                <w:rPr>
                  <w:rStyle w:val="a4"/>
                  <w:rFonts w:cs="Times New Roman"/>
                  <w:color w:val="auto"/>
                  <w:u w:val="none"/>
                  <w:lang w:val="bg-BG"/>
                </w:rPr>
                <w:t xml:space="preserve"> </w:t>
              </w:r>
              <w:r w:rsidR="00822B63" w:rsidRPr="00F02829">
                <w:rPr>
                  <w:rStyle w:val="a4"/>
                  <w:rFonts w:cs="Times New Roman"/>
                  <w:color w:val="auto"/>
                  <w:u w:val="none"/>
                  <w:lang w:val="bg-BG"/>
                </w:rPr>
                <w:t xml:space="preserve"> продажба.</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911023"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BC44AB" w:rsidRPr="00953641">
              <w:rPr>
                <w:rFonts w:cs="Times New Roman"/>
                <w:color w:val="000000" w:themeColor="text1"/>
                <w:lang w:val="bg-BG"/>
              </w:rPr>
              <w:t>8</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II.2.1</w:t>
            </w:r>
            <w:r w:rsidR="00030784" w:rsidRPr="00F02829">
              <w:rPr>
                <w:rFonts w:cs="Times New Roman"/>
                <w:lang w:val="bg-BG"/>
              </w:rPr>
              <w:t>.</w:t>
            </w:r>
          </w:p>
        </w:tc>
        <w:tc>
          <w:tcPr>
            <w:tcW w:w="3856" w:type="pct"/>
          </w:tcPr>
          <w:p w:rsidR="00822B63" w:rsidRPr="00F02829" w:rsidRDefault="007B0676" w:rsidP="009806A9">
            <w:pPr>
              <w:tabs>
                <w:tab w:val="left" w:pos="284"/>
              </w:tabs>
              <w:spacing w:line="240" w:lineRule="auto"/>
              <w:jc w:val="both"/>
              <w:rPr>
                <w:rFonts w:cs="Times New Roman"/>
                <w:lang w:val="bg-BG"/>
              </w:rPr>
            </w:pPr>
            <w:r w:rsidRPr="00F02829">
              <w:rPr>
                <w:rFonts w:cs="Times New Roman"/>
                <w:lang w:val="bg-BG"/>
              </w:rPr>
              <w:t>Продажба на общински обекти на правоимащи наематели</w:t>
            </w:r>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911023"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BC44AB" w:rsidRPr="00953641">
              <w:rPr>
                <w:rFonts w:cs="Times New Roman"/>
                <w:color w:val="000000" w:themeColor="text1"/>
                <w:lang w:val="bg-BG"/>
              </w:rPr>
              <w:t>8</w:t>
            </w:r>
          </w:p>
        </w:tc>
      </w:tr>
      <w:tr w:rsidR="00CB7EF7" w:rsidRPr="00CF43FA" w:rsidTr="00BF2728">
        <w:tc>
          <w:tcPr>
            <w:tcW w:w="486" w:type="pct"/>
          </w:tcPr>
          <w:p w:rsidR="00822B63" w:rsidRPr="00F02829" w:rsidRDefault="00375299" w:rsidP="009806A9">
            <w:pPr>
              <w:tabs>
                <w:tab w:val="left" w:pos="284"/>
              </w:tabs>
              <w:spacing w:line="240" w:lineRule="auto"/>
              <w:jc w:val="both"/>
              <w:rPr>
                <w:rFonts w:cs="Times New Roman"/>
                <w:lang w:val="bg-BG"/>
              </w:rPr>
            </w:pPr>
            <w:r w:rsidRPr="00F02829">
              <w:rPr>
                <w:rFonts w:cs="Times New Roman"/>
                <w:lang w:val="bg-BG"/>
              </w:rPr>
              <w:t>II.</w:t>
            </w:r>
            <w:r w:rsidR="00822B63" w:rsidRPr="00F02829">
              <w:rPr>
                <w:rFonts w:cs="Times New Roman"/>
                <w:lang w:val="bg-BG"/>
              </w:rPr>
              <w:t>2.1.1</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II.2.1.1.__Продажба" w:history="1">
              <w:r w:rsidR="00822B63" w:rsidRPr="00F02829">
                <w:rPr>
                  <w:rStyle w:val="a4"/>
                  <w:rFonts w:cs="Times New Roman"/>
                  <w:color w:val="auto"/>
                  <w:u w:val="none"/>
                  <w:lang w:val="bg-BG"/>
                </w:rPr>
                <w:t>Продажба на общински жилища на правоимащи наематели.</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911023"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8</w:t>
            </w:r>
            <w:r w:rsidR="00BC44AB" w:rsidRPr="00953641">
              <w:rPr>
                <w:rFonts w:cs="Times New Roman"/>
                <w:color w:val="000000" w:themeColor="text1"/>
                <w:lang w:val="bg-BG"/>
              </w:rPr>
              <w:t>8</w:t>
            </w:r>
          </w:p>
        </w:tc>
      </w:tr>
      <w:tr w:rsidR="00CB7EF7" w:rsidRPr="00CF43FA" w:rsidTr="00BF2728">
        <w:tc>
          <w:tcPr>
            <w:tcW w:w="486" w:type="pct"/>
          </w:tcPr>
          <w:p w:rsidR="007B0676" w:rsidRPr="00F02829" w:rsidRDefault="00375299" w:rsidP="009806A9">
            <w:pPr>
              <w:tabs>
                <w:tab w:val="left" w:pos="284"/>
              </w:tabs>
              <w:spacing w:line="240" w:lineRule="auto"/>
              <w:jc w:val="both"/>
              <w:rPr>
                <w:rFonts w:cs="Times New Roman"/>
                <w:lang w:val="bg-BG"/>
              </w:rPr>
            </w:pPr>
            <w:r w:rsidRPr="00F02829">
              <w:rPr>
                <w:rFonts w:cs="Times New Roman"/>
                <w:lang w:val="bg-BG"/>
              </w:rPr>
              <w:t>II.</w:t>
            </w:r>
            <w:r w:rsidR="007B0676" w:rsidRPr="00F02829">
              <w:rPr>
                <w:rFonts w:cs="Times New Roman"/>
                <w:lang w:val="bg-BG"/>
              </w:rPr>
              <w:t>2.1.2.</w:t>
            </w:r>
          </w:p>
        </w:tc>
        <w:tc>
          <w:tcPr>
            <w:tcW w:w="3856" w:type="pct"/>
          </w:tcPr>
          <w:p w:rsidR="007B0676" w:rsidRPr="00F02829" w:rsidRDefault="00CD16F0" w:rsidP="009806A9">
            <w:pPr>
              <w:tabs>
                <w:tab w:val="left" w:pos="284"/>
              </w:tabs>
              <w:spacing w:line="240" w:lineRule="auto"/>
              <w:jc w:val="both"/>
              <w:rPr>
                <w:rFonts w:cs="Times New Roman"/>
                <w:lang w:val="bg-BG"/>
              </w:rPr>
            </w:pPr>
            <w:hyperlink w:anchor="_II.2.1.1.__Продажба" w:history="1">
              <w:r w:rsidR="007B0676" w:rsidRPr="00F02829">
                <w:rPr>
                  <w:rStyle w:val="a4"/>
                  <w:rFonts w:cs="Times New Roman"/>
                  <w:color w:val="auto"/>
                  <w:u w:val="none"/>
                  <w:lang w:val="bg-BG"/>
                </w:rPr>
                <w:t>Продажба на общински ателиета на правоимащи наематели.</w:t>
              </w:r>
            </w:hyperlink>
          </w:p>
        </w:tc>
        <w:tc>
          <w:tcPr>
            <w:tcW w:w="310" w:type="pct"/>
          </w:tcPr>
          <w:p w:rsidR="007B0676" w:rsidRPr="00F02829" w:rsidRDefault="007B0676"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7B0676" w:rsidRPr="00953641" w:rsidRDefault="007707E7" w:rsidP="003E4978">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3E4978" w:rsidRPr="00953641">
              <w:rPr>
                <w:rFonts w:cs="Times New Roman"/>
                <w:color w:val="000000" w:themeColor="text1"/>
                <w:lang w:val="bg-BG"/>
              </w:rPr>
              <w:t>1</w:t>
            </w:r>
          </w:p>
        </w:tc>
      </w:tr>
      <w:tr w:rsidR="00CB7EF7" w:rsidRPr="00CF43FA" w:rsidTr="00BF2728">
        <w:trPr>
          <w:trHeight w:val="201"/>
        </w:trPr>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lastRenderedPageBreak/>
              <w:t>II.2.2.</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II.2.2.__Продажба" w:history="1">
              <w:r w:rsidR="00822B63" w:rsidRPr="00F02829">
                <w:rPr>
                  <w:rStyle w:val="a4"/>
                  <w:rFonts w:cs="Times New Roman"/>
                  <w:color w:val="auto"/>
                  <w:u w:val="none"/>
                  <w:lang w:val="bg-BG"/>
                </w:rPr>
                <w:t>Продажба по реда на чл. 35 ал.3 от ЗОС.</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7707E7"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3D2BC0" w:rsidRPr="00953641">
              <w:rPr>
                <w:rFonts w:cs="Times New Roman"/>
                <w:color w:val="000000" w:themeColor="text1"/>
                <w:lang w:val="bg-BG"/>
              </w:rPr>
              <w:t>2</w:t>
            </w:r>
          </w:p>
        </w:tc>
      </w:tr>
      <w:tr w:rsidR="0011469B" w:rsidRPr="00CF43FA" w:rsidTr="00BF2728">
        <w:trPr>
          <w:trHeight w:val="201"/>
        </w:trPr>
        <w:tc>
          <w:tcPr>
            <w:tcW w:w="486" w:type="pct"/>
          </w:tcPr>
          <w:p w:rsidR="0011469B" w:rsidRPr="0011469B" w:rsidRDefault="0011469B" w:rsidP="009806A9">
            <w:pPr>
              <w:tabs>
                <w:tab w:val="left" w:pos="284"/>
              </w:tabs>
              <w:spacing w:line="240" w:lineRule="auto"/>
              <w:jc w:val="both"/>
              <w:rPr>
                <w:rFonts w:cs="Times New Roman"/>
                <w:lang w:val="bg-BG"/>
              </w:rPr>
            </w:pPr>
            <w:r>
              <w:rPr>
                <w:rFonts w:cs="Times New Roman"/>
              </w:rPr>
              <w:t>II</w:t>
            </w:r>
            <w:r>
              <w:rPr>
                <w:rFonts w:cs="Times New Roman"/>
                <w:lang w:val="bg-BG"/>
              </w:rPr>
              <w:t>.</w:t>
            </w:r>
            <w:r>
              <w:rPr>
                <w:rFonts w:cs="Times New Roman"/>
              </w:rPr>
              <w:t>2</w:t>
            </w:r>
            <w:r>
              <w:rPr>
                <w:rFonts w:cs="Times New Roman"/>
                <w:lang w:val="bg-BG"/>
              </w:rPr>
              <w:t>.</w:t>
            </w:r>
            <w:r>
              <w:rPr>
                <w:rFonts w:cs="Times New Roman"/>
              </w:rPr>
              <w:t>2</w:t>
            </w:r>
            <w:r>
              <w:rPr>
                <w:rFonts w:cs="Times New Roman"/>
                <w:lang w:val="bg-BG"/>
              </w:rPr>
              <w:t>.</w:t>
            </w:r>
            <w:r>
              <w:rPr>
                <w:rFonts w:cs="Times New Roman"/>
              </w:rPr>
              <w:t>1</w:t>
            </w:r>
          </w:p>
        </w:tc>
        <w:tc>
          <w:tcPr>
            <w:tcW w:w="3856" w:type="pct"/>
          </w:tcPr>
          <w:p w:rsidR="0011469B" w:rsidRDefault="0011469B" w:rsidP="009806A9">
            <w:pPr>
              <w:tabs>
                <w:tab w:val="left" w:pos="284"/>
              </w:tabs>
              <w:spacing w:line="240" w:lineRule="auto"/>
              <w:jc w:val="both"/>
            </w:pPr>
            <w:r w:rsidRPr="0011469B">
              <w:t>Продажба по реда на чл. 35 ал. 4 от ЗОС</w:t>
            </w:r>
          </w:p>
        </w:tc>
        <w:tc>
          <w:tcPr>
            <w:tcW w:w="310" w:type="pct"/>
          </w:tcPr>
          <w:p w:rsidR="0011469B" w:rsidRPr="00F02829" w:rsidRDefault="0011469B" w:rsidP="009806A9">
            <w:pPr>
              <w:tabs>
                <w:tab w:val="left" w:pos="284"/>
              </w:tabs>
              <w:spacing w:line="240" w:lineRule="auto"/>
              <w:jc w:val="both"/>
              <w:rPr>
                <w:rFonts w:cs="Times New Roman"/>
              </w:rPr>
            </w:pPr>
            <w:r w:rsidRPr="00F02829">
              <w:rPr>
                <w:rFonts w:cs="Times New Roman"/>
                <w:lang w:val="bg-BG"/>
              </w:rPr>
              <w:t>стр.</w:t>
            </w:r>
          </w:p>
        </w:tc>
        <w:tc>
          <w:tcPr>
            <w:tcW w:w="348" w:type="pct"/>
            <w:vAlign w:val="bottom"/>
          </w:tcPr>
          <w:p w:rsidR="0011469B" w:rsidRPr="00953641" w:rsidRDefault="0011469B"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95</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II.2.3</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II.2.3.__Недвижими" w:history="1">
              <w:r w:rsidR="00822B63" w:rsidRPr="00F02829">
                <w:rPr>
                  <w:rStyle w:val="a4"/>
                  <w:rFonts w:cs="Times New Roman"/>
                  <w:color w:val="auto"/>
                  <w:u w:val="none"/>
                  <w:lang w:val="bg-BG"/>
                </w:rPr>
                <w:t>Недвижими имоти предвидени за продажба чрез провеждане на публичен търг или публично оповестен конкурс по реда на ЗОС и НРПУРОИ.</w:t>
              </w:r>
            </w:hyperlink>
          </w:p>
        </w:tc>
        <w:tc>
          <w:tcPr>
            <w:tcW w:w="310" w:type="pct"/>
          </w:tcPr>
          <w:p w:rsidR="00822B63" w:rsidRPr="00F02829" w:rsidRDefault="00822B63" w:rsidP="009806A9">
            <w:pPr>
              <w:tabs>
                <w:tab w:val="left" w:pos="284"/>
              </w:tabs>
              <w:spacing w:line="240" w:lineRule="auto"/>
              <w:jc w:val="both"/>
              <w:rPr>
                <w:rFonts w:cs="Times New Roman"/>
                <w:lang w:val="bg-BG"/>
              </w:rPr>
            </w:pPr>
          </w:p>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265336" w:rsidRPr="00953641" w:rsidRDefault="00265336" w:rsidP="009806A9">
            <w:pPr>
              <w:tabs>
                <w:tab w:val="left" w:pos="284"/>
              </w:tabs>
              <w:spacing w:line="240" w:lineRule="auto"/>
              <w:jc w:val="both"/>
              <w:rPr>
                <w:rFonts w:cs="Times New Roman"/>
                <w:color w:val="000000" w:themeColor="text1"/>
                <w:lang w:val="bg-BG"/>
              </w:rPr>
            </w:pPr>
          </w:p>
          <w:p w:rsidR="00822B63" w:rsidRPr="00953641" w:rsidRDefault="007707E7" w:rsidP="003E4978">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3E4978" w:rsidRPr="00953641">
              <w:rPr>
                <w:rFonts w:cs="Times New Roman"/>
                <w:color w:val="000000" w:themeColor="text1"/>
                <w:lang w:val="bg-BG"/>
              </w:rPr>
              <w:t>5</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II.2.4.</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II.2.4.__" w:history="1">
              <w:r w:rsidR="00822B63" w:rsidRPr="00F02829">
                <w:rPr>
                  <w:rStyle w:val="a4"/>
                  <w:rFonts w:cs="Times New Roman"/>
                  <w:color w:val="auto"/>
                  <w:u w:val="none"/>
                  <w:lang w:val="bg-BG"/>
                </w:rPr>
                <w:t>Продажба на право на строеж.</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7707E7"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141B54">
              <w:rPr>
                <w:rFonts w:cs="Times New Roman"/>
                <w:color w:val="000000" w:themeColor="text1"/>
                <w:lang w:val="bg-BG"/>
              </w:rPr>
              <w:t>6</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II.2.4.1.</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II.2.4.1._Продажба_на" w:history="1">
              <w:r w:rsidR="00822B63" w:rsidRPr="00F02829">
                <w:rPr>
                  <w:rStyle w:val="a4"/>
                  <w:rFonts w:cs="Times New Roman"/>
                  <w:color w:val="auto"/>
                  <w:u w:val="none"/>
                  <w:lang w:val="bg-BG"/>
                </w:rPr>
                <w:t>Продажба на право на строеж за пристрояване и надстрояване.</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BC44AB"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141B54">
              <w:rPr>
                <w:rFonts w:cs="Times New Roman"/>
                <w:color w:val="000000" w:themeColor="text1"/>
                <w:lang w:val="bg-BG"/>
              </w:rPr>
              <w:t>6</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II.2.4.</w:t>
            </w:r>
            <w:r w:rsidR="00985C04" w:rsidRPr="00F02829">
              <w:rPr>
                <w:rFonts w:cs="Times New Roman"/>
                <w:lang w:val="bg-BG"/>
              </w:rPr>
              <w:t>2</w:t>
            </w:r>
            <w:r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II.2.4.3.__Право" w:history="1">
              <w:r w:rsidR="00822B63" w:rsidRPr="00F02829">
                <w:rPr>
                  <w:rStyle w:val="a4"/>
                  <w:rFonts w:cs="Times New Roman"/>
                  <w:color w:val="auto"/>
                  <w:u w:val="none"/>
                  <w:lang w:val="bg-BG"/>
                </w:rPr>
                <w:t>Право на строеж за трафопостове.</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BC44AB"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141B54">
              <w:rPr>
                <w:rFonts w:cs="Times New Roman"/>
                <w:color w:val="000000" w:themeColor="text1"/>
                <w:lang w:val="bg-BG"/>
              </w:rPr>
              <w:t>7</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ІІ.2.5.</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2.5.__Прекратяване" w:history="1">
              <w:r w:rsidR="00F82377" w:rsidRPr="00F02829">
                <w:rPr>
                  <w:rStyle w:val="a4"/>
                  <w:rFonts w:cs="Times New Roman"/>
                  <w:color w:val="auto"/>
                  <w:u w:val="none"/>
                  <w:lang w:val="bg-BG"/>
                </w:rPr>
                <w:t>Прекратяване на съсобственост по реда на чл.36, ал.1от ЗОС.</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3E4978"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9</w:t>
            </w:r>
            <w:r w:rsidR="00141B54">
              <w:rPr>
                <w:rFonts w:cs="Times New Roman"/>
                <w:color w:val="000000" w:themeColor="text1"/>
                <w:lang w:val="bg-BG"/>
              </w:rPr>
              <w:t>7</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ІІ.2.6.</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2.6.__Прилагане" w:history="1">
              <w:r w:rsidR="00822B63" w:rsidRPr="00F02829">
                <w:rPr>
                  <w:rStyle w:val="a4"/>
                  <w:rFonts w:cs="Times New Roman"/>
                  <w:color w:val="auto"/>
                  <w:u w:val="none"/>
                  <w:lang w:val="bg-BG"/>
                </w:rPr>
                <w:t>Прилагане на ДРП по §8, ал. 2, т. 1 от ЗУТ.</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141B54" w:rsidP="009806A9">
            <w:pPr>
              <w:tabs>
                <w:tab w:val="left" w:pos="284"/>
              </w:tabs>
              <w:spacing w:line="240" w:lineRule="auto"/>
              <w:jc w:val="both"/>
              <w:rPr>
                <w:rFonts w:cs="Times New Roman"/>
                <w:color w:val="000000" w:themeColor="text1"/>
                <w:lang w:val="bg-BG"/>
              </w:rPr>
            </w:pPr>
            <w:r>
              <w:rPr>
                <w:rFonts w:cs="Times New Roman"/>
                <w:color w:val="000000" w:themeColor="text1"/>
                <w:lang w:val="bg-BG"/>
              </w:rPr>
              <w:t>99</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ІІ.2.7</w:t>
            </w:r>
            <w:r w:rsidR="00030784" w:rsidRPr="00F02829">
              <w:rPr>
                <w:rFonts w:cs="Times New Roman"/>
                <w:lang w:val="bg-BG"/>
              </w:rPr>
              <w:t>.</w:t>
            </w:r>
          </w:p>
        </w:tc>
        <w:tc>
          <w:tcPr>
            <w:tcW w:w="3856" w:type="pct"/>
          </w:tcPr>
          <w:p w:rsidR="00822B63" w:rsidRPr="00F02829" w:rsidRDefault="00CD16F0" w:rsidP="009806A9">
            <w:pPr>
              <w:tabs>
                <w:tab w:val="left" w:pos="284"/>
              </w:tabs>
              <w:spacing w:line="240" w:lineRule="auto"/>
              <w:jc w:val="both"/>
              <w:rPr>
                <w:rFonts w:cs="Times New Roman"/>
                <w:lang w:val="bg-BG"/>
              </w:rPr>
            </w:pPr>
            <w:hyperlink w:anchor="_ІІ.2.7._Учредяване_вещно" w:history="1">
              <w:r w:rsidR="00F82377" w:rsidRPr="00F02829">
                <w:rPr>
                  <w:rStyle w:val="a4"/>
                  <w:rFonts w:cs="Times New Roman"/>
                  <w:color w:val="auto"/>
                  <w:u w:val="none"/>
                  <w:lang w:val="bg-BG"/>
                </w:rPr>
                <w:t>Учредяване вещно право на ползване по реда на чл.39 от ЗОС.</w:t>
              </w:r>
            </w:hyperlink>
          </w:p>
        </w:tc>
        <w:tc>
          <w:tcPr>
            <w:tcW w:w="310"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822B63"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w:t>
            </w:r>
            <w:r w:rsidR="007707E7" w:rsidRPr="00953641">
              <w:rPr>
                <w:rFonts w:cs="Times New Roman"/>
                <w:color w:val="000000" w:themeColor="text1"/>
                <w:lang w:val="bg-BG"/>
              </w:rPr>
              <w:t>0</w:t>
            </w:r>
            <w:r w:rsidR="00141B54">
              <w:rPr>
                <w:rFonts w:cs="Times New Roman"/>
                <w:color w:val="000000" w:themeColor="text1"/>
                <w:lang w:val="bg-BG"/>
              </w:rPr>
              <w:t>0</w:t>
            </w:r>
          </w:p>
        </w:tc>
      </w:tr>
      <w:tr w:rsidR="00CB7EF7" w:rsidRPr="00CF43FA" w:rsidTr="00BF2728">
        <w:tc>
          <w:tcPr>
            <w:tcW w:w="486" w:type="pct"/>
          </w:tcPr>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ІІ.2.8.</w:t>
            </w:r>
          </w:p>
        </w:tc>
        <w:tc>
          <w:tcPr>
            <w:tcW w:w="3856" w:type="pct"/>
          </w:tcPr>
          <w:p w:rsidR="00982DE1" w:rsidRPr="00982DE1" w:rsidRDefault="00CD16F0" w:rsidP="009806A9">
            <w:pPr>
              <w:tabs>
                <w:tab w:val="left" w:pos="284"/>
              </w:tabs>
              <w:spacing w:line="240" w:lineRule="auto"/>
              <w:jc w:val="both"/>
              <w:rPr>
                <w:rFonts w:cs="Times New Roman"/>
              </w:rPr>
            </w:pPr>
            <w:hyperlink w:anchor="_ІІ.2.8.__Промяна" w:history="1">
              <w:r w:rsidR="00822B63" w:rsidRPr="00F02829">
                <w:rPr>
                  <w:rStyle w:val="a4"/>
                  <w:rFonts w:cs="Times New Roman"/>
                  <w:color w:val="auto"/>
                  <w:u w:val="none"/>
                  <w:lang w:val="bg-BG"/>
                </w:rPr>
                <w:t>Промяна границите на съседни урегулирани имоти по реда на чл.15 и чл.17 от ЗУТ.</w:t>
              </w:r>
            </w:hyperlink>
          </w:p>
        </w:tc>
        <w:tc>
          <w:tcPr>
            <w:tcW w:w="310" w:type="pct"/>
          </w:tcPr>
          <w:p w:rsidR="00C77417" w:rsidRPr="00F02829" w:rsidRDefault="00C77417" w:rsidP="009806A9">
            <w:pPr>
              <w:tabs>
                <w:tab w:val="left" w:pos="284"/>
              </w:tabs>
              <w:spacing w:line="240" w:lineRule="auto"/>
              <w:jc w:val="both"/>
              <w:rPr>
                <w:rFonts w:cs="Times New Roman"/>
                <w:lang w:val="bg-BG"/>
              </w:rPr>
            </w:pPr>
          </w:p>
          <w:p w:rsidR="00822B63" w:rsidRPr="00F02829" w:rsidRDefault="00822B63"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822B63" w:rsidRPr="00953641" w:rsidRDefault="00822B63"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w:t>
            </w:r>
            <w:r w:rsidR="004C3594" w:rsidRPr="00953641">
              <w:rPr>
                <w:rFonts w:cs="Times New Roman"/>
                <w:color w:val="000000" w:themeColor="text1"/>
                <w:lang w:val="bg-BG"/>
              </w:rPr>
              <w:t>0</w:t>
            </w:r>
            <w:r w:rsidR="00141B54">
              <w:rPr>
                <w:rFonts w:cs="Times New Roman"/>
                <w:color w:val="000000" w:themeColor="text1"/>
                <w:lang w:val="bg-BG"/>
              </w:rPr>
              <w:t>0</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ІІ.3.</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І.3.__" w:history="1">
              <w:r w:rsidR="00982DE1" w:rsidRPr="00F02829">
                <w:rPr>
                  <w:rStyle w:val="a4"/>
                  <w:rFonts w:cs="Times New Roman"/>
                  <w:color w:val="auto"/>
                  <w:u w:val="none"/>
                  <w:lang w:val="bg-BG"/>
                </w:rPr>
                <w:t>Описание на имотите, които общината има намерение да предостави за концесия.</w:t>
              </w:r>
            </w:hyperlink>
          </w:p>
        </w:tc>
        <w:tc>
          <w:tcPr>
            <w:tcW w:w="310"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BC44AB"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10</w:t>
            </w:r>
            <w:r w:rsidR="00141B54">
              <w:rPr>
                <w:rFonts w:cs="Times New Roman"/>
                <w:color w:val="000000" w:themeColor="text1"/>
                <w:lang w:val="bg-BG"/>
              </w:rPr>
              <w:t>1</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II.4.</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І.4.1.__Недвижими" w:history="1">
              <w:r w:rsidR="00982DE1" w:rsidRPr="00F02829">
                <w:rPr>
                  <w:rStyle w:val="a4"/>
                  <w:rFonts w:cs="Times New Roman"/>
                  <w:color w:val="auto"/>
                  <w:u w:val="none"/>
                  <w:lang w:val="bg-BG"/>
                </w:rPr>
                <w:t>Описание на имотите, които общината има намерение да предостави в собственост на държавата по реда на чл.34а, ал.5 от ЗДС.</w:t>
              </w:r>
            </w:hyperlink>
          </w:p>
        </w:tc>
        <w:tc>
          <w:tcPr>
            <w:tcW w:w="310" w:type="pct"/>
          </w:tcPr>
          <w:p w:rsidR="00982DE1" w:rsidRPr="00F02829" w:rsidRDefault="00982DE1" w:rsidP="009806A9">
            <w:pPr>
              <w:tabs>
                <w:tab w:val="left" w:pos="284"/>
              </w:tabs>
              <w:spacing w:line="240" w:lineRule="auto"/>
              <w:jc w:val="both"/>
              <w:rPr>
                <w:rFonts w:cs="Times New Roman"/>
                <w:lang w:val="bg-BG"/>
              </w:rPr>
            </w:pPr>
          </w:p>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10</w:t>
            </w:r>
            <w:r w:rsidR="00141B54">
              <w:rPr>
                <w:rFonts w:cs="Times New Roman"/>
                <w:color w:val="000000" w:themeColor="text1"/>
                <w:lang w:val="bg-BG"/>
              </w:rPr>
              <w:t>1</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ІІІ.</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ІІ.__" w:history="1">
              <w:r w:rsidR="00982DE1" w:rsidRPr="00F02829">
                <w:rPr>
                  <w:rStyle w:val="a4"/>
                  <w:rFonts w:cs="Times New Roman"/>
                  <w:color w:val="auto"/>
                  <w:u w:val="none"/>
                  <w:lang w:val="bg-BG"/>
                </w:rPr>
                <w:t>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hyperlink>
          </w:p>
        </w:tc>
        <w:tc>
          <w:tcPr>
            <w:tcW w:w="310" w:type="pct"/>
          </w:tcPr>
          <w:p w:rsidR="00982DE1" w:rsidRPr="00F02829" w:rsidRDefault="00982DE1" w:rsidP="009806A9">
            <w:pPr>
              <w:tabs>
                <w:tab w:val="left" w:pos="284"/>
              </w:tabs>
              <w:spacing w:line="240" w:lineRule="auto"/>
              <w:jc w:val="both"/>
              <w:rPr>
                <w:rFonts w:cs="Times New Roman"/>
                <w:lang w:val="bg-BG"/>
              </w:rPr>
            </w:pPr>
          </w:p>
          <w:p w:rsidR="00982DE1" w:rsidRPr="00F02829" w:rsidRDefault="00982DE1" w:rsidP="009806A9">
            <w:pPr>
              <w:tabs>
                <w:tab w:val="left" w:pos="284"/>
              </w:tabs>
              <w:spacing w:line="240" w:lineRule="auto"/>
              <w:jc w:val="both"/>
              <w:rPr>
                <w:rFonts w:cs="Times New Roman"/>
                <w:lang w:val="bg-BG"/>
              </w:rPr>
            </w:pPr>
          </w:p>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10</w:t>
            </w:r>
            <w:r w:rsidR="00141B54">
              <w:rPr>
                <w:rFonts w:cs="Times New Roman"/>
                <w:color w:val="000000" w:themeColor="text1"/>
                <w:lang w:val="bg-BG"/>
              </w:rPr>
              <w:t>1</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ІІІ.1.</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ІІ.1.__Извършване" w:history="1">
              <w:r w:rsidR="00982DE1" w:rsidRPr="00F02829">
                <w:rPr>
                  <w:rStyle w:val="a4"/>
                  <w:rFonts w:cs="Times New Roman"/>
                  <w:color w:val="auto"/>
                  <w:u w:val="none"/>
                  <w:lang w:val="bg-BG"/>
                </w:rPr>
                <w:t>Извършване на замени на граждани, притежаващи собствени жилища в район „Източен”.</w:t>
              </w:r>
            </w:hyperlink>
          </w:p>
        </w:tc>
        <w:tc>
          <w:tcPr>
            <w:tcW w:w="310" w:type="pct"/>
          </w:tcPr>
          <w:p w:rsidR="00982DE1" w:rsidRPr="00F02829" w:rsidRDefault="00982DE1" w:rsidP="009806A9">
            <w:pPr>
              <w:tabs>
                <w:tab w:val="left" w:pos="284"/>
              </w:tabs>
              <w:spacing w:line="240" w:lineRule="auto"/>
              <w:jc w:val="both"/>
              <w:rPr>
                <w:rFonts w:cs="Times New Roman"/>
                <w:lang w:val="bg-BG"/>
              </w:rPr>
            </w:pPr>
          </w:p>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10</w:t>
            </w:r>
            <w:r w:rsidR="00141B54">
              <w:rPr>
                <w:rFonts w:cs="Times New Roman"/>
                <w:color w:val="000000" w:themeColor="text1"/>
                <w:lang w:val="bg-BG"/>
              </w:rPr>
              <w:t>1</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ІV.</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V.__Описание" w:history="1">
              <w:r w:rsidR="00982DE1" w:rsidRPr="00F02829">
                <w:rPr>
                  <w:rStyle w:val="a4"/>
                  <w:rFonts w:cs="Times New Roman"/>
                  <w:color w:val="auto"/>
                  <w:u w:val="none"/>
                  <w:lang w:val="bg-BG"/>
                </w:rPr>
                <w:t>Описание на имотите, които общината има намерение да придобие в собственост и способите за тяхното придобиване.</w:t>
              </w:r>
            </w:hyperlink>
          </w:p>
        </w:tc>
        <w:tc>
          <w:tcPr>
            <w:tcW w:w="310" w:type="pct"/>
          </w:tcPr>
          <w:p w:rsidR="00982DE1" w:rsidRPr="00F02829" w:rsidRDefault="00982DE1" w:rsidP="009806A9">
            <w:pPr>
              <w:tabs>
                <w:tab w:val="left" w:pos="284"/>
              </w:tabs>
              <w:spacing w:line="240" w:lineRule="auto"/>
              <w:jc w:val="both"/>
              <w:rPr>
                <w:rFonts w:cs="Times New Roman"/>
                <w:lang w:val="bg-BG"/>
              </w:rPr>
            </w:pPr>
          </w:p>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10</w:t>
            </w:r>
            <w:r w:rsidR="00141B54">
              <w:rPr>
                <w:rFonts w:cs="Times New Roman"/>
                <w:color w:val="000000" w:themeColor="text1"/>
                <w:lang w:val="bg-BG"/>
              </w:rPr>
              <w:t>2</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ІV.1.</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V.1._Отчуждаване_на" w:history="1">
              <w:r w:rsidR="00982DE1" w:rsidRPr="00F02829">
                <w:rPr>
                  <w:rStyle w:val="a4"/>
                  <w:rFonts w:cs="Times New Roman"/>
                  <w:color w:val="auto"/>
                  <w:u w:val="none"/>
                  <w:lang w:val="bg-BG"/>
                </w:rPr>
                <w:t>Отчуждаване на имоти.</w:t>
              </w:r>
            </w:hyperlink>
          </w:p>
        </w:tc>
        <w:tc>
          <w:tcPr>
            <w:tcW w:w="310"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10</w:t>
            </w:r>
            <w:r w:rsidR="00141B54">
              <w:rPr>
                <w:rFonts w:cs="Times New Roman"/>
                <w:color w:val="000000" w:themeColor="text1"/>
                <w:lang w:val="bg-BG"/>
              </w:rPr>
              <w:t>2</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ІV.2.</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ІV.2.__Безвъзмездно" w:history="1">
              <w:r w:rsidR="00982DE1" w:rsidRPr="00F02829">
                <w:rPr>
                  <w:rStyle w:val="a4"/>
                  <w:rFonts w:cs="Times New Roman"/>
                  <w:color w:val="auto"/>
                  <w:u w:val="none"/>
                  <w:lang w:val="bg-BG"/>
                </w:rPr>
                <w:t>Безвъзмездно придобиване на имоти - държавна собственост на основание чл.54 от ЗДС</w:t>
              </w:r>
            </w:hyperlink>
            <w:r w:rsidR="00982DE1" w:rsidRPr="00F02829">
              <w:rPr>
                <w:rFonts w:cs="Times New Roman"/>
                <w:lang w:val="bg-BG"/>
              </w:rPr>
              <w:t xml:space="preserve"> </w:t>
            </w:r>
          </w:p>
        </w:tc>
        <w:tc>
          <w:tcPr>
            <w:tcW w:w="310" w:type="pct"/>
          </w:tcPr>
          <w:p w:rsidR="00982DE1" w:rsidRPr="00F02829" w:rsidRDefault="00982DE1" w:rsidP="009806A9">
            <w:pPr>
              <w:tabs>
                <w:tab w:val="left" w:pos="284"/>
              </w:tabs>
              <w:spacing w:line="240" w:lineRule="auto"/>
              <w:jc w:val="both"/>
              <w:rPr>
                <w:rFonts w:cs="Times New Roman"/>
                <w:lang w:val="bg-BG"/>
              </w:rPr>
            </w:pPr>
          </w:p>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w:t>
            </w:r>
            <w:r w:rsidR="00BC44AB" w:rsidRPr="00953641">
              <w:rPr>
                <w:rFonts w:cs="Times New Roman"/>
                <w:color w:val="000000" w:themeColor="text1"/>
                <w:lang w:val="bg-BG"/>
              </w:rPr>
              <w:t>0</w:t>
            </w:r>
            <w:r w:rsidR="00141B54">
              <w:rPr>
                <w:rFonts w:cs="Times New Roman"/>
                <w:color w:val="000000" w:themeColor="text1"/>
                <w:lang w:val="bg-BG"/>
              </w:rPr>
              <w:t>6</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IV.3.</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IV.3._Възмездно_придобиване" w:history="1">
              <w:r w:rsidR="00982DE1" w:rsidRPr="00F02829">
                <w:rPr>
                  <w:rStyle w:val="a4"/>
                  <w:rFonts w:cs="Times New Roman"/>
                  <w:color w:val="auto"/>
                  <w:u w:val="none"/>
                  <w:lang w:val="bg-BG"/>
                </w:rPr>
                <w:t>Възмездно придобиване на имоти.</w:t>
              </w:r>
            </w:hyperlink>
          </w:p>
        </w:tc>
        <w:tc>
          <w:tcPr>
            <w:tcW w:w="310"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w:t>
            </w:r>
            <w:r w:rsidR="00141B54">
              <w:rPr>
                <w:rFonts w:cs="Times New Roman"/>
                <w:color w:val="000000" w:themeColor="text1"/>
                <w:lang w:val="bg-BG"/>
              </w:rPr>
              <w:t>07</w:t>
            </w:r>
          </w:p>
        </w:tc>
      </w:tr>
      <w:tr w:rsidR="00982DE1" w:rsidRPr="00CF43FA" w:rsidTr="00BF2728">
        <w:tc>
          <w:tcPr>
            <w:tcW w:w="48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ІV.5.</w:t>
            </w:r>
          </w:p>
        </w:tc>
        <w:tc>
          <w:tcPr>
            <w:tcW w:w="3856"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Недвижими имоти, които общината има намерение да придобие чрез дарение</w:t>
            </w:r>
          </w:p>
        </w:tc>
        <w:tc>
          <w:tcPr>
            <w:tcW w:w="310"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141B54">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w:t>
            </w:r>
            <w:r w:rsidR="00141B54">
              <w:rPr>
                <w:rFonts w:cs="Times New Roman"/>
                <w:color w:val="000000" w:themeColor="text1"/>
                <w:lang w:val="bg-BG"/>
              </w:rPr>
              <w:t>09</w:t>
            </w:r>
          </w:p>
        </w:tc>
      </w:tr>
      <w:tr w:rsidR="00982DE1" w:rsidRPr="00CF43FA" w:rsidTr="00BF2728">
        <w:tc>
          <w:tcPr>
            <w:tcW w:w="486" w:type="pct"/>
          </w:tcPr>
          <w:p w:rsidR="00982DE1" w:rsidRPr="00F02829" w:rsidRDefault="00982DE1" w:rsidP="003E4978">
            <w:pPr>
              <w:tabs>
                <w:tab w:val="left" w:pos="284"/>
              </w:tabs>
              <w:spacing w:line="240" w:lineRule="auto"/>
              <w:jc w:val="both"/>
              <w:rPr>
                <w:rFonts w:cs="Times New Roman"/>
                <w:lang w:val="bg-BG"/>
              </w:rPr>
            </w:pPr>
            <w:r w:rsidRPr="00F02829">
              <w:rPr>
                <w:rFonts w:cs="Times New Roman"/>
                <w:lang w:val="bg-BG"/>
              </w:rPr>
              <w:t>V.</w:t>
            </w:r>
          </w:p>
        </w:tc>
        <w:tc>
          <w:tcPr>
            <w:tcW w:w="3856" w:type="pct"/>
          </w:tcPr>
          <w:p w:rsidR="00982DE1" w:rsidRPr="00F02829" w:rsidRDefault="00CD16F0" w:rsidP="009806A9">
            <w:pPr>
              <w:tabs>
                <w:tab w:val="left" w:pos="284"/>
              </w:tabs>
              <w:spacing w:line="240" w:lineRule="auto"/>
              <w:jc w:val="both"/>
              <w:rPr>
                <w:rFonts w:cs="Times New Roman"/>
                <w:lang w:val="bg-BG"/>
              </w:rPr>
            </w:pPr>
            <w:hyperlink w:anchor="_VІ._Обекти_от" w:history="1">
              <w:r w:rsidR="00982DE1" w:rsidRPr="00F02829">
                <w:rPr>
                  <w:rStyle w:val="a4"/>
                  <w:rFonts w:cs="Times New Roman"/>
                  <w:color w:val="auto"/>
                  <w:u w:val="none"/>
                  <w:lang w:val="bg-BG"/>
                </w:rPr>
                <w:t>Обекти от първостепенно значение по чл. 8, ал.9 от ЗОС.</w:t>
              </w:r>
            </w:hyperlink>
          </w:p>
        </w:tc>
        <w:tc>
          <w:tcPr>
            <w:tcW w:w="310" w:type="pct"/>
          </w:tcPr>
          <w:p w:rsidR="00982DE1" w:rsidRPr="00F02829" w:rsidRDefault="00982DE1" w:rsidP="009806A9">
            <w:pPr>
              <w:tabs>
                <w:tab w:val="left" w:pos="284"/>
              </w:tabs>
              <w:spacing w:line="240" w:lineRule="auto"/>
              <w:jc w:val="both"/>
              <w:rPr>
                <w:rFonts w:cs="Times New Roman"/>
                <w:lang w:val="bg-BG"/>
              </w:rPr>
            </w:pPr>
            <w:r w:rsidRPr="00F02829">
              <w:rPr>
                <w:rFonts w:cs="Times New Roman"/>
                <w:lang w:val="bg-BG"/>
              </w:rPr>
              <w:t>стр.</w:t>
            </w:r>
          </w:p>
        </w:tc>
        <w:tc>
          <w:tcPr>
            <w:tcW w:w="348" w:type="pct"/>
            <w:vAlign w:val="bottom"/>
          </w:tcPr>
          <w:p w:rsidR="00982DE1" w:rsidRPr="00953641" w:rsidRDefault="00982DE1" w:rsidP="009806A9">
            <w:pPr>
              <w:tabs>
                <w:tab w:val="left" w:pos="284"/>
              </w:tabs>
              <w:spacing w:line="240" w:lineRule="auto"/>
              <w:jc w:val="both"/>
              <w:rPr>
                <w:rFonts w:cs="Times New Roman"/>
                <w:color w:val="000000" w:themeColor="text1"/>
                <w:lang w:val="bg-BG"/>
              </w:rPr>
            </w:pPr>
            <w:r w:rsidRPr="00953641">
              <w:rPr>
                <w:rFonts w:cs="Times New Roman"/>
                <w:color w:val="000000" w:themeColor="text1"/>
                <w:lang w:val="bg-BG"/>
              </w:rPr>
              <w:t>1</w:t>
            </w:r>
            <w:r w:rsidR="00141B54">
              <w:rPr>
                <w:rFonts w:cs="Times New Roman"/>
                <w:color w:val="000000" w:themeColor="text1"/>
                <w:lang w:val="bg-BG"/>
              </w:rPr>
              <w:t>09</w:t>
            </w:r>
          </w:p>
          <w:p w:rsidR="003E4978" w:rsidRPr="00953641" w:rsidRDefault="003E4978" w:rsidP="009806A9">
            <w:pPr>
              <w:tabs>
                <w:tab w:val="left" w:pos="284"/>
              </w:tabs>
              <w:spacing w:line="240" w:lineRule="auto"/>
              <w:jc w:val="both"/>
              <w:rPr>
                <w:rFonts w:cs="Times New Roman"/>
                <w:color w:val="000000" w:themeColor="text1"/>
                <w:lang w:val="bg-BG"/>
              </w:rPr>
            </w:pPr>
          </w:p>
          <w:p w:rsidR="003E4978" w:rsidRPr="00953641" w:rsidRDefault="003E4978" w:rsidP="009806A9">
            <w:pPr>
              <w:tabs>
                <w:tab w:val="left" w:pos="284"/>
              </w:tabs>
              <w:spacing w:line="240" w:lineRule="auto"/>
              <w:jc w:val="both"/>
              <w:rPr>
                <w:rFonts w:cs="Times New Roman"/>
                <w:color w:val="000000" w:themeColor="text1"/>
                <w:lang w:val="bg-BG"/>
              </w:rPr>
            </w:pPr>
          </w:p>
          <w:p w:rsidR="003E4978" w:rsidRPr="00953641" w:rsidRDefault="003E4978" w:rsidP="009806A9">
            <w:pPr>
              <w:tabs>
                <w:tab w:val="left" w:pos="284"/>
              </w:tabs>
              <w:spacing w:line="240" w:lineRule="auto"/>
              <w:jc w:val="both"/>
              <w:rPr>
                <w:rFonts w:cs="Times New Roman"/>
                <w:color w:val="000000" w:themeColor="text1"/>
                <w:lang w:val="bg-BG"/>
              </w:rPr>
            </w:pPr>
          </w:p>
          <w:p w:rsidR="003E4978" w:rsidRPr="00953641" w:rsidRDefault="003E4978" w:rsidP="009806A9">
            <w:pPr>
              <w:tabs>
                <w:tab w:val="left" w:pos="284"/>
              </w:tabs>
              <w:spacing w:line="240" w:lineRule="auto"/>
              <w:jc w:val="both"/>
              <w:rPr>
                <w:rFonts w:cs="Times New Roman"/>
                <w:color w:val="000000" w:themeColor="text1"/>
                <w:lang w:val="bg-BG"/>
              </w:rPr>
            </w:pPr>
          </w:p>
          <w:p w:rsidR="003E4978" w:rsidRPr="00953641" w:rsidRDefault="003E4978" w:rsidP="009806A9">
            <w:pPr>
              <w:tabs>
                <w:tab w:val="left" w:pos="284"/>
              </w:tabs>
              <w:spacing w:line="240" w:lineRule="auto"/>
              <w:jc w:val="both"/>
              <w:rPr>
                <w:rFonts w:cs="Times New Roman"/>
                <w:color w:val="000000" w:themeColor="text1"/>
                <w:lang w:val="bg-BG"/>
              </w:rPr>
            </w:pPr>
          </w:p>
          <w:p w:rsidR="003E4978" w:rsidRPr="00953641" w:rsidRDefault="003E4978" w:rsidP="009806A9">
            <w:pPr>
              <w:tabs>
                <w:tab w:val="left" w:pos="284"/>
              </w:tabs>
              <w:spacing w:line="240" w:lineRule="auto"/>
              <w:jc w:val="both"/>
              <w:rPr>
                <w:rFonts w:cs="Times New Roman"/>
                <w:color w:val="000000" w:themeColor="text1"/>
                <w:lang w:val="bg-BG"/>
              </w:rPr>
            </w:pPr>
          </w:p>
          <w:p w:rsidR="003E4978" w:rsidRPr="00953641" w:rsidRDefault="003E4978" w:rsidP="009806A9">
            <w:pPr>
              <w:tabs>
                <w:tab w:val="left" w:pos="284"/>
              </w:tabs>
              <w:spacing w:line="240" w:lineRule="auto"/>
              <w:jc w:val="both"/>
              <w:rPr>
                <w:rFonts w:cs="Times New Roman"/>
                <w:color w:val="000000" w:themeColor="text1"/>
                <w:lang w:val="bg-BG"/>
              </w:rPr>
            </w:pPr>
          </w:p>
        </w:tc>
      </w:tr>
    </w:tbl>
    <w:p w:rsidR="00337A52" w:rsidRPr="00F02829" w:rsidRDefault="00337A52" w:rsidP="009806A9">
      <w:pPr>
        <w:pStyle w:val="2"/>
        <w:tabs>
          <w:tab w:val="clear" w:pos="576"/>
          <w:tab w:val="left" w:pos="284"/>
        </w:tabs>
        <w:spacing w:before="0"/>
        <w:ind w:left="142" w:firstLine="0"/>
        <w:rPr>
          <w:rFonts w:cs="Times New Roman"/>
          <w:i w:val="0"/>
          <w:color w:val="006600"/>
          <w:sz w:val="22"/>
          <w:szCs w:val="22"/>
          <w:u w:val="single"/>
        </w:rPr>
      </w:pPr>
      <w:bookmarkStart w:id="0" w:name="_І.1._Приходи_от"/>
      <w:bookmarkStart w:id="1" w:name="_І.1.__Приходи"/>
      <w:bookmarkStart w:id="2" w:name="_І.1.__Приходи_1"/>
      <w:bookmarkEnd w:id="0"/>
      <w:bookmarkEnd w:id="1"/>
      <w:bookmarkEnd w:id="2"/>
      <w:r w:rsidRPr="00F02829">
        <w:rPr>
          <w:rFonts w:cs="Times New Roman"/>
          <w:i w:val="0"/>
          <w:color w:val="006600"/>
          <w:sz w:val="22"/>
          <w:szCs w:val="22"/>
          <w:u w:val="single"/>
        </w:rPr>
        <w:lastRenderedPageBreak/>
        <w:t>I. Прогноза за очакваните приходи и необходимите разходи , свързани с придобиване, управление и разпореждане с общински имоти</w:t>
      </w:r>
    </w:p>
    <w:p w:rsidR="00BC3657" w:rsidRPr="00F02829" w:rsidRDefault="00CD16F0" w:rsidP="009806A9">
      <w:pPr>
        <w:pStyle w:val="2"/>
        <w:tabs>
          <w:tab w:val="left" w:pos="284"/>
        </w:tabs>
        <w:spacing w:before="0"/>
        <w:ind w:left="142" w:firstLine="0"/>
        <w:rPr>
          <w:rFonts w:cs="Times New Roman"/>
          <w:i w:val="0"/>
          <w:color w:val="006600"/>
          <w:sz w:val="22"/>
          <w:szCs w:val="22"/>
        </w:rPr>
      </w:pPr>
      <w:hyperlink w:anchor="_І.1.__Приходи_1" w:history="1">
        <w:r w:rsidR="00BC3657" w:rsidRPr="00F02829">
          <w:rPr>
            <w:rStyle w:val="a4"/>
            <w:rFonts w:cs="Times New Roman"/>
            <w:i w:val="0"/>
            <w:color w:val="006600"/>
            <w:sz w:val="22"/>
            <w:szCs w:val="22"/>
          </w:rPr>
          <w:t xml:space="preserve">І.1. </w:t>
        </w:r>
        <w:r w:rsidR="00985C04" w:rsidRPr="00F02829">
          <w:rPr>
            <w:rStyle w:val="a4"/>
            <w:rFonts w:cs="Times New Roman"/>
            <w:i w:val="0"/>
            <w:color w:val="006600"/>
            <w:sz w:val="22"/>
            <w:szCs w:val="22"/>
          </w:rPr>
          <w:tab/>
        </w:r>
        <w:r w:rsidR="00BC3657" w:rsidRPr="00F02829">
          <w:rPr>
            <w:rStyle w:val="a4"/>
            <w:rFonts w:cs="Times New Roman"/>
            <w:i w:val="0"/>
            <w:color w:val="006600"/>
            <w:sz w:val="22"/>
            <w:szCs w:val="22"/>
          </w:rPr>
          <w:t>Приходи от общинска собственост</w:t>
        </w:r>
      </w:hyperlink>
    </w:p>
    <w:tbl>
      <w:tblPr>
        <w:tblW w:w="962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7214"/>
        <w:gridCol w:w="2410"/>
      </w:tblGrid>
      <w:tr w:rsidR="00FA7AE9" w:rsidRPr="00F02829" w:rsidTr="00050505">
        <w:trPr>
          <w:trHeight w:val="567"/>
        </w:trPr>
        <w:tc>
          <w:tcPr>
            <w:tcW w:w="3748" w:type="pct"/>
            <w:shd w:val="clear" w:color="auto" w:fill="D6E3BC" w:themeFill="accent3" w:themeFillTint="66"/>
            <w:vAlign w:val="center"/>
          </w:tcPr>
          <w:p w:rsidR="00FA7AE9" w:rsidRPr="00F02829" w:rsidRDefault="00FA7AE9" w:rsidP="009806A9">
            <w:pPr>
              <w:pStyle w:val="antetka"/>
              <w:tabs>
                <w:tab w:val="left" w:pos="284"/>
              </w:tabs>
              <w:rPr>
                <w:rFonts w:cs="Times New Roman"/>
                <w:sz w:val="22"/>
              </w:rPr>
            </w:pPr>
            <w:r w:rsidRPr="00F02829">
              <w:rPr>
                <w:rFonts w:cs="Times New Roman"/>
                <w:sz w:val="22"/>
              </w:rPr>
              <w:t>Вид приход</w:t>
            </w:r>
          </w:p>
        </w:tc>
        <w:tc>
          <w:tcPr>
            <w:tcW w:w="1252" w:type="pct"/>
            <w:shd w:val="clear" w:color="auto" w:fill="D6E3BC" w:themeFill="accent3" w:themeFillTint="66"/>
            <w:vAlign w:val="center"/>
          </w:tcPr>
          <w:p w:rsidR="00FA7AE9" w:rsidRPr="00F02829" w:rsidRDefault="00FA7AE9" w:rsidP="009806A9">
            <w:pPr>
              <w:pStyle w:val="antetka"/>
              <w:tabs>
                <w:tab w:val="left" w:pos="284"/>
              </w:tabs>
              <w:rPr>
                <w:rFonts w:cs="Times New Roman"/>
                <w:sz w:val="22"/>
              </w:rPr>
            </w:pPr>
            <w:r w:rsidRPr="00F02829">
              <w:rPr>
                <w:rFonts w:cs="Times New Roman"/>
                <w:sz w:val="22"/>
              </w:rPr>
              <w:t xml:space="preserve">Очаквани приходи </w:t>
            </w:r>
            <w:r w:rsidRPr="00F02829">
              <w:rPr>
                <w:rFonts w:cs="Times New Roman"/>
                <w:sz w:val="22"/>
              </w:rPr>
              <w:br/>
              <w:t>в лева</w:t>
            </w:r>
          </w:p>
          <w:p w:rsidR="00FA7AE9" w:rsidRPr="00F02829" w:rsidRDefault="00FA7AE9" w:rsidP="00620682">
            <w:pPr>
              <w:pStyle w:val="antetka"/>
              <w:tabs>
                <w:tab w:val="left" w:pos="284"/>
              </w:tabs>
              <w:rPr>
                <w:rFonts w:cs="Times New Roman"/>
                <w:sz w:val="22"/>
              </w:rPr>
            </w:pPr>
            <w:r w:rsidRPr="00F02829">
              <w:rPr>
                <w:rFonts w:cs="Times New Roman"/>
                <w:sz w:val="22"/>
              </w:rPr>
              <w:t>за 202</w:t>
            </w:r>
            <w:r w:rsidR="00620682">
              <w:rPr>
                <w:rFonts w:cs="Times New Roman"/>
                <w:sz w:val="22"/>
              </w:rPr>
              <w:t>4</w:t>
            </w:r>
            <w:r w:rsidRPr="00F02829">
              <w:rPr>
                <w:rFonts w:cs="Times New Roman"/>
                <w:sz w:val="22"/>
              </w:rPr>
              <w:t>г.</w:t>
            </w:r>
          </w:p>
        </w:tc>
      </w:tr>
      <w:tr w:rsidR="00FA7AE9" w:rsidRPr="00620682" w:rsidTr="00050505">
        <w:trPr>
          <w:trHeight w:val="347"/>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Приходи от наеми на жилищни имоти</w:t>
            </w:r>
          </w:p>
        </w:tc>
        <w:tc>
          <w:tcPr>
            <w:tcW w:w="1252" w:type="pct"/>
            <w:shd w:val="clear" w:color="auto" w:fill="FFFFFF"/>
          </w:tcPr>
          <w:p w:rsidR="00FA7AE9" w:rsidRPr="00620682" w:rsidRDefault="00FA7AE9" w:rsidP="009806A9">
            <w:pPr>
              <w:tabs>
                <w:tab w:val="left" w:pos="284"/>
              </w:tabs>
              <w:spacing w:line="240" w:lineRule="auto"/>
              <w:jc w:val="right"/>
              <w:rPr>
                <w:rFonts w:cs="Times New Roman"/>
                <w:sz w:val="22"/>
              </w:rPr>
            </w:pPr>
            <w:r w:rsidRPr="00620682">
              <w:rPr>
                <w:rFonts w:cs="Times New Roman"/>
                <w:sz w:val="22"/>
              </w:rPr>
              <w:t>1</w:t>
            </w:r>
            <w:r w:rsidR="001C72DF" w:rsidRPr="00620682">
              <w:rPr>
                <w:rFonts w:cs="Times New Roman"/>
                <w:sz w:val="22"/>
              </w:rPr>
              <w:t> 344 000</w:t>
            </w:r>
            <w:r w:rsidRPr="00620682">
              <w:rPr>
                <w:rFonts w:cs="Times New Roman"/>
                <w:sz w:val="22"/>
              </w:rPr>
              <w:t>,00</w:t>
            </w:r>
          </w:p>
          <w:p w:rsidR="00FA7AE9" w:rsidRPr="00620682" w:rsidRDefault="00FA7AE9" w:rsidP="009806A9">
            <w:pPr>
              <w:tabs>
                <w:tab w:val="left" w:pos="284"/>
              </w:tabs>
              <w:spacing w:line="240" w:lineRule="auto"/>
              <w:jc w:val="right"/>
              <w:rPr>
                <w:rFonts w:cs="Times New Roman"/>
                <w:sz w:val="22"/>
              </w:rPr>
            </w:pPr>
          </w:p>
        </w:tc>
      </w:tr>
      <w:tr w:rsidR="00F2377E" w:rsidRPr="00620682" w:rsidTr="00050505">
        <w:trPr>
          <w:trHeight w:val="352"/>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Приходи от наеми от нежилищни имоти</w:t>
            </w:r>
          </w:p>
        </w:tc>
        <w:tc>
          <w:tcPr>
            <w:tcW w:w="1252" w:type="pct"/>
            <w:shd w:val="clear" w:color="auto" w:fill="FFFFFF"/>
          </w:tcPr>
          <w:p w:rsidR="00FA7AE9" w:rsidRPr="00620682" w:rsidRDefault="00445551" w:rsidP="001C72DF">
            <w:pPr>
              <w:tabs>
                <w:tab w:val="left" w:pos="284"/>
              </w:tabs>
              <w:spacing w:line="240" w:lineRule="auto"/>
              <w:jc w:val="right"/>
              <w:rPr>
                <w:rFonts w:cs="Times New Roman"/>
                <w:sz w:val="22"/>
              </w:rPr>
            </w:pPr>
            <w:r w:rsidRPr="00620682">
              <w:rPr>
                <w:rFonts w:cs="Times New Roman"/>
                <w:sz w:val="22"/>
              </w:rPr>
              <w:t>8</w:t>
            </w:r>
            <w:r w:rsidR="001C72DF" w:rsidRPr="00620682">
              <w:rPr>
                <w:rFonts w:cs="Times New Roman"/>
                <w:sz w:val="22"/>
              </w:rPr>
              <w:t>5</w:t>
            </w:r>
            <w:r w:rsidR="00FA7AE9" w:rsidRPr="00620682">
              <w:rPr>
                <w:rFonts w:cs="Times New Roman"/>
                <w:sz w:val="22"/>
              </w:rPr>
              <w:t>0 000,00</w:t>
            </w:r>
          </w:p>
        </w:tc>
      </w:tr>
      <w:tr w:rsidR="00BD5E47" w:rsidRPr="00620682" w:rsidTr="00050505">
        <w:trPr>
          <w:trHeight w:val="415"/>
        </w:trPr>
        <w:tc>
          <w:tcPr>
            <w:tcW w:w="3748" w:type="pct"/>
            <w:shd w:val="clear" w:color="auto" w:fill="FFFFFF"/>
            <w:vAlign w:val="center"/>
          </w:tcPr>
          <w:p w:rsidR="00FA7AE9" w:rsidRPr="00620682" w:rsidRDefault="00FA7AE9" w:rsidP="009806A9">
            <w:pPr>
              <w:tabs>
                <w:tab w:val="left" w:pos="284"/>
              </w:tabs>
              <w:spacing w:line="240" w:lineRule="auto"/>
              <w:rPr>
                <w:rFonts w:cs="Times New Roman"/>
                <w:b/>
                <w:sz w:val="22"/>
              </w:rPr>
            </w:pPr>
            <w:r w:rsidRPr="00620682">
              <w:rPr>
                <w:rFonts w:cs="Times New Roman"/>
                <w:b/>
                <w:sz w:val="22"/>
              </w:rPr>
              <w:t>Общо приходи от наеми</w:t>
            </w:r>
          </w:p>
        </w:tc>
        <w:tc>
          <w:tcPr>
            <w:tcW w:w="1252" w:type="pct"/>
            <w:shd w:val="clear" w:color="auto" w:fill="FFFFFF"/>
          </w:tcPr>
          <w:p w:rsidR="00FA7AE9" w:rsidRPr="00620682" w:rsidRDefault="00FA7AE9" w:rsidP="001C72DF">
            <w:pPr>
              <w:tabs>
                <w:tab w:val="left" w:pos="284"/>
              </w:tabs>
              <w:spacing w:line="240" w:lineRule="auto"/>
              <w:jc w:val="right"/>
              <w:rPr>
                <w:rFonts w:cs="Times New Roman"/>
                <w:b/>
                <w:sz w:val="22"/>
              </w:rPr>
            </w:pPr>
            <w:r w:rsidRPr="00620682">
              <w:rPr>
                <w:rFonts w:cs="Times New Roman"/>
                <w:b/>
                <w:sz w:val="22"/>
              </w:rPr>
              <w:t>2 </w:t>
            </w:r>
            <w:r w:rsidR="001C72DF" w:rsidRPr="00620682">
              <w:rPr>
                <w:rFonts w:cs="Times New Roman"/>
                <w:b/>
                <w:sz w:val="22"/>
              </w:rPr>
              <w:t>194</w:t>
            </w:r>
            <w:r w:rsidRPr="00620682">
              <w:rPr>
                <w:rFonts w:cs="Times New Roman"/>
                <w:b/>
                <w:sz w:val="22"/>
              </w:rPr>
              <w:t> </w:t>
            </w:r>
            <w:r w:rsidR="001C72DF" w:rsidRPr="00620682">
              <w:rPr>
                <w:rFonts w:cs="Times New Roman"/>
                <w:b/>
                <w:sz w:val="22"/>
              </w:rPr>
              <w:t>0</w:t>
            </w:r>
            <w:r w:rsidRPr="00620682">
              <w:rPr>
                <w:rFonts w:cs="Times New Roman"/>
                <w:b/>
                <w:sz w:val="22"/>
              </w:rPr>
              <w:t>00,00</w:t>
            </w:r>
          </w:p>
        </w:tc>
      </w:tr>
      <w:tr w:rsidR="00EC6BF6" w:rsidRPr="00620682" w:rsidTr="00050505">
        <w:trPr>
          <w:trHeight w:val="567"/>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Приходи от продажба на общински жилища на наематели</w:t>
            </w:r>
          </w:p>
        </w:tc>
        <w:tc>
          <w:tcPr>
            <w:tcW w:w="1252" w:type="pct"/>
            <w:shd w:val="clear" w:color="auto" w:fill="FFFFFF"/>
          </w:tcPr>
          <w:p w:rsidR="00FA7AE9" w:rsidRPr="00620682" w:rsidRDefault="001C72DF" w:rsidP="009806A9">
            <w:pPr>
              <w:tabs>
                <w:tab w:val="left" w:pos="284"/>
              </w:tabs>
              <w:spacing w:line="240" w:lineRule="auto"/>
              <w:jc w:val="right"/>
              <w:rPr>
                <w:rFonts w:cs="Times New Roman"/>
                <w:sz w:val="22"/>
              </w:rPr>
            </w:pPr>
            <w:r w:rsidRPr="00620682">
              <w:rPr>
                <w:rFonts w:cs="Times New Roman"/>
                <w:sz w:val="22"/>
              </w:rPr>
              <w:t>4</w:t>
            </w:r>
            <w:r w:rsidR="00EC6BF6" w:rsidRPr="00620682">
              <w:rPr>
                <w:rFonts w:cs="Times New Roman"/>
                <w:sz w:val="22"/>
              </w:rPr>
              <w:t> 500 000</w:t>
            </w:r>
            <w:r w:rsidR="00FA7AE9" w:rsidRPr="00620682">
              <w:rPr>
                <w:rFonts w:cs="Times New Roman"/>
                <w:sz w:val="22"/>
              </w:rPr>
              <w:t>,00</w:t>
            </w:r>
          </w:p>
        </w:tc>
      </w:tr>
      <w:tr w:rsidR="00F2377E" w:rsidRPr="00620682" w:rsidTr="00050505">
        <w:trPr>
          <w:trHeight w:val="567"/>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Приходи от продажба на земя - общинска собственост на собственици на законно построени в нея сгради чл.35, ал.3 от ЗОС</w:t>
            </w:r>
          </w:p>
        </w:tc>
        <w:tc>
          <w:tcPr>
            <w:tcW w:w="1252" w:type="pct"/>
            <w:shd w:val="clear" w:color="auto" w:fill="FFFFFF"/>
          </w:tcPr>
          <w:p w:rsidR="00FA7AE9" w:rsidRPr="00620682" w:rsidRDefault="00FA7AE9" w:rsidP="009806A9">
            <w:pPr>
              <w:tabs>
                <w:tab w:val="left" w:pos="284"/>
              </w:tabs>
              <w:spacing w:line="240" w:lineRule="auto"/>
              <w:jc w:val="right"/>
              <w:rPr>
                <w:rFonts w:cs="Times New Roman"/>
                <w:sz w:val="22"/>
              </w:rPr>
            </w:pPr>
          </w:p>
          <w:p w:rsidR="00FA7AE9" w:rsidRPr="00620682" w:rsidRDefault="00445551" w:rsidP="009806A9">
            <w:pPr>
              <w:tabs>
                <w:tab w:val="left" w:pos="284"/>
              </w:tabs>
              <w:spacing w:line="240" w:lineRule="auto"/>
              <w:jc w:val="right"/>
              <w:rPr>
                <w:rFonts w:cs="Times New Roman"/>
                <w:sz w:val="22"/>
              </w:rPr>
            </w:pPr>
            <w:r w:rsidRPr="00620682">
              <w:rPr>
                <w:rFonts w:cs="Times New Roman"/>
                <w:sz w:val="22"/>
              </w:rPr>
              <w:t>5</w:t>
            </w:r>
            <w:r w:rsidR="00FA7AE9" w:rsidRPr="00620682">
              <w:rPr>
                <w:rFonts w:cs="Times New Roman"/>
                <w:sz w:val="22"/>
              </w:rPr>
              <w:t>00 000,00</w:t>
            </w:r>
          </w:p>
        </w:tc>
      </w:tr>
      <w:tr w:rsidR="00F2377E" w:rsidRPr="00620682" w:rsidTr="00050505">
        <w:trPr>
          <w:trHeight w:val="567"/>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 xml:space="preserve">Приходи от продажба на </w:t>
            </w:r>
            <w:r w:rsidR="00F54D34" w:rsidRPr="00620682">
              <w:rPr>
                <w:rFonts w:cs="Times New Roman"/>
                <w:sz w:val="22"/>
                <w:lang w:eastAsia="bg-BG"/>
              </w:rPr>
              <w:t>имоти</w:t>
            </w:r>
            <w:r w:rsidRPr="00620682">
              <w:rPr>
                <w:rFonts w:cs="Times New Roman"/>
                <w:sz w:val="22"/>
                <w:lang w:eastAsia="bg-BG"/>
              </w:rPr>
              <w:t xml:space="preserve"> чрез провеждане на публичен търг или публично оповестен конкурс по реда на ЗОС и НРПУРОИ</w:t>
            </w:r>
          </w:p>
        </w:tc>
        <w:tc>
          <w:tcPr>
            <w:tcW w:w="1252" w:type="pct"/>
            <w:shd w:val="clear" w:color="auto" w:fill="FFFFFF"/>
          </w:tcPr>
          <w:p w:rsidR="00FA7AE9" w:rsidRPr="00620682" w:rsidRDefault="00FA7AE9" w:rsidP="009806A9">
            <w:pPr>
              <w:tabs>
                <w:tab w:val="left" w:pos="284"/>
              </w:tabs>
              <w:spacing w:line="240" w:lineRule="auto"/>
              <w:jc w:val="right"/>
              <w:rPr>
                <w:rFonts w:cs="Times New Roman"/>
                <w:sz w:val="22"/>
              </w:rPr>
            </w:pPr>
          </w:p>
          <w:p w:rsidR="00FA7AE9" w:rsidRPr="00620682" w:rsidRDefault="00AF5D88" w:rsidP="009806A9">
            <w:pPr>
              <w:tabs>
                <w:tab w:val="left" w:pos="284"/>
              </w:tabs>
              <w:spacing w:line="240" w:lineRule="auto"/>
              <w:jc w:val="right"/>
              <w:rPr>
                <w:rFonts w:cs="Times New Roman"/>
                <w:sz w:val="22"/>
              </w:rPr>
            </w:pPr>
            <w:r>
              <w:rPr>
                <w:rFonts w:cs="Times New Roman"/>
                <w:sz w:val="22"/>
                <w:lang w:val="en-US"/>
              </w:rPr>
              <w:t>6</w:t>
            </w:r>
            <w:r w:rsidR="00771E7A">
              <w:rPr>
                <w:rFonts w:cs="Times New Roman"/>
                <w:sz w:val="22"/>
              </w:rPr>
              <w:t xml:space="preserve"> 500</w:t>
            </w:r>
            <w:r w:rsidR="00FA7AE9" w:rsidRPr="00620682">
              <w:rPr>
                <w:rFonts w:cs="Times New Roman"/>
                <w:sz w:val="22"/>
              </w:rPr>
              <w:t> 000,00</w:t>
            </w:r>
          </w:p>
        </w:tc>
      </w:tr>
      <w:tr w:rsidR="00445551" w:rsidRPr="00620682" w:rsidTr="00050505">
        <w:trPr>
          <w:trHeight w:val="567"/>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 xml:space="preserve">Приходи от учредяване на право на строеж, право на пристрояване и надстрояване, сeрвитутно право, право на прокарване и право на преминаване. </w:t>
            </w:r>
          </w:p>
        </w:tc>
        <w:tc>
          <w:tcPr>
            <w:tcW w:w="1252" w:type="pct"/>
            <w:shd w:val="clear" w:color="auto" w:fill="FFFFFF"/>
          </w:tcPr>
          <w:p w:rsidR="00FA7AE9" w:rsidRPr="00620682" w:rsidRDefault="00FA7AE9" w:rsidP="009806A9">
            <w:pPr>
              <w:tabs>
                <w:tab w:val="left" w:pos="284"/>
              </w:tabs>
              <w:spacing w:line="240" w:lineRule="auto"/>
              <w:jc w:val="right"/>
              <w:rPr>
                <w:rFonts w:cs="Times New Roman"/>
                <w:sz w:val="22"/>
              </w:rPr>
            </w:pPr>
          </w:p>
          <w:p w:rsidR="00FA7AE9" w:rsidRPr="00620682" w:rsidRDefault="00BD5E47" w:rsidP="009806A9">
            <w:pPr>
              <w:tabs>
                <w:tab w:val="left" w:pos="284"/>
              </w:tabs>
              <w:spacing w:line="240" w:lineRule="auto"/>
              <w:jc w:val="right"/>
              <w:rPr>
                <w:rFonts w:cs="Times New Roman"/>
                <w:sz w:val="22"/>
              </w:rPr>
            </w:pPr>
            <w:r w:rsidRPr="00620682">
              <w:rPr>
                <w:rFonts w:cs="Times New Roman"/>
                <w:sz w:val="22"/>
              </w:rPr>
              <w:t>5</w:t>
            </w:r>
            <w:r w:rsidR="00FA7AE9" w:rsidRPr="00620682">
              <w:rPr>
                <w:rFonts w:cs="Times New Roman"/>
                <w:sz w:val="22"/>
              </w:rPr>
              <w:t>0 000,00</w:t>
            </w:r>
          </w:p>
        </w:tc>
      </w:tr>
      <w:tr w:rsidR="006B78AF" w:rsidRPr="00620682" w:rsidTr="00050505">
        <w:trPr>
          <w:trHeight w:val="567"/>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lang w:eastAsia="bg-BG"/>
              </w:rPr>
            </w:pPr>
            <w:r w:rsidRPr="00620682">
              <w:rPr>
                <w:rFonts w:cs="Times New Roman"/>
                <w:sz w:val="22"/>
                <w:lang w:eastAsia="bg-BG"/>
              </w:rPr>
              <w:t>Приходи от прекратяване на съсобственост</w:t>
            </w:r>
            <w:r w:rsidR="006B78AF" w:rsidRPr="00620682">
              <w:rPr>
                <w:rFonts w:cs="Times New Roman"/>
                <w:sz w:val="22"/>
                <w:lang w:eastAsia="bg-BG"/>
              </w:rPr>
              <w:t>, от прилагане на ДРП по §8, ал.2, т.1 от ЗУТ, от промяна границите на съседни урегулирани имоти по реда на чл.15 и чл.17 от ЗУТ и др.</w:t>
            </w:r>
          </w:p>
        </w:tc>
        <w:tc>
          <w:tcPr>
            <w:tcW w:w="1252" w:type="pct"/>
            <w:shd w:val="clear" w:color="auto" w:fill="FFFFFF"/>
          </w:tcPr>
          <w:p w:rsidR="00FA7AE9" w:rsidRPr="00620682" w:rsidRDefault="00BD5E47" w:rsidP="009806A9">
            <w:pPr>
              <w:tabs>
                <w:tab w:val="left" w:pos="284"/>
              </w:tabs>
              <w:spacing w:line="240" w:lineRule="auto"/>
              <w:jc w:val="right"/>
              <w:rPr>
                <w:rFonts w:cs="Times New Roman"/>
                <w:sz w:val="22"/>
                <w:lang w:eastAsia="bg-BG"/>
              </w:rPr>
            </w:pPr>
            <w:r w:rsidRPr="00620682">
              <w:rPr>
                <w:rFonts w:cs="Times New Roman"/>
                <w:sz w:val="22"/>
                <w:lang w:eastAsia="bg-BG"/>
              </w:rPr>
              <w:t>85</w:t>
            </w:r>
            <w:r w:rsidR="00FA7AE9" w:rsidRPr="00620682">
              <w:rPr>
                <w:rFonts w:cs="Times New Roman"/>
                <w:sz w:val="22"/>
                <w:lang w:eastAsia="bg-BG"/>
              </w:rPr>
              <w:t>0 000,00</w:t>
            </w:r>
          </w:p>
        </w:tc>
      </w:tr>
      <w:tr w:rsidR="00BD5E47" w:rsidRPr="00620682" w:rsidTr="00050505">
        <w:trPr>
          <w:trHeight w:val="473"/>
        </w:trPr>
        <w:tc>
          <w:tcPr>
            <w:tcW w:w="3748" w:type="pct"/>
            <w:shd w:val="clear" w:color="auto" w:fill="FFFFFF"/>
            <w:vAlign w:val="center"/>
          </w:tcPr>
          <w:p w:rsidR="00FA7AE9" w:rsidRPr="00620682" w:rsidRDefault="00FA7AE9" w:rsidP="009806A9">
            <w:pPr>
              <w:tabs>
                <w:tab w:val="left" w:pos="284"/>
              </w:tabs>
              <w:spacing w:line="240" w:lineRule="auto"/>
              <w:rPr>
                <w:rFonts w:cs="Times New Roman"/>
                <w:b/>
                <w:sz w:val="22"/>
              </w:rPr>
            </w:pPr>
            <w:r w:rsidRPr="00620682">
              <w:rPr>
                <w:rFonts w:cs="Times New Roman"/>
                <w:b/>
                <w:sz w:val="22"/>
              </w:rPr>
              <w:t>Общо приходи от разпореждане</w:t>
            </w:r>
          </w:p>
        </w:tc>
        <w:tc>
          <w:tcPr>
            <w:tcW w:w="1252" w:type="pct"/>
            <w:shd w:val="clear" w:color="auto" w:fill="FFFFFF"/>
          </w:tcPr>
          <w:p w:rsidR="00FA7AE9" w:rsidRPr="00620682" w:rsidRDefault="00A73912" w:rsidP="009806A9">
            <w:pPr>
              <w:tabs>
                <w:tab w:val="left" w:pos="284"/>
              </w:tabs>
              <w:spacing w:line="240" w:lineRule="auto"/>
              <w:jc w:val="right"/>
              <w:rPr>
                <w:rFonts w:cs="Times New Roman"/>
                <w:sz w:val="22"/>
                <w:lang w:eastAsia="bg-BG"/>
              </w:rPr>
            </w:pPr>
            <w:r>
              <w:rPr>
                <w:rFonts w:cs="Times New Roman"/>
                <w:b/>
                <w:sz w:val="22"/>
                <w:lang w:val="en-US"/>
              </w:rPr>
              <w:t xml:space="preserve">12 </w:t>
            </w:r>
            <w:bookmarkStart w:id="3" w:name="_GoBack"/>
            <w:bookmarkEnd w:id="3"/>
            <w:r>
              <w:rPr>
                <w:rFonts w:cs="Times New Roman"/>
                <w:b/>
                <w:sz w:val="22"/>
                <w:lang w:val="en-US"/>
              </w:rPr>
              <w:t>4</w:t>
            </w:r>
            <w:r w:rsidR="00BD5E47" w:rsidRPr="00620682">
              <w:rPr>
                <w:rFonts w:cs="Times New Roman"/>
                <w:b/>
                <w:sz w:val="22"/>
              </w:rPr>
              <w:t>0</w:t>
            </w:r>
            <w:r w:rsidR="00FA7AE9" w:rsidRPr="00620682">
              <w:rPr>
                <w:rFonts w:cs="Times New Roman"/>
                <w:b/>
                <w:sz w:val="22"/>
              </w:rPr>
              <w:t>0 000,00</w:t>
            </w:r>
          </w:p>
        </w:tc>
      </w:tr>
      <w:tr w:rsidR="00BD5E47" w:rsidRPr="00620682" w:rsidTr="00050505">
        <w:trPr>
          <w:trHeight w:val="361"/>
        </w:trPr>
        <w:tc>
          <w:tcPr>
            <w:tcW w:w="3748" w:type="pct"/>
            <w:shd w:val="clear" w:color="auto" w:fill="FFFFFF"/>
            <w:vAlign w:val="center"/>
          </w:tcPr>
          <w:p w:rsidR="00FA7AE9" w:rsidRPr="00620682" w:rsidRDefault="00FA7AE9" w:rsidP="009806A9">
            <w:pPr>
              <w:tabs>
                <w:tab w:val="left" w:pos="284"/>
              </w:tabs>
              <w:spacing w:line="240" w:lineRule="auto"/>
              <w:rPr>
                <w:rFonts w:cs="Times New Roman"/>
                <w:sz w:val="22"/>
              </w:rPr>
            </w:pPr>
            <w:r w:rsidRPr="00620682">
              <w:rPr>
                <w:rFonts w:cs="Times New Roman"/>
                <w:sz w:val="22"/>
              </w:rPr>
              <w:t xml:space="preserve">Приходи от концесии с ДДС (по данни от дирекция </w:t>
            </w:r>
            <w:r w:rsidR="00126080" w:rsidRPr="00620682">
              <w:rPr>
                <w:rFonts w:cs="Times New Roman"/>
                <w:sz w:val="22"/>
              </w:rPr>
              <w:t>СД</w:t>
            </w:r>
            <w:r w:rsidRPr="00620682">
              <w:rPr>
                <w:rFonts w:cs="Times New Roman"/>
                <w:sz w:val="22"/>
              </w:rPr>
              <w:t>)</w:t>
            </w:r>
          </w:p>
        </w:tc>
        <w:tc>
          <w:tcPr>
            <w:tcW w:w="1252" w:type="pct"/>
            <w:shd w:val="clear" w:color="auto" w:fill="FFFFFF"/>
          </w:tcPr>
          <w:p w:rsidR="00FA7AE9" w:rsidRPr="00620682" w:rsidRDefault="001C72DF" w:rsidP="009806A9">
            <w:pPr>
              <w:tabs>
                <w:tab w:val="left" w:pos="284"/>
              </w:tabs>
              <w:spacing w:line="240" w:lineRule="auto"/>
              <w:jc w:val="right"/>
              <w:rPr>
                <w:rFonts w:cs="Times New Roman"/>
                <w:sz w:val="22"/>
              </w:rPr>
            </w:pPr>
            <w:r w:rsidRPr="00620682">
              <w:rPr>
                <w:rFonts w:cs="Times New Roman"/>
                <w:sz w:val="22"/>
              </w:rPr>
              <w:t>663 440</w:t>
            </w:r>
          </w:p>
        </w:tc>
      </w:tr>
      <w:tr w:rsidR="00BD5E47" w:rsidRPr="00620682" w:rsidTr="00050505">
        <w:trPr>
          <w:trHeight w:val="352"/>
        </w:trPr>
        <w:tc>
          <w:tcPr>
            <w:tcW w:w="3748" w:type="pct"/>
            <w:shd w:val="clear" w:color="auto" w:fill="FFFFFF"/>
            <w:vAlign w:val="center"/>
          </w:tcPr>
          <w:p w:rsidR="00FA7AE9" w:rsidRPr="00620682" w:rsidRDefault="00FA7AE9" w:rsidP="009806A9">
            <w:pPr>
              <w:pStyle w:val="antetka"/>
              <w:tabs>
                <w:tab w:val="left" w:pos="284"/>
              </w:tabs>
              <w:jc w:val="left"/>
              <w:rPr>
                <w:rFonts w:cs="Times New Roman"/>
                <w:sz w:val="22"/>
              </w:rPr>
            </w:pPr>
            <w:r w:rsidRPr="00620682">
              <w:rPr>
                <w:rFonts w:cs="Times New Roman"/>
                <w:sz w:val="22"/>
              </w:rPr>
              <w:t>Всичко приходи</w:t>
            </w:r>
          </w:p>
        </w:tc>
        <w:tc>
          <w:tcPr>
            <w:tcW w:w="1252" w:type="pct"/>
            <w:shd w:val="clear" w:color="auto" w:fill="FFFFFF"/>
            <w:vAlign w:val="center"/>
          </w:tcPr>
          <w:p w:rsidR="00FA7AE9" w:rsidRPr="00620682" w:rsidRDefault="00AF5D88" w:rsidP="00771E7A">
            <w:pPr>
              <w:tabs>
                <w:tab w:val="left" w:pos="284"/>
              </w:tabs>
              <w:spacing w:line="240" w:lineRule="auto"/>
              <w:jc w:val="right"/>
              <w:rPr>
                <w:rFonts w:cs="Times New Roman"/>
                <w:b/>
                <w:sz w:val="22"/>
              </w:rPr>
            </w:pPr>
            <w:r>
              <w:rPr>
                <w:rFonts w:cs="Times New Roman"/>
                <w:b/>
                <w:sz w:val="22"/>
                <w:lang w:val="en-US"/>
              </w:rPr>
              <w:t>1</w:t>
            </w:r>
            <w:r w:rsidR="00771E7A">
              <w:rPr>
                <w:rFonts w:cs="Times New Roman"/>
                <w:b/>
                <w:sz w:val="22"/>
              </w:rPr>
              <w:t>5</w:t>
            </w:r>
            <w:r w:rsidR="001C72DF" w:rsidRPr="00620682">
              <w:rPr>
                <w:rFonts w:cs="Times New Roman"/>
                <w:b/>
                <w:sz w:val="22"/>
              </w:rPr>
              <w:t> </w:t>
            </w:r>
            <w:r w:rsidR="00771E7A">
              <w:rPr>
                <w:rFonts w:cs="Times New Roman"/>
                <w:b/>
                <w:sz w:val="22"/>
              </w:rPr>
              <w:t>2</w:t>
            </w:r>
            <w:r w:rsidR="001C72DF" w:rsidRPr="00620682">
              <w:rPr>
                <w:rFonts w:cs="Times New Roman"/>
                <w:b/>
                <w:sz w:val="22"/>
              </w:rPr>
              <w:t>57 440</w:t>
            </w:r>
          </w:p>
        </w:tc>
      </w:tr>
    </w:tbl>
    <w:p w:rsidR="00BC3657" w:rsidRPr="00620682" w:rsidRDefault="00BC3657" w:rsidP="009806A9">
      <w:pPr>
        <w:pStyle w:val="2"/>
        <w:tabs>
          <w:tab w:val="clear" w:pos="576"/>
          <w:tab w:val="clear" w:pos="709"/>
          <w:tab w:val="num" w:pos="142"/>
          <w:tab w:val="left" w:pos="284"/>
          <w:tab w:val="left" w:pos="567"/>
        </w:tabs>
        <w:spacing w:before="0"/>
        <w:ind w:left="142" w:firstLine="0"/>
        <w:rPr>
          <w:rFonts w:cs="Times New Roman"/>
          <w:i w:val="0"/>
          <w:color w:val="auto"/>
          <w:sz w:val="22"/>
          <w:szCs w:val="22"/>
        </w:rPr>
      </w:pPr>
      <w:bookmarkStart w:id="4" w:name="_І.2.__Разходи"/>
      <w:bookmarkEnd w:id="4"/>
      <w:r w:rsidRPr="00620682">
        <w:rPr>
          <w:rFonts w:cs="Times New Roman"/>
          <w:i w:val="0"/>
          <w:color w:val="auto"/>
          <w:sz w:val="22"/>
          <w:szCs w:val="22"/>
        </w:rPr>
        <w:t>І.2.</w:t>
      </w:r>
      <w:r w:rsidR="00023393" w:rsidRPr="00620682">
        <w:rPr>
          <w:rFonts w:cs="Times New Roman"/>
          <w:i w:val="0"/>
          <w:color w:val="auto"/>
          <w:sz w:val="22"/>
          <w:szCs w:val="22"/>
        </w:rPr>
        <w:tab/>
      </w:r>
      <w:r w:rsidRPr="00620682">
        <w:rPr>
          <w:rFonts w:cs="Times New Roman"/>
          <w:i w:val="0"/>
          <w:color w:val="auto"/>
          <w:sz w:val="22"/>
          <w:szCs w:val="22"/>
        </w:rPr>
        <w:t xml:space="preserve"> </w:t>
      </w:r>
      <w:hyperlink w:anchor="_І.2.__Разходи" w:history="1">
        <w:r w:rsidRPr="00620682">
          <w:rPr>
            <w:rStyle w:val="a4"/>
            <w:rFonts w:cs="Times New Roman"/>
            <w:i w:val="0"/>
            <w:color w:val="auto"/>
            <w:sz w:val="22"/>
            <w:szCs w:val="22"/>
          </w:rPr>
          <w:t>Разходи за общинска собственост</w:t>
        </w:r>
      </w:hyperlink>
    </w:p>
    <w:tbl>
      <w:tblPr>
        <w:tblW w:w="9624"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7215"/>
        <w:gridCol w:w="2409"/>
      </w:tblGrid>
      <w:tr w:rsidR="00620682" w:rsidRPr="00620682" w:rsidTr="008A5E37">
        <w:trPr>
          <w:trHeight w:val="567"/>
        </w:trPr>
        <w:tc>
          <w:tcPr>
            <w:tcW w:w="7215" w:type="dxa"/>
            <w:shd w:val="clear" w:color="auto" w:fill="D6E3BC" w:themeFill="accent3" w:themeFillTint="66"/>
            <w:vAlign w:val="center"/>
          </w:tcPr>
          <w:p w:rsidR="00FA7AE9" w:rsidRPr="00620682" w:rsidRDefault="00FA7AE9" w:rsidP="009806A9">
            <w:pPr>
              <w:pStyle w:val="antetka"/>
              <w:tabs>
                <w:tab w:val="left" w:pos="284"/>
              </w:tabs>
              <w:rPr>
                <w:rFonts w:cs="Times New Roman"/>
                <w:sz w:val="22"/>
              </w:rPr>
            </w:pPr>
            <w:r w:rsidRPr="00620682">
              <w:rPr>
                <w:rFonts w:cs="Times New Roman"/>
                <w:sz w:val="22"/>
              </w:rPr>
              <w:t>Вид разход</w:t>
            </w:r>
          </w:p>
        </w:tc>
        <w:tc>
          <w:tcPr>
            <w:tcW w:w="2409" w:type="dxa"/>
            <w:shd w:val="clear" w:color="auto" w:fill="D6E3BC" w:themeFill="accent3" w:themeFillTint="66"/>
            <w:vAlign w:val="center"/>
          </w:tcPr>
          <w:p w:rsidR="00FA7AE9" w:rsidRPr="00620682" w:rsidRDefault="00FA7AE9" w:rsidP="009806A9">
            <w:pPr>
              <w:pStyle w:val="antetka"/>
              <w:tabs>
                <w:tab w:val="left" w:pos="284"/>
              </w:tabs>
              <w:rPr>
                <w:rFonts w:cs="Times New Roman"/>
                <w:sz w:val="22"/>
              </w:rPr>
            </w:pPr>
            <w:r w:rsidRPr="00620682">
              <w:rPr>
                <w:rFonts w:cs="Times New Roman"/>
                <w:sz w:val="22"/>
              </w:rPr>
              <w:t xml:space="preserve">Очаквани разходи </w:t>
            </w:r>
            <w:r w:rsidRPr="00620682">
              <w:rPr>
                <w:rFonts w:cs="Times New Roman"/>
                <w:sz w:val="22"/>
              </w:rPr>
              <w:br/>
              <w:t xml:space="preserve">в лева </w:t>
            </w:r>
          </w:p>
          <w:p w:rsidR="00FA7AE9" w:rsidRPr="00620682" w:rsidRDefault="00FA7AE9" w:rsidP="00620682">
            <w:pPr>
              <w:pStyle w:val="antetka"/>
              <w:tabs>
                <w:tab w:val="left" w:pos="284"/>
              </w:tabs>
              <w:rPr>
                <w:rFonts w:cs="Times New Roman"/>
                <w:sz w:val="22"/>
              </w:rPr>
            </w:pPr>
            <w:r w:rsidRPr="00620682">
              <w:rPr>
                <w:rFonts w:cs="Times New Roman"/>
                <w:sz w:val="22"/>
              </w:rPr>
              <w:t>за 202</w:t>
            </w:r>
            <w:r w:rsidR="00620682" w:rsidRPr="00620682">
              <w:rPr>
                <w:rFonts w:cs="Times New Roman"/>
                <w:sz w:val="22"/>
              </w:rPr>
              <w:t>4</w:t>
            </w:r>
            <w:r w:rsidRPr="00620682">
              <w:rPr>
                <w:rFonts w:cs="Times New Roman"/>
                <w:sz w:val="22"/>
              </w:rPr>
              <w:t>г.</w:t>
            </w:r>
          </w:p>
        </w:tc>
      </w:tr>
      <w:tr w:rsidR="00620682" w:rsidRPr="00620682" w:rsidTr="008A5E37">
        <w:trPr>
          <w:trHeight w:val="567"/>
        </w:trPr>
        <w:tc>
          <w:tcPr>
            <w:tcW w:w="7215" w:type="dxa"/>
            <w:shd w:val="clear" w:color="auto" w:fill="FFFFFF"/>
            <w:vAlign w:val="center"/>
          </w:tcPr>
          <w:p w:rsidR="000842E3" w:rsidRPr="00620682" w:rsidRDefault="000842E3" w:rsidP="009806A9">
            <w:pPr>
              <w:tabs>
                <w:tab w:val="left" w:pos="284"/>
              </w:tabs>
              <w:spacing w:line="240" w:lineRule="auto"/>
              <w:rPr>
                <w:rFonts w:cs="Times New Roman"/>
                <w:sz w:val="22"/>
              </w:rPr>
            </w:pPr>
            <w:r w:rsidRPr="00620682">
              <w:rPr>
                <w:rFonts w:cs="Times New Roman"/>
                <w:sz w:val="22"/>
              </w:rPr>
              <w:t>Разходи по отчуждаване на имоти</w:t>
            </w:r>
          </w:p>
        </w:tc>
        <w:tc>
          <w:tcPr>
            <w:tcW w:w="2409" w:type="dxa"/>
            <w:shd w:val="clear" w:color="auto" w:fill="FFFFFF"/>
          </w:tcPr>
          <w:p w:rsidR="000842E3" w:rsidRPr="00620682" w:rsidRDefault="001C72DF" w:rsidP="009806A9">
            <w:pPr>
              <w:tabs>
                <w:tab w:val="left" w:pos="284"/>
              </w:tabs>
              <w:spacing w:line="240" w:lineRule="auto"/>
              <w:jc w:val="right"/>
              <w:rPr>
                <w:rFonts w:cs="Times New Roman"/>
                <w:sz w:val="22"/>
              </w:rPr>
            </w:pPr>
            <w:r w:rsidRPr="00620682">
              <w:rPr>
                <w:rFonts w:cs="Times New Roman"/>
                <w:sz w:val="22"/>
              </w:rPr>
              <w:t>1</w:t>
            </w:r>
            <w:r w:rsidR="000842E3" w:rsidRPr="00620682">
              <w:rPr>
                <w:rFonts w:cs="Times New Roman"/>
                <w:sz w:val="22"/>
              </w:rPr>
              <w:t> </w:t>
            </w:r>
            <w:r w:rsidRPr="00620682">
              <w:rPr>
                <w:rFonts w:cs="Times New Roman"/>
                <w:sz w:val="22"/>
              </w:rPr>
              <w:t>8</w:t>
            </w:r>
            <w:r w:rsidR="000842E3" w:rsidRPr="00620682">
              <w:rPr>
                <w:rFonts w:cs="Times New Roman"/>
                <w:sz w:val="22"/>
              </w:rPr>
              <w:t>00 000,00</w:t>
            </w:r>
          </w:p>
        </w:tc>
      </w:tr>
      <w:tr w:rsidR="00620682" w:rsidRPr="00620682" w:rsidTr="008A5E37">
        <w:trPr>
          <w:trHeight w:val="567"/>
        </w:trPr>
        <w:tc>
          <w:tcPr>
            <w:tcW w:w="7215" w:type="dxa"/>
            <w:shd w:val="clear" w:color="auto" w:fill="FFFFFF"/>
            <w:vAlign w:val="center"/>
          </w:tcPr>
          <w:p w:rsidR="000842E3" w:rsidRPr="00620682" w:rsidRDefault="000842E3" w:rsidP="009806A9">
            <w:pPr>
              <w:tabs>
                <w:tab w:val="left" w:pos="284"/>
              </w:tabs>
              <w:spacing w:line="240" w:lineRule="auto"/>
              <w:rPr>
                <w:rFonts w:cs="Times New Roman"/>
                <w:sz w:val="22"/>
              </w:rPr>
            </w:pPr>
            <w:r w:rsidRPr="00620682">
              <w:rPr>
                <w:rFonts w:cs="Times New Roman"/>
                <w:sz w:val="22"/>
              </w:rPr>
              <w:t>Разходи за придобиване на имоти от страна на Община Пловдив</w:t>
            </w:r>
          </w:p>
        </w:tc>
        <w:tc>
          <w:tcPr>
            <w:tcW w:w="2409" w:type="dxa"/>
            <w:shd w:val="clear" w:color="auto" w:fill="FFFFFF"/>
          </w:tcPr>
          <w:p w:rsidR="000842E3" w:rsidRPr="00620682" w:rsidRDefault="001C72DF" w:rsidP="009806A9">
            <w:pPr>
              <w:tabs>
                <w:tab w:val="left" w:pos="284"/>
              </w:tabs>
              <w:spacing w:line="240" w:lineRule="auto"/>
              <w:jc w:val="right"/>
              <w:rPr>
                <w:rFonts w:cs="Times New Roman"/>
                <w:sz w:val="22"/>
              </w:rPr>
            </w:pPr>
            <w:r w:rsidRPr="00620682">
              <w:rPr>
                <w:rFonts w:cs="Times New Roman"/>
                <w:sz w:val="22"/>
              </w:rPr>
              <w:t>6</w:t>
            </w:r>
            <w:r w:rsidR="000842E3" w:rsidRPr="00620682">
              <w:rPr>
                <w:rFonts w:cs="Times New Roman"/>
                <w:sz w:val="22"/>
              </w:rPr>
              <w:t>00 000,00</w:t>
            </w:r>
          </w:p>
        </w:tc>
      </w:tr>
      <w:tr w:rsidR="00620682" w:rsidRPr="00620682" w:rsidTr="008A5E37">
        <w:trPr>
          <w:trHeight w:val="567"/>
        </w:trPr>
        <w:tc>
          <w:tcPr>
            <w:tcW w:w="7215" w:type="dxa"/>
            <w:shd w:val="clear" w:color="auto" w:fill="FFFFFF"/>
            <w:vAlign w:val="center"/>
          </w:tcPr>
          <w:p w:rsidR="000842E3" w:rsidRPr="00620682" w:rsidRDefault="000842E3" w:rsidP="009806A9">
            <w:pPr>
              <w:tabs>
                <w:tab w:val="left" w:pos="284"/>
              </w:tabs>
              <w:spacing w:line="240" w:lineRule="auto"/>
              <w:rPr>
                <w:rFonts w:cs="Times New Roman"/>
                <w:sz w:val="22"/>
              </w:rPr>
            </w:pPr>
            <w:r w:rsidRPr="00620682">
              <w:rPr>
                <w:rFonts w:cs="Times New Roman"/>
                <w:sz w:val="22"/>
              </w:rPr>
              <w:t>Разходи за възнаграждения на оценители</w:t>
            </w:r>
          </w:p>
        </w:tc>
        <w:tc>
          <w:tcPr>
            <w:tcW w:w="2409" w:type="dxa"/>
            <w:shd w:val="clear" w:color="auto" w:fill="FFFFFF"/>
          </w:tcPr>
          <w:p w:rsidR="000842E3" w:rsidRPr="00620682" w:rsidRDefault="001C72DF" w:rsidP="009806A9">
            <w:pPr>
              <w:tabs>
                <w:tab w:val="left" w:pos="284"/>
              </w:tabs>
              <w:spacing w:line="240" w:lineRule="auto"/>
              <w:jc w:val="right"/>
              <w:rPr>
                <w:rFonts w:cs="Times New Roman"/>
                <w:sz w:val="22"/>
              </w:rPr>
            </w:pPr>
            <w:r w:rsidRPr="00620682">
              <w:rPr>
                <w:rFonts w:cs="Times New Roman"/>
                <w:sz w:val="22"/>
              </w:rPr>
              <w:t>8</w:t>
            </w:r>
            <w:r w:rsidR="000842E3" w:rsidRPr="00620682">
              <w:rPr>
                <w:rFonts w:cs="Times New Roman"/>
                <w:sz w:val="22"/>
              </w:rPr>
              <w:t>0 000,00</w:t>
            </w:r>
          </w:p>
        </w:tc>
      </w:tr>
      <w:tr w:rsidR="00620682" w:rsidRPr="00620682" w:rsidTr="008A5E37">
        <w:trPr>
          <w:trHeight w:val="567"/>
        </w:trPr>
        <w:tc>
          <w:tcPr>
            <w:tcW w:w="7215" w:type="dxa"/>
            <w:shd w:val="clear" w:color="auto" w:fill="FFFFFF"/>
            <w:vAlign w:val="center"/>
          </w:tcPr>
          <w:p w:rsidR="000842E3" w:rsidRPr="00620682" w:rsidRDefault="000842E3" w:rsidP="009806A9">
            <w:pPr>
              <w:tabs>
                <w:tab w:val="left" w:pos="284"/>
              </w:tabs>
              <w:spacing w:line="240" w:lineRule="auto"/>
              <w:rPr>
                <w:rFonts w:cs="Times New Roman"/>
                <w:sz w:val="22"/>
              </w:rPr>
            </w:pPr>
            <w:r w:rsidRPr="00620682">
              <w:rPr>
                <w:rFonts w:cs="Times New Roman"/>
                <w:sz w:val="22"/>
              </w:rPr>
              <w:t>Разходи за участие в комисии- търгове, конкурси, концесии и др.</w:t>
            </w:r>
          </w:p>
        </w:tc>
        <w:tc>
          <w:tcPr>
            <w:tcW w:w="2409" w:type="dxa"/>
            <w:shd w:val="clear" w:color="auto" w:fill="FFFFFF"/>
          </w:tcPr>
          <w:p w:rsidR="000842E3" w:rsidRPr="00620682" w:rsidRDefault="00BD5E47" w:rsidP="009806A9">
            <w:pPr>
              <w:tabs>
                <w:tab w:val="left" w:pos="284"/>
              </w:tabs>
              <w:spacing w:line="240" w:lineRule="auto"/>
              <w:jc w:val="right"/>
              <w:rPr>
                <w:rFonts w:cs="Times New Roman"/>
                <w:sz w:val="22"/>
              </w:rPr>
            </w:pPr>
            <w:r w:rsidRPr="00620682">
              <w:rPr>
                <w:rFonts w:cs="Times New Roman"/>
                <w:sz w:val="22"/>
              </w:rPr>
              <w:t xml:space="preserve">                               </w:t>
            </w:r>
            <w:r w:rsidR="000842E3" w:rsidRPr="00620682">
              <w:rPr>
                <w:rFonts w:cs="Times New Roman"/>
                <w:sz w:val="22"/>
              </w:rPr>
              <w:t>7 000,00</w:t>
            </w:r>
          </w:p>
        </w:tc>
      </w:tr>
      <w:tr w:rsidR="00620682" w:rsidRPr="00620682" w:rsidTr="008A5E37">
        <w:trPr>
          <w:trHeight w:val="567"/>
        </w:trPr>
        <w:tc>
          <w:tcPr>
            <w:tcW w:w="7215" w:type="dxa"/>
            <w:shd w:val="clear" w:color="auto" w:fill="FFFFFF"/>
            <w:vAlign w:val="center"/>
          </w:tcPr>
          <w:p w:rsidR="000842E3" w:rsidRPr="00620682" w:rsidRDefault="000842E3" w:rsidP="009806A9">
            <w:pPr>
              <w:tabs>
                <w:tab w:val="left" w:pos="284"/>
              </w:tabs>
              <w:spacing w:line="240" w:lineRule="auto"/>
              <w:rPr>
                <w:rFonts w:cs="Times New Roman"/>
                <w:sz w:val="22"/>
              </w:rPr>
            </w:pPr>
            <w:r w:rsidRPr="00620682">
              <w:rPr>
                <w:rFonts w:cs="Times New Roman"/>
                <w:sz w:val="22"/>
              </w:rPr>
              <w:t>Разходи във връзка със съдебни дела</w:t>
            </w:r>
          </w:p>
        </w:tc>
        <w:tc>
          <w:tcPr>
            <w:tcW w:w="2409" w:type="dxa"/>
            <w:shd w:val="clear" w:color="auto" w:fill="FFFFFF"/>
          </w:tcPr>
          <w:p w:rsidR="000842E3" w:rsidRPr="00620682" w:rsidRDefault="000842E3" w:rsidP="009806A9">
            <w:pPr>
              <w:tabs>
                <w:tab w:val="left" w:pos="284"/>
              </w:tabs>
              <w:spacing w:line="240" w:lineRule="auto"/>
              <w:jc w:val="right"/>
              <w:rPr>
                <w:rFonts w:cs="Times New Roman"/>
                <w:sz w:val="22"/>
              </w:rPr>
            </w:pPr>
          </w:p>
          <w:p w:rsidR="000842E3" w:rsidRPr="00620682" w:rsidRDefault="00620682" w:rsidP="009806A9">
            <w:pPr>
              <w:tabs>
                <w:tab w:val="left" w:pos="284"/>
              </w:tabs>
              <w:spacing w:line="240" w:lineRule="auto"/>
              <w:jc w:val="right"/>
              <w:rPr>
                <w:rFonts w:cs="Times New Roman"/>
                <w:sz w:val="22"/>
              </w:rPr>
            </w:pPr>
            <w:r w:rsidRPr="00620682">
              <w:rPr>
                <w:rFonts w:cs="Times New Roman"/>
                <w:sz w:val="22"/>
              </w:rPr>
              <w:t>200</w:t>
            </w:r>
            <w:r w:rsidR="000842E3" w:rsidRPr="00620682">
              <w:rPr>
                <w:rFonts w:cs="Times New Roman"/>
                <w:sz w:val="22"/>
              </w:rPr>
              <w:t> 000,00</w:t>
            </w:r>
          </w:p>
        </w:tc>
      </w:tr>
      <w:tr w:rsidR="00620682" w:rsidRPr="00620682" w:rsidTr="008A5E37">
        <w:trPr>
          <w:trHeight w:val="567"/>
        </w:trPr>
        <w:tc>
          <w:tcPr>
            <w:tcW w:w="7215" w:type="dxa"/>
            <w:shd w:val="clear" w:color="auto" w:fill="FFFFFF"/>
            <w:vAlign w:val="center"/>
          </w:tcPr>
          <w:p w:rsidR="00FA7AE9" w:rsidRPr="00620682" w:rsidRDefault="00FA7AE9" w:rsidP="009806A9">
            <w:pPr>
              <w:tabs>
                <w:tab w:val="left" w:pos="284"/>
              </w:tabs>
              <w:spacing w:line="240" w:lineRule="auto"/>
              <w:rPr>
                <w:rFonts w:cs="Times New Roman"/>
                <w:sz w:val="22"/>
              </w:rPr>
            </w:pPr>
            <w:r w:rsidRPr="00620682">
              <w:rPr>
                <w:rFonts w:cs="Times New Roman"/>
                <w:sz w:val="22"/>
              </w:rPr>
              <w:t>Разходи за текущи ремонти</w:t>
            </w:r>
          </w:p>
        </w:tc>
        <w:tc>
          <w:tcPr>
            <w:tcW w:w="2409" w:type="dxa"/>
            <w:shd w:val="clear" w:color="auto" w:fill="FFFFFF"/>
            <w:vAlign w:val="center"/>
          </w:tcPr>
          <w:p w:rsidR="00FA7AE9" w:rsidRPr="00620682" w:rsidRDefault="00F40BFE" w:rsidP="009806A9">
            <w:pPr>
              <w:tabs>
                <w:tab w:val="left" w:pos="284"/>
              </w:tabs>
              <w:spacing w:line="240" w:lineRule="auto"/>
              <w:jc w:val="right"/>
              <w:rPr>
                <w:rFonts w:cs="Times New Roman"/>
                <w:sz w:val="22"/>
              </w:rPr>
            </w:pPr>
            <w:r w:rsidRPr="00620682">
              <w:rPr>
                <w:rFonts w:cs="Times New Roman"/>
                <w:sz w:val="22"/>
              </w:rPr>
              <w:t>100 000,00</w:t>
            </w:r>
          </w:p>
        </w:tc>
      </w:tr>
      <w:tr w:rsidR="00620682" w:rsidRPr="00620682" w:rsidTr="008A5E37">
        <w:trPr>
          <w:trHeight w:val="413"/>
        </w:trPr>
        <w:tc>
          <w:tcPr>
            <w:tcW w:w="7215" w:type="dxa"/>
            <w:shd w:val="clear" w:color="auto" w:fill="auto"/>
            <w:vAlign w:val="center"/>
          </w:tcPr>
          <w:p w:rsidR="00FA7AE9" w:rsidRPr="00620682" w:rsidRDefault="00FA7AE9" w:rsidP="009806A9">
            <w:pPr>
              <w:pStyle w:val="antetka"/>
              <w:tabs>
                <w:tab w:val="left" w:pos="284"/>
              </w:tabs>
              <w:jc w:val="left"/>
              <w:rPr>
                <w:rFonts w:cs="Times New Roman"/>
                <w:sz w:val="22"/>
              </w:rPr>
            </w:pPr>
            <w:r w:rsidRPr="00620682">
              <w:rPr>
                <w:rFonts w:cs="Times New Roman"/>
                <w:sz w:val="22"/>
              </w:rPr>
              <w:t>Всичко разходи</w:t>
            </w:r>
          </w:p>
        </w:tc>
        <w:tc>
          <w:tcPr>
            <w:tcW w:w="2409" w:type="dxa"/>
            <w:shd w:val="clear" w:color="auto" w:fill="auto"/>
            <w:vAlign w:val="center"/>
          </w:tcPr>
          <w:p w:rsidR="00FA7AE9" w:rsidRPr="00620682" w:rsidRDefault="00620682" w:rsidP="009806A9">
            <w:pPr>
              <w:tabs>
                <w:tab w:val="left" w:pos="284"/>
              </w:tabs>
              <w:spacing w:line="240" w:lineRule="auto"/>
              <w:jc w:val="right"/>
              <w:rPr>
                <w:rFonts w:cs="Times New Roman"/>
                <w:b/>
                <w:bCs/>
                <w:sz w:val="22"/>
              </w:rPr>
            </w:pPr>
            <w:r w:rsidRPr="00620682">
              <w:rPr>
                <w:rFonts w:cs="Times New Roman"/>
                <w:b/>
                <w:bCs/>
                <w:sz w:val="22"/>
              </w:rPr>
              <w:t>2 787 000</w:t>
            </w:r>
          </w:p>
        </w:tc>
      </w:tr>
    </w:tbl>
    <w:p w:rsidR="00BC3657" w:rsidRPr="00F02829" w:rsidRDefault="00BC3657" w:rsidP="009806A9">
      <w:pPr>
        <w:tabs>
          <w:tab w:val="left" w:pos="284"/>
        </w:tabs>
        <w:spacing w:line="240" w:lineRule="auto"/>
        <w:rPr>
          <w:rFonts w:cs="Times New Roman"/>
          <w:sz w:val="22"/>
        </w:rPr>
      </w:pPr>
    </w:p>
    <w:p w:rsidR="00A708C9" w:rsidRDefault="00A708C9" w:rsidP="00953641">
      <w:pPr>
        <w:pStyle w:val="2"/>
        <w:numPr>
          <w:ilvl w:val="0"/>
          <w:numId w:val="0"/>
        </w:numPr>
        <w:tabs>
          <w:tab w:val="clear" w:pos="709"/>
          <w:tab w:val="left" w:pos="284"/>
        </w:tabs>
        <w:spacing w:before="0"/>
        <w:ind w:right="140"/>
        <w:rPr>
          <w:rFonts w:cs="Times New Roman"/>
          <w:i w:val="0"/>
          <w:color w:val="006600"/>
          <w:sz w:val="22"/>
          <w:szCs w:val="22"/>
        </w:rPr>
      </w:pPr>
      <w:bookmarkStart w:id="5" w:name="_ІІ.__Описание"/>
      <w:bookmarkEnd w:id="5"/>
    </w:p>
    <w:p w:rsidR="00A708C9" w:rsidRDefault="00A708C9" w:rsidP="009806A9">
      <w:pPr>
        <w:pStyle w:val="2"/>
        <w:tabs>
          <w:tab w:val="clear" w:pos="576"/>
          <w:tab w:val="left" w:pos="284"/>
          <w:tab w:val="num" w:pos="709"/>
        </w:tabs>
        <w:spacing w:before="0"/>
        <w:ind w:left="142" w:right="140" w:firstLine="0"/>
        <w:rPr>
          <w:rFonts w:cs="Times New Roman"/>
          <w:i w:val="0"/>
          <w:color w:val="006600"/>
          <w:sz w:val="22"/>
          <w:szCs w:val="22"/>
        </w:rPr>
      </w:pPr>
    </w:p>
    <w:p w:rsidR="00A708C9" w:rsidRDefault="00A708C9" w:rsidP="009806A9">
      <w:pPr>
        <w:pStyle w:val="2"/>
        <w:tabs>
          <w:tab w:val="clear" w:pos="576"/>
          <w:tab w:val="left" w:pos="284"/>
          <w:tab w:val="num" w:pos="709"/>
        </w:tabs>
        <w:spacing w:before="0"/>
        <w:ind w:left="142" w:right="140" w:firstLine="0"/>
        <w:rPr>
          <w:rFonts w:cs="Times New Roman"/>
          <w:i w:val="0"/>
          <w:color w:val="006600"/>
          <w:sz w:val="22"/>
          <w:szCs w:val="22"/>
        </w:rPr>
      </w:pPr>
    </w:p>
    <w:p w:rsidR="00A708C9" w:rsidRDefault="00A708C9" w:rsidP="009806A9">
      <w:pPr>
        <w:pStyle w:val="2"/>
        <w:tabs>
          <w:tab w:val="clear" w:pos="576"/>
          <w:tab w:val="left" w:pos="284"/>
          <w:tab w:val="num" w:pos="709"/>
        </w:tabs>
        <w:spacing w:before="0"/>
        <w:ind w:left="142" w:right="140" w:firstLine="0"/>
        <w:rPr>
          <w:rFonts w:cs="Times New Roman"/>
          <w:i w:val="0"/>
          <w:color w:val="006600"/>
          <w:sz w:val="22"/>
          <w:szCs w:val="22"/>
        </w:rPr>
      </w:pPr>
    </w:p>
    <w:p w:rsidR="00780D48" w:rsidRPr="00F02829" w:rsidRDefault="00780D48" w:rsidP="009806A9">
      <w:pPr>
        <w:pStyle w:val="2"/>
        <w:tabs>
          <w:tab w:val="clear" w:pos="576"/>
          <w:tab w:val="left" w:pos="284"/>
          <w:tab w:val="num" w:pos="709"/>
        </w:tabs>
        <w:spacing w:before="0"/>
        <w:ind w:left="142" w:right="140" w:firstLine="0"/>
        <w:rPr>
          <w:rFonts w:cs="Times New Roman"/>
          <w:i w:val="0"/>
          <w:color w:val="006600"/>
          <w:sz w:val="22"/>
          <w:szCs w:val="22"/>
        </w:rPr>
      </w:pPr>
      <w:r w:rsidRPr="00F02829">
        <w:rPr>
          <w:rFonts w:cs="Times New Roman"/>
          <w:i w:val="0"/>
          <w:color w:val="006600"/>
          <w:sz w:val="22"/>
          <w:szCs w:val="22"/>
        </w:rPr>
        <w:t xml:space="preserve">ІІ. </w:t>
      </w:r>
      <w:hyperlink w:anchor="_ІІ.__Описание" w:history="1">
        <w:r w:rsidRPr="00F02829">
          <w:rPr>
            <w:rStyle w:val="a4"/>
            <w:rFonts w:cs="Times New Roman"/>
            <w:i w:val="0"/>
            <w:color w:val="006600"/>
            <w:sz w:val="22"/>
            <w:szCs w:val="22"/>
          </w:rPr>
          <w:t>Описание на имотите, които общината има намерение да</w:t>
        </w:r>
        <w:r w:rsidR="00BC66E4" w:rsidRPr="00F02829">
          <w:rPr>
            <w:rStyle w:val="a4"/>
            <w:rFonts w:cs="Times New Roman"/>
            <w:i w:val="0"/>
            <w:color w:val="006600"/>
            <w:sz w:val="22"/>
            <w:szCs w:val="22"/>
          </w:rPr>
          <w:t xml:space="preserve"> </w:t>
        </w:r>
        <w:r w:rsidR="00762FC8" w:rsidRPr="00F02829">
          <w:rPr>
            <w:rStyle w:val="a4"/>
            <w:rFonts w:cs="Times New Roman"/>
            <w:i w:val="0"/>
            <w:color w:val="006600"/>
            <w:sz w:val="22"/>
            <w:szCs w:val="22"/>
          </w:rPr>
          <w:t xml:space="preserve">предложи </w:t>
        </w:r>
        <w:r w:rsidRPr="00F02829">
          <w:rPr>
            <w:rStyle w:val="a4"/>
            <w:rFonts w:cs="Times New Roman"/>
            <w:i w:val="0"/>
            <w:color w:val="006600"/>
            <w:sz w:val="22"/>
            <w:szCs w:val="22"/>
          </w:rPr>
          <w:t>за предоставяне под наем, за продажба, за учредяване на ограничени вещни права, дарение, учредяване право на ползване, придобиване, прекратяване на съсобственост, прилагане на регулация, предоставяне на концесия</w:t>
        </w:r>
        <w:r w:rsidR="001867C4" w:rsidRPr="00F02829">
          <w:rPr>
            <w:rStyle w:val="a4"/>
            <w:rFonts w:cs="Times New Roman"/>
            <w:i w:val="0"/>
            <w:color w:val="006600"/>
            <w:sz w:val="22"/>
            <w:szCs w:val="22"/>
          </w:rPr>
          <w:t>.</w:t>
        </w:r>
      </w:hyperlink>
    </w:p>
    <w:p w:rsidR="00CA7A5A" w:rsidRPr="00F02829" w:rsidRDefault="002C75E1" w:rsidP="009806A9">
      <w:pPr>
        <w:pStyle w:val="2"/>
        <w:tabs>
          <w:tab w:val="clear" w:pos="576"/>
          <w:tab w:val="left" w:pos="284"/>
          <w:tab w:val="num" w:pos="567"/>
        </w:tabs>
        <w:spacing w:before="0"/>
        <w:ind w:left="142" w:right="140" w:firstLine="0"/>
        <w:rPr>
          <w:rFonts w:cs="Times New Roman"/>
          <w:i w:val="0"/>
          <w:color w:val="006600"/>
          <w:sz w:val="22"/>
          <w:szCs w:val="22"/>
        </w:rPr>
      </w:pPr>
      <w:bookmarkStart w:id="6" w:name="_ІІ.1.__Описание"/>
      <w:bookmarkEnd w:id="6"/>
      <w:r w:rsidRPr="00F02829">
        <w:rPr>
          <w:rFonts w:cs="Times New Roman"/>
          <w:i w:val="0"/>
          <w:color w:val="006600"/>
          <w:sz w:val="22"/>
          <w:szCs w:val="22"/>
        </w:rPr>
        <w:t xml:space="preserve">ІІ.1. </w:t>
      </w:r>
      <w:hyperlink w:anchor="_ІІ.1.__Описание" w:history="1">
        <w:r w:rsidR="00CA7A5A" w:rsidRPr="00F02829">
          <w:rPr>
            <w:rStyle w:val="a4"/>
            <w:rFonts w:cs="Times New Roman"/>
            <w:i w:val="0"/>
            <w:color w:val="006600"/>
            <w:sz w:val="22"/>
            <w:szCs w:val="22"/>
          </w:rPr>
          <w:t>Описание на имотите, които общината има намерение да предложи за предоставяне под наем</w:t>
        </w:r>
        <w:r w:rsidR="001867C4" w:rsidRPr="00F02829">
          <w:rPr>
            <w:rStyle w:val="a4"/>
            <w:rFonts w:cs="Times New Roman"/>
            <w:i w:val="0"/>
            <w:color w:val="006600"/>
            <w:sz w:val="22"/>
            <w:szCs w:val="22"/>
          </w:rPr>
          <w:t>.</w:t>
        </w:r>
      </w:hyperlink>
    </w:p>
    <w:p w:rsidR="009D3555" w:rsidRPr="00F02829" w:rsidRDefault="009D3555" w:rsidP="009806A9">
      <w:pPr>
        <w:pStyle w:val="2"/>
        <w:tabs>
          <w:tab w:val="clear" w:pos="576"/>
          <w:tab w:val="num" w:pos="216"/>
          <w:tab w:val="left" w:pos="284"/>
        </w:tabs>
        <w:spacing w:before="0"/>
        <w:ind w:left="142" w:right="140" w:firstLine="0"/>
        <w:rPr>
          <w:rStyle w:val="a4"/>
          <w:rFonts w:cs="Times New Roman"/>
          <w:i w:val="0"/>
          <w:color w:val="006600"/>
          <w:sz w:val="22"/>
          <w:szCs w:val="22"/>
        </w:rPr>
      </w:pPr>
      <w:bookmarkStart w:id="7" w:name="_ІІ.1.1._Предоставяне_на"/>
      <w:bookmarkEnd w:id="7"/>
      <w:r w:rsidRPr="00F02829">
        <w:rPr>
          <w:rFonts w:cs="Times New Roman"/>
          <w:i w:val="0"/>
          <w:color w:val="006600"/>
          <w:sz w:val="22"/>
          <w:szCs w:val="22"/>
        </w:rPr>
        <w:t xml:space="preserve">ІІ.1.1. </w:t>
      </w:r>
      <w:hyperlink w:anchor="_ІІ.1.1._Предоставяне_на" w:history="1">
        <w:r w:rsidRPr="00F02829">
          <w:rPr>
            <w:rStyle w:val="a4"/>
            <w:rFonts w:cs="Times New Roman"/>
            <w:i w:val="0"/>
            <w:color w:val="006600"/>
            <w:sz w:val="22"/>
            <w:szCs w:val="22"/>
          </w:rPr>
          <w:t>Предоставяне на жилищни имоти под наем.</w:t>
        </w:r>
      </w:hyperlink>
    </w:p>
    <w:tbl>
      <w:tblPr>
        <w:tblW w:w="9356"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513"/>
        <w:gridCol w:w="992"/>
      </w:tblGrid>
      <w:tr w:rsidR="00050505" w:rsidTr="00050505">
        <w:trPr>
          <w:trHeight w:hRule="exact" w:val="284"/>
        </w:trPr>
        <w:tc>
          <w:tcPr>
            <w:tcW w:w="455" w:type="pct"/>
            <w:vAlign w:val="center"/>
            <w:hideMark/>
          </w:tcPr>
          <w:p w:rsidR="00050505" w:rsidRDefault="00050505" w:rsidP="009806A9">
            <w:pPr>
              <w:spacing w:line="240" w:lineRule="auto"/>
              <w:ind w:firstLine="75"/>
              <w:rPr>
                <w:rFonts w:eastAsia="Times New Roman" w:cs="Times New Roman"/>
                <w:color w:val="000000"/>
                <w:sz w:val="22"/>
                <w:lang w:eastAsia="bg-BG"/>
              </w:rPr>
            </w:pPr>
            <w:r>
              <w:rPr>
                <w:rFonts w:cs="Times New Roman"/>
                <w:sz w:val="22"/>
              </w:rPr>
              <w:t>№</w:t>
            </w:r>
          </w:p>
        </w:tc>
        <w:tc>
          <w:tcPr>
            <w:tcW w:w="4015" w:type="pct"/>
            <w:noWrap/>
            <w:vAlign w:val="center"/>
            <w:hideMark/>
          </w:tcPr>
          <w:p w:rsidR="00050505" w:rsidRDefault="00050505" w:rsidP="009806A9">
            <w:pPr>
              <w:spacing w:line="240" w:lineRule="auto"/>
              <w:jc w:val="center"/>
              <w:rPr>
                <w:rFonts w:eastAsia="Times New Roman" w:cs="Times New Roman"/>
                <w:color w:val="000000"/>
                <w:sz w:val="22"/>
                <w:lang w:eastAsia="bg-BG"/>
              </w:rPr>
            </w:pPr>
            <w:r>
              <w:rPr>
                <w:rFonts w:eastAsia="Times New Roman" w:cs="Times New Roman"/>
                <w:color w:val="000000"/>
                <w:sz w:val="22"/>
                <w:lang w:eastAsia="bg-BG"/>
              </w:rPr>
              <w:t>Адрес</w:t>
            </w:r>
          </w:p>
        </w:tc>
        <w:tc>
          <w:tcPr>
            <w:tcW w:w="531" w:type="pct"/>
            <w:noWrap/>
            <w:vAlign w:val="center"/>
            <w:hideMark/>
          </w:tcPr>
          <w:p w:rsidR="00050505" w:rsidRDefault="00050505" w:rsidP="009806A9">
            <w:pPr>
              <w:spacing w:line="240" w:lineRule="auto"/>
              <w:rPr>
                <w:rFonts w:eastAsia="Times New Roman" w:cs="Times New Roman"/>
                <w:color w:val="000000"/>
                <w:sz w:val="22"/>
                <w:lang w:eastAsia="bg-BG"/>
              </w:rPr>
            </w:pPr>
            <w:r>
              <w:rPr>
                <w:rFonts w:eastAsia="Times New Roman" w:cs="Times New Roman"/>
                <w:color w:val="000000"/>
                <w:sz w:val="22"/>
                <w:lang w:eastAsia="bg-BG"/>
              </w:rPr>
              <w:t>Ап.№</w:t>
            </w:r>
          </w:p>
        </w:tc>
      </w:tr>
      <w:tr w:rsidR="00050505" w:rsidTr="00050505">
        <w:trPr>
          <w:trHeight w:hRule="exact" w:val="284"/>
        </w:trPr>
        <w:tc>
          <w:tcPr>
            <w:tcW w:w="455" w:type="pct"/>
            <w:vAlign w:val="center"/>
          </w:tcPr>
          <w:p w:rsidR="00050505" w:rsidRDefault="00050505" w:rsidP="009806A9">
            <w:pPr>
              <w:spacing w:line="240" w:lineRule="auto"/>
              <w:ind w:firstLine="75"/>
              <w:rPr>
                <w:rFonts w:cs="Times New Roman"/>
                <w:b/>
                <w:sz w:val="22"/>
              </w:rPr>
            </w:pPr>
          </w:p>
        </w:tc>
        <w:tc>
          <w:tcPr>
            <w:tcW w:w="4015" w:type="pct"/>
            <w:noWrap/>
            <w:vAlign w:val="center"/>
          </w:tcPr>
          <w:p w:rsidR="00050505" w:rsidRDefault="00050505" w:rsidP="009806A9">
            <w:pPr>
              <w:spacing w:line="240" w:lineRule="auto"/>
              <w:rPr>
                <w:rFonts w:eastAsia="Times New Roman" w:cs="Times New Roman"/>
                <w:b/>
                <w:color w:val="000000"/>
                <w:sz w:val="22"/>
                <w:lang w:eastAsia="bg-BG"/>
              </w:rPr>
            </w:pPr>
          </w:p>
        </w:tc>
        <w:tc>
          <w:tcPr>
            <w:tcW w:w="531" w:type="pct"/>
            <w:noWrap/>
            <w:vAlign w:val="center"/>
          </w:tcPr>
          <w:p w:rsidR="00050505" w:rsidRDefault="00050505" w:rsidP="009806A9">
            <w:pPr>
              <w:spacing w:line="240" w:lineRule="auto"/>
              <w:rPr>
                <w:rFonts w:eastAsia="Times New Roman" w:cs="Times New Roman"/>
                <w:b/>
                <w:color w:val="000000"/>
                <w:sz w:val="22"/>
                <w:lang w:eastAsia="bg-BG"/>
              </w:rPr>
            </w:pPr>
          </w:p>
        </w:tc>
      </w:tr>
      <w:tr w:rsidR="00050505" w:rsidTr="00050505">
        <w:trPr>
          <w:trHeight w:hRule="exact" w:val="397"/>
        </w:trPr>
        <w:tc>
          <w:tcPr>
            <w:tcW w:w="455" w:type="pct"/>
            <w:shd w:val="clear" w:color="auto" w:fill="D6E3BC" w:themeFill="accent3" w:themeFillTint="66"/>
            <w:vAlign w:val="center"/>
            <w:hideMark/>
          </w:tcPr>
          <w:p w:rsidR="00050505" w:rsidRDefault="00050505" w:rsidP="009806A9">
            <w:pPr>
              <w:spacing w:line="240" w:lineRule="auto"/>
              <w:ind w:firstLine="75"/>
              <w:rPr>
                <w:rFonts w:eastAsia="Times New Roman" w:cs="Times New Roman"/>
                <w:b/>
                <w:color w:val="000000"/>
                <w:sz w:val="22"/>
                <w:lang w:eastAsia="bg-BG"/>
              </w:rPr>
            </w:pPr>
            <w:r>
              <w:rPr>
                <w:rFonts w:eastAsia="Times New Roman" w:cs="Times New Roman"/>
                <w:b/>
                <w:color w:val="000000"/>
                <w:sz w:val="22"/>
                <w:lang w:eastAsia="bg-BG"/>
              </w:rPr>
              <w:t>1</w:t>
            </w:r>
          </w:p>
        </w:tc>
        <w:tc>
          <w:tcPr>
            <w:tcW w:w="4015" w:type="pct"/>
            <w:shd w:val="clear" w:color="auto" w:fill="D6E3BC" w:themeFill="accent3" w:themeFillTint="66"/>
            <w:noWrap/>
            <w:vAlign w:val="center"/>
            <w:hideMark/>
          </w:tcPr>
          <w:p w:rsidR="00050505" w:rsidRDefault="00050505" w:rsidP="009806A9">
            <w:pPr>
              <w:spacing w:line="240" w:lineRule="auto"/>
              <w:jc w:val="center"/>
              <w:rPr>
                <w:rFonts w:eastAsia="Times New Roman" w:cs="Times New Roman"/>
                <w:b/>
                <w:color w:val="000000"/>
                <w:sz w:val="22"/>
                <w:lang w:eastAsia="bg-BG"/>
              </w:rPr>
            </w:pPr>
            <w:r>
              <w:rPr>
                <w:rFonts w:eastAsia="Times New Roman" w:cs="Times New Roman"/>
                <w:b/>
                <w:color w:val="000000"/>
                <w:sz w:val="22"/>
                <w:lang w:eastAsia="bg-BG"/>
              </w:rPr>
              <w:t>На територията на район „Централен“</w:t>
            </w:r>
          </w:p>
        </w:tc>
        <w:tc>
          <w:tcPr>
            <w:tcW w:w="531" w:type="pct"/>
            <w:shd w:val="clear" w:color="auto" w:fill="D6E3BC" w:themeFill="accent3" w:themeFillTint="66"/>
            <w:noWrap/>
            <w:vAlign w:val="center"/>
          </w:tcPr>
          <w:p w:rsidR="00050505" w:rsidRDefault="00050505" w:rsidP="009806A9">
            <w:pPr>
              <w:spacing w:line="240" w:lineRule="auto"/>
              <w:rPr>
                <w:rFonts w:eastAsia="Times New Roman" w:cs="Times New Roman"/>
                <w:b/>
                <w:color w:val="000000"/>
                <w:sz w:val="22"/>
                <w:lang w:eastAsia="bg-BG"/>
              </w:rPr>
            </w:pP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"Антим I" 25 -съсобств.-п.к.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"Асен Златаров" 38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"Бабадаг"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"Балкан"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"Бетовен" 3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"Бетовен" 7 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"Богомил" 48 вх.А ет.1 бл.4411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84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"Велико Търново"  6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13/28</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"Велико Търново"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"Велико Търново" 20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"Велико Търново" 53 ет.1съсобств.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"Весела" 18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"Весела" 23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"Върховръх" 6 вх.Гет.9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95/23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Д. Николаев" 25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Д. Николаев" 38 ет.1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 Милев"  24 ет.1съсобств.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 Милев" 28 б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11/53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Бенковски" 28 вх.Б ет.3 и 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"Георги Мамарчев"  9 ет.1и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Мамарчев" 31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"Гладстон"  7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"Гладстон" 33 ет.1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"Гладстон" 43-А ет.1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"Гладстон" 58 ет.1съсобств.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"Д-р Вълкович" 15 ет.3,4 ,тав.-съсобст.-п.к.дв.м.</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"Д-р Селимински" 9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"Двадесет и втори  IХ" 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"Добри Войников" 21 бл. 4416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"Добри Войников" 21 бл. 4416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"Добри Войников" 21 бл. 4416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"Добри Войников" 23 бл. 4416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"Добри Войников" 25 бл. 4416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"Емил Зола" 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"Железарска" 22 ет.3, ет. 4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"Иван Вазов" 27 ет.2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"Иван Вазов" 39 -п.к.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"Източен" 119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"Източен" 123 Г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12/69</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"Източен" 125 В бл.4206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8/30</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"Източен" 133 Г бл.4205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4/31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"Ил. Макар" 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 Нектариев"  7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 Нектариев" 11ет.1-п.к.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"Киев"  7 вх.Г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"Киев" 12 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"Киев" 28 ет. 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"Кирил и Методий" 11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"Княгиня Мария Луиза" 33 бл.23 В-С3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19/57</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"Княгиня Мария Луиза" 63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"Княз Ал.Батенберг" 23 ет.2, ет. 3,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"Княз Ал.Батенберг" 29а ет.2, ет. 3,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"Княз Богориди" 1 ет.2, ет. 3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"Колоездачна" 8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72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74 ет.3 вх.Б</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78 ет.2 вх.Б</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"Ламартин" 22 съсобств.-дв.м.</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"Лъджене" 10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7/15</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"Лъджене" 10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21/61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"Мадара" 10 ет.1съсобств.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"Макгахан" 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"Мали Богдан" 30 ет.1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"Мали Богдан" 52 бл.4402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"Марица" 72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"Милин Камък" 6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"Михаил Такев" 43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"Младежка" 25 блок 2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"Мортагон" 1а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"Найден Геров" 10 ет.1съсобств.-п.к.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"Опълченска" 5 ет.2 ап.1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"Опълченска" 5 ет.2 ап.2съсобств.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"Осми Март" 6 ет.1,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"П. Каравелов"  2 ет.3 съсобств.-п.к.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 Каравелов"  4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"Предел" 24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"Преслав" 14 ет.3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"Пулпудева" 2 ет.1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"Райко Даскалов" 40  съсобств.-п.к.</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"Руски"  48  ет.1, ет. 2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"Руски"  51а ет.1, ет. 2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"Руски"  82 ет.1, ет. 2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"Руски"  96 ет.2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"Сан Стефано" 93 ет.1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"Санкт  Петербург" 25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"Сатурн" 7 /задбалансово/</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"Свети Климент" 15 ет.1съсобств.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"Севастопол" 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"Софроний Врачански" 6 ет.3съсобств.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"Стойчо Мушанов" 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"Стойчо Мушанов" 27 ет.1,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"Струма" 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"Струма" 21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"Тракийски Юнак" 19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"Тракийски Юнак" 19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"Тракийски Юнак" 27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"Филип  Македонски" 51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"Христо Ботев" 150  вх.Б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"Христо Г.Данов"  4 ет.5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Асен" 25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Асен" 41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Асен" 41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Асен" 41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Борис III Обединител"  72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Борис III Обединител" 136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Борис III Обединител" 145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Борис III Обединител" 147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Борис III Обединител" 153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Георги Тертер" 6 бл.23 Г-С4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 Иван Страцимир"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"Цоко Каблешков" 13 ет.1,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"Шести Септември" 141 ет.3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"Шести Септември" 203 ет.5 вх.Г</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20/80</w:t>
            </w:r>
          </w:p>
        </w:tc>
      </w:tr>
      <w:tr w:rsidR="00050505" w:rsidTr="00050505">
        <w:trPr>
          <w:trHeight w:hRule="exact" w:val="284"/>
        </w:trPr>
        <w:tc>
          <w:tcPr>
            <w:tcW w:w="455" w:type="pct"/>
            <w:vAlign w:val="center"/>
          </w:tcPr>
          <w:p w:rsidR="00050505" w:rsidRDefault="00050505" w:rsidP="009806A9">
            <w:pPr>
              <w:pStyle w:val="a9"/>
              <w:numPr>
                <w:ilvl w:val="0"/>
                <w:numId w:val="93"/>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"Шести Септември" 213 ет.3 вх.В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12/44</w:t>
            </w:r>
          </w:p>
        </w:tc>
      </w:tr>
      <w:tr w:rsidR="00050505" w:rsidTr="00050505">
        <w:trPr>
          <w:trHeight w:hRule="exact" w:val="284"/>
        </w:trPr>
        <w:tc>
          <w:tcPr>
            <w:tcW w:w="455" w:type="pct"/>
            <w:vAlign w:val="center"/>
          </w:tcPr>
          <w:p w:rsidR="00050505" w:rsidRDefault="00050505" w:rsidP="009806A9">
            <w:pPr>
              <w:pStyle w:val="a9"/>
              <w:rPr>
                <w:b/>
                <w:sz w:val="22"/>
                <w:szCs w:val="22"/>
                <w:lang w:eastAsia="bg-BG"/>
              </w:rPr>
            </w:pPr>
          </w:p>
        </w:tc>
        <w:tc>
          <w:tcPr>
            <w:tcW w:w="4015" w:type="pct"/>
            <w:noWrap/>
            <w:vAlign w:val="bottom"/>
          </w:tcPr>
          <w:p w:rsidR="00050505" w:rsidRDefault="00050505" w:rsidP="009806A9">
            <w:pPr>
              <w:spacing w:line="240" w:lineRule="auto"/>
              <w:rPr>
                <w:rFonts w:cs="Times New Roman"/>
                <w:color w:val="000000"/>
                <w:sz w:val="22"/>
              </w:rPr>
            </w:pPr>
          </w:p>
        </w:tc>
        <w:tc>
          <w:tcPr>
            <w:tcW w:w="531" w:type="pct"/>
            <w:noWrap/>
            <w:vAlign w:val="bottom"/>
          </w:tcPr>
          <w:p w:rsidR="00050505" w:rsidRDefault="00050505" w:rsidP="009806A9">
            <w:pPr>
              <w:spacing w:line="240" w:lineRule="auto"/>
              <w:rPr>
                <w:rFonts w:cs="Times New Roman"/>
                <w:color w:val="000000"/>
                <w:sz w:val="22"/>
              </w:rPr>
            </w:pPr>
          </w:p>
        </w:tc>
      </w:tr>
      <w:tr w:rsidR="00050505" w:rsidTr="00050505">
        <w:trPr>
          <w:trHeight w:hRule="exact" w:val="397"/>
        </w:trPr>
        <w:tc>
          <w:tcPr>
            <w:tcW w:w="455" w:type="pct"/>
            <w:shd w:val="clear" w:color="auto" w:fill="D6E3BC" w:themeFill="accent3" w:themeFillTint="66"/>
            <w:vAlign w:val="center"/>
            <w:hideMark/>
          </w:tcPr>
          <w:p w:rsidR="00050505" w:rsidRDefault="00050505" w:rsidP="009806A9">
            <w:pPr>
              <w:spacing w:line="240" w:lineRule="auto"/>
              <w:ind w:firstLine="75"/>
              <w:rPr>
                <w:rFonts w:eastAsia="Times New Roman" w:cs="Times New Roman"/>
                <w:b/>
                <w:color w:val="000000"/>
                <w:sz w:val="22"/>
                <w:lang w:eastAsia="bg-BG"/>
              </w:rPr>
            </w:pPr>
            <w:r>
              <w:rPr>
                <w:rFonts w:eastAsia="Times New Roman" w:cs="Times New Roman"/>
                <w:b/>
                <w:color w:val="000000"/>
                <w:sz w:val="22"/>
                <w:lang w:eastAsia="bg-BG"/>
              </w:rPr>
              <w:t>2</w:t>
            </w:r>
          </w:p>
        </w:tc>
        <w:tc>
          <w:tcPr>
            <w:tcW w:w="4015" w:type="pct"/>
            <w:shd w:val="clear" w:color="auto" w:fill="D6E3BC" w:themeFill="accent3" w:themeFillTint="66"/>
            <w:noWrap/>
            <w:vAlign w:val="bottom"/>
            <w:hideMark/>
          </w:tcPr>
          <w:p w:rsidR="00050505" w:rsidRDefault="00050505" w:rsidP="009806A9">
            <w:pPr>
              <w:spacing w:line="240" w:lineRule="auto"/>
              <w:jc w:val="center"/>
              <w:rPr>
                <w:rFonts w:cs="Times New Roman"/>
                <w:b/>
                <w:color w:val="000000"/>
                <w:sz w:val="22"/>
                <w:highlight w:val="yellow"/>
              </w:rPr>
            </w:pPr>
            <w:r>
              <w:rPr>
                <w:rFonts w:cs="Times New Roman"/>
                <w:b/>
                <w:color w:val="000000"/>
                <w:sz w:val="22"/>
              </w:rPr>
              <w:t>На територията на район „Източен”</w:t>
            </w:r>
          </w:p>
        </w:tc>
        <w:tc>
          <w:tcPr>
            <w:tcW w:w="531" w:type="pct"/>
            <w:shd w:val="clear" w:color="auto" w:fill="D6E3BC" w:themeFill="accent3" w:themeFillTint="66"/>
            <w:noWrap/>
            <w:vAlign w:val="bottom"/>
          </w:tcPr>
          <w:p w:rsidR="00050505" w:rsidRDefault="00050505" w:rsidP="009806A9">
            <w:pPr>
              <w:spacing w:line="240" w:lineRule="auto"/>
              <w:rPr>
                <w:rFonts w:cs="Times New Roman"/>
                <w:color w:val="000000"/>
                <w:sz w:val="22"/>
              </w:rPr>
            </w:pP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"Армеец" 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"Архитект Камен Петков" 30 ет.1,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"Батак" 35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"Богомил" 105  секция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"Богомил" 105  секция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"Богомил" 105  секция 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"Богомил" 105  секция 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105  секция Д ет.5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"Богомил" 94 В ет.1бл.4702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"Варвара"  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"Варвара"  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"Варвара"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"Варвара" 10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"Варвара" 12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"Варвара" 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"Варвара" 16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"Варвара" 18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"Варвара" 20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"Варна"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Радко Димитриев" 15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Радко Димитриев" 61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"Зефир" 4 вх.В ет.7 бл. 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"Къпина" 27а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"Правда" 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"Прохлада" 36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13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21 вх.Бет.1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21 вх.Бет.3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23 вх.Ает.3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29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35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"Цариградско шосе" 39 Е ет.1 бл.204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"Цариградско шосе" 50  ет.7 бл.158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"Шумен" 24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"Шумен" 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"Шумен" 37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А "Малина"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А "Малина"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А "Малина" 16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А "Малина"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А "Малина"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А "Малина"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Б "Малина" 14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В "Малина"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Г "Малина"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Г "Малина"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Д "Малина"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Д "Малина" 8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Д "Малина" 8 ет. 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Д "Малина" 8 ет. 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Е "Малина"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Е "Малина"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Е "Малина"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Е "Малина"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Е "Малина"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Е "Малина"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Ж"Малина"  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Ж"Малина"  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З  "Малина"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З  "Малина"  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З  "Малина"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138  З  "Малина"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А  "Славия" 17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А  "Славия" 17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А  "Славия" 17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А  "Славия" 17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А  "Славия" 17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Б  "Славия" 15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В  "Славия" 13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В  "Славия" 13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В  "Славия" 13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В  "Славия" 13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В  "Славия" 13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Г  "Славия" 11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Г  "Славия" 11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Д  "Славия" 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Д  "Славия" 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Д  "Славия" 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Е  "Славия"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Е  "Славия"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Е  "Славия"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Е  "Славия"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Е  "Славия"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Ж "Славия" 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Ж "Славия" 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Ж "Славия"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Ж "Славия"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Ж "Славия" 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З  "Славия"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З  "Славия" 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З  "Славия"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И  "Славия"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И  "Славия" 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И  "Славия"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И  "Славия"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144 И  "Славия"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145 А "Грамос"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145 А "Грамос"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145 Б "Грамос"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145 В "Грамос"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145 В "Грамос" 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145 В "Грамос"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146 Г "Батак" 19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146 Г "Батак" 19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192 Б  "Пламък"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192 Г  "Пламък"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192 Г  "Пламък"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192 Д  "Пламък"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202  Е "Буная"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202  Ж"Буная" 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202 Д "Буная "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211 А "Златорог"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211 В "Златорог"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212 А "Жеравна"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212 А "Жеравна"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212 Б "Жеравна"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212 Г "Жеравна"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213 А "Босилек"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213 А "Босилек" 20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213 Б "Босилек"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214 Б "Босилек"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214 Б "Босилек"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214 В "Босилек"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214 В "Босилек"  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215 Б "Босилек" 13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215 В "Босилек"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215 Е "Босилек" 21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215 Е "Босилек" 21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А  "Зенит"  17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Б  "Зенит"  19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Б  "Зенит"  19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В  "Зенит"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Г  "Зенит"  23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Д "Ландос" 32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Д "Ландос" 32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Е  "Ландос" 30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Е  "Ландос" 30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217  Е  "Ландос" 30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Ж "Ландос" 28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З  "Ландос" 26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217  З  "Ландос" 26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218  Г "Глог"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218  Д "Глог" 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218  Д "Глог"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223  А "Бъндерица"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223  Б "Бъндерица"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223  В "Бъндерица"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223  Г "Бъндерица"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223 Д "Бъндерица"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А "Мургавец"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А "Мургавец"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А "Мургавец"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А "Мургавец"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Б "Мургавец"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Б "Мургавец"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В "Мургавец"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В "Мургавец" 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В "Мургавец"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Г "Мургавец"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Г "Мургавец"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Г "Мургавец"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Г "Мургавец"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Д "Мургавец" 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Д "Мургавец" 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Д "Мургавец"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Е "Мургавец" 11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Е "Мургавец" 11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224 Е "Мургавец" 11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 Б "Бъндерица" 22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 Д "Бъндерица"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225а  А "Бъндерица"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225а  А "Бъндерица" 20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225а  Б "Бъндерица" 22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225а  Б "Бъндерица" 22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Г "Бъндерица"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Д "Бъндерица"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225б Е "Бъндерица"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226 Б "Острец" 20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236 А "Герлово" 26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236 А "Герлово" 26 ет.5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236 А "Герлово" 26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237 А "Жеравна" 22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237 А "Жеравна" 22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237 Б "Жеравна" 20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237 В "Жеравна"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237 Г "Жеравна"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237 Д "Жеравна"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238  Б "Вратцата"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238  Б "Вратцата" 10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239  А "Вратцата" 20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239  Б "Вратцата"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239  В "Вратцата"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239  Г "Вратцата"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239  Г "Вратцата" 14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241 А "Кедър" 18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241 А "Кедър"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241 А "Кедър"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241 Б "Кедър" 20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241 Б "Кедър" 20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А "Кедър"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А "Кедър"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А "Кедър"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А "Кедър"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А "Кедър" 16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Б "Кедър"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Б "Кедър"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Б "Кедър"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Б "Кедър"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В "Кедър" 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В "Кедър"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Г "Кедър"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Г "Кедър"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Г "Кедър"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242 Г "Кедър"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243 В "Кедър"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243 В "Кедър"   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243 В "Кедър"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243 В "Кедър"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245 Б  "Х.Г.Павлов" 26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245 Г  "Х.Г.Павлов" 22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245 Г  "Х.Г.Павлов" 22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 Е "Ракита"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А  "Сокол" 39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Б  "Сокол"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В  "Сокол"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Г  "Сокол"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246а Д  "Сокол"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А "Х.Г.Павлов" 16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А "Х.Г.Павлов"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Б "Х.Г.Павлов"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В "Х.Г.Павлов"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В "Х.Г.Павлов"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В "Х.Г.Павлов" 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В "Х.Г.Павлов" 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В "Х.Г.Павлов" 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В "Х.Г.Павлов"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Г "Х.Г.Павлов"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Г "Х.Г.Павлов"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Г "Х.Г.Павлов"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Д "Х.Г.Павлов"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Д "Х.Г.Павлов"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Д "Х.Г.Павлов" 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Д "Х.Г.Павлов" 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Е  "Х.Г.Павлов"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Е  "Х.Г.Павлов"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Ж "Х.Г.Павлов"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Ж "Х.Г.Павлов"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247 З  "Х.Г.Павлов"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8/65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А  "Лотос"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248  А  "Лотос"  7 ет.5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Б  "Лотос"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248  Б  "Лотос"  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249 Б "Златорог" 32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249 Ж"Златорог" 22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1а</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250 "Лотос" 1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А "Ландос" 15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А "Ландос"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Б "Ландос" 13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Б "Ландос" 13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В "Ландос" 11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В "Ландос" 11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Г "Ландос"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Г "Ландос"   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Г "Ландос"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Г "Ландос"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Д "Ландос"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Д "Ландос"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Д "Ландос"  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Д "Ландос"  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Е "Ландос"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260 Е "Ландос"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Б "Храбрец" 28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Б "Храбрец" 28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В "Храбрец" 26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В "Храбрец" 26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В "Храбрец" 26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В "Храбрец" 26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Г "Храбрец" 24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Г "Храбрец" 24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Г "Храбрец" 24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Г "Храбрец" 24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261 Д"Храбрец" 22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бл.4000 А "Батак" 52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А "Батак" 52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Б "Батак" 50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В "Батак" 48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Г "Батак" 46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бл.4000 Д "Батак" 44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А "Сокол" 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Б "Сокол" 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В "Сокол" 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бл.4001 Г "Сокол" 3 ет.6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Г "Сокол"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бл.4001 Д "Сокол" 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А "Сокол" 19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Б "Сокол" 17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В "Сокол"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Г "Сокол" 13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бл.4002 Д "Сокол" 11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А "Сокол"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Б "Сокол" 27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В "Сокол"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Г "Сокол" 23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бл.4003 Д "Сокол" 21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А "Сокол"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Б "Сокол"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В "Сокол"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Г "Сокол"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бл.4004 Д "Сокол"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А "Сокол"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Б "Сокол"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"Сокол"16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"Сокол"16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В "Сокол"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Г "Сокол"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бл.4005 Д "Сокол" 20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"Калина" 66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Б "Калина" 64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бл.4006 Б "Калина" 64 ет.8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В "Калина" 62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Г "Калина" 60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А "Крайна" 12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Б "Крайна" 10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В "Крайна" 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Г "Крайна"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Д "Крайна"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бл.4006 а Е "Крайна"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А "Крайна"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А "Крайна" 14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Б "Крайна"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Б "Крайна"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Б "Крайна"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В "Крайна"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В "Крайна" 18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В "Крайна"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В "Крайна"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Д "Крайна" 22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Д "Крайна" 22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Д "Крайна" 22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бл.4007 Д "Крайна" 22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А "Елба" 36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12/33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14/41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21/60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Б "Елба" 34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14/44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 В "Елба" 32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А "Ландос" 71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Б "Ландос" 69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бл.4009а  В "Ландос" 67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"Калина" 58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Б "Калина" 56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В "Калина" 54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А "Елба" 21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бл.4010 а Б "Елба" 23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А "Възход" 43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Б "Възход" 41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В "Възход" 39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Г "Възход"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Д "Възход"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Е "Възход"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Ж "Възход"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З "Възход"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И "Възход" 27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бл.4014  К "Възход"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А "Батак" 42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Б "Батак" 40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Б "Батак" 40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Б "Батак" 40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Б "Батак" 40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Б "Батак" 40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В "Батак" 38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  Г "Батак" 36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А "Елба" 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Б "Елба" 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бл.4015а  В "Елба" 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15/99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А "Варвара" 37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Б "Варвара" 35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В "Варвара" 33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Г "Варвара" 31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Д "Варвара" 29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Е "Варвара" 27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Е "Варвара" 27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Е "Варвара" 27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Е "Варвара" 27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  Ж "Варвара"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20/37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21/41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22/42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А"Правда" 3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23/43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16/33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бл.4017а Б"Правда"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А "Батак" 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А "Батак" 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бл.4018   Б "Батак" 32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А "Къпина" 15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Б "Къпина" 13 ет.1/к-ра"Източен"/</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Б "Къпина" 13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бл.4031 Б "Къпина" 13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А "Кемера" 21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А "Кемера" 21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А "Кемера" 21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А "Кемера" 21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Б "Кемера" 19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Б "Кемера" 19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Б "Кемера" 19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бл.4034 В "Кемера" 17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 А "Крайречна" 10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 А "Крайречна" 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 Б "Крайречна"  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А "Крайречна" 14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А "Крайречна" 14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А "Крайречна" 14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А "Крайречна"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Б "Крайречна" 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Б "Крайречна" 12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Б "Крайречна"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бл.4051а Б "Крайречна" 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   Б "Батак" 54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   Б "Батак" 54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А "Крайречна" 18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19/39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бл.4052а Б "Крайречна" 16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 А "Крайречна" 22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 А "Крайречна" 22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А "Крайречна" 26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бл.4053а Б "Крайречна" 24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А "Крайречна" 30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А "Крайречна" 30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А "Крайречна" 30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 Б "Крайречна" 28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А "Крайречна" 34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Б "Крайречна" 32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Б "Крайречна" 32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Б "Крайречна" 32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Б "Крайречна" 32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Б "Крайречна" 32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бл.4054а Б "Крайречна" 32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А "Крайречна" 40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Б "Крайречна" 38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Б "Крайречна" 38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Б "Крайречна" 38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Б "Крайречна" 38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В "Крайречна" 36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В "Крайречна" 36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В "Крайречна" 36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В "Крайречна" 36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бл.4055 В "Крайречна" 36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бл.4056 А "Калина" 75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бл.4056 А "Калина" 75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бл.4056 Б "Калина" 73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бл.4056 Б "Калина" 73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бл.4056 Б "Калина" 73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бл.4056 Б "Калина" 73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А "Калина" 63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А "Калина" 63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А "Калина" 63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А "Калина" 63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Б "Калина" 59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Б "Калина" 59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Б "Калина" 59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Б "Калина" 59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бл.4057 Б "Калина" 59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бл.4058 А "Крайна" 15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бл.4058 А "Крайна" 15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бл.4058 А "Крайна" 15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бл.4058 Г "Крайна" 9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А "Крайна" 7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А "Крайна" 7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8/26</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А "Крайна" 7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14/50</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Б "Крайна" 5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В "Крайна"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В "Крайна" 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Г "Крайна" 1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бл.4059 Г "Крайна" 1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vAlign w:val="center"/>
          </w:tcPr>
          <w:p w:rsidR="00050505" w:rsidRDefault="00050505" w:rsidP="009806A9">
            <w:pPr>
              <w:pStyle w:val="a9"/>
              <w:numPr>
                <w:ilvl w:val="0"/>
                <w:numId w:val="94"/>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бл.4701 "Стою Шишков" 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vAlign w:val="center"/>
          </w:tcPr>
          <w:p w:rsidR="00050505" w:rsidRDefault="00050505" w:rsidP="009806A9">
            <w:pPr>
              <w:pStyle w:val="13"/>
              <w:ind w:left="360"/>
              <w:rPr>
                <w:sz w:val="22"/>
                <w:szCs w:val="22"/>
                <w:lang w:eastAsia="en-US"/>
              </w:rPr>
            </w:pPr>
          </w:p>
        </w:tc>
        <w:tc>
          <w:tcPr>
            <w:tcW w:w="4015" w:type="pct"/>
            <w:noWrap/>
          </w:tcPr>
          <w:p w:rsidR="00050505" w:rsidRDefault="00050505" w:rsidP="009806A9">
            <w:pPr>
              <w:pStyle w:val="antetka"/>
              <w:rPr>
                <w:rFonts w:cs="Times New Roman"/>
                <w:sz w:val="22"/>
              </w:rPr>
            </w:pPr>
          </w:p>
        </w:tc>
        <w:tc>
          <w:tcPr>
            <w:tcW w:w="531" w:type="pct"/>
            <w:noWrap/>
            <w:vAlign w:val="bottom"/>
          </w:tcPr>
          <w:p w:rsidR="00050505" w:rsidRDefault="00050505" w:rsidP="009806A9">
            <w:pPr>
              <w:spacing w:line="240" w:lineRule="auto"/>
              <w:rPr>
                <w:rFonts w:eastAsia="Times New Roman" w:cs="Times New Roman"/>
                <w:color w:val="000000"/>
                <w:sz w:val="22"/>
                <w:lang w:eastAsia="bg-BG"/>
              </w:rPr>
            </w:pPr>
          </w:p>
        </w:tc>
      </w:tr>
      <w:tr w:rsidR="00050505" w:rsidTr="00050505">
        <w:trPr>
          <w:trHeight w:hRule="exact" w:val="397"/>
        </w:trPr>
        <w:tc>
          <w:tcPr>
            <w:tcW w:w="455" w:type="pct"/>
            <w:shd w:val="clear" w:color="auto" w:fill="D6E3BC" w:themeFill="accent3" w:themeFillTint="66"/>
            <w:vAlign w:val="center"/>
            <w:hideMark/>
          </w:tcPr>
          <w:p w:rsidR="00050505" w:rsidRDefault="00050505" w:rsidP="009806A9">
            <w:pPr>
              <w:pStyle w:val="13"/>
              <w:tabs>
                <w:tab w:val="clear" w:pos="439"/>
                <w:tab w:val="left" w:pos="284"/>
              </w:tabs>
              <w:ind w:left="284" w:hanging="209"/>
              <w:rPr>
                <w:sz w:val="22"/>
                <w:szCs w:val="22"/>
                <w:lang w:eastAsia="en-US"/>
              </w:rPr>
            </w:pPr>
            <w:r>
              <w:rPr>
                <w:sz w:val="22"/>
                <w:szCs w:val="22"/>
                <w:lang w:eastAsia="en-US"/>
              </w:rPr>
              <w:t>3</w:t>
            </w:r>
          </w:p>
        </w:tc>
        <w:tc>
          <w:tcPr>
            <w:tcW w:w="4015" w:type="pct"/>
            <w:shd w:val="clear" w:color="auto" w:fill="D6E3BC" w:themeFill="accent3" w:themeFillTint="66"/>
            <w:noWrap/>
            <w:vAlign w:val="center"/>
            <w:hideMark/>
          </w:tcPr>
          <w:p w:rsidR="00050505" w:rsidRDefault="00050505" w:rsidP="009806A9">
            <w:pPr>
              <w:pStyle w:val="antetka"/>
              <w:rPr>
                <w:rFonts w:cs="Times New Roman"/>
                <w:sz w:val="22"/>
              </w:rPr>
            </w:pPr>
            <w:r>
              <w:rPr>
                <w:rFonts w:eastAsia="Times New Roman" w:cs="Times New Roman"/>
                <w:color w:val="000000"/>
                <w:sz w:val="22"/>
                <w:lang w:eastAsia="bg-BG"/>
              </w:rPr>
              <w:t xml:space="preserve">На територията на район </w:t>
            </w:r>
            <w:r>
              <w:rPr>
                <w:rFonts w:cs="Times New Roman"/>
                <w:sz w:val="22"/>
              </w:rPr>
              <w:t>„Западен”</w:t>
            </w:r>
          </w:p>
        </w:tc>
        <w:tc>
          <w:tcPr>
            <w:tcW w:w="531" w:type="pct"/>
            <w:shd w:val="clear" w:color="auto" w:fill="D6E3BC" w:themeFill="accent3" w:themeFillTint="66"/>
            <w:noWrap/>
            <w:vAlign w:val="center"/>
          </w:tcPr>
          <w:p w:rsidR="00050505" w:rsidRDefault="00050505" w:rsidP="009806A9">
            <w:pPr>
              <w:spacing w:line="240" w:lineRule="auto"/>
              <w:jc w:val="center"/>
              <w:rPr>
                <w:rFonts w:eastAsia="Times New Roman" w:cs="Times New Roman"/>
                <w:color w:val="000000"/>
                <w:sz w:val="22"/>
                <w:lang w:eastAsia="bg-BG"/>
              </w:rPr>
            </w:pP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"Авлига" 11вх.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"Баучер"  23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"Баучер" 24 А ет.1,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2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2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2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4 вх.Б ет.4 бл.68а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"Белица"  4 вх.Б ет.5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6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8 вх.Г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9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10 вх.Д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10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10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10 вх.Д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12 вх.Е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13 вх.Г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13 вх.Г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13 вх.Г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13 вх.Г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15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16 вх.Б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17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19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19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19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20 вх.Г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23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22/42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26 вх.Е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"Белица" 32 вх.И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"Белмекен" 3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"Белмекен" 3 вх.В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"Вечерница"  2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"Вечерница"  2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"Вечерница"  2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"Вечерница"  2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"Вечерница"  4 вх.Б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Колев"  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Колев"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"Гергана" 3 вх.Б 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"Гергана" 3 вх.Б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"Гергана" 3 вх.Б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"Гергана" 5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"Гергана" 5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"Гергана" 5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1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"Дивна"  1вх. А 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5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5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5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7 вх.Г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7 вх.Г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9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"Дивна" 11 вх.Б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13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"Дивна" 13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"Дивна" 23 вх.В ет.5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"Дрян" 2 вх.В 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"Дрян" 4 вх.Б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"Дрян" 4 вх.Б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"Дрян" 6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"Дрян" 6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"Дрян" 6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"Елин Пелин" 1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"Елин Пелин" 9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"Елин Пелин" 9 вх.Б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12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14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18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"Звезда" 20 вх.Б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22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26 вх.Д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26 вх.Д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26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26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"Звезда" 28 вх.Е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"Звезда" 28 вх.Е ет.6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10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"Иван Ст. Гешев" 30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Гавазов" 1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Гавазов" 3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Гавазов" 7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23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23 вх.Б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"Копривщица" 29 вх.Г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37 вх.В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45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47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"Копривщица" 47 вх.В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"Копривщица" 51 вх.А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"Копривщица" 55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"Лерин" 25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2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2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2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4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4 вх.Б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4 вх.Б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5 вх.Е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5 вх.Е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6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7 вх.Ж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7 вх.Ж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9 вх.З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18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18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20 вх.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"Орфей" 22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11/51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"Пепелаша"  5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"Пепелаша" 11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"Пепелаша" 11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69 вх.Г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73 вх.Е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82 бл.3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139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"Пещерско шосе" 143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"Равнища" 23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"Равнища" 31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"Ранни лист"  8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"Ранни лист" 10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"Ранни лист" 10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"Ранни лист" 12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"Ранни лист" 12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"Росен" 1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"Ружа" 13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"Свобода" 32 вх.В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"Свобода" 34 вх.Г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"Свобода" 34 вх.Г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"Свобода" 34 вх.Г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"Свобода" 40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"Силистра" 4 вх.Б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"Солунска"  9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"Солунска"  9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"Солунска"  9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"Солунска" 11 вх.Б ет. 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"Чемшир"  1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"Чемшир"  6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"Чемшир" 10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"Чемшир" 10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"Чемшир" 10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"Юндола" 22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"Юндола" 26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"Юндола" 30 вх.Д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"Юндола" 30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"Ясна Поляна" 3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5"/>
              </w:numPr>
              <w:ind w:hanging="645"/>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"Ясна Поляна" 7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vAlign w:val="center"/>
          </w:tcPr>
          <w:p w:rsidR="00050505" w:rsidRDefault="00050505" w:rsidP="009806A9">
            <w:pPr>
              <w:spacing w:line="240" w:lineRule="auto"/>
              <w:rPr>
                <w:rFonts w:cs="Times New Roman"/>
                <w:b/>
                <w:sz w:val="22"/>
              </w:rPr>
            </w:pPr>
          </w:p>
        </w:tc>
        <w:tc>
          <w:tcPr>
            <w:tcW w:w="4015" w:type="pct"/>
            <w:noWrap/>
            <w:vAlign w:val="bottom"/>
          </w:tcPr>
          <w:p w:rsidR="00050505" w:rsidRDefault="00050505" w:rsidP="009806A9">
            <w:pPr>
              <w:spacing w:line="240" w:lineRule="auto"/>
              <w:rPr>
                <w:rFonts w:eastAsia="Times New Roman" w:cs="Times New Roman"/>
                <w:color w:val="000000"/>
                <w:sz w:val="22"/>
                <w:lang w:eastAsia="bg-BG"/>
              </w:rPr>
            </w:pPr>
          </w:p>
        </w:tc>
        <w:tc>
          <w:tcPr>
            <w:tcW w:w="531" w:type="pct"/>
            <w:noWrap/>
            <w:vAlign w:val="bottom"/>
          </w:tcPr>
          <w:p w:rsidR="00050505" w:rsidRDefault="00050505" w:rsidP="009806A9">
            <w:pPr>
              <w:spacing w:line="240" w:lineRule="auto"/>
              <w:rPr>
                <w:rFonts w:eastAsia="Times New Roman" w:cs="Times New Roman"/>
                <w:color w:val="000000"/>
                <w:sz w:val="22"/>
                <w:lang w:eastAsia="bg-BG"/>
              </w:rPr>
            </w:pPr>
          </w:p>
        </w:tc>
      </w:tr>
      <w:tr w:rsidR="00050505" w:rsidTr="00050505">
        <w:trPr>
          <w:trHeight w:hRule="exact" w:val="397"/>
        </w:trPr>
        <w:tc>
          <w:tcPr>
            <w:tcW w:w="455" w:type="pct"/>
            <w:shd w:val="clear" w:color="auto" w:fill="D6E3BC" w:themeFill="accent3" w:themeFillTint="66"/>
            <w:vAlign w:val="center"/>
            <w:hideMark/>
          </w:tcPr>
          <w:p w:rsidR="00050505" w:rsidRDefault="00050505" w:rsidP="009806A9">
            <w:pPr>
              <w:pStyle w:val="13"/>
              <w:ind w:left="284" w:hanging="284"/>
              <w:rPr>
                <w:sz w:val="22"/>
                <w:szCs w:val="22"/>
                <w:lang w:eastAsia="en-US"/>
              </w:rPr>
            </w:pPr>
            <w:r>
              <w:rPr>
                <w:sz w:val="22"/>
                <w:szCs w:val="22"/>
                <w:lang w:eastAsia="en-US"/>
              </w:rPr>
              <w:t>4</w:t>
            </w:r>
          </w:p>
        </w:tc>
        <w:tc>
          <w:tcPr>
            <w:tcW w:w="4015" w:type="pct"/>
            <w:shd w:val="clear" w:color="auto" w:fill="D6E3BC" w:themeFill="accent3" w:themeFillTint="66"/>
            <w:noWrap/>
            <w:vAlign w:val="center"/>
            <w:hideMark/>
          </w:tcPr>
          <w:p w:rsidR="00050505" w:rsidRDefault="00050505" w:rsidP="009806A9">
            <w:pPr>
              <w:pStyle w:val="antetka"/>
              <w:rPr>
                <w:rFonts w:cs="Times New Roman"/>
                <w:sz w:val="22"/>
              </w:rPr>
            </w:pPr>
            <w:r>
              <w:rPr>
                <w:rFonts w:eastAsia="Times New Roman" w:cs="Times New Roman"/>
                <w:color w:val="000000"/>
                <w:sz w:val="22"/>
                <w:lang w:eastAsia="bg-BG"/>
              </w:rPr>
              <w:t>На територията на район</w:t>
            </w:r>
            <w:r>
              <w:rPr>
                <w:rFonts w:cs="Times New Roman"/>
                <w:sz w:val="22"/>
              </w:rPr>
              <w:t xml:space="preserve"> „Северен”</w:t>
            </w:r>
          </w:p>
        </w:tc>
        <w:tc>
          <w:tcPr>
            <w:tcW w:w="531" w:type="pct"/>
            <w:shd w:val="clear" w:color="auto" w:fill="D6E3BC" w:themeFill="accent3" w:themeFillTint="66"/>
            <w:noWrap/>
            <w:vAlign w:val="bottom"/>
          </w:tcPr>
          <w:p w:rsidR="00050505" w:rsidRDefault="00050505" w:rsidP="009806A9">
            <w:pPr>
              <w:spacing w:line="240" w:lineRule="auto"/>
              <w:rPr>
                <w:rFonts w:eastAsia="Times New Roman" w:cs="Times New Roman"/>
                <w:color w:val="000000"/>
                <w:sz w:val="22"/>
                <w:lang w:eastAsia="bg-BG"/>
              </w:rPr>
            </w:pPr>
          </w:p>
        </w:tc>
      </w:tr>
      <w:tr w:rsidR="00050505" w:rsidTr="00050505">
        <w:trPr>
          <w:trHeight w:hRule="exact" w:val="284"/>
        </w:trPr>
        <w:tc>
          <w:tcPr>
            <w:tcW w:w="455" w:type="pct"/>
            <w:shd w:val="clear" w:color="auto" w:fill="FFFFFF"/>
            <w:vAlign w:val="bottom"/>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"Ален  мак" 2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"Анри Барбюс" 16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"Анри Барбюс" 16 -аб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"Барикадите" 14 ет.6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"Барикадите" 20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"Борба" 9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"Борис Дякович"  2 вх.Вет.2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"Брезовска"  40 вх.В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"Брезовска"  46 ет.8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"Брезовско шосе"  2 ет.12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"Брезовско шосе"  4 ет.8 бл.19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"Брезовско шосе" 13   /1-ва къща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"Брезовско шосе" 13   /2-ра къща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"Брезовско шосе" 13 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6 вх.3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8 вх.Е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10 вх.Д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22 вх.Д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42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"България"  46 вх.Д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50 вх.В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62 вх.В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99 вх.Б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146 ет.3 вх.Е бл.26а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170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"България" 190 вх.Е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119 вх.Г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124ет.12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124ет.17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124ет.17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136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146 ет.16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148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Априлов" 148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95 вх.Д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95 вх.Д 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95 вх.Д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95 вх.Д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95 вх.Д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95 вх.Д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97 вх.Г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97 вх.Гет.11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97 вх.Гет.12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97 вх.Гет.4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97 вх.Гет.7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99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вх.Бет.14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101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 вх.А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 вх.А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 вх.А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 вх.А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"Васил Левски" 103ет.14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"Вук Караджич" 30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"Генерал Кутузов" 3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"Достоевски" 4-Б</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"Дунав"  25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"Дунав"  73 вх.Гет.5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13/55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"Дунав" 184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"Иван  Драсов" 2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"Йоан Екзарх" 24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"Кипарис"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"Марица" 51 вх.Б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"Марица" 57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"Милеви Скали"  2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"Милеви Скали"  4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"Милеви Скали"  6 ет.11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"Милеви Скали"  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"Найден Попстоянов" 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"Никола Войновски" 28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"Николай  Хайтов" 27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"Павел Бобеков" 6 дв.м.</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"Панагюрище" 5- 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6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8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10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14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Шилев" 24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 ет.2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21а вх.С4 ет.10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21а вх.С4 ет.2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21а вх.С4 ет.6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21а вх.С4 ет.8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21а вх.С4 ет.9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37</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21а вх.С4 ет.9 бл.3102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37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62 вх. Е ет.8 -/Разслатица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"Победа" 64 вх.Д ет.5 -/Разслатица  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"Порто Лагос" 27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"Тиса" 2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"Тиса" 6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А-2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А-2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А-2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А-2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В-4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Г-10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Г-10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Г-8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Г-8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Г-9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вх. Г-9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А-1 "Фрезия" 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А-1 "Фрезия"11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А-1 "Фрезия"13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А-1 "Фрезия"15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А-3 "Фрезия"38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А-3 "Фрезия"40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А-3 "Фрезия"42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А-3 "Фрезия"44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Б-1 "Фрезия"2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Б-1 "Фрезия"4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Б-1 "Фрезия"6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Б-1 "Фрезия"8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Б-2 "Фрезия"1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Б-2 "Фрезия"3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Б-2 "Фрезия"5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Б-2 "Фрезия"7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В-1 "Фрезия"17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В-1 "Фрезия"19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В-1 "Фрезия"21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В-1 "Фрезия"23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Г-1 "Фрезия"10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Г-1 "Фрезия"12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Г-2 "Фрезия"14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Г-2 "Фрезия"16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Г-3 "Фрезия"18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Г-3 "Фрезия"20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Г-4 "Фрезия"22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Г-4 "Фрезия"24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Г-5 "Фрезия"26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Г-5 "Фрезия"28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Г-6 "Фрезия"30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Г-6 "Фрезия"32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Г-7 "Фрезия"34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Г-7 "Фрезия"36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Д-1 Напредък-34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Д-1 Напредък-36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Д-1 Напредък-38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Д-1 Напредък-40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Д-2 Напредък-26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Д-2 Напредък-28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Д-2 Напредък-30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Д-2 Напредък-32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Д-3 Напредък-18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Д-3 Напредък-20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Д-3 Напредък-22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Д-3 Напредък-24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Д-4 Напредък-10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Д-4 Напредък-12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Д-4 Напредък-14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"Тодор Каблешков"- Модул Д-4 Напредък-16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"Факел" 1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"Хан Терелиг" 1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"Хан Терелиг" 3 вх.Б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"Хан Терелиг" 3 вх.Бет.12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89</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"Хан Терелиг" 5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1а</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"Хан Терелиг" 5 вх.Вет.9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55</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"Хан Терелиг" 5 вх.Вет.9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62</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"Харитон Куев"  1 къща 1/2 част</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tcPr>
          <w:p w:rsidR="00050505" w:rsidRDefault="00050505" w:rsidP="009806A9">
            <w:pPr>
              <w:pStyle w:val="a9"/>
              <w:numPr>
                <w:ilvl w:val="0"/>
                <w:numId w:val="96"/>
              </w:numPr>
              <w:ind w:hanging="720"/>
              <w:rPr>
                <w:b/>
                <w:sz w:val="22"/>
                <w:szCs w:val="22"/>
                <w:lang w:eastAsia="bg-BG"/>
              </w:rPr>
            </w:pP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"Ян Хус"1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vAlign w:val="center"/>
          </w:tcPr>
          <w:p w:rsidR="00050505" w:rsidRDefault="00050505" w:rsidP="009806A9">
            <w:pPr>
              <w:spacing w:line="240" w:lineRule="auto"/>
              <w:rPr>
                <w:rFonts w:cs="Times New Roman"/>
                <w:b/>
                <w:sz w:val="22"/>
              </w:rPr>
            </w:pPr>
          </w:p>
        </w:tc>
        <w:tc>
          <w:tcPr>
            <w:tcW w:w="4015" w:type="pct"/>
            <w:noWrap/>
            <w:vAlign w:val="bottom"/>
          </w:tcPr>
          <w:p w:rsidR="00050505" w:rsidRDefault="00050505" w:rsidP="009806A9">
            <w:pPr>
              <w:spacing w:line="240" w:lineRule="auto"/>
              <w:rPr>
                <w:rFonts w:eastAsia="Times New Roman" w:cs="Times New Roman"/>
                <w:color w:val="000000"/>
                <w:sz w:val="22"/>
                <w:lang w:eastAsia="bg-BG"/>
              </w:rPr>
            </w:pPr>
          </w:p>
        </w:tc>
        <w:tc>
          <w:tcPr>
            <w:tcW w:w="531" w:type="pct"/>
            <w:noWrap/>
            <w:vAlign w:val="bottom"/>
          </w:tcPr>
          <w:p w:rsidR="00050505" w:rsidRDefault="00050505" w:rsidP="009806A9">
            <w:pPr>
              <w:spacing w:line="240" w:lineRule="auto"/>
              <w:rPr>
                <w:rFonts w:eastAsia="Times New Roman" w:cs="Times New Roman"/>
                <w:color w:val="000000"/>
                <w:sz w:val="22"/>
                <w:lang w:eastAsia="bg-BG"/>
              </w:rPr>
            </w:pPr>
          </w:p>
        </w:tc>
      </w:tr>
      <w:tr w:rsidR="00050505" w:rsidTr="00050505">
        <w:trPr>
          <w:trHeight w:hRule="exact" w:val="397"/>
        </w:trPr>
        <w:tc>
          <w:tcPr>
            <w:tcW w:w="455" w:type="pct"/>
            <w:shd w:val="clear" w:color="auto" w:fill="D6E3BC" w:themeFill="accent3" w:themeFillTint="66"/>
            <w:vAlign w:val="center"/>
            <w:hideMark/>
          </w:tcPr>
          <w:p w:rsidR="00050505" w:rsidRDefault="00050505" w:rsidP="009806A9">
            <w:pPr>
              <w:pStyle w:val="13"/>
              <w:ind w:left="644" w:hanging="644"/>
              <w:rPr>
                <w:sz w:val="22"/>
                <w:szCs w:val="22"/>
                <w:lang w:eastAsia="en-US"/>
              </w:rPr>
            </w:pPr>
            <w:r>
              <w:rPr>
                <w:sz w:val="22"/>
                <w:szCs w:val="22"/>
                <w:lang w:eastAsia="en-US"/>
              </w:rPr>
              <w:t>5</w:t>
            </w:r>
          </w:p>
        </w:tc>
        <w:tc>
          <w:tcPr>
            <w:tcW w:w="4015" w:type="pct"/>
            <w:shd w:val="clear" w:color="auto" w:fill="D6E3BC" w:themeFill="accent3" w:themeFillTint="66"/>
            <w:noWrap/>
            <w:vAlign w:val="center"/>
            <w:hideMark/>
          </w:tcPr>
          <w:p w:rsidR="00050505" w:rsidRDefault="00050505" w:rsidP="009806A9">
            <w:pPr>
              <w:pStyle w:val="antetka"/>
              <w:rPr>
                <w:rFonts w:cs="Times New Roman"/>
                <w:sz w:val="22"/>
              </w:rPr>
            </w:pPr>
            <w:r>
              <w:rPr>
                <w:rFonts w:cs="Times New Roman"/>
                <w:sz w:val="22"/>
              </w:rPr>
              <w:t>На територията на район „Южен”</w:t>
            </w:r>
          </w:p>
        </w:tc>
        <w:tc>
          <w:tcPr>
            <w:tcW w:w="531" w:type="pct"/>
            <w:shd w:val="clear" w:color="auto" w:fill="D6E3BC" w:themeFill="accent3" w:themeFillTint="66"/>
            <w:noWrap/>
            <w:vAlign w:val="center"/>
          </w:tcPr>
          <w:p w:rsidR="00050505" w:rsidRDefault="00050505" w:rsidP="009806A9">
            <w:pPr>
              <w:spacing w:line="240" w:lineRule="auto"/>
              <w:jc w:val="center"/>
              <w:rPr>
                <w:rFonts w:eastAsia="Times New Roman" w:cs="Times New Roman"/>
                <w:color w:val="000000"/>
                <w:sz w:val="22"/>
                <w:lang w:eastAsia="bg-BG"/>
              </w:rPr>
            </w:pP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"Академик Петър Динеков" 27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35 вх.Жет.6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 А</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38 вх.Бет.6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42 вх.Гет.4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42 вх.Гет.4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44 вх.Дет.1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46 вх.Еет.1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48 вх.Жет.6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56 вх.Бет.3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"Ал. Стамболийски" 58 вх.Ает.1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58 вх.Ает.6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"Ал. Стамболийски" 58 вх.Ает.6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58 вх.Ает.8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58 вх.Ает.8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59 вх.Ает.1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59 вх.Ает.2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59 вх.Ает.3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59 вх.Ает.6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59 вх.Ает.7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60 вх.Вет.1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60 вх.Вет.2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60 вх.Вет.6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61 вх.Бет.2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61 вх.Бет.5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61 вх.Бет.6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61 вх.Бет.7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62 вх.Бет.5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"Ал. Стамболийски" 64 вх.Ает.1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64 вх.Ает.8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65 вх.Ает.4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65 вх.Ает.4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67 вх.Бет.1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67 вх.Бет.1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67 вх.Бет.3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67 вх.Бет.4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69 вх.Вет.1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69 вх.Вет.6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70 вх.Бет.1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71 вх.Ает.2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71вх.А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72 вх.Вет.4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73 вх.Бет.5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73 вх.Бет.6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75 вх.Вет.2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76 вх.Дет.6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79 вх.Дет.3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79 вх.Дет.7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79 вх.Дет.8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80 вх.Жет.1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80 вх.Жет.3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"Ал. Стамболийски" 80 вх.Жет.3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81 вх.Е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81 вх.Еет.4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81 вх.Еет.5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86 вх.Вет.6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88 вх.Бет.8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92 вх.Вет.7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92 вх.Вет.7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92 вх.Вет.8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"Ал. Стамболийски" 94 вх.Бет.1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"Ал. Стамболийски" 94 вх.Бет.7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"Ал. Стамболийски" 96 вх.Ает.3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"Архимандрит Евлоги" 20 вх. Гет.2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"Бадемите" 23 вх.Гет.1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"Бадемите" 25 вх.Дет.4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11/51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Бъкстон" 21 вх. Ает.1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Бъкстон" 46 вх. Ает.3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Бъкстон" 48 вх. Бет.6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Бъкстон" 50 вх. Вет.3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Бъкстон" 50 вх. Вет.4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Бъкстон" 61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1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2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2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4 вх.Б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"Братя Шкорпил"  8 вх.Бет.3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8 вх.Бет.7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10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"Братя Шкорпил" 12 вх.В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14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16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"Братя Шкорпил" 16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"Бугариево" 10 вх.Бет.7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"Бугариево" 14 вх.Ает.2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"Бугариево" 43 вх.Ает.4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"Бугариево" 45 вх.Бет.8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"Бугариево" 47 вх.Вет.6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"Бугариево" 47 вх.Вет.7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"Гаврил  Кръстевич" 8  1/4 ид.ч.съсобств.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Икономов" 20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44 вх.Вет.3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44 вх.Вет.6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46 вх.Гет.6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52 вх.Жет.5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52 вх.Жет.7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52 вх.Жет.8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54 вх.Зет.1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56 вх.Иет.2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56 вх.Иет.2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"Георги Кирков" 56 вх.Иет.2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56 вх.Иет.5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Кирков" 56 вх.Иет.7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Кондолов" 19 вх.Вет.5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"Георги Кондолов" 35 вх.Бет.3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"Даме Груев" 38 вх.Еет.5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"Даме Груев" 42 вх.Гет.6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"Даме Груев" 44 вх.Вет.3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5.111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"Даме Груев" 52 вх.Вет.2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"Даме Груев" 52 вх.Вет.4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"Димитър Талев"  58  1/3 ид.ч.-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"Димитър Талев"  65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"Димитър Талев"  65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"Димитър Талев"  65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"Димитър Талев"  65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"Димитър Талев"  65ет.15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"Димо Хаджидимов" 14  вх.Вет.7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2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4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6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6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11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11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11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11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13 вх.Б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13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13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13 вх.Б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15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15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15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15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15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15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17 вх.Г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19 вх.Д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19 вх.Д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19 вх.Д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19 вх.Д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20 вх.1съсобств. И гараж</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21 вх.Е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"Енисей" 23 вх.Ж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"Иван Гарванов" 54 ет.15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"Иван Гарванов" 54а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4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4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4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8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8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8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8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"Йордан Ковачев" 8 вх.В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 Нунков" 4 вх.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"Калиакра" 11 вх.Б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"Калиакра" 15 вх.Г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5.164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6 вх.Б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10 вх.Г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12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12 вх.Д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14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14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16 вх.Б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18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18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20 вх.Г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20 вх.Г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20 вх.Г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22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24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26 вх.Б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28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28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30 вх.Г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30 вх.Г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30 вх.Г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32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32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32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32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32 вх.Д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32 вх.Д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34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34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40 вх.Г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42 вх.Д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44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44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44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48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50 вх.Г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5.199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52 вх.Д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52 вх.Д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"Кичево" 64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"Коматевско шосе" 9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"Коматевско шосе" 9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"Коматевско шосе" 9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"Кукуш"  2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"Кукуш"  2 вх.Б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"Кукуш"  2 вх.Б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"Кукуш"  2 вх.Б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"Кукуш"  4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"Лазар Маджаров" 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"Лазар Маринчевски" 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"Лазар Маринчевски"16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"Лозарска" 8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"Лозарска"69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"Македония"  7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"Македония"  9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5.217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"Македония"  9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"Македония" 25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"Македония" 37 вх.А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"Македония" 91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"Нева" 22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"Нева" 22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"Нева" 22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"Нева" 22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"Нева" 22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Димков"  25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11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11 вх.Ает.2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13 вх.Бет.3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13 вх.Бет.3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13 вх.Бет.7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15 вх.Вет.5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17 вх.Гет.1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"Никола Вапцаров"  17 вх.Гет.7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19 вх.Дет.5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19 вх.Дет.7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21 вх.Еет.5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21 вх.Еет.8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26 вх.Бет.2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26 вх.Бет.4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13/46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49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53 вх.Дет.7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55 вх.Еет.2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55 вх.Еет.7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55 вх.Еет.8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58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58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70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70 вх.Ает.1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72 вх.Бет.6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72 вх.Бет.8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74 вх.Вет.8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79 вх.Ает.3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83 вх.Вет.6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85 вх.Гет.5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89 вх.Еет.1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 Вапцаров"  89 вх.Еет.6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"Николай Коперник" 8  дв.м.</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"Охрид"  2 вх.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"Охрид"  6 вх.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"Охрид" 33 ет.2   1/2 ид.ч.съсобств.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 Васков"  9а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 Васков" 22а  ет.2 и гараж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 Васков" 55 ет.16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49 вх.Б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54 вх.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5.270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54 вх.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54 вх.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56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58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75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81 вх.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85 вх.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 85 вх.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"Пере Тошев"101вх.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10/46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"Перуника" 55 ет.1 и ет. 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"Петрова Нива" 47 ет.1 /П.Стоев9/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Стоев"  15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Стоев"  19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"Петър Стоев"  50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 вх.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5 вх.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5 вх.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7 вх.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7 вх.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5.299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9 вх.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9 вх.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9 вх.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9 вх.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11 вх.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15 вх.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15 вх.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17 вх.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17 вх.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17 вх.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17 вх.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17 вх.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17 вх.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19 вх.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19 вх.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21 вх.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"Пор. В. Стефов" 21 вх.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"Репин" 22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"Скопие"  96 вх.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"Скопие"  96 вх.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"Скопие"  96 вх.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"Скопие" 100 вх.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5.323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24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"Славееви гори" 24 вх.В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25 вх.А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25 вх.А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25 вх.А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27 вх.Б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29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37 вх.Гет.1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37 вх.Гет.1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37 вх.Гет.2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37 вх.Гет.4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39 вх.Д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39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43 вх.А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46 вх.Б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47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47 вх.В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48 вх.В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52 вх.Д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"Славееви гори" 54 вх.Е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"Софлу" 37а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21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53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55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57 вх.А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57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57 вх.А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61 вх.В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61 вх.В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61 вх.В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63 вх.Гет.8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65 вх.Д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67 вх.Е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67 вх.Е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69 вх.Ж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"Ст. Стамболов" 69 вх.Ж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 Александров" 29 дв.м.</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 Александров" 40 вх.А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"Трети март"  11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"Трети март"  11 вх.В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"Христо Караманджуков" 1 ет.2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5.375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"Чорлу" 27 и гараж</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5.376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"Чорлу" 45 съсобств.</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 </w:t>
            </w:r>
          </w:p>
        </w:tc>
      </w:tr>
      <w:tr w:rsidR="00050505" w:rsidTr="00050505">
        <w:trPr>
          <w:trHeight w:hRule="exact" w:val="284"/>
        </w:trPr>
        <w:tc>
          <w:tcPr>
            <w:tcW w:w="455" w:type="pct"/>
            <w:vAlign w:val="center"/>
          </w:tcPr>
          <w:p w:rsidR="00050505" w:rsidRDefault="00050505" w:rsidP="009806A9">
            <w:pPr>
              <w:spacing w:line="240" w:lineRule="auto"/>
              <w:rPr>
                <w:rFonts w:cs="Times New Roman"/>
                <w:b/>
                <w:sz w:val="22"/>
              </w:rPr>
            </w:pPr>
          </w:p>
        </w:tc>
        <w:tc>
          <w:tcPr>
            <w:tcW w:w="4015" w:type="pct"/>
            <w:noWrap/>
            <w:vAlign w:val="bottom"/>
          </w:tcPr>
          <w:p w:rsidR="00050505" w:rsidRDefault="00050505" w:rsidP="009806A9">
            <w:pPr>
              <w:spacing w:line="240" w:lineRule="auto"/>
              <w:rPr>
                <w:rFonts w:eastAsia="Times New Roman" w:cs="Times New Roman"/>
                <w:color w:val="000000"/>
                <w:sz w:val="22"/>
                <w:lang w:eastAsia="bg-BG"/>
              </w:rPr>
            </w:pPr>
          </w:p>
        </w:tc>
        <w:tc>
          <w:tcPr>
            <w:tcW w:w="531" w:type="pct"/>
            <w:noWrap/>
            <w:vAlign w:val="bottom"/>
          </w:tcPr>
          <w:p w:rsidR="00050505" w:rsidRDefault="00050505" w:rsidP="009806A9">
            <w:pPr>
              <w:spacing w:line="240" w:lineRule="auto"/>
              <w:rPr>
                <w:rFonts w:eastAsia="Times New Roman" w:cs="Times New Roman"/>
                <w:color w:val="000000"/>
                <w:sz w:val="22"/>
                <w:lang w:eastAsia="bg-BG"/>
              </w:rPr>
            </w:pPr>
          </w:p>
        </w:tc>
      </w:tr>
      <w:tr w:rsidR="00050505" w:rsidTr="00050505">
        <w:trPr>
          <w:trHeight w:hRule="exact" w:val="397"/>
        </w:trPr>
        <w:tc>
          <w:tcPr>
            <w:tcW w:w="455" w:type="pct"/>
            <w:shd w:val="clear" w:color="auto" w:fill="C2D69B" w:themeFill="accent3" w:themeFillTint="99"/>
            <w:vAlign w:val="center"/>
            <w:hideMark/>
          </w:tcPr>
          <w:p w:rsidR="00050505" w:rsidRDefault="00050505" w:rsidP="009806A9">
            <w:pPr>
              <w:pStyle w:val="13"/>
              <w:ind w:left="284" w:hanging="284"/>
              <w:rPr>
                <w:sz w:val="22"/>
                <w:szCs w:val="22"/>
                <w:lang w:eastAsia="en-US"/>
              </w:rPr>
            </w:pPr>
            <w:r>
              <w:rPr>
                <w:sz w:val="22"/>
                <w:szCs w:val="22"/>
                <w:lang w:eastAsia="en-US"/>
              </w:rPr>
              <w:t>6</w:t>
            </w:r>
          </w:p>
        </w:tc>
        <w:tc>
          <w:tcPr>
            <w:tcW w:w="4015" w:type="pct"/>
            <w:shd w:val="clear" w:color="auto" w:fill="C2D69B" w:themeFill="accent3" w:themeFillTint="99"/>
            <w:noWrap/>
            <w:vAlign w:val="center"/>
            <w:hideMark/>
          </w:tcPr>
          <w:p w:rsidR="00050505" w:rsidRDefault="00050505" w:rsidP="009806A9">
            <w:pPr>
              <w:pStyle w:val="antetka"/>
              <w:rPr>
                <w:rFonts w:cs="Times New Roman"/>
                <w:sz w:val="22"/>
              </w:rPr>
            </w:pPr>
            <w:r>
              <w:rPr>
                <w:rFonts w:cs="Times New Roman"/>
                <w:sz w:val="22"/>
              </w:rPr>
              <w:t>На територията на район „Тракия”</w:t>
            </w:r>
          </w:p>
        </w:tc>
        <w:tc>
          <w:tcPr>
            <w:tcW w:w="531" w:type="pct"/>
            <w:shd w:val="clear" w:color="auto" w:fill="C2D69B" w:themeFill="accent3" w:themeFillTint="99"/>
            <w:noWrap/>
            <w:vAlign w:val="bottom"/>
          </w:tcPr>
          <w:p w:rsidR="00050505" w:rsidRDefault="00050505" w:rsidP="009806A9">
            <w:pPr>
              <w:spacing w:line="240" w:lineRule="auto"/>
              <w:rPr>
                <w:rFonts w:eastAsia="Times New Roman" w:cs="Times New Roman"/>
                <w:color w:val="000000"/>
                <w:sz w:val="22"/>
                <w:lang w:eastAsia="bg-BG"/>
              </w:rPr>
            </w:pP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А ет.2 секция -Б1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А ет.3 секция -Б1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 xml:space="preserve"> 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А ет.4 секция -Б1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А ет.5 секция -Б1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А ет.6 секция -Б1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В ет.2 секция -Б3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В ет.7 секция -Б3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ет.2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ет.2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ет.2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ет.3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ет.4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ет.5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 вх. Г ет.6 секция -Б4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А ет.2 секция -А1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А ет.6 секция -А1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В ет.2 секция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В ет.2 секция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В ет.3 секция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В ет.4 секция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В ет.5 секция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В ет.6 секция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ет.2 секциа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ет.2 секция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ет.3 секция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ет.4 секция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ет.5 секция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ет.5 секция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39А вх. Г ет.6 секция -А4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вх.Гет.10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вх.Гет.10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вх.Гет.10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вх.Гет.3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вх.Гет.3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вх.Гет.3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вх.Гет.4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вх.Гет.4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вх.Гет.4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вх.Гет.5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вх.Гет.5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вх.Гет.5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вх.Гет.6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вх.Гет.6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вх.Гет.6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вх.Гет.7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вх.Гет.7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вх.Гет.7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вх.Гет.8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вх.Гет.8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вх.Гет.8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вх.Гет.9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вх.Гет.9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"Освобождение" 59 бл.172 вх.Гет.9 зона А-3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 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 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 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 Ж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 Ж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 Ж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 Ж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7 Ж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7а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8а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8а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8а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9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A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A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A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11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12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12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12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6.105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13а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1а</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13а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14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Б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Б ет.11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Б ет.12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Б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15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 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21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 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 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 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 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ет.10</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ет.11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22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27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27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27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27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27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28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29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29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29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31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31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31 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6.158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31 Г ет.8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31 Д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 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 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 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ет.14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ет.15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33а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33а А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34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34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35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35 В ет.8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42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42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43 A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43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43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43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44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44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44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44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44 Д ет.6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Б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В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45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6.199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47 Б ет.5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47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48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48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6.211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49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49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49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49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49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Д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50 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51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51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А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52 Г ет. 5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Г ет. 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Г ет. 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 52 Г ет.11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Г ет.13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52 Д ет. 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53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55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56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62 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70 Е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70 Е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71 Е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77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80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80 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6.264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81а 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Г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82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6.299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83 Е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Е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Ж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Ж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Ж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Ж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6.317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 84 Ж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бл.100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бл.100 З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бл.100 З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бл.100 З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бл.100 З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бл.105 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бл.105 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бл.106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бл.106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бл.106 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бл.106 Ж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бл.106 Ж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Д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бл.107  Е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бл.108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бл.109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бл.109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бл.109 Е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бл.126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бл.126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бл.126  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бл.131 Ж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бл.131 Ж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6.370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Е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Е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бл.150  Е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бл.153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бл.153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бл.153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бл.153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бл.153  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бл.153  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бл.154 А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6.399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Д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бл.154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бл.155 В ет.6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бл.155 В ет.8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Е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6.423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 Е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бл.155а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бл.156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бл.160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бл.178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бл.178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бл.182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бл.184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бл.184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бл.185 А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бл.185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бл.185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бл.185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бл.185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бл.185 Г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бл.186 Д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бл.186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бл.186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бл.190 Ж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бл.191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бл.191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бл.191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бл.191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6.476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бл.194 Д ет.9</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бл.195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бл.196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18/66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бл.199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бл.199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бл.199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бл.206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бл.206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бл.208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бл.210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6.499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бл.212 ет.7 А</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бл.213а Б ет.4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бл.213а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бл.214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бл.214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бл.214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бл.214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бл.216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бл.219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бл.219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6.529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бл.220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бл.220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бл.220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бл.220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бл.223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бл.223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бл.234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бл.236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бл.236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бл.236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бл.236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бл.236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бл.242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бл.242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бл.244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бл.244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бл.244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бл.244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бл.244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бл.248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бл.249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бл.250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бл.250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бл.250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бл.251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бл.258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бл.258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А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бл.265 Б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бл.265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бл.266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6.579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бл.266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бл.266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бл.267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6.582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бл.267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бл.267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бл.267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бл.268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бл.268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бл.268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бл.268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6.589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бл.268  Б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бл.271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бл.272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бл.272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бл.272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бл.272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6.599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бл.274 Г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бл.275 A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6.609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бл.275 A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бл.275 A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бл.275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бл.277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бл.277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бл.277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бл.277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бл.277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А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6.619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бл.278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бл.280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бл.281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бл.281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6.629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бл.281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бл.282 В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8</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бл.283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бл.283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бл.283 Б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бл.283 В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lastRenderedPageBreak/>
              <w:t>6.635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бл.286 А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бл.287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бл.288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бл.288 Б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6.639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бл.290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бл.312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бл.312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бл.314 А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бл.314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бл.314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бл.314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бл.314 Г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бл.314 Г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10</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бл.315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6.649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бл.315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бл.316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бл.317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бл.317 ет.3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бл.318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бл.318 А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бл.318 А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бл.319 В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А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6.659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Б ет.4</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В ет.5</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В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16</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Г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бл.322 Г ет.7</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бл.326 Б ет.2</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бл.326 В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бл.326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6.668</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бл.326 Г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6.669</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бл.331 Б ет.7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19</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6.670</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бл.331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22</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6.671</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бл.331 Б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6.672</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 xml:space="preserve">бл.331 Б ет.8 </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23/65</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6.673</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бл.331 В ет.8</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24</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6.674</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бл.332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6.675</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бл.332 Б ет.1</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3</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6.676</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бл.332 В ет.6</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r w:rsidR="00050505" w:rsidTr="00050505">
        <w:trPr>
          <w:trHeight w:hRule="exact" w:val="284"/>
        </w:trPr>
        <w:tc>
          <w:tcPr>
            <w:tcW w:w="455" w:type="pct"/>
            <w:shd w:val="clear" w:color="auto" w:fill="FFFFFF"/>
            <w:vAlign w:val="center"/>
            <w:hideMark/>
          </w:tcPr>
          <w:p w:rsidR="00050505" w:rsidRDefault="00050505" w:rsidP="009806A9">
            <w:pPr>
              <w:spacing w:line="240" w:lineRule="auto"/>
              <w:rPr>
                <w:rFonts w:cs="Times New Roman"/>
                <w:b/>
                <w:sz w:val="22"/>
                <w:lang w:eastAsia="bg-BG"/>
              </w:rPr>
            </w:pPr>
            <w:r>
              <w:rPr>
                <w:rFonts w:cs="Times New Roman"/>
                <w:b/>
                <w:sz w:val="22"/>
                <w:lang w:eastAsia="bg-BG"/>
              </w:rPr>
              <w:t>6.677</w:t>
            </w:r>
          </w:p>
        </w:tc>
        <w:tc>
          <w:tcPr>
            <w:tcW w:w="4015"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бл.399 Б ет.3</w:t>
            </w:r>
          </w:p>
        </w:tc>
        <w:tc>
          <w:tcPr>
            <w:tcW w:w="531" w:type="pct"/>
            <w:noWrap/>
            <w:vAlign w:val="bottom"/>
            <w:hideMark/>
          </w:tcPr>
          <w:p w:rsidR="00050505" w:rsidRDefault="00050505" w:rsidP="009806A9">
            <w:pPr>
              <w:spacing w:line="240" w:lineRule="auto"/>
              <w:rPr>
                <w:rFonts w:cs="Times New Roman"/>
                <w:color w:val="000000"/>
                <w:sz w:val="22"/>
              </w:rPr>
            </w:pPr>
            <w:r>
              <w:rPr>
                <w:rFonts w:cs="Times New Roman"/>
                <w:color w:val="000000"/>
                <w:sz w:val="22"/>
              </w:rPr>
              <w:t>17</w:t>
            </w:r>
          </w:p>
        </w:tc>
      </w:tr>
    </w:tbl>
    <w:p w:rsidR="00CA7A5A" w:rsidRDefault="00CA7A5A" w:rsidP="009806A9">
      <w:pPr>
        <w:pStyle w:val="2"/>
        <w:numPr>
          <w:ilvl w:val="0"/>
          <w:numId w:val="0"/>
        </w:numPr>
        <w:tabs>
          <w:tab w:val="left" w:pos="284"/>
        </w:tabs>
        <w:spacing w:before="0"/>
        <w:rPr>
          <w:rFonts w:cs="Times New Roman"/>
          <w:i w:val="0"/>
          <w:color w:val="003300"/>
          <w:sz w:val="22"/>
          <w:szCs w:val="22"/>
        </w:rPr>
      </w:pPr>
    </w:p>
    <w:p w:rsidR="00CA10C3" w:rsidRPr="00CA10C3" w:rsidRDefault="00CA10C3" w:rsidP="009806A9">
      <w:pPr>
        <w:pStyle w:val="a0"/>
        <w:spacing w:after="0"/>
        <w:rPr>
          <w:lang w:eastAsia="bg-BG"/>
        </w:rPr>
      </w:pPr>
    </w:p>
    <w:p w:rsidR="00780D48" w:rsidRPr="00F02829" w:rsidRDefault="00780D48" w:rsidP="009806A9">
      <w:pPr>
        <w:pStyle w:val="2"/>
        <w:tabs>
          <w:tab w:val="clear" w:pos="576"/>
          <w:tab w:val="clear" w:pos="709"/>
          <w:tab w:val="num" w:pos="142"/>
          <w:tab w:val="left" w:pos="284"/>
          <w:tab w:val="left" w:pos="851"/>
        </w:tabs>
        <w:spacing w:before="0"/>
        <w:ind w:left="142" w:firstLine="0"/>
        <w:rPr>
          <w:rFonts w:cs="Times New Roman"/>
          <w:i w:val="0"/>
          <w:color w:val="006600"/>
          <w:sz w:val="22"/>
          <w:szCs w:val="22"/>
        </w:rPr>
      </w:pPr>
      <w:bookmarkStart w:id="8" w:name="_ІІ.1.2.__Предоставяне"/>
      <w:bookmarkEnd w:id="8"/>
      <w:r w:rsidRPr="00F02829">
        <w:rPr>
          <w:rFonts w:cs="Times New Roman"/>
          <w:i w:val="0"/>
          <w:color w:val="006600"/>
          <w:sz w:val="22"/>
          <w:szCs w:val="22"/>
        </w:rPr>
        <w:t xml:space="preserve">ІІ.1.2. </w:t>
      </w:r>
      <w:r w:rsidR="00023393" w:rsidRPr="00F02829">
        <w:rPr>
          <w:rFonts w:cs="Times New Roman"/>
          <w:i w:val="0"/>
          <w:color w:val="006600"/>
          <w:sz w:val="22"/>
          <w:szCs w:val="22"/>
        </w:rPr>
        <w:tab/>
      </w:r>
      <w:hyperlink w:anchor="_ІІ.1.2.__Предоставяне" w:history="1">
        <w:r w:rsidRPr="00F02829">
          <w:rPr>
            <w:rStyle w:val="a4"/>
            <w:rFonts w:cs="Times New Roman"/>
            <w:i w:val="0"/>
            <w:color w:val="006600"/>
            <w:sz w:val="22"/>
            <w:szCs w:val="22"/>
          </w:rPr>
          <w:t>Предоставяне на нежилищни имоти под наем</w:t>
        </w:r>
      </w:hyperlink>
    </w:p>
    <w:p w:rsidR="00F20B64" w:rsidRPr="00F02829" w:rsidRDefault="00F20B64" w:rsidP="009806A9">
      <w:pPr>
        <w:pStyle w:val="2"/>
        <w:tabs>
          <w:tab w:val="clear" w:pos="576"/>
          <w:tab w:val="clear" w:pos="709"/>
          <w:tab w:val="num" w:pos="142"/>
          <w:tab w:val="left" w:pos="284"/>
          <w:tab w:val="left" w:pos="851"/>
        </w:tabs>
        <w:spacing w:before="0"/>
        <w:ind w:left="142" w:firstLine="0"/>
        <w:rPr>
          <w:rStyle w:val="a4"/>
          <w:rFonts w:cs="Times New Roman"/>
          <w:i w:val="0"/>
          <w:color w:val="006600"/>
          <w:sz w:val="22"/>
          <w:szCs w:val="22"/>
        </w:rPr>
      </w:pPr>
      <w:bookmarkStart w:id="9" w:name="_ІІ.1.2.1__Нежилищни"/>
      <w:bookmarkEnd w:id="9"/>
      <w:r w:rsidRPr="00F02829">
        <w:rPr>
          <w:rFonts w:cs="Times New Roman"/>
          <w:i w:val="0"/>
          <w:color w:val="006600"/>
          <w:sz w:val="22"/>
          <w:szCs w:val="22"/>
        </w:rPr>
        <w:t xml:space="preserve">ІІ.1.2.1 </w:t>
      </w:r>
      <w:hyperlink w:anchor="_ІІ.1.2.1__Нежилищни" w:history="1">
        <w:r w:rsidRPr="00F02829">
          <w:rPr>
            <w:rStyle w:val="a4"/>
            <w:rFonts w:cs="Times New Roman"/>
            <w:i w:val="0"/>
            <w:color w:val="006600"/>
            <w:sz w:val="22"/>
            <w:szCs w:val="22"/>
          </w:rPr>
          <w:t>Нежилищни имоти предоставени за управление на община Пловдив</w:t>
        </w:r>
      </w:hyperlink>
    </w:p>
    <w:tbl>
      <w:tblPr>
        <w:tblW w:w="9497"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ook w:val="04A0" w:firstRow="1" w:lastRow="0" w:firstColumn="1" w:lastColumn="0" w:noHBand="0" w:noVBand="1"/>
      </w:tblPr>
      <w:tblGrid>
        <w:gridCol w:w="708"/>
        <w:gridCol w:w="8789"/>
      </w:tblGrid>
      <w:tr w:rsidR="00711B21" w:rsidTr="007C22BB">
        <w:trPr>
          <w:trHeight w:val="340"/>
        </w:trPr>
        <w:tc>
          <w:tcPr>
            <w:tcW w:w="373" w:type="pct"/>
            <w:tcBorders>
              <w:top w:val="double" w:sz="4" w:space="0" w:color="000000"/>
              <w:left w:val="double" w:sz="4" w:space="0" w:color="000000"/>
              <w:bottom w:val="single" w:sz="6" w:space="0" w:color="000000"/>
              <w:right w:val="single" w:sz="6" w:space="0" w:color="000000"/>
            </w:tcBorders>
            <w:hideMark/>
          </w:tcPr>
          <w:p w:rsidR="00711B21" w:rsidRDefault="00711B21" w:rsidP="009806A9">
            <w:pPr>
              <w:pStyle w:val="antetka"/>
              <w:tabs>
                <w:tab w:val="left" w:pos="167"/>
                <w:tab w:val="left" w:pos="450"/>
              </w:tabs>
              <w:ind w:left="-117"/>
              <w:jc w:val="left"/>
              <w:rPr>
                <w:rFonts w:cs="Times New Roman"/>
                <w:sz w:val="22"/>
              </w:rPr>
            </w:pPr>
            <w:r>
              <w:rPr>
                <w:rFonts w:cs="Times New Roman"/>
                <w:sz w:val="22"/>
                <w:lang w:val="en-US"/>
              </w:rPr>
              <w:t xml:space="preserve">  </w:t>
            </w:r>
            <w:r>
              <w:rPr>
                <w:rFonts w:cs="Times New Roman"/>
                <w:sz w:val="22"/>
              </w:rPr>
              <w:t>№</w:t>
            </w:r>
          </w:p>
        </w:tc>
        <w:tc>
          <w:tcPr>
            <w:tcW w:w="4627" w:type="pct"/>
            <w:tcBorders>
              <w:top w:val="double" w:sz="4" w:space="0" w:color="000000"/>
              <w:left w:val="single" w:sz="6" w:space="0" w:color="000000"/>
              <w:bottom w:val="single" w:sz="6" w:space="0" w:color="000000"/>
              <w:right w:val="double" w:sz="4" w:space="0" w:color="000000"/>
            </w:tcBorders>
            <w:vAlign w:val="center"/>
          </w:tcPr>
          <w:p w:rsidR="00711B21" w:rsidRDefault="00711B21" w:rsidP="009806A9">
            <w:pPr>
              <w:pStyle w:val="antetka"/>
              <w:rPr>
                <w:rFonts w:cs="Times New Roman"/>
                <w:sz w:val="22"/>
              </w:rPr>
            </w:pPr>
          </w:p>
        </w:tc>
      </w:tr>
      <w:tr w:rsidR="00711B21" w:rsidTr="007C22BB">
        <w:trPr>
          <w:trHeight w:val="397"/>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13"/>
              <w:ind w:left="284" w:hanging="284"/>
              <w:rPr>
                <w:sz w:val="22"/>
                <w:szCs w:val="22"/>
                <w:lang w:val="en-US" w:eastAsia="en-US"/>
              </w:rPr>
            </w:pPr>
            <w:r>
              <w:rPr>
                <w:sz w:val="22"/>
                <w:szCs w:val="22"/>
                <w:lang w:val="en-US" w:eastAsia="en-US"/>
              </w:rPr>
              <w:t>1</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pStyle w:val="antetka"/>
              <w:rPr>
                <w:rFonts w:cs="Times New Roman"/>
                <w:sz w:val="22"/>
              </w:rPr>
            </w:pPr>
            <w:r>
              <w:rPr>
                <w:rFonts w:cs="Times New Roman"/>
                <w:sz w:val="22"/>
              </w:rPr>
              <w:t>На територията на Район „Централен“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AB0560" w:rsidP="009806A9">
            <w:pPr>
              <w:spacing w:line="240" w:lineRule="auto"/>
              <w:jc w:val="both"/>
              <w:rPr>
                <w:rFonts w:eastAsia="Times New Roman" w:cs="Times New Roman"/>
                <w:sz w:val="22"/>
              </w:rPr>
            </w:pPr>
            <w:r>
              <w:rPr>
                <w:rFonts w:eastAsia="Times New Roman" w:cs="Times New Roman"/>
                <w:sz w:val="22"/>
              </w:rPr>
              <w:t>у</w:t>
            </w:r>
            <w:r w:rsidR="00711B21">
              <w:rPr>
                <w:rFonts w:eastAsia="Times New Roman" w:cs="Times New Roman"/>
                <w:sz w:val="22"/>
              </w:rPr>
              <w:t>л. „Арда“ № 9а - сграда с идентификатор 56784.523.87.1 по КК и КР на гр. Пловдив, одобрена със заповед № РД-18-48/03.06.2009г. на изп. директор на АГКК, със застроена площ 55 кв.м., бр. етажи 2, АЧОС № 946/09.09.2003г. на район „Централен“, община Пловдив.</w:t>
            </w:r>
          </w:p>
        </w:tc>
      </w:tr>
      <w:tr w:rsidR="00711B21" w:rsidTr="00A708C9">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auto"/>
            <w:hideMark/>
          </w:tcPr>
          <w:p w:rsidR="00711B21" w:rsidRPr="00A708C9" w:rsidRDefault="00711B21" w:rsidP="009806A9">
            <w:pPr>
              <w:spacing w:line="240" w:lineRule="auto"/>
              <w:jc w:val="both"/>
              <w:rPr>
                <w:rFonts w:cs="Times New Roman"/>
                <w:sz w:val="22"/>
              </w:rPr>
            </w:pPr>
            <w:r w:rsidRPr="00A708C9">
              <w:rPr>
                <w:rFonts w:cs="Times New Roman"/>
                <w:sz w:val="22"/>
              </w:rPr>
              <w:t>ул. „Асеновградско шосе“ № 8 (Колодрум), АПОС 1686/06.11.2015г.</w:t>
            </w:r>
          </w:p>
        </w:tc>
      </w:tr>
      <w:tr w:rsidR="00711B21" w:rsidTr="00A708C9">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auto"/>
            <w:hideMark/>
          </w:tcPr>
          <w:p w:rsidR="00711B21" w:rsidRDefault="00711B21" w:rsidP="009806A9">
            <w:pPr>
              <w:spacing w:line="240" w:lineRule="auto"/>
              <w:jc w:val="both"/>
              <w:rPr>
                <w:rFonts w:cs="Times New Roman"/>
                <w:sz w:val="22"/>
              </w:rPr>
            </w:pPr>
            <w:r>
              <w:rPr>
                <w:rFonts w:cs="Times New Roman"/>
                <w:sz w:val="22"/>
              </w:rPr>
              <w:t>ул. „Георги Измерлиев“ № 35 - част от сграда с идентификатор 56784.51</w:t>
            </w:r>
            <w:r>
              <w:rPr>
                <w:rFonts w:cs="Times New Roman"/>
                <w:sz w:val="22"/>
                <w:lang w:val="en-US"/>
              </w:rPr>
              <w:t>7</w:t>
            </w:r>
            <w:r>
              <w:rPr>
                <w:rFonts w:cs="Times New Roman"/>
                <w:sz w:val="22"/>
              </w:rPr>
              <w:t>.194.1 по КК и КР, цялата с площ 112 кв.м.- АЧОС № 83/22.04.1998г.;</w:t>
            </w:r>
          </w:p>
        </w:tc>
      </w:tr>
      <w:tr w:rsidR="00711B21" w:rsidTr="00A708C9">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auto"/>
            <w:hideMark/>
          </w:tcPr>
          <w:p w:rsidR="00711B21" w:rsidRDefault="00711B21" w:rsidP="009806A9">
            <w:pPr>
              <w:spacing w:line="240" w:lineRule="auto"/>
              <w:jc w:val="both"/>
              <w:rPr>
                <w:rFonts w:cs="Times New Roman"/>
                <w:sz w:val="22"/>
                <w:lang w:val="en-US"/>
              </w:rPr>
            </w:pPr>
            <w:r>
              <w:rPr>
                <w:rFonts w:cs="Times New Roman"/>
                <w:sz w:val="22"/>
              </w:rPr>
              <w:t>ул. „Гладстон” № 15</w:t>
            </w:r>
            <w:r>
              <w:rPr>
                <w:rFonts w:cs="Times New Roman"/>
                <w:sz w:val="22"/>
                <w:lang w:val="en-US"/>
              </w:rPr>
              <w:t xml:space="preserve"> </w:t>
            </w:r>
            <w:r w:rsidRPr="00A708C9">
              <w:rPr>
                <w:rFonts w:cs="Times New Roman"/>
                <w:sz w:val="22"/>
                <w:lang w:val="ru-RU"/>
              </w:rPr>
              <w:t>сграда с идентификатор 56784.521.1616.1</w:t>
            </w:r>
            <w:r>
              <w:rPr>
                <w:rFonts w:cs="Times New Roman"/>
                <w:sz w:val="22"/>
                <w:lang w:val="ru-RU"/>
              </w:rPr>
              <w:t xml:space="preserve"> по КК и КР на гр. Пловдив, брой етажи: 5, с предназначение: сграда за култура и изкуство, застроена площ от 3 415 кв.м. в поземлен имот с идентификатор 56784.521.1616 по КК и КР, с площ от 6951 кв.м., с трайно предназначение на територията: урбанизирана и с начин на трайно ползване: за друг обществен обект, комплекс, за който ПИ е отреден УПИ ІІ</w:t>
            </w:r>
            <w:r w:rsidR="007D139B">
              <w:rPr>
                <w:rFonts w:cs="Times New Roman"/>
                <w:sz w:val="22"/>
                <w:lang w:val="ru-RU"/>
              </w:rPr>
              <w:t>-</w:t>
            </w:r>
            <w:r>
              <w:rPr>
                <w:rFonts w:cs="Times New Roman"/>
                <w:sz w:val="22"/>
                <w:lang w:val="ru-RU"/>
              </w:rPr>
              <w:t xml:space="preserve">1153, обществени дейности и озеленяване, кв.295 по плана на ЦГЧ, ведно с построените в него сгради: </w:t>
            </w:r>
            <w:r w:rsidRPr="00A708C9">
              <w:rPr>
                <w:rFonts w:cs="Times New Roman"/>
                <w:sz w:val="22"/>
                <w:lang w:val="ru-RU"/>
              </w:rPr>
              <w:t>сграда с идентификатор 56784.521.1616.1 и  сграда с идентификатор 56784.521.1616.2</w:t>
            </w:r>
            <w:r>
              <w:rPr>
                <w:rFonts w:cs="Times New Roman"/>
                <w:sz w:val="22"/>
                <w:lang w:val="ru-RU"/>
              </w:rPr>
              <w:t xml:space="preserve"> по КК и КР на гр. Пловдив, представляващи Градски дом на културата „Борис Христов”, АПОС № 1537/17.10.2013 г.</w:t>
            </w:r>
            <w:r>
              <w:rPr>
                <w:rFonts w:cs="Times New Roman"/>
                <w:sz w:val="22"/>
                <w:lang w:val="en-US"/>
              </w:rPr>
              <w:t>;</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„Д-р Г.Вълкович” №</w:t>
            </w:r>
            <w:r>
              <w:rPr>
                <w:rFonts w:cs="Times New Roman"/>
                <w:sz w:val="22"/>
                <w:lang w:val="en-US"/>
              </w:rPr>
              <w:t xml:space="preserve"> </w:t>
            </w:r>
            <w:r>
              <w:rPr>
                <w:rFonts w:cs="Times New Roman"/>
                <w:sz w:val="22"/>
              </w:rPr>
              <w:t xml:space="preserve">3 – СО </w:t>
            </w:r>
            <w:r w:rsidR="00921239">
              <w:rPr>
                <w:rFonts w:cs="Times New Roman"/>
                <w:sz w:val="22"/>
              </w:rPr>
              <w:t>с идентификатор 56784.519.796.1.</w:t>
            </w:r>
            <w:r>
              <w:rPr>
                <w:rFonts w:cs="Times New Roman"/>
                <w:sz w:val="22"/>
              </w:rPr>
              <w:t xml:space="preserve">3; СО </w:t>
            </w:r>
            <w:r w:rsidR="00921239">
              <w:rPr>
                <w:rFonts w:cs="Times New Roman"/>
                <w:sz w:val="22"/>
              </w:rPr>
              <w:t>с идентификатор 56784.519.796.1.</w:t>
            </w:r>
            <w:r>
              <w:rPr>
                <w:rFonts w:cs="Times New Roman"/>
                <w:sz w:val="22"/>
              </w:rPr>
              <w:t xml:space="preserve">4; СО с </w:t>
            </w:r>
            <w:r w:rsidR="00921239">
              <w:rPr>
                <w:rFonts w:cs="Times New Roman"/>
                <w:sz w:val="22"/>
              </w:rPr>
              <w:t>идентификатор 56784.519.796.1.</w:t>
            </w:r>
            <w:r>
              <w:rPr>
                <w:rFonts w:cs="Times New Roman"/>
                <w:sz w:val="22"/>
              </w:rPr>
              <w:t>7;  АЧОС № 1652/19.08.2015г.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ул. „Д-р Чомаков“ № 9 - </w:t>
            </w:r>
            <w:r>
              <w:rPr>
                <w:rFonts w:cs="Times New Roman"/>
                <w:sz w:val="22"/>
                <w:lang w:val="en-GB"/>
              </w:rPr>
              <w:t xml:space="preserve">Поземлен имот с идентификатор 56784.519.1128 по кадастралната карта и кадастралните регистри на гр. Пловдив, одобрени със заповед № РД-18-48/03.06.2009г. на изп. директор на АГКК и последно изменение със заповед № КД-14-16-1738/22.10.2013г. на Началник на СГКК – Пловдив, с площ от 121 кв.м., с трайно предназначение на територията: урбанизирана и с начин на трайно ползване: ниско застрояване </w:t>
            </w:r>
            <w:r>
              <w:rPr>
                <w:rFonts w:cs="Times New Roman"/>
                <w:sz w:val="22"/>
                <w:lang w:val="en-US"/>
              </w:rPr>
              <w:t>(</w:t>
            </w:r>
            <w:r>
              <w:rPr>
                <w:rFonts w:cs="Times New Roman"/>
                <w:sz w:val="22"/>
                <w:lang w:val="en-GB"/>
              </w:rPr>
              <w:t>до 10 м.</w:t>
            </w:r>
            <w:r>
              <w:rPr>
                <w:rFonts w:cs="Times New Roman"/>
                <w:sz w:val="22"/>
                <w:lang w:val="en-US"/>
              </w:rPr>
              <w:t>)</w:t>
            </w:r>
            <w:r>
              <w:rPr>
                <w:rFonts w:cs="Times New Roman"/>
                <w:sz w:val="22"/>
                <w:lang w:val="en-GB"/>
              </w:rPr>
              <w:t xml:space="preserve">, за който е отреден УПИ </w:t>
            </w:r>
            <w:r>
              <w:rPr>
                <w:rFonts w:cs="Times New Roman"/>
                <w:sz w:val="22"/>
                <w:lang w:val="en-US"/>
              </w:rPr>
              <w:t>III</w:t>
            </w:r>
            <w:r>
              <w:rPr>
                <w:rFonts w:cs="Times New Roman"/>
                <w:sz w:val="22"/>
                <w:lang w:val="en-GB"/>
              </w:rPr>
              <w:t xml:space="preserve"> – 125,126, кв. 118 по плана на Стариннна градска част, ведно с построената в него сграда с идентификатор 56784.519.1128.1 , със застроена площ 106 кв.м., брой етажи 2, предназначение: друг вид обществена сграда</w:t>
            </w:r>
            <w:r>
              <w:rPr>
                <w:rFonts w:cs="Times New Roman"/>
                <w:sz w:val="22"/>
              </w:rPr>
              <w:t>. АЧОС № 1576/21.03.2014г.;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„Димитър Цончев“ № 11 – ПИ с идентификатор 56784.518.457 по КК и КР, ведно със сгради АЧОС № 1852/31.05.2018г.;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„Иван Вазов” № 39 – част от сграда 56784.522.675.1 по КК и КР. АЧОС № 1798/09.06.2017г.;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rPr>
            </w:pPr>
            <w:r w:rsidRPr="00A708C9">
              <w:rPr>
                <w:rFonts w:cs="Times New Roman"/>
                <w:sz w:val="22"/>
              </w:rPr>
              <w:t>ул. „Княз Александър І Батенберг” № 27 – АЧОС 2056/27.07.2020г.;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lang w:val="en-US"/>
              </w:rPr>
            </w:pPr>
            <w:r w:rsidRPr="00A708C9">
              <w:rPr>
                <w:rFonts w:cs="Times New Roman"/>
                <w:sz w:val="22"/>
              </w:rPr>
              <w:t>ул. „Княз Александър I Батенберг” № 29 – АЧОС № 1441/29.09.2012г.;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lang w:val="en-US"/>
              </w:rPr>
            </w:pPr>
            <w:r w:rsidRPr="00A708C9">
              <w:rPr>
                <w:rFonts w:cs="Times New Roman"/>
                <w:sz w:val="22"/>
              </w:rPr>
              <w:t>ул. „Княз Александър I Батенберг” № 29а – АЧОС № 1442/29.09.2012г.;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lang w:val="en-US"/>
              </w:rPr>
            </w:pPr>
            <w:r>
              <w:rPr>
                <w:rFonts w:cs="Times New Roman"/>
                <w:sz w:val="22"/>
              </w:rPr>
              <w:t>ул. „Кирил Нектариев“ - обект с приблизителна площ от 50 кв.м., находящ се в северната част на УПИ ІV</w:t>
            </w:r>
            <w:r w:rsidR="004A0AEC">
              <w:rPr>
                <w:rFonts w:cs="Times New Roman"/>
                <w:sz w:val="22"/>
              </w:rPr>
              <w:t>-</w:t>
            </w:r>
            <w:r>
              <w:rPr>
                <w:rFonts w:cs="Times New Roman"/>
                <w:sz w:val="22"/>
              </w:rPr>
              <w:t>зеленина, арх. проучване и открит театър, кв.122, който имот представлява ПИ с идентификатор 56784.519.955 по КК и КР на гр. Пловдив, с площ 4522 кв.м., трайно предназначение на територията: урбанизирана, начин на трайно ползване: за археологически паметник на културата, за който имот е съставен АОС № 1884/17.10.2018г. на район „Централен”;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бул. „Любен Каравелов“ № 5 - четириетажна </w:t>
            </w:r>
            <w:r>
              <w:rPr>
                <w:rFonts w:cs="Times New Roman"/>
                <w:sz w:val="22"/>
                <w:lang w:val="ru-RU"/>
              </w:rPr>
              <w:t xml:space="preserve"> масивна сграда с идентификатор </w:t>
            </w:r>
            <w:r>
              <w:rPr>
                <w:rFonts w:cs="Times New Roman"/>
                <w:sz w:val="22"/>
              </w:rPr>
              <w:t>56784.521</w:t>
            </w:r>
            <w:r>
              <w:rPr>
                <w:rFonts w:cs="Times New Roman"/>
                <w:sz w:val="22"/>
                <w:lang w:val="ru-RU"/>
              </w:rPr>
              <w:t>.</w:t>
            </w:r>
            <w:r>
              <w:rPr>
                <w:rFonts w:cs="Times New Roman"/>
                <w:sz w:val="22"/>
              </w:rPr>
              <w:t xml:space="preserve">1086.1 по КК и КР на гр. Пловдив, </w:t>
            </w:r>
            <w:r>
              <w:rPr>
                <w:rFonts w:cs="Times New Roman"/>
                <w:sz w:val="22"/>
                <w:lang w:val="ru-RU"/>
              </w:rPr>
              <w:t xml:space="preserve">със застроена площ  от 598 кв.м. АПОС № </w:t>
            </w:r>
            <w:r w:rsidR="004A0AEC" w:rsidRPr="004A0AEC">
              <w:rPr>
                <w:rFonts w:cs="Times New Roman"/>
                <w:sz w:val="22"/>
                <w:lang w:val="ru-RU"/>
              </w:rPr>
              <w:t>2242</w:t>
            </w:r>
            <w:r w:rsidRPr="004A0AEC">
              <w:rPr>
                <w:rFonts w:cs="Times New Roman"/>
                <w:sz w:val="22"/>
                <w:lang w:val="ru-RU"/>
              </w:rPr>
              <w:t>/</w:t>
            </w:r>
            <w:r w:rsidR="004A0AEC" w:rsidRPr="004A0AEC">
              <w:rPr>
                <w:sz w:val="22"/>
              </w:rPr>
              <w:t>20.03.2023</w:t>
            </w:r>
            <w:r w:rsidRPr="004A0AEC">
              <w:rPr>
                <w:rFonts w:cs="Times New Roman"/>
                <w:sz w:val="22"/>
                <w:lang w:val="ru-RU"/>
              </w:rPr>
              <w:t>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rPr>
            </w:pPr>
            <w:r w:rsidRPr="00A708C9">
              <w:rPr>
                <w:rFonts w:cs="Times New Roman"/>
                <w:sz w:val="22"/>
              </w:rPr>
              <w:t>ул. „Мечников“ № 2</w:t>
            </w:r>
            <w:r w:rsidRPr="00A708C9">
              <w:rPr>
                <w:rFonts w:cs="Times New Roman"/>
                <w:sz w:val="22"/>
                <w:lang w:val="en-US"/>
              </w:rPr>
              <w:t xml:space="preserve"> </w:t>
            </w:r>
            <w:r w:rsidRPr="00A708C9">
              <w:rPr>
                <w:rFonts w:cs="Times New Roman"/>
                <w:sz w:val="22"/>
              </w:rPr>
              <w:t>(съсобственост). АЧОС № 1573/12.03.2014г.;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„Мортагон“ № 1</w:t>
            </w:r>
            <w:r>
              <w:rPr>
                <w:rFonts w:cs="Times New Roman"/>
                <w:b/>
                <w:sz w:val="22"/>
              </w:rPr>
              <w:t xml:space="preserve"> </w:t>
            </w:r>
            <w:r>
              <w:rPr>
                <w:rFonts w:cs="Times New Roman"/>
                <w:iCs/>
                <w:sz w:val="22"/>
              </w:rPr>
              <w:t>втори етаж от сграда с ид. 56784.520.253.1, със застроена площ 103 кв.м., брой етажи 2, АЧОС № 499/29.08.2000г.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„Патриарх Евтимий“ № 30 – помещения от сграда с идентификатор 56784.520.1021.2, със застроена площ 86 кв.м., бр. етажи: 1, попадаща в ПИ с идентификатор 56784.520.1021 по КК и КР на гр. Пловдив, с площ 110 кв.м., АОС № 1847/28.03.2018г.;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ул. „Райко Даскалов“ № 2 (ул. „Железарска“ № 1а) – самостоятелни обекти в сграда с идентификатор 56784.519.307.1 по КК и КР на гр. Пловдив – </w:t>
            </w:r>
            <w:r w:rsidRPr="00A708C9">
              <w:rPr>
                <w:rFonts w:cs="Times New Roman"/>
                <w:sz w:val="22"/>
              </w:rPr>
              <w:t>АЧОС № 1773/14.11.2016г.;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lang w:val="en-US"/>
              </w:rPr>
            </w:pPr>
            <w:r>
              <w:rPr>
                <w:rFonts w:cs="Times New Roman"/>
                <w:sz w:val="22"/>
              </w:rPr>
              <w:t>ул. „Райко Даскалов“ № 42 – СО с идентификатор 56784.519.9.1.1, брой етажи: 1, с площ 52,57 кв. м., находящ се на ет. 2 и СО с идентификатор 56784.519.9.1.1, брой етажи: 1, с площ 51,23 кв. м., находящ се на ет. 3. АОС 503/01.09.2021г.;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ул. „Райко Даскалов“ № 51 - </w:t>
            </w:r>
            <w:r>
              <w:rPr>
                <w:rFonts w:cs="Times New Roman"/>
                <w:sz w:val="22"/>
                <w:lang w:val="ru-RU"/>
              </w:rPr>
              <w:t>самостоятелен обект с идентификатор 56784.518.415.1.3 по КК и КР на гр. Пловдив, с предназначение: за делова и административна дейност, брой нива на обекта: 6 – АПОС № 2251/26.06.2023г.;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A78AE" w:rsidRDefault="00711B21" w:rsidP="009806A9">
            <w:pPr>
              <w:spacing w:line="240" w:lineRule="auto"/>
              <w:jc w:val="both"/>
              <w:rPr>
                <w:rFonts w:cs="Times New Roman"/>
                <w:sz w:val="22"/>
                <w:highlight w:val="cyan"/>
              </w:rPr>
            </w:pPr>
            <w:r w:rsidRPr="00A708C9">
              <w:rPr>
                <w:rFonts w:cs="Times New Roman"/>
                <w:sz w:val="22"/>
              </w:rPr>
              <w:t>ул.”Райко Даскалов” № 53 (дом „Левски”) – АЧОС № 647/25.04.2001г.;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„Райно Попович” № 4 - сграда с идентификатор 56784.520.269.1, със застроена площ 113 кв.м., брой етажи: 2 – АЧОС № 1936/12.03.2019г.;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бул. „Руски” № 86 – помещения в пететажна със сутерен масивна сграда с идентификатор 56784.522.418.1 по КК и КР, застроена на площ от 295 кв. м. в ПИ с идентификатор </w:t>
            </w:r>
            <w:r>
              <w:rPr>
                <w:rFonts w:cs="Times New Roman"/>
                <w:sz w:val="22"/>
              </w:rPr>
              <w:lastRenderedPageBreak/>
              <w:t xml:space="preserve">56784.522.418 с обща застроена и незастроена площ от 483 кв. м., актуван с АЧОС № </w:t>
            </w:r>
            <w:r>
              <w:rPr>
                <w:rFonts w:cs="Times New Roman"/>
                <w:sz w:val="22"/>
                <w:lang w:val="en-US"/>
              </w:rPr>
              <w:t xml:space="preserve">1260 </w:t>
            </w:r>
            <w:r>
              <w:rPr>
                <w:rFonts w:cs="Times New Roman"/>
                <w:sz w:val="22"/>
              </w:rPr>
              <w:t>от</w:t>
            </w:r>
            <w:r>
              <w:rPr>
                <w:rFonts w:cs="Times New Roman"/>
                <w:sz w:val="22"/>
                <w:lang w:val="en-US"/>
              </w:rPr>
              <w:t xml:space="preserve"> 27.03.</w:t>
            </w:r>
            <w:r>
              <w:rPr>
                <w:rFonts w:cs="Times New Roman"/>
                <w:sz w:val="22"/>
              </w:rPr>
              <w:t xml:space="preserve">2009г. на </w:t>
            </w:r>
            <w:r>
              <w:rPr>
                <w:rFonts w:cs="Times New Roman"/>
                <w:sz w:val="22"/>
                <w:lang w:val="ru-RU"/>
              </w:rPr>
              <w:t xml:space="preserve">район </w:t>
            </w:r>
            <w:r>
              <w:rPr>
                <w:rFonts w:cs="Times New Roman"/>
                <w:sz w:val="22"/>
              </w:rPr>
              <w:t>„Централен“;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sidRPr="00A708C9">
              <w:rPr>
                <w:rFonts w:cs="Times New Roman"/>
                <w:sz w:val="22"/>
              </w:rPr>
              <w:t>ул. „Софроний Врачански” № 6 (етаж от къща);</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highlight w:val="yellow"/>
              </w:rPr>
            </w:pPr>
            <w:r>
              <w:rPr>
                <w:rFonts w:cs="Times New Roman"/>
                <w:sz w:val="22"/>
              </w:rPr>
              <w:t>ул. „Сан Стефано“ № 49 - самостоятелен обект с идентификатор 56784.523.1271.4.14 по КК и КР на гр. Пловдив, К</w:t>
            </w:r>
            <w:r>
              <w:rPr>
                <w:rFonts w:cs="Times New Roman"/>
                <w:bCs/>
                <w:sz w:val="22"/>
              </w:rPr>
              <w:t>, на етаж 1, ателие № 2 в сграда № 4, с площ от 24.08 кв. м. – АЧОС № 1693/11.11.2015г.;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sidRPr="00A708C9">
              <w:rPr>
                <w:rFonts w:cs="Times New Roman"/>
                <w:sz w:val="22"/>
              </w:rPr>
              <w:t>ул. „Теодосий Търновски“ № 7- таван – АЧОС № 675/03.07.2001г.;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„Христо Г. Данов” № 36, представляващ част от първи етаж, с площ от 191.07 кв. м. (без западната част от 67,22 кв.м. долепена до ОП „Радостни обреди”) и част от подземен етаж, с площ от 138,98 кв.м. или общо 330.05 кв.м., (съгласно схема изготвена от ОП „Жилфонд“), които части попадат в североизточната част от сграда с идентификатор 56784.518.954.1 по КК и КР на гр. Пловдив, с предназначение – култова сграда, брой етажи 2 /два/, АЧОС № 447/11.05.2000г. на район „Централен“, община Пловдив;</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sidRPr="00A708C9">
              <w:rPr>
                <w:rFonts w:cs="Times New Roman"/>
                <w:sz w:val="22"/>
              </w:rPr>
              <w:t>ул. „Христо Г. Данов“ № 41  - АОС № 1993/10.10.2019г.;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бул. „Христо Ботев“ № 71, представляващ самостоятелен обект с идентификатор 56784.523.2064.1.37 по КК и КР на гр. Пловдив, с площ 36,20 кв.м., бр. нива на обекта: 1, находящ се на ет. 1 в сграда №1, разположен в поземлен имот с идентификатор 56784.523.2064, актуван с АОС №1803/13.07.2017г. на район „Централен”;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rPr>
            </w:pPr>
            <w:r w:rsidRPr="00A708C9">
              <w:rPr>
                <w:rFonts w:cs="Times New Roman"/>
                <w:sz w:val="22"/>
              </w:rPr>
              <w:t>пл. „Централен“ № 1, ресторант;</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„Четвърти Януари” № 4, самостоятелен обект с идентификатор 56784.519.79.1.1 по КК и КР на гр. Пловдив, с площ 73,96 кв.м., представляващ втори етаж от сграда с идентификатор 56784.519.79.1, актуван с АОС № 1550/28.11.2013г. и самостоятелен обект с идентификатор 56784.519.79.1.3 по КК и КР на гр. Пловдив, с площ 63,25 кв.м., представляващ първи етаж от сграда с идентификатор 56784.519.79.1, актуван с АОС №1551/28.11.2013г. на район „Централен”;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rPr>
            </w:pPr>
            <w:r w:rsidRPr="00A708C9">
              <w:rPr>
                <w:rFonts w:cs="Times New Roman"/>
                <w:sz w:val="22"/>
              </w:rPr>
              <w:t>бул. „Шести септември” № 163 (Къщата с медальона) – АЧОС № 1415/16.03.2012г.;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7"/>
              </w:numPr>
              <w:tabs>
                <w:tab w:val="left" w:pos="309"/>
              </w:tabs>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bCs/>
                <w:sz w:val="22"/>
              </w:rPr>
              <w:t>Недвижим имот – публична общинска собственост, представляващ Пешеходен подлез „Археологически”, гр. Пловдив</w:t>
            </w:r>
            <w:r>
              <w:rPr>
                <w:rFonts w:cs="Times New Roman"/>
                <w:sz w:val="22"/>
              </w:rPr>
              <w:t xml:space="preserve">, </w:t>
            </w:r>
            <w:r>
              <w:rPr>
                <w:rFonts w:cs="Times New Roman"/>
                <w:bCs/>
                <w:sz w:val="22"/>
              </w:rPr>
              <w:t>свързващ ул. „Патриарх Евтимий“ през бул. „Цар Борис ІІІ Обединител“,  находящ се в квартал 147 (сто четир</w:t>
            </w:r>
            <w:r w:rsidR="00D675D4">
              <w:rPr>
                <w:rFonts w:cs="Times New Roman"/>
                <w:bCs/>
                <w:sz w:val="22"/>
              </w:rPr>
              <w:t>идесет и седми) по плана на гр.</w:t>
            </w:r>
            <w:r>
              <w:rPr>
                <w:rFonts w:cs="Times New Roman"/>
                <w:bCs/>
                <w:sz w:val="22"/>
              </w:rPr>
              <w:t>Пловдив, бул. „Цар Борис ІІІ Обединител”, при граници: от запад и изток – ул. „Патриарх Евтимий” и тротоарни площи на бул. „Цар Борис ІІІ Обединител”,</w:t>
            </w:r>
            <w:r>
              <w:rPr>
                <w:rFonts w:cs="Times New Roman"/>
                <w:sz w:val="22"/>
              </w:rPr>
              <w:t xml:space="preserve"> актуван с акт за публична общинска</w:t>
            </w:r>
            <w:r w:rsidR="00AB0560">
              <w:rPr>
                <w:rFonts w:cs="Times New Roman"/>
                <w:sz w:val="22"/>
              </w:rPr>
              <w:t xml:space="preserve"> собственост №246/08.03.1999 г.</w:t>
            </w:r>
          </w:p>
        </w:tc>
      </w:tr>
      <w:tr w:rsidR="00711B21" w:rsidTr="007C22BB">
        <w:trPr>
          <w:trHeight w:val="65"/>
        </w:trPr>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13"/>
              <w:ind w:left="644"/>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tcPr>
          <w:p w:rsidR="00711B21" w:rsidRDefault="00711B21" w:rsidP="009806A9">
            <w:pPr>
              <w:pStyle w:val="antetka"/>
              <w:rPr>
                <w:rFonts w:cs="Times New Roman"/>
                <w:sz w:val="22"/>
              </w:rPr>
            </w:pPr>
          </w:p>
        </w:tc>
      </w:tr>
      <w:tr w:rsidR="00711B21" w:rsidTr="007C22BB">
        <w:trPr>
          <w:trHeight w:val="397"/>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13"/>
              <w:ind w:left="284" w:hanging="284"/>
              <w:rPr>
                <w:sz w:val="22"/>
                <w:szCs w:val="22"/>
                <w:lang w:val="en-US" w:eastAsia="en-US"/>
              </w:rPr>
            </w:pPr>
            <w:r>
              <w:rPr>
                <w:sz w:val="22"/>
                <w:szCs w:val="22"/>
                <w:lang w:val="en-US" w:eastAsia="en-US"/>
              </w:rPr>
              <w:t>2</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pStyle w:val="antetka"/>
              <w:rPr>
                <w:rFonts w:cs="Times New Roman"/>
                <w:sz w:val="22"/>
              </w:rPr>
            </w:pPr>
            <w:r>
              <w:rPr>
                <w:rFonts w:cs="Times New Roman"/>
                <w:sz w:val="22"/>
              </w:rPr>
              <w:t>На територията на Район „Източен“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„Елба” № 3, а именно: част от полумасивна нежилищна сграда (павилион с временен статут), с площ от 148 кв.м. (без трите кабинета, санитарния възел и коридор с обща застроена площ от 50 кв.м., разположени в източната част на сградата), с идентификатор 56784.553.171.19 по кадастралната карта и кадастралните регистри на гр. Пловдив, одобрени със заповед № РД 18-64/05.10.2006г. на изпълнителния директор на АГКК, попадащ в УПИ ІІ-за пазар, кв.11 по плана на кв. ”Дружба”, одобрен със заповеди  № ОА-1738/07.09.1993г. и № ОА-600/30.03.2010г.;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„Зенит“ - павилион с идентификатор 56784.526.63.2 по кадастралната карта и кадастралните регистри на гр.Пловдив, с площ 139 кв.м.;</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Pr="00A708C9"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rPr>
                <w:rFonts w:cs="Times New Roman"/>
                <w:sz w:val="22"/>
              </w:rPr>
            </w:pPr>
            <w:r w:rsidRPr="00A708C9">
              <w:rPr>
                <w:rFonts w:cs="Times New Roman"/>
                <w:sz w:val="22"/>
              </w:rPr>
              <w:t>бул. „Източен” № 10 – помещения и кабинети АОС № 3417/02.07.2019г.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lang w:val="en-GB"/>
              </w:rPr>
              <w:t xml:space="preserve">ул. </w:t>
            </w:r>
            <w:r>
              <w:rPr>
                <w:rFonts w:cs="Times New Roman"/>
                <w:sz w:val="22"/>
              </w:rPr>
              <w:t>„</w:t>
            </w:r>
            <w:r>
              <w:rPr>
                <w:rFonts w:cs="Times New Roman"/>
                <w:sz w:val="22"/>
                <w:lang w:val="en-GB"/>
              </w:rPr>
              <w:t xml:space="preserve">Ландос“ № 6, а именно: помещение в североизточната част и помещение в югоизточната част с обща площ от 35,20 кв.м. на първи етаж  в сграда с идентификатор 56784.526.270.8 по КК и КР на гр. Пловдив, със застроена площ от 85 кв.м., брой етажи на сградата: 3, предназначение: административна, делова сграда, изградена в ПИ с идентификатор 56784.526.270, включен в УПИ </w:t>
            </w:r>
            <w:r>
              <w:rPr>
                <w:rFonts w:cs="Times New Roman"/>
                <w:sz w:val="22"/>
                <w:lang w:val="en-US"/>
              </w:rPr>
              <w:t>I</w:t>
            </w:r>
            <w:r w:rsidR="00E31A86">
              <w:rPr>
                <w:rFonts w:cs="Times New Roman"/>
                <w:sz w:val="22"/>
              </w:rPr>
              <w:t>-</w:t>
            </w:r>
            <w:r>
              <w:rPr>
                <w:rFonts w:cs="Times New Roman"/>
                <w:sz w:val="22"/>
                <w:lang w:val="en-GB"/>
              </w:rPr>
              <w:t xml:space="preserve">526,186, комплексно жилищно строителство и магазини, кв.11 – нов по плана на </w:t>
            </w:r>
            <w:r w:rsidR="0030142B">
              <w:rPr>
                <w:rFonts w:cs="Times New Roman"/>
                <w:sz w:val="22"/>
                <w:lang w:val="en-GB"/>
              </w:rPr>
              <w:t xml:space="preserve">ЖР </w:t>
            </w:r>
            <w:r>
              <w:rPr>
                <w:rFonts w:cs="Times New Roman"/>
                <w:sz w:val="22"/>
                <w:lang w:val="en-GB"/>
              </w:rPr>
              <w:t>„Изгрев“, гр. Пловдив, одобрен със заповед №ИК-339/05.02.1990г., сградата е актувана с акт за частна общинска собственост № 2887/02.12.2013г.</w:t>
            </w:r>
            <w:r>
              <w:rPr>
                <w:rFonts w:cs="Times New Roman"/>
                <w:sz w:val="22"/>
              </w:rPr>
              <w:t>;</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lang w:val="en-GB"/>
              </w:rPr>
            </w:pPr>
            <w:r>
              <w:rPr>
                <w:rFonts w:eastAsia="Times New Roman" w:cs="Times New Roman"/>
                <w:sz w:val="22"/>
                <w:lang w:eastAsia="zh-CN"/>
              </w:rPr>
              <w:t>ул. „Ландос“ № 14 - сграда с идентификатор 56784.526.270.6 по КК и КР на гр. Пловдив, със застроена площ от 108 кв. м., брой етажи: 1, преназначение: Административна, делова сграда;</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ул. „Пламък“ № 2 част от недвижим имот – частна общинска собственост, а именно: три кабинета, санитарен възел и коридор, всички с обща площ от 65 кв.м. в източната част на </w:t>
            </w:r>
            <w:r>
              <w:rPr>
                <w:rFonts w:cs="Times New Roman"/>
                <w:sz w:val="22"/>
              </w:rPr>
              <w:lastRenderedPageBreak/>
              <w:t>масивна едноетажна сграда с идентификатор 56784.555.195.2 по кадастрална карта и кадастралните регистри на гр. Пловдив, с площ от 117 кв.м.;</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eastAsia="Times New Roman" w:cs="Times New Roman"/>
                <w:sz w:val="22"/>
                <w:lang w:eastAsia="zh-CN"/>
              </w:rPr>
              <w:t>ул. „Храбрец” №</w:t>
            </w:r>
            <w:r>
              <w:rPr>
                <w:rFonts w:eastAsia="Times New Roman" w:cs="Times New Roman"/>
                <w:b/>
                <w:sz w:val="22"/>
                <w:lang w:eastAsia="zh-CN"/>
              </w:rPr>
              <w:t xml:space="preserve"> </w:t>
            </w:r>
            <w:r>
              <w:rPr>
                <w:rFonts w:eastAsia="Times New Roman" w:cs="Times New Roman"/>
                <w:sz w:val="22"/>
                <w:lang w:eastAsia="zh-CN"/>
              </w:rPr>
              <w:t xml:space="preserve">12, сграда с идентификатор 56784.555.60.3 по КК и КР, одобрени със Заповед № КД-18-64/05.10.2006г. на Изпълнителния директор на АГКК, с площ от 91 кв.м., представляваща сглобяема едноетажна сграда – клуб, състояща се от две стаи, антре, тоалетна и салон в УПИ </w:t>
            </w:r>
            <w:r>
              <w:rPr>
                <w:rFonts w:eastAsia="Times New Roman" w:cs="Times New Roman"/>
                <w:sz w:val="22"/>
                <w:lang w:val="en-US" w:eastAsia="zh-CN"/>
              </w:rPr>
              <w:t>I</w:t>
            </w:r>
            <w:r>
              <w:rPr>
                <w:rFonts w:eastAsia="Times New Roman" w:cs="Times New Roman"/>
                <w:sz w:val="22"/>
                <w:lang w:eastAsia="zh-CN"/>
              </w:rPr>
              <w:t>-за комплексно застрояване, кв. 55 по плана на кв. „Дружба”, предназначение: сграда за обществено хранене, брой етажи 1, попадаща в ПИ с идентификатор 56784.5</w:t>
            </w:r>
            <w:r>
              <w:rPr>
                <w:rFonts w:eastAsia="Times New Roman" w:cs="Times New Roman"/>
                <w:sz w:val="22"/>
                <w:lang w:val="en-US" w:eastAsia="zh-CN"/>
              </w:rPr>
              <w:t>5</w:t>
            </w:r>
            <w:r>
              <w:rPr>
                <w:rFonts w:eastAsia="Times New Roman" w:cs="Times New Roman"/>
                <w:sz w:val="22"/>
                <w:lang w:eastAsia="zh-CN"/>
              </w:rPr>
              <w:t>5.60, актуван с АЧОС № 439/18.01.2000г.;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8"/>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eastAsia="Times New Roman" w:cs="Times New Roman"/>
                <w:sz w:val="22"/>
                <w:lang w:eastAsia="zh-CN"/>
              </w:rPr>
            </w:pPr>
            <w:r>
              <w:rPr>
                <w:rFonts w:eastAsia="Times New Roman" w:cs="Times New Roman"/>
                <w:sz w:val="22"/>
                <w:lang w:eastAsia="zh-CN"/>
              </w:rPr>
              <w:t>Недвижим имот – публична общинска собственост, находящ се на ул. „Батак“ № 59 в гр. Пловдив, представляващ поземлен имот с идентификатор 56784.525.3019 по кадастрална карта и кадастрални регистри, одобрени със Заповед №РД-18-48/03.06.2009 г. на Изпълнителния директор на АГКК, с площ от 4412 кв.м., с трайно предназначение на територията: урбанизирана и с начин на трайно ползване: ниско застрояване (до 10 м), за който поземлен имот е отреден УПИ I</w:t>
            </w:r>
            <w:r>
              <w:rPr>
                <w:rFonts w:eastAsia="Times New Roman" w:cs="Times New Roman"/>
                <w:sz w:val="22"/>
                <w:lang w:val="en-US" w:eastAsia="zh-CN"/>
              </w:rPr>
              <w:t xml:space="preserve">I </w:t>
            </w:r>
            <w:r>
              <w:rPr>
                <w:rFonts w:eastAsia="Times New Roman" w:cs="Times New Roman"/>
                <w:sz w:val="22"/>
                <w:lang w:eastAsia="zh-CN"/>
              </w:rPr>
              <w:t>-</w:t>
            </w:r>
            <w:r>
              <w:rPr>
                <w:rFonts w:eastAsia="Times New Roman" w:cs="Times New Roman"/>
                <w:sz w:val="22"/>
                <w:lang w:val="en-US" w:eastAsia="zh-CN"/>
              </w:rPr>
              <w:t xml:space="preserve"> 5, </w:t>
            </w:r>
            <w:r>
              <w:rPr>
                <w:rFonts w:eastAsia="Times New Roman" w:cs="Times New Roman"/>
                <w:sz w:val="22"/>
                <w:lang w:eastAsia="zh-CN"/>
              </w:rPr>
              <w:t>за пазар, кв. 6, по плана на Многофункционална зона „Изток“, одобрен с Решение № 43 на ОбС-Пловдив, взето с протокол №7/27.03.2008 г., ведно с построените в имота сгради с идентификатор 56784.525.3019.1 и  56784.525.3019.2</w:t>
            </w:r>
            <w:r>
              <w:rPr>
                <w:rFonts w:eastAsia="Times New Roman" w:cs="Times New Roman"/>
                <w:i/>
                <w:sz w:val="22"/>
                <w:lang w:eastAsia="zh-CN"/>
              </w:rPr>
              <w:t>,</w:t>
            </w:r>
            <w:r>
              <w:rPr>
                <w:rFonts w:eastAsia="Times New Roman" w:cs="Times New Roman"/>
                <w:sz w:val="22"/>
                <w:lang w:eastAsia="zh-CN"/>
              </w:rPr>
              <w:t xml:space="preserve"> актуван с акт за публична общинска собственост № 2618/14.06.2012 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ind w:left="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tcPr>
          <w:p w:rsidR="00711B21" w:rsidRDefault="00711B21" w:rsidP="009806A9">
            <w:pPr>
              <w:pStyle w:val="antetka"/>
              <w:rPr>
                <w:rFonts w:cs="Times New Roman"/>
                <w:sz w:val="22"/>
              </w:rPr>
            </w:pPr>
          </w:p>
        </w:tc>
      </w:tr>
      <w:tr w:rsidR="00711B21" w:rsidTr="007C22BB">
        <w:trPr>
          <w:trHeight w:val="397"/>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13"/>
              <w:rPr>
                <w:sz w:val="22"/>
                <w:szCs w:val="22"/>
                <w:lang w:val="en-US" w:eastAsia="en-US"/>
              </w:rPr>
            </w:pPr>
            <w:r>
              <w:rPr>
                <w:sz w:val="22"/>
                <w:szCs w:val="22"/>
                <w:lang w:val="en-US" w:eastAsia="en-US"/>
              </w:rPr>
              <w:t>3.</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pStyle w:val="antetka"/>
              <w:rPr>
                <w:rFonts w:cs="Times New Roman"/>
                <w:sz w:val="22"/>
              </w:rPr>
            </w:pPr>
            <w:r>
              <w:rPr>
                <w:rFonts w:cs="Times New Roman"/>
                <w:sz w:val="22"/>
              </w:rPr>
              <w:t>На територията на Район „Западен“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9"/>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lang w:val="ru-RU"/>
              </w:rPr>
            </w:pPr>
            <w:r>
              <w:rPr>
                <w:rFonts w:cs="Times New Roman"/>
                <w:sz w:val="22"/>
              </w:rPr>
              <w:t>ул. „Дрян” № 6</w:t>
            </w:r>
            <w:r w:rsidRPr="00134CDE">
              <w:rPr>
                <w:rFonts w:cs="Times New Roman"/>
                <w:sz w:val="22"/>
                <w:vertAlign w:val="superscript"/>
              </w:rPr>
              <w:t xml:space="preserve"> А</w:t>
            </w:r>
            <w:r>
              <w:rPr>
                <w:rFonts w:cs="Times New Roman"/>
                <w:sz w:val="22"/>
              </w:rPr>
              <w:t xml:space="preserve"> - сграда с идентификатор 56784.511.966.4, с площ 85 кв.м., брой етажи 1, предназначение: друг вид обществена сграда, разположена в поземлен имот с идентификатор 56784.511.966, съгласно КК и КР на гр. Пловдив, одобрен със заповед № РД-18-48/03.06.2009г. на Изпълнителния директор  на АГКК, попадаща в УПИ X</w:t>
            </w:r>
            <w:r w:rsidR="007D139B">
              <w:rPr>
                <w:rFonts w:cs="Times New Roman"/>
                <w:sz w:val="22"/>
              </w:rPr>
              <w:t>-</w:t>
            </w:r>
            <w:r>
              <w:rPr>
                <w:rFonts w:cs="Times New Roman"/>
                <w:sz w:val="22"/>
              </w:rPr>
              <w:t>комплексно застрояване, кв. 63 по плана на кв. „Кишинев – Смирненски“, актувана с акт за общинска собственост № 1079/03.07.2013г. на район „Западен“, община Пловдив</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9"/>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A708C9">
            <w:pPr>
              <w:spacing w:line="240" w:lineRule="auto"/>
              <w:jc w:val="both"/>
              <w:rPr>
                <w:rFonts w:cs="Times New Roman"/>
                <w:sz w:val="22"/>
              </w:rPr>
            </w:pPr>
            <w:r w:rsidRPr="00A708C9">
              <w:rPr>
                <w:rFonts w:cs="Times New Roman"/>
                <w:sz w:val="22"/>
                <w:lang w:val="ru-RU"/>
              </w:rPr>
              <w:t xml:space="preserve">бул. </w:t>
            </w:r>
            <w:r w:rsidRPr="00A708C9">
              <w:rPr>
                <w:rFonts w:cs="Times New Roman"/>
                <w:sz w:val="22"/>
                <w:lang w:val="en-GB"/>
              </w:rPr>
              <w:t>„Пещерско шосе“</w:t>
            </w:r>
            <w:r w:rsidRPr="00A708C9">
              <w:rPr>
                <w:rFonts w:cs="Times New Roman"/>
                <w:sz w:val="22"/>
              </w:rPr>
              <w:t>, представляващ: североизточната част от сграда с идентификатор 56784.511.188.2 по КК и КР на гр.Пловдив, с площ на частта от 16 кв.м., включваща склад с площ 2 кв.м., тоалетна с площ 1,5 кв.м., преддверие с площ 1 кв.м., търговско помещение с площ 9,5 кв.м. и преградни стени с площ 2 кв.м. и сграда с идентификатор 56784.511.188.3 по КК и КР на гр.Пловдив с площ 19 кв.м. или общо 35 кв.м. (съгласно схема, изготвена от гл. експерт в дирекция СМД);</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9"/>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708C9" w:rsidRDefault="00711B21" w:rsidP="009806A9">
            <w:pPr>
              <w:spacing w:line="240" w:lineRule="auto"/>
              <w:jc w:val="both"/>
              <w:rPr>
                <w:rFonts w:cs="Times New Roman"/>
                <w:sz w:val="22"/>
              </w:rPr>
            </w:pPr>
            <w:r w:rsidRPr="00A708C9">
              <w:rPr>
                <w:rFonts w:cs="Times New Roman"/>
                <w:sz w:val="22"/>
              </w:rPr>
              <w:t>ул.</w:t>
            </w:r>
            <w:r w:rsidRPr="00A708C9">
              <w:rPr>
                <w:rFonts w:cs="Times New Roman"/>
                <w:sz w:val="22"/>
                <w:lang w:val="en-US"/>
              </w:rPr>
              <w:t xml:space="preserve"> </w:t>
            </w:r>
            <w:r w:rsidRPr="00A708C9">
              <w:rPr>
                <w:rFonts w:cs="Times New Roman"/>
                <w:sz w:val="22"/>
              </w:rPr>
              <w:t>„Чернишевски”№ 9, сграда с идентификатор 56784.514.102.5 по КК и КР на гр.Пловдив, представляващ клуб с площ 181 кв.м., попадащ в хипотезата на чл.2, ал.1, т. 2 във връзка с § 7, ал. 1, т. 6 от ПЗР на ЗМСМА, поради което не е съставен акт за общинска собственост, брой етажи</w:t>
            </w:r>
            <w:r w:rsidR="00AA78AE" w:rsidRPr="00A708C9">
              <w:rPr>
                <w:rFonts w:cs="Times New Roman"/>
                <w:sz w:val="22"/>
              </w:rPr>
              <w:t>:</w:t>
            </w:r>
            <w:r w:rsidRPr="00A708C9">
              <w:rPr>
                <w:rFonts w:cs="Times New Roman"/>
                <w:sz w:val="22"/>
              </w:rPr>
              <w:t xml:space="preserve"> 1, предназначение: сграда за култура и изкуство, която сграда попада в поземлен имот с идентификатор 56784.514.102 по кадастралната карта и кадастралните регистри, а по плана на кв. „Зеленчукова борса“ в УПИ II</w:t>
            </w:r>
            <w:r w:rsidR="00AA78AE" w:rsidRPr="00A708C9">
              <w:rPr>
                <w:rFonts w:cs="Times New Roman"/>
                <w:sz w:val="22"/>
              </w:rPr>
              <w:t>-</w:t>
            </w:r>
            <w:r w:rsidRPr="00A708C9">
              <w:rPr>
                <w:rFonts w:cs="Times New Roman"/>
                <w:sz w:val="22"/>
              </w:rPr>
              <w:t>комплексно жил. застрояване, кв. 433, актуван с АОС № 778/19.12.2007г. на район „Западен“.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9"/>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Гребна база- трибуни, сграда  с идентификатор 56784.510.295.2 по КК и КР на гр. Пловдив, с площ 621 кв.м. - АПОС № 498/11.09.2002г.; </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99"/>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hideMark/>
          </w:tcPr>
          <w:p w:rsidR="00711B21" w:rsidRDefault="00711B21" w:rsidP="009806A9">
            <w:pPr>
              <w:spacing w:line="240" w:lineRule="auto"/>
              <w:jc w:val="both"/>
              <w:rPr>
                <w:rFonts w:cs="Times New Roman"/>
                <w:sz w:val="22"/>
              </w:rPr>
            </w:pPr>
            <w:r>
              <w:rPr>
                <w:rFonts w:cs="Times New Roman"/>
                <w:sz w:val="22"/>
              </w:rPr>
              <w:t>Част от недвижим имот, находящ се в гр. Пловдив, ул. „Ясна поляна”, представляващ ресторант попадащ в сграда с идентификатор 56784.510.819.3 и сграда с ид.56784.510.819.6 по КК и КР на гр. Пловдив. АПОС № 482/09.08.2002г.;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13"/>
              <w:ind w:left="644"/>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tcPr>
          <w:p w:rsidR="00711B21" w:rsidRDefault="00711B21" w:rsidP="009806A9">
            <w:pPr>
              <w:spacing w:line="240" w:lineRule="auto"/>
              <w:jc w:val="both"/>
              <w:rPr>
                <w:rFonts w:cs="Times New Roman"/>
                <w:sz w:val="22"/>
              </w:rPr>
            </w:pPr>
          </w:p>
        </w:tc>
      </w:tr>
      <w:tr w:rsidR="00711B21" w:rsidTr="007C22BB">
        <w:trPr>
          <w:trHeight w:val="340"/>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13"/>
              <w:rPr>
                <w:sz w:val="22"/>
                <w:szCs w:val="22"/>
                <w:lang w:val="en-US" w:eastAsia="en-US"/>
              </w:rPr>
            </w:pPr>
            <w:r>
              <w:rPr>
                <w:sz w:val="22"/>
                <w:szCs w:val="22"/>
                <w:lang w:val="en-US" w:eastAsia="en-US"/>
              </w:rPr>
              <w:t>4</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pStyle w:val="antetka"/>
              <w:rPr>
                <w:rFonts w:cs="Times New Roman"/>
                <w:sz w:val="22"/>
              </w:rPr>
            </w:pPr>
            <w:r>
              <w:rPr>
                <w:rFonts w:cs="Times New Roman"/>
                <w:sz w:val="22"/>
              </w:rPr>
              <w:t>На територията на Район „Северен“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0"/>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„Васил Левски“ № 103, вх. А - самостоятелен обект с идентификатор 56784.505.89.1.106 по КК и КР на гр.Пловдив, с площ 28.98 кв.м., АЧОС № 1483/15.07.2016г.;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0"/>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AA78AE" w:rsidRDefault="00711B21" w:rsidP="009806A9">
            <w:pPr>
              <w:spacing w:line="240" w:lineRule="auto"/>
              <w:rPr>
                <w:rFonts w:cs="Times New Roman"/>
                <w:sz w:val="22"/>
                <w:highlight w:val="cyan"/>
              </w:rPr>
            </w:pPr>
            <w:r w:rsidRPr="00A708C9">
              <w:rPr>
                <w:rFonts w:cs="Times New Roman"/>
                <w:sz w:val="22"/>
              </w:rPr>
              <w:t>ул. „Иван Драсов“ № 39</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0"/>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бул. „Марица” № 21 - сграда с идентификатор 56784.506.832.5 по КК и КР на гр. Пловдив, със застроена площ 224 кв.м., брой етажи: 3 в поземлен имот с ид. 56784.506.832 по КК и КР на гр. Пловдив.</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0"/>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„Сърнена гора”, представляващ самостоятелен обект с идентификатор 56784.506.536.1.1 по КК и КР на гр. Пловдив, одобрени със заповед № РД-18-48/03.06.2009г. на Изпълнителния директор на АГКК-София, с площ 178 кв. м, намиращ се в сграда №1, разположена в поземлен имот с идентификатор 56784.506.536 по КК и КР на гр. Пловдив, с предназначение на самостоятелния обект: Друг вид самостоятелен обект в сграда, брой нива на обекта: 1 (едно), със самостоятелен вход от север, състоящ се от пет стаи, сервизни помещения и коридори, актуван с акт за частна общинска собственост № 1328/ 07.07.2014г.;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13"/>
              <w:ind w:left="644"/>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tcPr>
          <w:p w:rsidR="00711B21" w:rsidRDefault="00711B21" w:rsidP="009806A9">
            <w:pPr>
              <w:pStyle w:val="antetka"/>
              <w:rPr>
                <w:rFonts w:cs="Times New Roman"/>
                <w:sz w:val="22"/>
              </w:rPr>
            </w:pPr>
          </w:p>
        </w:tc>
      </w:tr>
      <w:tr w:rsidR="00711B21" w:rsidTr="007C22BB">
        <w:trPr>
          <w:trHeight w:val="397"/>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13"/>
              <w:rPr>
                <w:sz w:val="22"/>
                <w:szCs w:val="22"/>
                <w:lang w:val="en-US" w:eastAsia="en-US"/>
              </w:rPr>
            </w:pPr>
            <w:r>
              <w:rPr>
                <w:sz w:val="22"/>
                <w:szCs w:val="22"/>
                <w:lang w:val="en-US" w:eastAsia="en-US"/>
              </w:rPr>
              <w:t>5</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pStyle w:val="antetka"/>
              <w:rPr>
                <w:rFonts w:cs="Times New Roman"/>
                <w:sz w:val="22"/>
              </w:rPr>
            </w:pPr>
            <w:r>
              <w:rPr>
                <w:rFonts w:cs="Times New Roman"/>
                <w:sz w:val="22"/>
              </w:rPr>
              <w:t>На територията на Район „Южен“</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1"/>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eastAsia="Calibri" w:cs="Times New Roman"/>
                <w:sz w:val="22"/>
                <w:lang w:eastAsia="bg-BG"/>
              </w:rPr>
            </w:pPr>
            <w:r>
              <w:rPr>
                <w:rFonts w:eastAsia="Calibri" w:cs="Times New Roman"/>
                <w:bCs/>
                <w:sz w:val="22"/>
                <w:lang w:val="en-GB" w:eastAsia="bg-BG"/>
              </w:rPr>
              <w:t xml:space="preserve">ул. </w:t>
            </w:r>
            <w:r>
              <w:rPr>
                <w:rFonts w:eastAsia="Calibri" w:cs="Times New Roman"/>
                <w:bCs/>
                <w:sz w:val="22"/>
                <w:lang w:eastAsia="bg-BG"/>
              </w:rPr>
              <w:t>„Михалаки Георгиев</w:t>
            </w:r>
            <w:r>
              <w:rPr>
                <w:rFonts w:eastAsia="Calibri" w:cs="Times New Roman"/>
                <w:bCs/>
                <w:sz w:val="22"/>
                <w:lang w:val="en-GB" w:eastAsia="bg-BG"/>
              </w:rPr>
              <w:t xml:space="preserve">” № </w:t>
            </w:r>
            <w:r>
              <w:rPr>
                <w:rFonts w:eastAsia="Calibri" w:cs="Times New Roman"/>
                <w:bCs/>
                <w:sz w:val="22"/>
                <w:lang w:eastAsia="bg-BG"/>
              </w:rPr>
              <w:t>5а</w:t>
            </w:r>
            <w:r>
              <w:rPr>
                <w:rFonts w:eastAsia="Calibri" w:cs="Times New Roman"/>
                <w:bCs/>
                <w:sz w:val="22"/>
                <w:lang w:val="en-GB" w:eastAsia="bg-BG"/>
              </w:rPr>
              <w:t xml:space="preserve">, </w:t>
            </w:r>
            <w:r>
              <w:rPr>
                <w:rFonts w:eastAsia="Calibri" w:cs="Times New Roman"/>
                <w:bCs/>
                <w:sz w:val="22"/>
                <w:lang w:eastAsia="bg-BG"/>
              </w:rPr>
              <w:t>а именно</w:t>
            </w:r>
            <w:r>
              <w:rPr>
                <w:rFonts w:eastAsia="Calibri" w:cs="Times New Roman"/>
                <w:bCs/>
                <w:sz w:val="22"/>
                <w:lang w:val="en-GB" w:eastAsia="bg-BG"/>
              </w:rPr>
              <w:t xml:space="preserve">: </w:t>
            </w:r>
            <w:r>
              <w:rPr>
                <w:rFonts w:eastAsia="Calibri" w:cs="Times New Roman"/>
                <w:bCs/>
                <w:sz w:val="22"/>
                <w:lang w:eastAsia="bg-BG"/>
              </w:rPr>
              <w:t xml:space="preserve">едноетажна нежилищна сграда с идентификатор 56784.531.1249.1 </w:t>
            </w:r>
            <w:r>
              <w:rPr>
                <w:rFonts w:eastAsia="Calibri" w:cs="Times New Roman"/>
                <w:sz w:val="22"/>
                <w:lang w:eastAsia="bg-BG"/>
              </w:rPr>
              <w:t>по кадастралната карта и кадастралните регистри на гр. Пловдив</w:t>
            </w:r>
            <w:r>
              <w:rPr>
                <w:rFonts w:eastAsia="Calibri" w:cs="Times New Roman"/>
                <w:bCs/>
                <w:sz w:val="22"/>
                <w:lang w:eastAsia="bg-BG"/>
              </w:rPr>
              <w:t>, с площ от 182,66 кв.м., попадаща в улична регулация между о.т. 148 и о.т. 184, кв. 51 по плана на кв. Христо Ботев“ – север и съгласно чл. 56, ал. 2 от ЗОС не подлежи на актуване;</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1"/>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eastAsia="Calibri" w:cs="Times New Roman"/>
                <w:sz w:val="22"/>
                <w:lang w:eastAsia="bg-BG"/>
              </w:rPr>
              <w:t>ул. „Петър Стоев” № 50, представляващ самостоятелен обект с идентификатор 56784.531.1236.1.13, брой нива на обекта: 2(две) с обща площ на целия обект от 54,10 кв.м., разположен в сграда с идентификатор 56784.531.1236.1 изградена в ПИ с идентификатор 56784.531.1236, с предназначение на самостоятелния обект: ателие А(1), етаж 7-8, с площ 31,29кв.м. на първо ниво, състоящо се от кабинет, тоалетна, антре и тераса, с площ 22,81кв.м. на второ ниво, състоящ се от кабинет, тоалетна и складово помещение, актуван с акт за общинска собственост №1543 от 12.04.2011г.;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1"/>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eastAsia="Calibri" w:cs="Times New Roman"/>
                <w:sz w:val="22"/>
                <w:lang w:eastAsia="bg-BG"/>
              </w:rPr>
            </w:pPr>
            <w:r>
              <w:rPr>
                <w:rFonts w:eastAsia="Calibri" w:cs="Times New Roman"/>
                <w:sz w:val="22"/>
                <w:lang w:val="en-US" w:eastAsia="bg-BG"/>
              </w:rPr>
              <w:t xml:space="preserve">ул. </w:t>
            </w:r>
            <w:r>
              <w:rPr>
                <w:rFonts w:eastAsia="Calibri" w:cs="Times New Roman"/>
                <w:sz w:val="22"/>
                <w:lang w:eastAsia="bg-BG"/>
              </w:rPr>
              <w:t>„</w:t>
            </w:r>
            <w:r>
              <w:rPr>
                <w:rFonts w:eastAsia="Calibri" w:cs="Times New Roman"/>
                <w:sz w:val="22"/>
                <w:lang w:val="en-US" w:eastAsia="bg-BG"/>
              </w:rPr>
              <w:t>Петър Стоев“ № 50, представляващ самостоятелен обект с идентификатор 56784.531.1236.1.18 по кадастралната карта и кадастралните регистри на гр. Пловдив, одобрени със заповед № РД-18-48/03.06.2009г. на изп. директор на АГКК, брой нива на обекта: 1, находящ се в сграда с идентификатор 56784.531.1236.1, изграден в ПИ с идентификатор 56784.531.1236, с предназначение на самостоятелния обект: Склад С1, етаж 1, с площ 7,94 кв.м., състоящ се от складово помещение, актуван с акт за общинска собственост № 1544/12.04.2011г.</w:t>
            </w:r>
            <w:r>
              <w:rPr>
                <w:rFonts w:eastAsia="Calibri" w:cs="Times New Roman"/>
                <w:sz w:val="22"/>
                <w:lang w:val="en-GB" w:eastAsia="bg-BG"/>
              </w:rPr>
              <w:t>, за извършване на дейност</w:t>
            </w:r>
            <w:r>
              <w:rPr>
                <w:rFonts w:eastAsia="Calibri" w:cs="Times New Roman"/>
                <w:sz w:val="22"/>
                <w:lang w:val="en-US" w:eastAsia="bg-BG"/>
              </w:rPr>
              <w:t xml:space="preserve"> </w:t>
            </w:r>
            <w:r>
              <w:rPr>
                <w:rFonts w:eastAsia="Calibri" w:cs="Times New Roman"/>
                <w:sz w:val="22"/>
                <w:lang w:val="en-GB" w:eastAsia="bg-BG"/>
              </w:rPr>
              <w:t>–</w:t>
            </w:r>
            <w:r>
              <w:rPr>
                <w:rFonts w:eastAsia="Calibri" w:cs="Times New Roman"/>
                <w:sz w:val="22"/>
                <w:lang w:val="en-US" w:eastAsia="bg-BG"/>
              </w:rPr>
              <w:t xml:space="preserve"> </w:t>
            </w:r>
            <w:r>
              <w:rPr>
                <w:rFonts w:eastAsia="Calibri" w:cs="Times New Roman"/>
                <w:sz w:val="22"/>
                <w:lang w:val="en-GB" w:eastAsia="bg-BG"/>
              </w:rPr>
              <w:t>склад</w:t>
            </w:r>
            <w:r>
              <w:rPr>
                <w:rFonts w:eastAsia="Calibri" w:cs="Times New Roman"/>
                <w:bCs/>
                <w:sz w:val="22"/>
                <w:lang w:eastAsia="bg-BG"/>
              </w:rPr>
              <w:t>.</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1"/>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ул. „Прилеп“ № 3</w:t>
            </w:r>
            <w:r w:rsidR="007D139B">
              <w:rPr>
                <w:rFonts w:cs="Times New Roman"/>
                <w:sz w:val="22"/>
              </w:rPr>
              <w:t>/</w:t>
            </w:r>
            <w:r>
              <w:rPr>
                <w:rFonts w:cs="Times New Roman"/>
                <w:sz w:val="22"/>
              </w:rPr>
              <w:t xml:space="preserve">ул. </w:t>
            </w:r>
            <w:r w:rsidR="007D139B">
              <w:rPr>
                <w:rFonts w:cs="Times New Roman"/>
                <w:sz w:val="22"/>
              </w:rPr>
              <w:t xml:space="preserve">„Пере Тошев“ № 28 </w:t>
            </w:r>
            <w:r>
              <w:rPr>
                <w:rFonts w:cs="Times New Roman"/>
                <w:sz w:val="22"/>
              </w:rPr>
              <w:t>- сграда с идентификатор 56784.530.115.1 по КК и КР на гр. Пловдив, със застроена площ 204 кв.м., бр. етажи: 1, предназначение: здравно заведение, разположена в поземлен имот с идентификатор 56784.530.115 по КК и КР на гр.Пловдив, актуван с АОС № 1667/22.11.2011г.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1"/>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cs="Times New Roman"/>
                <w:sz w:val="22"/>
              </w:rPr>
              <w:t xml:space="preserve">ул.”Славееви гори” №14а, а именно: </w:t>
            </w:r>
            <w:r w:rsidR="00152A67">
              <w:rPr>
                <w:rFonts w:cs="Times New Roman"/>
                <w:sz w:val="22"/>
              </w:rPr>
              <w:t>СО</w:t>
            </w:r>
            <w:r>
              <w:rPr>
                <w:rFonts w:cs="Times New Roman"/>
                <w:sz w:val="22"/>
              </w:rPr>
              <w:t xml:space="preserve"> с идентификатор 56784.531.5047.1, със застроена площ 168кв.м., брой етажи 1, предназначение: друг вид обществена сграда, попадаща в ПИ с идентификатор 56784.531.5047, съгласно кадастралната карта и кадастралните регистри на гр.Пловдив, одобрени със Заповед №РД-18-48/03.06.2009г. на Изпълнителния директор на АГКК, с площ 1976 кв.м., трайно предназначение на територията: урбанизирана, начин на трайно ползване: комплексно застрояване, включен в УПИ І</w:t>
            </w:r>
            <w:r w:rsidR="00152A67">
              <w:rPr>
                <w:rFonts w:cs="Times New Roman"/>
                <w:sz w:val="22"/>
              </w:rPr>
              <w:t>-</w:t>
            </w:r>
            <w:r>
              <w:rPr>
                <w:rFonts w:cs="Times New Roman"/>
                <w:sz w:val="22"/>
              </w:rPr>
              <w:t>жилищно строителство, кв.87 по плана на кв.”Христо Ботев”;</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1"/>
              </w:numPr>
              <w:ind w:hanging="691"/>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eastAsia="Times New Roman" w:cs="Times New Roman"/>
                <w:sz w:val="22"/>
                <w:lang w:eastAsia="zh-CN"/>
              </w:rPr>
            </w:pPr>
            <w:r>
              <w:rPr>
                <w:rFonts w:cs="Times New Roman"/>
                <w:sz w:val="22"/>
              </w:rPr>
              <w:t>ул. „Йордан Ковачев” № 2 -</w:t>
            </w:r>
            <w:r>
              <w:rPr>
                <w:rFonts w:eastAsia="Times New Roman" w:cs="Times New Roman"/>
                <w:sz w:val="22"/>
                <w:lang w:eastAsia="zh-CN"/>
              </w:rPr>
              <w:t xml:space="preserve"> офис № 4, ет. 3, кота +6,06, с площ 81,00 кв.м., представляващ самостоятелен обект с идентификатор 56784.531.465.8.4 </w:t>
            </w:r>
            <w:bookmarkStart w:id="10" w:name="__DdeLink__142_615950615"/>
            <w:r>
              <w:rPr>
                <w:rFonts w:eastAsia="Times New Roman" w:cs="Times New Roman"/>
                <w:sz w:val="22"/>
                <w:lang w:eastAsia="zh-CN"/>
              </w:rPr>
              <w:t>по КК и КР на гр.Пловдив</w:t>
            </w:r>
            <w:bookmarkEnd w:id="10"/>
            <w:r>
              <w:rPr>
                <w:rFonts w:eastAsia="Times New Roman" w:cs="Times New Roman"/>
                <w:sz w:val="22"/>
                <w:lang w:eastAsia="zh-CN"/>
              </w:rPr>
              <w:t xml:space="preserve">, брой нива на обекта: 1, актуван с акт за общинска собственост № 1744 от 26.06.2013г. на община Пловдив: - офис № 5, ет. 3, кота +6,06, с площ 39,65 кв.м., представляващ самостоятелен обект с идентификатор 56784.531.465.8.5 по КК и КР на гр.Пловдив , брой нива на обекта: 1, актуван с акт за общинска собственост № 1745 от 26.06.2013г.  на община Пловдив и офис № 6, ет. 3, кота +6,06, с площ 87,55 кв.м., представляващ самостоятелен обект с идентификатор 56784.531.465.8.6 по КК и КР на гр.Пловдив, брой нива на обекта: 1, актуван с акт за общинска собственост № 1746 от 26.06.2013г. на община Пловдив; </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ind w:left="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tcPr>
          <w:p w:rsidR="00711B21" w:rsidRDefault="00711B21" w:rsidP="009806A9">
            <w:pPr>
              <w:spacing w:line="240" w:lineRule="auto"/>
              <w:rPr>
                <w:rFonts w:eastAsia="Calibri" w:cs="Times New Roman"/>
                <w:sz w:val="22"/>
                <w:lang w:eastAsia="zh-CN"/>
              </w:rPr>
            </w:pPr>
          </w:p>
        </w:tc>
      </w:tr>
      <w:tr w:rsidR="00711B21" w:rsidTr="007C22BB">
        <w:trPr>
          <w:trHeight w:val="397"/>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13"/>
              <w:rPr>
                <w:sz w:val="22"/>
                <w:szCs w:val="22"/>
                <w:lang w:val="en-US" w:eastAsia="en-US"/>
              </w:rPr>
            </w:pPr>
            <w:r>
              <w:rPr>
                <w:sz w:val="22"/>
                <w:szCs w:val="22"/>
                <w:lang w:val="en-US" w:eastAsia="en-US"/>
              </w:rPr>
              <w:t>6</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pStyle w:val="antetka"/>
              <w:rPr>
                <w:rFonts w:cs="Times New Roman"/>
                <w:sz w:val="22"/>
              </w:rPr>
            </w:pPr>
            <w:r>
              <w:rPr>
                <w:rFonts w:cs="Times New Roman"/>
                <w:sz w:val="22"/>
              </w:rPr>
              <w:t xml:space="preserve">На територията на Район „Тракия“ </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rPr>
                <w:rFonts w:cs="Times New Roman"/>
                <w:sz w:val="22"/>
              </w:rPr>
            </w:pPr>
            <w:r>
              <w:rPr>
                <w:rFonts w:cs="Times New Roman"/>
                <w:sz w:val="22"/>
              </w:rPr>
              <w:t xml:space="preserve">ул. „Йоан Кукузел“ № 1, сграда с идентификатор 56784.540.1326.1  по КК и КР,  със застроена площ 156 кв.м., брой етажи 2, предназначение: административна, делова сграда, АЧОС № </w:t>
            </w:r>
            <w:r>
              <w:rPr>
                <w:rFonts w:eastAsia="Calibri" w:cs="Times New Roman"/>
                <w:sz w:val="22"/>
                <w:lang w:eastAsia="ar-SA"/>
              </w:rPr>
              <w:t>1772/02.09.2011г.на район „Тракия“, община Пловдив</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jc w:val="both"/>
              <w:rPr>
                <w:rFonts w:cs="Times New Roman"/>
                <w:sz w:val="22"/>
              </w:rPr>
            </w:pPr>
            <w:r>
              <w:rPr>
                <w:rFonts w:eastAsia="Times New Roman" w:cs="Times New Roman"/>
                <w:sz w:val="22"/>
                <w:lang w:val="ru-RU" w:eastAsia="bg-BG"/>
              </w:rPr>
              <w:t xml:space="preserve">район „Тракия”, зона А-10, бл.33 А, вход А, ет.1,  клуб с площ от 178,74 кв.м., разположен на първи етаж, в югоизточната част на подблоковото пространство на бл. 33 А, представляващ самостоятелен обект с идентификатор 56784.540.429.1.81 по КК и КР на гр. Пловдив, актуван с АЧОС </w:t>
            </w:r>
            <w:r>
              <w:rPr>
                <w:rFonts w:eastAsia="Times New Roman" w:cs="Times New Roman"/>
                <w:sz w:val="22"/>
                <w:lang w:eastAsia="bg-BG"/>
              </w:rPr>
              <w:t>№ 1812/11.11.2011г.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6D635D" w:rsidRDefault="0030142B" w:rsidP="009806A9">
            <w:pPr>
              <w:spacing w:line="240" w:lineRule="auto"/>
              <w:rPr>
                <w:rFonts w:cs="Times New Roman"/>
                <w:sz w:val="22"/>
              </w:rPr>
            </w:pPr>
            <w:r w:rsidRPr="006D635D">
              <w:rPr>
                <w:rFonts w:cs="Times New Roman"/>
                <w:sz w:val="22"/>
              </w:rPr>
              <w:t xml:space="preserve">ЖР </w:t>
            </w:r>
            <w:r w:rsidR="00711B21" w:rsidRPr="006D635D">
              <w:rPr>
                <w:rFonts w:cs="Times New Roman"/>
                <w:sz w:val="22"/>
              </w:rPr>
              <w:t>„Тракия“, бл. 16, кв. 25,  АЧОС № 2379/14.06.2018г.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Pr="006D635D" w:rsidRDefault="0030142B" w:rsidP="009806A9">
            <w:pPr>
              <w:spacing w:line="240" w:lineRule="auto"/>
              <w:rPr>
                <w:rFonts w:cs="Times New Roman"/>
                <w:sz w:val="22"/>
              </w:rPr>
            </w:pPr>
            <w:r w:rsidRPr="006D635D">
              <w:rPr>
                <w:rFonts w:cs="Times New Roman"/>
                <w:sz w:val="22"/>
              </w:rPr>
              <w:t xml:space="preserve">ЖР </w:t>
            </w:r>
            <w:r w:rsidR="00711B21" w:rsidRPr="006D635D">
              <w:rPr>
                <w:rFonts w:cs="Times New Roman"/>
                <w:sz w:val="22"/>
              </w:rPr>
              <w:t xml:space="preserve">„Тракия“, бл. 146, вх. Б </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30142B" w:rsidP="009806A9">
            <w:pPr>
              <w:spacing w:line="240" w:lineRule="auto"/>
              <w:jc w:val="both"/>
              <w:rPr>
                <w:rFonts w:cs="Times New Roman"/>
                <w:sz w:val="22"/>
              </w:rPr>
            </w:pPr>
            <w:r>
              <w:rPr>
                <w:rFonts w:cs="Times New Roman"/>
                <w:sz w:val="22"/>
              </w:rPr>
              <w:t xml:space="preserve">ЖР </w:t>
            </w:r>
            <w:r w:rsidR="00711B21">
              <w:rPr>
                <w:rFonts w:cs="Times New Roman"/>
                <w:sz w:val="22"/>
              </w:rPr>
              <w:t xml:space="preserve">„Тракия”, блок 52, представляващ самостоятелен обект с идентификатор 56784.540.509.1.76 по КК и КР на гр. Пловдив, одобрени със заповед №РД-18-48/03.06.2009г. на изп. директор на АГКК, с посл. изм. със заповед 18-6077-03.07.2020г. на нач. на СГКК-Пловдив, брой нива: 1, в сграда с идентификатор 56784.540.509.1 разположена в ПИ с ид. 56784.540.509, с предназначение на самостоятелния обект: за култура и обществена дейност, с площ 37 кв.м., по ценообразуване: клуб, разположен на </w:t>
            </w:r>
            <w:r w:rsidR="00711B21">
              <w:rPr>
                <w:rFonts w:cs="Times New Roman"/>
                <w:sz w:val="22"/>
              </w:rPr>
              <w:lastRenderedPageBreak/>
              <w:t>първи етаж в подблоковото пространство в секция „А” на блок 52, състоящото се от едно помещение, актуван с АОС № 2662/15.02.2021г. на район „Тракия”.</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711B21" w:rsidP="009806A9">
            <w:pPr>
              <w:spacing w:line="240" w:lineRule="auto"/>
              <w:rPr>
                <w:rFonts w:cs="Times New Roman"/>
                <w:sz w:val="22"/>
              </w:rPr>
            </w:pPr>
            <w:r>
              <w:rPr>
                <w:rFonts w:cs="Times New Roman"/>
                <w:sz w:val="22"/>
              </w:rPr>
              <w:t>бул. „Цариградско шосе“ 108</w:t>
            </w:r>
            <w:r>
              <w:rPr>
                <w:rFonts w:cs="Times New Roman"/>
                <w:sz w:val="22"/>
                <w:lang w:val="en-US"/>
              </w:rPr>
              <w:t xml:space="preserve"> - </w:t>
            </w:r>
            <w:r>
              <w:rPr>
                <w:rFonts w:eastAsia="Calibri" w:cs="Times New Roman"/>
                <w:sz w:val="22"/>
              </w:rPr>
              <w:t xml:space="preserve">сграда с идентификатор 56784.541.50.7 с площ 132 кв.м.; сграда с идентификатор 56784.541.50.8 с площ 33 кв.м.; </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2"/>
              </w:numPr>
              <w:ind w:hanging="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hideMark/>
          </w:tcPr>
          <w:p w:rsidR="00711B21" w:rsidRDefault="0030142B" w:rsidP="009806A9">
            <w:pPr>
              <w:spacing w:line="240" w:lineRule="auto"/>
              <w:jc w:val="both"/>
              <w:rPr>
                <w:rFonts w:cs="Times New Roman"/>
                <w:sz w:val="22"/>
              </w:rPr>
            </w:pPr>
            <w:r w:rsidRPr="0030142B">
              <w:rPr>
                <w:rFonts w:cs="Times New Roman"/>
                <w:color w:val="000000" w:themeColor="text1"/>
                <w:sz w:val="22"/>
              </w:rPr>
              <w:t>ул. „Свети Княз Борис I - Покръстител“</w:t>
            </w:r>
            <w:r>
              <w:rPr>
                <w:rFonts w:cs="Times New Roman"/>
                <w:color w:val="000000" w:themeColor="text1"/>
                <w:sz w:val="22"/>
              </w:rPr>
              <w:t xml:space="preserve">, </w:t>
            </w:r>
            <w:r w:rsidR="00711B21">
              <w:rPr>
                <w:rFonts w:cs="Times New Roman"/>
                <w:color w:val="000000" w:themeColor="text1"/>
                <w:sz w:val="22"/>
              </w:rPr>
              <w:t xml:space="preserve">ПИ 56784.540.1329, с площ от 4 731 кв.м. УПИ </w:t>
            </w:r>
            <w:r w:rsidR="00711B21">
              <w:rPr>
                <w:rFonts w:cs="Times New Roman"/>
                <w:color w:val="000000" w:themeColor="text1"/>
                <w:sz w:val="22"/>
                <w:lang w:val="en-US"/>
              </w:rPr>
              <w:t>III</w:t>
            </w:r>
            <w:r w:rsidR="00711B21">
              <w:rPr>
                <w:rFonts w:cs="Times New Roman"/>
                <w:color w:val="000000" w:themeColor="text1"/>
                <w:sz w:val="22"/>
              </w:rPr>
              <w:t>-540.1329 обществено обслужване, многоетажен гараж, АПОС № 2397/19.07.2018г.;</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ind w:left="716"/>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tcPr>
          <w:p w:rsidR="00711B21" w:rsidRDefault="00711B21" w:rsidP="009806A9">
            <w:pPr>
              <w:spacing w:line="240" w:lineRule="auto"/>
              <w:rPr>
                <w:rFonts w:cs="Times New Roman"/>
                <w:sz w:val="22"/>
                <w:lang w:val="en-US"/>
              </w:rPr>
            </w:pPr>
          </w:p>
        </w:tc>
      </w:tr>
      <w:tr w:rsidR="00711B21" w:rsidTr="007C22BB">
        <w:trPr>
          <w:trHeight w:val="397"/>
        </w:trPr>
        <w:tc>
          <w:tcPr>
            <w:tcW w:w="373" w:type="pct"/>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711B21" w:rsidRDefault="00711B21" w:rsidP="009806A9">
            <w:pPr>
              <w:pStyle w:val="a5"/>
              <w:rPr>
                <w:b/>
                <w:sz w:val="22"/>
                <w:szCs w:val="22"/>
                <w:lang w:eastAsia="en-US"/>
              </w:rPr>
            </w:pPr>
            <w:r>
              <w:rPr>
                <w:b/>
                <w:sz w:val="22"/>
                <w:szCs w:val="22"/>
                <w:lang w:eastAsia="en-US"/>
              </w:rPr>
              <w:t>7</w:t>
            </w:r>
          </w:p>
        </w:tc>
        <w:tc>
          <w:tcPr>
            <w:tcW w:w="4627" w:type="pct"/>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11B21" w:rsidRDefault="00711B21" w:rsidP="009806A9">
            <w:pPr>
              <w:spacing w:line="240" w:lineRule="auto"/>
              <w:jc w:val="center"/>
              <w:rPr>
                <w:rFonts w:cs="Times New Roman"/>
                <w:b/>
                <w:sz w:val="22"/>
              </w:rPr>
            </w:pPr>
            <w:r>
              <w:rPr>
                <w:rFonts w:cs="Times New Roman"/>
                <w:b/>
                <w:sz w:val="22"/>
              </w:rPr>
              <w:t>Извън територията на Община Пловдив</w:t>
            </w:r>
          </w:p>
        </w:tc>
      </w:tr>
      <w:tr w:rsidR="00711B21" w:rsidTr="007C22BB">
        <w:tc>
          <w:tcPr>
            <w:tcW w:w="373" w:type="pct"/>
            <w:tcBorders>
              <w:top w:val="single" w:sz="6" w:space="0" w:color="000000"/>
              <w:left w:val="double" w:sz="4" w:space="0" w:color="000000"/>
              <w:bottom w:val="single" w:sz="6" w:space="0" w:color="000000"/>
              <w:right w:val="single" w:sz="6" w:space="0" w:color="000000"/>
            </w:tcBorders>
            <w:shd w:val="clear" w:color="auto" w:fill="FFFFFF"/>
          </w:tcPr>
          <w:p w:rsidR="00711B21" w:rsidRDefault="00711B21" w:rsidP="009806A9">
            <w:pPr>
              <w:pStyle w:val="a5"/>
              <w:numPr>
                <w:ilvl w:val="1"/>
                <w:numId w:val="103"/>
              </w:numPr>
              <w:ind w:hanging="691"/>
              <w:jc w:val="both"/>
              <w:rPr>
                <w:sz w:val="22"/>
                <w:szCs w:val="22"/>
                <w:lang w:eastAsia="en-US"/>
              </w:rPr>
            </w:pPr>
          </w:p>
        </w:tc>
        <w:tc>
          <w:tcPr>
            <w:tcW w:w="4627" w:type="pct"/>
            <w:tcBorders>
              <w:top w:val="single" w:sz="6" w:space="0" w:color="000000"/>
              <w:left w:val="single" w:sz="6" w:space="0" w:color="000000"/>
              <w:bottom w:val="single" w:sz="6" w:space="0" w:color="000000"/>
              <w:right w:val="double" w:sz="4" w:space="0" w:color="000000"/>
            </w:tcBorders>
            <w:shd w:val="clear" w:color="auto" w:fill="FFFFFF"/>
            <w:vAlign w:val="center"/>
            <w:hideMark/>
          </w:tcPr>
          <w:p w:rsidR="00711B21" w:rsidRDefault="00711B21" w:rsidP="009806A9">
            <w:pPr>
              <w:spacing w:line="240" w:lineRule="auto"/>
              <w:jc w:val="both"/>
              <w:rPr>
                <w:rFonts w:cs="Times New Roman"/>
                <w:sz w:val="22"/>
              </w:rPr>
            </w:pPr>
            <w:r>
              <w:rPr>
                <w:rFonts w:cs="Times New Roman"/>
                <w:sz w:val="22"/>
              </w:rPr>
              <w:t>гр. Карлово, недвижим имот – публична общинска собственост, находящ се в гр. Карлово, кв. 165, парцел I,представляващ 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града,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r w:rsidR="00711B21" w:rsidTr="007C22BB">
        <w:tc>
          <w:tcPr>
            <w:tcW w:w="373" w:type="pct"/>
            <w:tcBorders>
              <w:top w:val="single" w:sz="6" w:space="0" w:color="000000"/>
              <w:left w:val="double" w:sz="4" w:space="0" w:color="000000"/>
              <w:bottom w:val="double" w:sz="4" w:space="0" w:color="000000"/>
              <w:right w:val="single" w:sz="6" w:space="0" w:color="000000"/>
            </w:tcBorders>
            <w:shd w:val="clear" w:color="auto" w:fill="FFFFFF"/>
          </w:tcPr>
          <w:p w:rsidR="00711B21" w:rsidRDefault="00711B21" w:rsidP="009806A9">
            <w:pPr>
              <w:pStyle w:val="a5"/>
              <w:ind w:left="716"/>
              <w:rPr>
                <w:sz w:val="22"/>
                <w:szCs w:val="22"/>
                <w:lang w:eastAsia="en-US"/>
              </w:rPr>
            </w:pPr>
          </w:p>
        </w:tc>
        <w:tc>
          <w:tcPr>
            <w:tcW w:w="4627" w:type="pct"/>
            <w:tcBorders>
              <w:top w:val="single" w:sz="6" w:space="0" w:color="000000"/>
              <w:left w:val="single" w:sz="6" w:space="0" w:color="000000"/>
              <w:bottom w:val="double" w:sz="4" w:space="0" w:color="000000"/>
              <w:right w:val="double" w:sz="4" w:space="0" w:color="000000"/>
            </w:tcBorders>
            <w:shd w:val="clear" w:color="auto" w:fill="FFFFFF"/>
            <w:vAlign w:val="center"/>
          </w:tcPr>
          <w:p w:rsidR="00711B21" w:rsidRDefault="00711B21" w:rsidP="009806A9">
            <w:pPr>
              <w:spacing w:line="240" w:lineRule="auto"/>
              <w:rPr>
                <w:rFonts w:cs="Times New Roman"/>
                <w:sz w:val="22"/>
              </w:rPr>
            </w:pPr>
          </w:p>
        </w:tc>
      </w:tr>
    </w:tbl>
    <w:p w:rsidR="007C22BB" w:rsidRDefault="007C22BB" w:rsidP="009806A9">
      <w:pPr>
        <w:pStyle w:val="a0"/>
        <w:tabs>
          <w:tab w:val="left" w:pos="284"/>
        </w:tabs>
        <w:spacing w:after="0" w:line="240" w:lineRule="auto"/>
        <w:ind w:left="142" w:right="140"/>
        <w:rPr>
          <w:rFonts w:cs="Times New Roman"/>
          <w:sz w:val="22"/>
          <w:lang w:eastAsia="bg-BG"/>
        </w:rPr>
      </w:pPr>
    </w:p>
    <w:p w:rsidR="007C22BB" w:rsidRPr="00F02829" w:rsidRDefault="007C22BB" w:rsidP="009806A9">
      <w:pPr>
        <w:pStyle w:val="a0"/>
        <w:tabs>
          <w:tab w:val="left" w:pos="284"/>
        </w:tabs>
        <w:spacing w:after="0" w:line="240" w:lineRule="auto"/>
        <w:ind w:left="142" w:right="140"/>
        <w:rPr>
          <w:rFonts w:cs="Times New Roman"/>
          <w:sz w:val="22"/>
          <w:lang w:eastAsia="bg-BG"/>
        </w:rPr>
      </w:pPr>
    </w:p>
    <w:p w:rsidR="00F20B64" w:rsidRDefault="00F20B64" w:rsidP="009806A9">
      <w:pPr>
        <w:pStyle w:val="3"/>
        <w:numPr>
          <w:ilvl w:val="0"/>
          <w:numId w:val="0"/>
        </w:numPr>
        <w:tabs>
          <w:tab w:val="left" w:pos="284"/>
          <w:tab w:val="left" w:pos="851"/>
        </w:tabs>
        <w:spacing w:before="0"/>
        <w:ind w:left="142" w:right="140"/>
        <w:rPr>
          <w:rStyle w:val="a4"/>
          <w:color w:val="006600"/>
          <w:sz w:val="22"/>
          <w:szCs w:val="22"/>
        </w:rPr>
      </w:pPr>
      <w:bookmarkStart w:id="11" w:name="_ІІ.1.2.2__Нежилищни"/>
      <w:bookmarkEnd w:id="11"/>
      <w:r w:rsidRPr="00F02829">
        <w:rPr>
          <w:color w:val="006600"/>
          <w:sz w:val="22"/>
          <w:szCs w:val="22"/>
        </w:rPr>
        <w:t xml:space="preserve">ІІ.1.2.2 </w:t>
      </w:r>
      <w:hyperlink w:anchor="_ІІ.1.2.2__Нежилищни" w:history="1">
        <w:r w:rsidRPr="00F02829">
          <w:rPr>
            <w:rStyle w:val="a4"/>
            <w:color w:val="006600"/>
            <w:sz w:val="22"/>
            <w:szCs w:val="22"/>
          </w:rPr>
          <w:t>Нежилищни имоти предоставени за управление на район</w:t>
        </w:r>
        <w:r w:rsidR="00885126" w:rsidRPr="00F02829">
          <w:rPr>
            <w:rStyle w:val="a4"/>
            <w:color w:val="006600"/>
            <w:sz w:val="22"/>
            <w:szCs w:val="22"/>
          </w:rPr>
          <w:t>ната администрация,</w:t>
        </w:r>
        <w:r w:rsidRPr="00F02829">
          <w:rPr>
            <w:rStyle w:val="a4"/>
            <w:color w:val="006600"/>
            <w:sz w:val="22"/>
            <w:szCs w:val="22"/>
          </w:rPr>
          <w:t xml:space="preserve"> по смисъла на чл.8</w:t>
        </w:r>
        <w:r w:rsidR="00885126" w:rsidRPr="00F02829">
          <w:rPr>
            <w:rStyle w:val="a4"/>
            <w:color w:val="006600"/>
            <w:sz w:val="22"/>
            <w:szCs w:val="22"/>
          </w:rPr>
          <w:t>,</w:t>
        </w:r>
        <w:r w:rsidRPr="00F02829">
          <w:rPr>
            <w:rStyle w:val="a4"/>
            <w:color w:val="006600"/>
            <w:sz w:val="22"/>
            <w:szCs w:val="22"/>
          </w:rPr>
          <w:t xml:space="preserve"> ал.5 от ЗОС</w:t>
        </w:r>
      </w:hyperlink>
    </w:p>
    <w:p w:rsidR="007C22BB" w:rsidRPr="007C22BB" w:rsidRDefault="007C22BB" w:rsidP="007C22BB">
      <w:pPr>
        <w:pStyle w:val="a0"/>
        <w:rPr>
          <w:lang w:eastAsia="bg-BG"/>
        </w:rPr>
      </w:pPr>
    </w:p>
    <w:tbl>
      <w:tblPr>
        <w:tblW w:w="9494"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8785"/>
      </w:tblGrid>
      <w:tr w:rsidR="009A3776" w:rsidTr="004724E9">
        <w:trPr>
          <w:trHeight w:val="340"/>
        </w:trPr>
        <w:tc>
          <w:tcPr>
            <w:tcW w:w="709" w:type="dxa"/>
            <w:tcBorders>
              <w:top w:val="double" w:sz="4" w:space="0" w:color="000000"/>
              <w:left w:val="double" w:sz="4" w:space="0" w:color="000000"/>
              <w:bottom w:val="single" w:sz="6" w:space="0" w:color="000000"/>
              <w:right w:val="single" w:sz="6" w:space="0" w:color="000000"/>
            </w:tcBorders>
            <w:vAlign w:val="center"/>
            <w:hideMark/>
          </w:tcPr>
          <w:p w:rsidR="009A3776" w:rsidRDefault="009A3776" w:rsidP="009806A9">
            <w:pPr>
              <w:pStyle w:val="13"/>
              <w:rPr>
                <w:sz w:val="22"/>
                <w:szCs w:val="22"/>
                <w:lang w:eastAsia="en-US"/>
              </w:rPr>
            </w:pPr>
            <w:r>
              <w:rPr>
                <w:sz w:val="22"/>
                <w:szCs w:val="22"/>
                <w:lang w:eastAsia="en-US"/>
              </w:rPr>
              <w:t>№</w:t>
            </w:r>
          </w:p>
        </w:tc>
        <w:tc>
          <w:tcPr>
            <w:tcW w:w="8785" w:type="dxa"/>
            <w:tcBorders>
              <w:top w:val="double" w:sz="4" w:space="0" w:color="000000"/>
              <w:left w:val="single" w:sz="6" w:space="0" w:color="000000"/>
              <w:bottom w:val="single" w:sz="6" w:space="0" w:color="000000"/>
              <w:right w:val="double" w:sz="4" w:space="0" w:color="000000"/>
            </w:tcBorders>
            <w:vAlign w:val="center"/>
          </w:tcPr>
          <w:p w:rsidR="009A3776" w:rsidRDefault="009A3776" w:rsidP="009806A9">
            <w:pPr>
              <w:pStyle w:val="antetka"/>
              <w:rPr>
                <w:rFonts w:cs="Times New Roman"/>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C2D69B" w:themeFill="accent3" w:themeFillTint="99"/>
            <w:vAlign w:val="center"/>
            <w:hideMark/>
          </w:tcPr>
          <w:p w:rsidR="009A3776" w:rsidRDefault="009A3776" w:rsidP="009806A9">
            <w:pPr>
              <w:pStyle w:val="13"/>
              <w:rPr>
                <w:sz w:val="22"/>
                <w:szCs w:val="22"/>
                <w:lang w:eastAsia="en-US"/>
              </w:rPr>
            </w:pPr>
            <w:r>
              <w:rPr>
                <w:sz w:val="22"/>
                <w:szCs w:val="22"/>
                <w:lang w:eastAsia="en-US"/>
              </w:rPr>
              <w:t>1</w:t>
            </w:r>
          </w:p>
        </w:tc>
        <w:tc>
          <w:tcPr>
            <w:tcW w:w="8785" w:type="dxa"/>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9A3776" w:rsidRDefault="009A3776" w:rsidP="009806A9">
            <w:pPr>
              <w:pStyle w:val="antetka"/>
              <w:rPr>
                <w:rFonts w:cs="Times New Roman"/>
                <w:sz w:val="22"/>
              </w:rPr>
            </w:pPr>
            <w:r>
              <w:rPr>
                <w:rFonts w:cs="Times New Roman"/>
                <w:sz w:val="22"/>
              </w:rPr>
              <w:t>На територията на Район „Централен”</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ул. „Златарска” №</w:t>
            </w:r>
            <w:r>
              <w:rPr>
                <w:rFonts w:cs="Times New Roman"/>
                <w:bCs/>
                <w:sz w:val="22"/>
                <w:lang w:val="en-US"/>
              </w:rPr>
              <w:t xml:space="preserve"> </w:t>
            </w:r>
            <w:r>
              <w:rPr>
                <w:rFonts w:cs="Times New Roman"/>
                <w:bCs/>
                <w:sz w:val="22"/>
              </w:rPr>
              <w:t xml:space="preserve">2 </w:t>
            </w:r>
            <w:r>
              <w:rPr>
                <w:rFonts w:cs="Times New Roman"/>
                <w:bCs/>
                <w:sz w:val="22"/>
                <w:lang w:val="en-US"/>
              </w:rPr>
              <w:t xml:space="preserve">- </w:t>
            </w:r>
            <w:r>
              <w:rPr>
                <w:rFonts w:cs="Times New Roman"/>
                <w:bCs/>
                <w:sz w:val="22"/>
              </w:rPr>
              <w:t>½ ид. ч. от самостоятелен обект в сграда с идентификатор 56784.519.304.1.4, целият с площ 40 км. м., брой етажи 1, предназначение: за търговска дейност, с прилежащи части: ½ ид. част от изба с идентификатор 56784.519.304.1.3, с площ 52 кв. м. и 1/6 ид. ч. от общите части на сградата. За имота е съставен акт за частна общинска собственост № 1725 от 15.03.2016 г., административен адрес;</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ул. „Теодосий Търновски”</w:t>
            </w:r>
            <w:r>
              <w:rPr>
                <w:rFonts w:cs="Times New Roman"/>
                <w:bCs/>
                <w:sz w:val="22"/>
                <w:lang w:val="en-US"/>
              </w:rPr>
              <w:t xml:space="preserve"> - </w:t>
            </w:r>
            <w:r>
              <w:rPr>
                <w:rFonts w:cs="Times New Roman"/>
                <w:bCs/>
                <w:sz w:val="22"/>
              </w:rPr>
              <w:t xml:space="preserve">сграда с  </w:t>
            </w:r>
            <w:r>
              <w:rPr>
                <w:rFonts w:cs="Times New Roman"/>
                <w:sz w:val="22"/>
                <w:shd w:val="clear" w:color="auto" w:fill="FFFFFF"/>
              </w:rPr>
              <w:t>идентификатор 56784.522.956.2 със застроена площ</w:t>
            </w:r>
            <w:r>
              <w:rPr>
                <w:rFonts w:cs="Times New Roman"/>
                <w:bCs/>
                <w:sz w:val="22"/>
              </w:rPr>
              <w:t xml:space="preserve"> 20 кв. м., с предназначение – хангар, депо, гараж, АЧОС №</w:t>
            </w:r>
            <w:r>
              <w:rPr>
                <w:rFonts w:cs="Times New Roman"/>
                <w:bCs/>
                <w:sz w:val="22"/>
                <w:lang w:val="en-US"/>
              </w:rPr>
              <w:t xml:space="preserve"> </w:t>
            </w:r>
            <w:r>
              <w:rPr>
                <w:rFonts w:cs="Times New Roman"/>
                <w:bCs/>
                <w:sz w:val="22"/>
              </w:rPr>
              <w:t>1438/19.09.2012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бул. „Цар Борис ІІІ</w:t>
            </w:r>
            <w:r w:rsidR="00655335">
              <w:rPr>
                <w:rFonts w:cs="Times New Roman"/>
                <w:bCs/>
                <w:sz w:val="22"/>
              </w:rPr>
              <w:t>-ти</w:t>
            </w:r>
            <w:r>
              <w:rPr>
                <w:rFonts w:cs="Times New Roman"/>
                <w:bCs/>
                <w:sz w:val="22"/>
              </w:rPr>
              <w:t xml:space="preserve"> Обединител” и бул. „6-ти септември” - Пешеходен подлез до баня „Старинна” („Чифте баня”), а именно: сграда с идентификатор 56784.520.1398.1 </w:t>
            </w:r>
            <w:r>
              <w:rPr>
                <w:rFonts w:cs="Times New Roman"/>
                <w:bCs/>
                <w:iCs/>
                <w:sz w:val="22"/>
              </w:rPr>
              <w:t>по КК и КР на гр. Пловдив</w:t>
            </w:r>
            <w:r>
              <w:rPr>
                <w:rFonts w:cs="Times New Roman"/>
                <w:bCs/>
                <w:sz w:val="22"/>
              </w:rPr>
              <w:t xml:space="preserve"> – АПОС  № 418/07.06.2000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Pr="006D635D" w:rsidRDefault="009A3776" w:rsidP="009806A9">
            <w:pPr>
              <w:widowControl w:val="0"/>
              <w:autoSpaceDE w:val="0"/>
              <w:autoSpaceDN w:val="0"/>
              <w:adjustRightInd w:val="0"/>
              <w:spacing w:line="240" w:lineRule="auto"/>
              <w:jc w:val="both"/>
              <w:rPr>
                <w:rFonts w:cs="Times New Roman"/>
                <w:bCs/>
                <w:sz w:val="22"/>
              </w:rPr>
            </w:pPr>
            <w:r w:rsidRPr="006D635D">
              <w:rPr>
                <w:rFonts w:cs="Times New Roman"/>
                <w:bCs/>
                <w:sz w:val="22"/>
              </w:rPr>
              <w:t>Общинска сграда за обществено хранене /кафене/ на територията на парк "Хълм на освободителите", с идентификатор  56784.521.1304.2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 xml:space="preserve">Спортна площадка, находяща се в гр. Пловдив, ул. „Загоре“, </w:t>
            </w:r>
            <w:r>
              <w:rPr>
                <w:rFonts w:cs="Times New Roman"/>
                <w:sz w:val="22"/>
              </w:rPr>
              <w:t>югоизточно от жилищен блок на бул. „Копривщица” № 22 и 24, УПИ I - компл. застр. и зеленина, кв.30 по плана на кв. Младежки хълм – гр. Пловдив,  с възможност за разполагане на преместваемо съоръжение за търговски и други обслужващи дейности по смисъла на чл. 56 от ЗУТ по одобрена схема при следните параметри: площ на спортната площадка  - 700 кв. м.; площ на прилежащия терен – 905 кв. м., площ за разполагане – 60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 xml:space="preserve">Спортна площадка, находяща се в гр. Пловдив, ул. „Тракийски юнак“, ул. „Загоре“, Марица Юг, на север от жилищен блок ул. „Загоре“ № 17, УПИ </w:t>
            </w:r>
            <w:r>
              <w:rPr>
                <w:rFonts w:cs="Times New Roman"/>
                <w:bCs/>
                <w:sz w:val="22"/>
                <w:lang w:val="en-US"/>
              </w:rPr>
              <w:t>I</w:t>
            </w:r>
            <w:r w:rsidR="00A92BB6">
              <w:rPr>
                <w:rFonts w:cs="Times New Roman"/>
                <w:bCs/>
                <w:sz w:val="22"/>
              </w:rPr>
              <w:t>-</w:t>
            </w:r>
            <w:r>
              <w:rPr>
                <w:rFonts w:cs="Times New Roman"/>
                <w:bCs/>
                <w:sz w:val="22"/>
              </w:rPr>
              <w:t>компл. застр., кв. 425 по плана на Русин махала –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sz w:val="22"/>
              </w:rPr>
              <w:t>Спортна площадка, находяща се в гр. Пловдив, североизточно от жилищен блок на ул. „Капитан Райчо” № 79, 81, 83, УПИ I - компл. застр., кв. 467 по плана на Трета градска част – гр. Пловдив,  с възможност за разполагане на преместваемо съоръжение за търговски и други обслужваща дейност по смисъла на чл. 56 от ЗУТ по одобрена схема при следните параметри: площ на спортната площадка  - 646 кв.м.; площ на прилежащия терен – 1080 кв.м., площ за разполагане – 40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sz w:val="22"/>
              </w:rPr>
              <w:t>Спортна площадка, находяща се в гр. Пловдив, източно от жилищен блок на бул. „Свобода” № 6, 10, 12, 14, 16, 18, УПИ II</w:t>
            </w:r>
            <w:r w:rsidR="00A92BB6">
              <w:rPr>
                <w:rFonts w:cs="Times New Roman"/>
                <w:sz w:val="22"/>
              </w:rPr>
              <w:t>-</w:t>
            </w:r>
            <w:r>
              <w:rPr>
                <w:rFonts w:cs="Times New Roman"/>
                <w:sz w:val="22"/>
              </w:rPr>
              <w:t xml:space="preserve">зеленина, кв. 19 по плана на кв. Младежки хълм – гр. Пловдив,  с възможност за разполагане на преместваемо съоръжение за търговски и други обслужващи дейности по смисъла на чл. 56 от ЗУТ по одобрена схема при следните параметри: площ на спортната площадка  - 595 кв.м.; площ на прилежащия терен – 1 035 </w:t>
            </w:r>
            <w:r>
              <w:rPr>
                <w:rFonts w:cs="Times New Roman"/>
                <w:sz w:val="22"/>
              </w:rPr>
              <w:lastRenderedPageBreak/>
              <w:t>кв.м.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Pr="00A92BB6" w:rsidRDefault="009A3776" w:rsidP="009806A9">
            <w:pPr>
              <w:widowControl w:val="0"/>
              <w:autoSpaceDE w:val="0"/>
              <w:autoSpaceDN w:val="0"/>
              <w:adjustRightInd w:val="0"/>
              <w:spacing w:line="240" w:lineRule="auto"/>
              <w:jc w:val="both"/>
              <w:rPr>
                <w:rFonts w:cs="Times New Roman"/>
                <w:bCs/>
                <w:sz w:val="22"/>
                <w:highlight w:val="cyan"/>
              </w:rPr>
            </w:pPr>
            <w:r w:rsidRPr="006D635D">
              <w:rPr>
                <w:rFonts w:cs="Times New Roman"/>
                <w:sz w:val="22"/>
              </w:rPr>
              <w:t>Част от имот, находящ се на Сахат тепе с предназначение – кафе - бюфет (на мястото на съществуващ такъв преди време);</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A92BB6" w:rsidP="009806A9">
            <w:pPr>
              <w:widowControl w:val="0"/>
              <w:autoSpaceDE w:val="0"/>
              <w:autoSpaceDN w:val="0"/>
              <w:adjustRightInd w:val="0"/>
              <w:spacing w:line="240" w:lineRule="auto"/>
              <w:jc w:val="both"/>
              <w:rPr>
                <w:rFonts w:cs="Times New Roman"/>
                <w:bCs/>
                <w:sz w:val="22"/>
              </w:rPr>
            </w:pPr>
            <w:r>
              <w:rPr>
                <w:rFonts w:cs="Times New Roman"/>
                <w:bCs/>
                <w:sz w:val="22"/>
              </w:rPr>
              <w:t>б</w:t>
            </w:r>
            <w:r w:rsidR="009A3776">
              <w:rPr>
                <w:rFonts w:cs="Times New Roman"/>
                <w:bCs/>
                <w:sz w:val="22"/>
              </w:rPr>
              <w:t>ул. „Руски“ № 14</w:t>
            </w:r>
            <w:r>
              <w:rPr>
                <w:rFonts w:cs="Times New Roman"/>
                <w:bCs/>
                <w:sz w:val="22"/>
              </w:rPr>
              <w:t xml:space="preserve">, </w:t>
            </w:r>
            <w:r w:rsidR="009A3776">
              <w:rPr>
                <w:rFonts w:cs="Times New Roman"/>
                <w:bCs/>
                <w:sz w:val="22"/>
              </w:rPr>
              <w:t>ПИ с идентификатор 56784.518.531 по КК и КР на гр. Пловдив, одобрени със заповед № РД</w:t>
            </w:r>
            <w:r>
              <w:rPr>
                <w:rFonts w:cs="Times New Roman"/>
                <w:bCs/>
                <w:sz w:val="22"/>
              </w:rPr>
              <w:t>-</w:t>
            </w:r>
            <w:r w:rsidR="009A3776">
              <w:rPr>
                <w:rFonts w:cs="Times New Roman"/>
                <w:bCs/>
                <w:sz w:val="22"/>
              </w:rPr>
              <w:t>18</w:t>
            </w:r>
            <w:r>
              <w:rPr>
                <w:rFonts w:cs="Times New Roman"/>
                <w:bCs/>
                <w:sz w:val="22"/>
              </w:rPr>
              <w:t>-</w:t>
            </w:r>
            <w:r w:rsidR="009A3776">
              <w:rPr>
                <w:rFonts w:cs="Times New Roman"/>
                <w:bCs/>
                <w:sz w:val="22"/>
              </w:rPr>
              <w:t>48</w:t>
            </w:r>
            <w:r>
              <w:rPr>
                <w:rFonts w:cs="Times New Roman"/>
                <w:bCs/>
                <w:sz w:val="22"/>
              </w:rPr>
              <w:t>/</w:t>
            </w:r>
            <w:r w:rsidR="009A3776">
              <w:rPr>
                <w:rFonts w:cs="Times New Roman"/>
                <w:bCs/>
                <w:sz w:val="22"/>
              </w:rPr>
              <w:t xml:space="preserve">03.06.2009г. на Изп. директор на АГКК, УПИ </w:t>
            </w:r>
            <w:r w:rsidR="009A3776">
              <w:rPr>
                <w:rFonts w:cs="Times New Roman"/>
                <w:bCs/>
                <w:sz w:val="22"/>
                <w:lang w:val="en-US"/>
              </w:rPr>
              <w:t>XVII</w:t>
            </w:r>
            <w:r>
              <w:rPr>
                <w:rFonts w:cs="Times New Roman"/>
                <w:bCs/>
                <w:sz w:val="22"/>
              </w:rPr>
              <w:t>-</w:t>
            </w:r>
            <w:r w:rsidR="009A3776">
              <w:rPr>
                <w:rFonts w:cs="Times New Roman"/>
                <w:bCs/>
                <w:sz w:val="22"/>
              </w:rPr>
              <w:t>639, общ. обсл. дейности от кв. 204 по плана на Втора градска част, гр. Пловдив, одобрен със заповед №ОА</w:t>
            </w:r>
            <w:r>
              <w:rPr>
                <w:rFonts w:cs="Times New Roman"/>
                <w:bCs/>
                <w:sz w:val="22"/>
              </w:rPr>
              <w:t>-</w:t>
            </w:r>
            <w:r w:rsidR="009A3776">
              <w:rPr>
                <w:rFonts w:cs="Times New Roman"/>
                <w:bCs/>
                <w:sz w:val="22"/>
              </w:rPr>
              <w:t xml:space="preserve">1381/16.07.1993г.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 xml:space="preserve">ПИ с идентификатор 56784.521.1216 по КК и КР на гр. Пловдив, с площ 172 кв. м., УПИ </w:t>
            </w:r>
            <w:r>
              <w:rPr>
                <w:rFonts w:cs="Times New Roman"/>
                <w:bCs/>
                <w:sz w:val="22"/>
                <w:lang w:val="en-US"/>
              </w:rPr>
              <w:t>XVII</w:t>
            </w:r>
            <w:r w:rsidR="00A92BB6">
              <w:rPr>
                <w:rFonts w:cs="Times New Roman"/>
                <w:bCs/>
                <w:sz w:val="22"/>
              </w:rPr>
              <w:t>-</w:t>
            </w:r>
            <w:r>
              <w:rPr>
                <w:rFonts w:cs="Times New Roman"/>
                <w:bCs/>
                <w:sz w:val="22"/>
              </w:rPr>
              <w:t xml:space="preserve">1353, кв. 7 по плана на </w:t>
            </w:r>
            <w:r w:rsidR="00A92BB6">
              <w:rPr>
                <w:rFonts w:cs="Times New Roman"/>
                <w:bCs/>
                <w:sz w:val="22"/>
              </w:rPr>
              <w:t>„О</w:t>
            </w:r>
            <w:r>
              <w:rPr>
                <w:rFonts w:cs="Times New Roman"/>
                <w:bCs/>
                <w:sz w:val="22"/>
              </w:rPr>
              <w:t xml:space="preserve">свобождение </w:t>
            </w:r>
            <w:r w:rsidR="00A92BB6">
              <w:rPr>
                <w:rFonts w:cs="Times New Roman"/>
                <w:bCs/>
                <w:sz w:val="22"/>
              </w:rPr>
              <w:t xml:space="preserve">- </w:t>
            </w:r>
            <w:r>
              <w:rPr>
                <w:rFonts w:cs="Times New Roman"/>
                <w:bCs/>
                <w:sz w:val="22"/>
              </w:rPr>
              <w:t>Гео Милев“ на ул. „Волга“ № 31. Модулни системи за паркинг;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 xml:space="preserve">ПИ с идентификатор 56784.521.1223 по КК и КР на гр. Пловдив, с площ 126 кв. м., УПИ </w:t>
            </w:r>
            <w:r>
              <w:rPr>
                <w:rFonts w:cs="Times New Roman"/>
                <w:bCs/>
                <w:sz w:val="22"/>
                <w:lang w:val="en-US"/>
              </w:rPr>
              <w:t>XVI</w:t>
            </w:r>
            <w:r w:rsidR="00A92BB6">
              <w:rPr>
                <w:rFonts w:cs="Times New Roman"/>
                <w:bCs/>
                <w:sz w:val="22"/>
              </w:rPr>
              <w:t>-</w:t>
            </w:r>
            <w:r>
              <w:rPr>
                <w:rFonts w:cs="Times New Roman"/>
                <w:bCs/>
                <w:sz w:val="22"/>
              </w:rPr>
              <w:t>1361, кв. 7 по плана на „Освобождение</w:t>
            </w:r>
            <w:r w:rsidR="00A92BB6">
              <w:rPr>
                <w:rFonts w:cs="Times New Roman"/>
                <w:bCs/>
                <w:sz w:val="22"/>
              </w:rPr>
              <w:t xml:space="preserve"> - </w:t>
            </w:r>
            <w:r>
              <w:rPr>
                <w:rFonts w:cs="Times New Roman"/>
                <w:bCs/>
                <w:sz w:val="22"/>
              </w:rPr>
              <w:t>Гео Милев“ на ул. „Волга“ № 33 а. Модулни системи за паркинг;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A92BB6" w:rsidP="009806A9">
            <w:pPr>
              <w:widowControl w:val="0"/>
              <w:autoSpaceDE w:val="0"/>
              <w:autoSpaceDN w:val="0"/>
              <w:adjustRightInd w:val="0"/>
              <w:spacing w:line="240" w:lineRule="auto"/>
              <w:jc w:val="both"/>
              <w:rPr>
                <w:rFonts w:cs="Times New Roman"/>
                <w:bCs/>
                <w:sz w:val="22"/>
              </w:rPr>
            </w:pPr>
            <w:r>
              <w:rPr>
                <w:rFonts w:cs="Times New Roman"/>
                <w:bCs/>
                <w:sz w:val="22"/>
              </w:rPr>
              <w:t>у</w:t>
            </w:r>
            <w:r w:rsidR="009A3776">
              <w:rPr>
                <w:rFonts w:cs="Times New Roman"/>
                <w:bCs/>
                <w:sz w:val="22"/>
              </w:rPr>
              <w:t>л. Захари Стоянов“ № 82</w:t>
            </w:r>
            <w:r>
              <w:rPr>
                <w:rFonts w:cs="Times New Roman"/>
                <w:bCs/>
                <w:sz w:val="22"/>
              </w:rPr>
              <w:t xml:space="preserve">, </w:t>
            </w:r>
            <w:r w:rsidR="009A3776">
              <w:rPr>
                <w:rFonts w:cs="Times New Roman"/>
                <w:bCs/>
                <w:sz w:val="22"/>
              </w:rPr>
              <w:t xml:space="preserve">ПИ с идентификатор 56784.521.1167, УПИ </w:t>
            </w:r>
            <w:r w:rsidR="009A3776">
              <w:rPr>
                <w:rFonts w:cs="Times New Roman"/>
                <w:bCs/>
                <w:sz w:val="22"/>
                <w:lang w:val="en-US"/>
              </w:rPr>
              <w:t>XIII</w:t>
            </w:r>
            <w:r>
              <w:rPr>
                <w:rFonts w:cs="Times New Roman"/>
                <w:bCs/>
                <w:sz w:val="22"/>
              </w:rPr>
              <w:t>-</w:t>
            </w:r>
            <w:r w:rsidR="009A3776">
              <w:rPr>
                <w:rFonts w:cs="Times New Roman"/>
                <w:bCs/>
                <w:sz w:val="22"/>
              </w:rPr>
              <w:t>1301, кв. 37 по плана на „Освобождение</w:t>
            </w:r>
            <w:r>
              <w:rPr>
                <w:rFonts w:cs="Times New Roman"/>
                <w:bCs/>
                <w:sz w:val="22"/>
              </w:rPr>
              <w:t xml:space="preserve"> - </w:t>
            </w:r>
            <w:r w:rsidR="009A3776">
              <w:rPr>
                <w:rFonts w:cs="Times New Roman"/>
                <w:bCs/>
                <w:sz w:val="22"/>
              </w:rPr>
              <w:t>Гео Милев“, за открит паркинг или монтаж на модулна система за многоетажен паркинг;</w:t>
            </w:r>
          </w:p>
        </w:tc>
      </w:tr>
      <w:tr w:rsidR="009A3776" w:rsidRPr="00056805" w:rsidTr="006D635D">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Pr="00056805"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auto"/>
            <w:hideMark/>
          </w:tcPr>
          <w:p w:rsidR="009A3776" w:rsidRPr="006D635D" w:rsidRDefault="009A3776" w:rsidP="009806A9">
            <w:pPr>
              <w:widowControl w:val="0"/>
              <w:autoSpaceDE w:val="0"/>
              <w:autoSpaceDN w:val="0"/>
              <w:adjustRightInd w:val="0"/>
              <w:spacing w:line="240" w:lineRule="auto"/>
              <w:jc w:val="both"/>
              <w:rPr>
                <w:rFonts w:cs="Times New Roman"/>
                <w:bCs/>
                <w:sz w:val="22"/>
              </w:rPr>
            </w:pPr>
            <w:r w:rsidRPr="006D635D">
              <w:rPr>
                <w:rFonts w:cs="Times New Roman"/>
                <w:bCs/>
                <w:sz w:val="22"/>
              </w:rPr>
              <w:t>Масивна сграда</w:t>
            </w:r>
            <w:r w:rsidR="00056805" w:rsidRPr="006D635D">
              <w:rPr>
                <w:sz w:val="22"/>
              </w:rPr>
              <w:t xml:space="preserve">, представляваща обществена тоалетна, </w:t>
            </w:r>
            <w:r w:rsidRPr="006D635D">
              <w:rPr>
                <w:rFonts w:cs="Times New Roman"/>
                <w:bCs/>
                <w:sz w:val="22"/>
              </w:rPr>
              <w:t xml:space="preserve">със застроена площ от 30 кв. м., попадаща в </w:t>
            </w:r>
            <w:r w:rsidR="00A92BB6" w:rsidRPr="006D635D">
              <w:rPr>
                <w:rFonts w:cs="Times New Roman"/>
                <w:bCs/>
                <w:sz w:val="22"/>
              </w:rPr>
              <w:t xml:space="preserve">УПИ </w:t>
            </w:r>
            <w:r w:rsidRPr="006D635D">
              <w:rPr>
                <w:rFonts w:cs="Times New Roman"/>
                <w:bCs/>
                <w:sz w:val="22"/>
              </w:rPr>
              <w:t>„Хълм на освободителите”, кв. 328, по плана на „Освобождение - Гео Милев”, одобрен със Заповед № 22/03.02.1977 г. (съгласно ситуационен план на район „Централен” от 19.05.2001 г.), актуван с Акт за общинска собственост № 741/14.11.2001 г.;</w:t>
            </w:r>
          </w:p>
        </w:tc>
      </w:tr>
      <w:tr w:rsidR="009A3776" w:rsidRPr="00056805" w:rsidTr="006D635D">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Pr="00056805"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auto"/>
            <w:hideMark/>
          </w:tcPr>
          <w:p w:rsidR="009A3776" w:rsidRPr="006D635D" w:rsidRDefault="009A3776" w:rsidP="009806A9">
            <w:pPr>
              <w:widowControl w:val="0"/>
              <w:autoSpaceDE w:val="0"/>
              <w:autoSpaceDN w:val="0"/>
              <w:adjustRightInd w:val="0"/>
              <w:spacing w:line="240" w:lineRule="auto"/>
              <w:jc w:val="both"/>
              <w:rPr>
                <w:rFonts w:cs="Times New Roman"/>
                <w:bCs/>
                <w:sz w:val="22"/>
              </w:rPr>
            </w:pPr>
            <w:r w:rsidRPr="006D635D">
              <w:rPr>
                <w:rFonts w:cs="Times New Roman"/>
                <w:bCs/>
                <w:sz w:val="22"/>
              </w:rPr>
              <w:t>Масивна сграда</w:t>
            </w:r>
            <w:r w:rsidR="00056805" w:rsidRPr="006D635D">
              <w:rPr>
                <w:sz w:val="22"/>
              </w:rPr>
              <w:t xml:space="preserve">, представляваща обществена тоалетна, </w:t>
            </w:r>
            <w:r w:rsidRPr="006D635D">
              <w:rPr>
                <w:rFonts w:cs="Times New Roman"/>
                <w:bCs/>
                <w:sz w:val="22"/>
              </w:rPr>
              <w:t xml:space="preserve">със застроена площ от 20 кв. м., попадаща в </w:t>
            </w:r>
            <w:r w:rsidR="00A92BB6" w:rsidRPr="006D635D">
              <w:rPr>
                <w:rFonts w:cs="Times New Roman"/>
                <w:bCs/>
                <w:sz w:val="22"/>
              </w:rPr>
              <w:t xml:space="preserve">УПИ </w:t>
            </w:r>
            <w:r w:rsidRPr="006D635D">
              <w:rPr>
                <w:rFonts w:cs="Times New Roman"/>
                <w:bCs/>
                <w:sz w:val="22"/>
              </w:rPr>
              <w:t>„Хълм на освободителите”, кв. 328, по плана на „Освобождение - Гео Милев”, одобрен със Заповед № 22/03.02.1977 г. (съгласно ситуационен план на район „Централен” от 19.05.2001 г.), актуван с Акт за общинска собственост № 744/15.11.2001 г.;</w:t>
            </w:r>
          </w:p>
        </w:tc>
      </w:tr>
      <w:tr w:rsidR="009A3776" w:rsidRPr="00056805" w:rsidTr="006D635D">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Pr="00056805"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auto"/>
            <w:hideMark/>
          </w:tcPr>
          <w:p w:rsidR="009A3776" w:rsidRPr="006D635D" w:rsidRDefault="009A3776" w:rsidP="009806A9">
            <w:pPr>
              <w:widowControl w:val="0"/>
              <w:autoSpaceDE w:val="0"/>
              <w:autoSpaceDN w:val="0"/>
              <w:adjustRightInd w:val="0"/>
              <w:spacing w:line="240" w:lineRule="auto"/>
              <w:jc w:val="both"/>
              <w:rPr>
                <w:rFonts w:cs="Times New Roman"/>
                <w:bCs/>
                <w:sz w:val="22"/>
              </w:rPr>
            </w:pPr>
            <w:r w:rsidRPr="006D635D">
              <w:rPr>
                <w:rFonts w:cs="Times New Roman"/>
                <w:bCs/>
                <w:sz w:val="22"/>
              </w:rPr>
              <w:t>Масивна сграда</w:t>
            </w:r>
            <w:r w:rsidR="00056805" w:rsidRPr="006D635D">
              <w:rPr>
                <w:sz w:val="22"/>
              </w:rPr>
              <w:t xml:space="preserve">, представляваща обществена тоалетна, </w:t>
            </w:r>
            <w:r w:rsidRPr="006D635D">
              <w:rPr>
                <w:rFonts w:cs="Times New Roman"/>
                <w:bCs/>
                <w:sz w:val="22"/>
              </w:rPr>
              <w:t xml:space="preserve"> със застроена площ от 38 кв. м., попадаща в </w:t>
            </w:r>
            <w:r w:rsidR="00A92BB6" w:rsidRPr="006D635D">
              <w:rPr>
                <w:rFonts w:cs="Times New Roman"/>
                <w:bCs/>
                <w:sz w:val="22"/>
              </w:rPr>
              <w:t>УПИ І - „Хълм на младежта”, кв.</w:t>
            </w:r>
            <w:r w:rsidRPr="006D635D">
              <w:rPr>
                <w:rFonts w:cs="Times New Roman"/>
                <w:bCs/>
                <w:sz w:val="22"/>
              </w:rPr>
              <w:t>368 по плана „Хълм на младежта”, одобрен със Заповед № 1653/25.12.1978 г. (съгласно ситуационен план на район „Централен” от 22.05.2001 г.), актуван с Акт за общинска собственост № 743/14.11.2001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4"/>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widowControl w:val="0"/>
              <w:autoSpaceDE w:val="0"/>
              <w:autoSpaceDN w:val="0"/>
              <w:adjustRightInd w:val="0"/>
              <w:spacing w:line="240" w:lineRule="auto"/>
              <w:jc w:val="both"/>
              <w:rPr>
                <w:rFonts w:cs="Times New Roman"/>
                <w:bCs/>
                <w:sz w:val="22"/>
              </w:rPr>
            </w:pPr>
            <w:r>
              <w:rPr>
                <w:rFonts w:cs="Times New Roman"/>
                <w:bCs/>
                <w:sz w:val="22"/>
              </w:rPr>
              <w:t>Полуподземна сграда с идентификатор 56784.523.53.1 по КК и КР, брой етажи: 1, с предназначение: сграда за битови услуги, със застроена площ от 60 кв. м., представляваща обществена тоалетна, разположена в северната част на ПИ с идентификатор 56784.523.53 – ул. „Капитан Райчо“, с възможност за разполагане на преместваемо съоръжение за търговски и други обслужващи дейности по смисъла на чл. 56 от ЗУТ по одобрена схема;</w:t>
            </w:r>
          </w:p>
        </w:tc>
      </w:tr>
      <w:tr w:rsidR="009A3776" w:rsidTr="004724E9">
        <w:trPr>
          <w:trHeight w:val="378"/>
        </w:trPr>
        <w:tc>
          <w:tcPr>
            <w:tcW w:w="709" w:type="dxa"/>
            <w:tcBorders>
              <w:top w:val="single" w:sz="6" w:space="0" w:color="000000"/>
              <w:left w:val="double" w:sz="4" w:space="0" w:color="000000"/>
              <w:bottom w:val="single" w:sz="6" w:space="0" w:color="000000"/>
              <w:right w:val="single" w:sz="6" w:space="0" w:color="000000"/>
            </w:tcBorders>
            <w:vAlign w:val="center"/>
          </w:tcPr>
          <w:p w:rsidR="009A3776" w:rsidRDefault="009A3776" w:rsidP="009806A9">
            <w:pPr>
              <w:pStyle w:val="13"/>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tcPr>
          <w:p w:rsidR="009A3776" w:rsidRDefault="009A3776" w:rsidP="009806A9">
            <w:pPr>
              <w:pStyle w:val="antetka"/>
              <w:rPr>
                <w:rFonts w:cs="Times New Roman"/>
                <w:sz w:val="22"/>
              </w:rPr>
            </w:pPr>
          </w:p>
        </w:tc>
      </w:tr>
      <w:tr w:rsidR="009A3776" w:rsidTr="004724E9">
        <w:trPr>
          <w:trHeight w:val="378"/>
        </w:trPr>
        <w:tc>
          <w:tcPr>
            <w:tcW w:w="709"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vAlign w:val="center"/>
            <w:hideMark/>
          </w:tcPr>
          <w:p w:rsidR="009A3776" w:rsidRDefault="009A3776" w:rsidP="009806A9">
            <w:pPr>
              <w:pStyle w:val="13"/>
              <w:rPr>
                <w:sz w:val="22"/>
                <w:szCs w:val="22"/>
                <w:lang w:eastAsia="en-US"/>
              </w:rPr>
            </w:pPr>
            <w:r>
              <w:rPr>
                <w:sz w:val="22"/>
                <w:szCs w:val="22"/>
                <w:lang w:eastAsia="en-US"/>
              </w:rPr>
              <w:t>2</w:t>
            </w:r>
          </w:p>
        </w:tc>
        <w:tc>
          <w:tcPr>
            <w:tcW w:w="878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9A3776" w:rsidRDefault="009A3776" w:rsidP="009806A9">
            <w:pPr>
              <w:pStyle w:val="antetka"/>
              <w:rPr>
                <w:rFonts w:cs="Times New Roman"/>
                <w:sz w:val="22"/>
              </w:rPr>
            </w:pPr>
            <w:r>
              <w:rPr>
                <w:rFonts w:cs="Times New Roman"/>
                <w:sz w:val="22"/>
              </w:rPr>
              <w:t>На територията на Район „Източен”</w:t>
            </w: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vAlign w:val="center"/>
            <w:hideMark/>
          </w:tcPr>
          <w:p w:rsidR="009A3776" w:rsidRDefault="009A3776" w:rsidP="009806A9">
            <w:pPr>
              <w:pStyle w:val="13"/>
              <w:rPr>
                <w:sz w:val="22"/>
                <w:szCs w:val="22"/>
                <w:lang w:eastAsia="en-US"/>
              </w:rPr>
            </w:pPr>
            <w:r>
              <w:rPr>
                <w:sz w:val="22"/>
                <w:szCs w:val="22"/>
                <w:lang w:eastAsia="en-US"/>
              </w:rPr>
              <w:t>2.1</w:t>
            </w:r>
          </w:p>
        </w:tc>
        <w:tc>
          <w:tcPr>
            <w:tcW w:w="8785" w:type="dxa"/>
            <w:tcBorders>
              <w:top w:val="single" w:sz="6" w:space="0" w:color="000000"/>
              <w:left w:val="single" w:sz="6" w:space="0" w:color="000000"/>
              <w:bottom w:val="single" w:sz="6" w:space="0" w:color="000000"/>
              <w:right w:val="double" w:sz="4" w:space="0" w:color="000000"/>
            </w:tcBorders>
            <w:hideMark/>
          </w:tcPr>
          <w:p w:rsidR="009A3776" w:rsidRDefault="009A3776" w:rsidP="009806A9">
            <w:pPr>
              <w:pStyle w:val="antetka"/>
              <w:jc w:val="both"/>
              <w:rPr>
                <w:rFonts w:cs="Times New Roman"/>
                <w:b w:val="0"/>
                <w:sz w:val="22"/>
              </w:rPr>
            </w:pPr>
            <w:r>
              <w:rPr>
                <w:rFonts w:cs="Times New Roman"/>
                <w:b w:val="0"/>
                <w:sz w:val="22"/>
              </w:rPr>
              <w:t>ул. „Лотос“ № 14, ПИ с идентификатор 56784.526.272 по КК и КР на гр. Пловдив, с площ от 9 298 кв. м.;</w:t>
            </w: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vAlign w:val="center"/>
          </w:tcPr>
          <w:p w:rsidR="009A3776" w:rsidRDefault="009A3776" w:rsidP="009806A9">
            <w:pPr>
              <w:pStyle w:val="13"/>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tcPr>
          <w:p w:rsidR="009A3776" w:rsidRDefault="009A3776" w:rsidP="009806A9">
            <w:pPr>
              <w:pStyle w:val="antetka"/>
              <w:rPr>
                <w:rFonts w:cs="Times New Roman"/>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vAlign w:val="center"/>
            <w:hideMark/>
          </w:tcPr>
          <w:p w:rsidR="009A3776" w:rsidRDefault="009A3776" w:rsidP="009806A9">
            <w:pPr>
              <w:pStyle w:val="13"/>
              <w:rPr>
                <w:sz w:val="22"/>
                <w:szCs w:val="22"/>
                <w:lang w:eastAsia="en-US"/>
              </w:rPr>
            </w:pPr>
            <w:r>
              <w:rPr>
                <w:sz w:val="22"/>
                <w:szCs w:val="22"/>
                <w:lang w:eastAsia="en-US"/>
              </w:rPr>
              <w:t>3</w:t>
            </w:r>
          </w:p>
        </w:tc>
        <w:tc>
          <w:tcPr>
            <w:tcW w:w="878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9A3776" w:rsidRDefault="009A3776" w:rsidP="009806A9">
            <w:pPr>
              <w:pStyle w:val="antetka"/>
              <w:rPr>
                <w:rFonts w:cs="Times New Roman"/>
                <w:sz w:val="22"/>
              </w:rPr>
            </w:pPr>
            <w:r>
              <w:rPr>
                <w:rFonts w:cs="Times New Roman"/>
                <w:sz w:val="22"/>
              </w:rPr>
              <w:t>На територията на Район „Западен”</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ул. „Клокотница“, кв. Прослав – част от ПИ с идентификатор 56784.512.1054 по КК и КР на гр. Пловдив – спорт, с площ 8 216 кв.м.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ул. „Солунска“ и ул. „Дрян“ – част от ПИ с идентификатор 56784.511.772 по КК и КР на гр.Пловдив – спортна площадка с площ 650 кв. м., за упр. на ДГ „Светла“</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ул. „Бряст“ – ПИ с идентификатор 56784.511.1172 по КК и КР на гр. Пловдив – спортна площадка, с площ 622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ул. „Мащерка“ – част от ПИ с идентификатор 56784.511.733 по КК и КР на гр. Пловдив – спортна площадка с площ 855 и преместваемо съоръжение 24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ул. „Дарвин“ – ПИ с идентификатор 56784.514.1423 по КК и КР на гр. Пловдив – спортна площадка с площ 601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кв. Прослав - част от ПИ с идентификатор 56784.201.52 по КК и КР на гр. Пловдив- земеделска земя с площ 30 495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кв. Прослав – ПИ с идентификатор 56784.252.4 по КК и КР на гр. Пловдив земеделска земя с площ 27 121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кв. Прослав – ПИ с идентификатор 56784.239.82 по КК и КР на гр. Пловдив - земеделска земя с площ 19 894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кв. Прослав – част от ПИ с идентификатор 56784.257.32 по КК и КР на гр. Пловдив – земеделска земя с площ 5 000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кв. Прослав – част от ПИ с идентификатор 56784.252.33 по КК и КР на гр. Пловдив – земеделска земя с площ 2 000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бул. „Пещерско шосе“ № 68 – самостоятелен обект с идентификатор 56784.510.1037.14.3 </w:t>
            </w:r>
            <w:r w:rsidR="00D256C5">
              <w:rPr>
                <w:rFonts w:cs="Times New Roman"/>
                <w:sz w:val="22"/>
                <w:lang w:eastAsia="bg-BG"/>
              </w:rPr>
              <w:t xml:space="preserve">– </w:t>
            </w:r>
            <w:r>
              <w:rPr>
                <w:rFonts w:cs="Times New Roman"/>
                <w:sz w:val="22"/>
                <w:lang w:eastAsia="bg-BG"/>
              </w:rPr>
              <w:t>гараж с площ 26,18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бул. „Пещерско шосе“ № 68 – самостоятелен обект с идентификатор 56784.510.1037.14.6 – гараж с площ 24,53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бул. „Пещерско шосе“ № 68 – самостоятелен обект с идентификатор 56784.510.1037.14.7 – гараж с площ 24,53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бул. „Пещерско шосе“ № 68 – самостоятелен обект с идентификатор 56784.510.1037.14.8 – гараж с площ 24,54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бул. „Пещерско шосе“ № 68 – самостоятелен обект с идентификатор 56784.510.1037.14.9 – гараж с площ 24,60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бул. „Пещерско шосе“ № 68 – сграда с идентификатор 56784.510.1037.13 - гараж с площ 71,00 кв.м.;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1"/>
                <w:numId w:val="105"/>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ул. „Равнища“ – сграда с идентификатор 56784.511.1011.1 по КК и КР на гр. Пловдив – сграда за обществено хранене, с площ 84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13"/>
              <w:tabs>
                <w:tab w:val="num" w:pos="349"/>
              </w:tabs>
              <w:ind w:left="644"/>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tcPr>
          <w:p w:rsidR="009A3776" w:rsidRDefault="009A3776" w:rsidP="009806A9">
            <w:pPr>
              <w:pStyle w:val="antetka"/>
              <w:rPr>
                <w:rFonts w:cs="Times New Roman"/>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vAlign w:val="center"/>
            <w:hideMark/>
          </w:tcPr>
          <w:p w:rsidR="009A3776" w:rsidRDefault="009A3776" w:rsidP="009806A9">
            <w:pPr>
              <w:pStyle w:val="13"/>
              <w:tabs>
                <w:tab w:val="num" w:pos="349"/>
              </w:tabs>
              <w:rPr>
                <w:sz w:val="22"/>
                <w:szCs w:val="22"/>
                <w:lang w:eastAsia="en-US"/>
              </w:rPr>
            </w:pPr>
            <w:r>
              <w:rPr>
                <w:sz w:val="22"/>
                <w:szCs w:val="22"/>
                <w:lang w:eastAsia="en-US"/>
              </w:rPr>
              <w:t>4</w:t>
            </w:r>
          </w:p>
        </w:tc>
        <w:tc>
          <w:tcPr>
            <w:tcW w:w="878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hideMark/>
          </w:tcPr>
          <w:p w:rsidR="009A3776" w:rsidRDefault="009A3776" w:rsidP="009806A9">
            <w:pPr>
              <w:pStyle w:val="antetka"/>
              <w:rPr>
                <w:rFonts w:cs="Times New Roman"/>
                <w:sz w:val="22"/>
              </w:rPr>
            </w:pPr>
            <w:r>
              <w:rPr>
                <w:rFonts w:cs="Times New Roman"/>
                <w:sz w:val="22"/>
              </w:rPr>
              <w:t>На територията на Район „Северен”</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Част от терен – бул. „Дунав”/ул. „Благовест” – ПИ с идентификатор 56784.505.114, УПИ ІІІ</w:t>
            </w:r>
            <w:r w:rsidR="00D256C5">
              <w:rPr>
                <w:rFonts w:cs="Times New Roman"/>
                <w:color w:val="000000" w:themeColor="text1"/>
                <w:sz w:val="22"/>
                <w:lang w:eastAsia="bg-BG"/>
              </w:rPr>
              <w:t>-</w:t>
            </w:r>
            <w:r>
              <w:rPr>
                <w:rFonts w:cs="Times New Roman"/>
                <w:color w:val="000000" w:themeColor="text1"/>
                <w:sz w:val="22"/>
                <w:lang w:eastAsia="bg-BG"/>
              </w:rPr>
              <w:t>505.114 за озеленяване и отдих от кв.11 по регулационния план на кв. „Филипово” – 30 кв. м. – АПОС № 1889/10.12.2021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FF0000"/>
                <w:sz w:val="22"/>
                <w:lang w:eastAsia="bg-BG"/>
              </w:rPr>
            </w:pPr>
            <w:r>
              <w:rPr>
                <w:rFonts w:cs="Times New Roman"/>
                <w:color w:val="000000" w:themeColor="text1"/>
                <w:sz w:val="22"/>
                <w:lang w:eastAsia="bg-BG"/>
              </w:rPr>
              <w:t>Част от терен - ул. „Брезовско шосе” - ПИ с идентификатор 56784.508.58, попадащ в улична регулация – източно от ул. „Брезовско шосе”, между кв. 12 и кв. 20 по регулационния план на Северна индустриална зона – 407 кв. м. – АПОС;</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FF0000"/>
                <w:sz w:val="22"/>
                <w:lang w:eastAsia="bg-BG"/>
              </w:rPr>
            </w:pPr>
            <w:r>
              <w:rPr>
                <w:rFonts w:cs="Times New Roman"/>
                <w:color w:val="000000" w:themeColor="text1"/>
                <w:sz w:val="22"/>
                <w:lang w:eastAsia="bg-BG"/>
              </w:rPr>
              <w:t>Терен - бул. „Дунав” / ул. „Добридол“ № 3, ПИ с идентификатор 56784.505.245 , УПИ ІХ</w:t>
            </w:r>
            <w:r w:rsidR="00D256C5">
              <w:rPr>
                <w:rFonts w:cs="Times New Roman"/>
                <w:color w:val="000000" w:themeColor="text1"/>
                <w:sz w:val="22"/>
                <w:lang w:eastAsia="bg-BG"/>
              </w:rPr>
              <w:t>-</w:t>
            </w:r>
            <w:r>
              <w:rPr>
                <w:rFonts w:cs="Times New Roman"/>
                <w:color w:val="000000" w:themeColor="text1"/>
                <w:sz w:val="22"/>
                <w:lang w:eastAsia="bg-BG"/>
              </w:rPr>
              <w:t>505.245, обществено обслужващи дейности от кв. 28 - нов, по регулационния план  на кв. „Филипово” - 831 кв. м. – АЧОС № 1907/10.05.2017 г., № 89, т. 43, рег. 15012/12.05.2022 г., с предложение за паркинг;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FF0000"/>
                <w:sz w:val="22"/>
                <w:lang w:eastAsia="bg-BG"/>
              </w:rPr>
            </w:pPr>
            <w:r>
              <w:rPr>
                <w:rFonts w:cs="Times New Roman"/>
                <w:color w:val="000000" w:themeColor="text1"/>
                <w:sz w:val="22"/>
                <w:lang w:eastAsia="bg-BG"/>
              </w:rPr>
              <w:t>Терен - бул. „Цар Борис ІІІ Обединител” - ПИ с идентификатор 56784.507.5, УПИ І</w:t>
            </w:r>
            <w:r w:rsidR="00D256C5">
              <w:rPr>
                <w:rFonts w:cs="Times New Roman"/>
                <w:color w:val="000000" w:themeColor="text1"/>
                <w:sz w:val="22"/>
                <w:lang w:eastAsia="bg-BG"/>
              </w:rPr>
              <w:t>-</w:t>
            </w:r>
            <w:r>
              <w:rPr>
                <w:rFonts w:cs="Times New Roman"/>
                <w:color w:val="000000" w:themeColor="text1"/>
                <w:sz w:val="22"/>
                <w:lang w:eastAsia="bg-BG"/>
              </w:rPr>
              <w:t>обслужваща дейност, кв. 2 – нов  по плана на Международен панаир Пловдив – 333 кв.м  – АПОС № 524/12.01.2002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FF0000"/>
                <w:sz w:val="22"/>
                <w:lang w:eastAsia="bg-BG"/>
              </w:rPr>
            </w:pPr>
            <w:r>
              <w:rPr>
                <w:rFonts w:cs="Times New Roman"/>
                <w:color w:val="000000" w:themeColor="text1"/>
                <w:sz w:val="22"/>
                <w:lang w:eastAsia="bg-BG"/>
              </w:rPr>
              <w:t>Земеделска земя с идентификатор 56784.7.86, местност „Копринкова могила”, район „Северен”, гр. Пловдив с обща площ 2 906 дка – АЧОС № 1000/08.10.2010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FF0000"/>
                <w:sz w:val="22"/>
                <w:lang w:eastAsia="bg-BG"/>
              </w:rPr>
            </w:pPr>
            <w:r>
              <w:rPr>
                <w:rFonts w:cs="Times New Roman"/>
                <w:color w:val="000000" w:themeColor="text1"/>
                <w:sz w:val="22"/>
                <w:lang w:eastAsia="bg-BG"/>
              </w:rPr>
              <w:t>Терен, ПИ 56784.505.335, ул. „Никола Войновски”, УПИ ІV-505.335, озеленяване, гариране, паркиране, кв. 3 – нов по рег. план на кв. „Филипово”, гр. Пловдив, площ 4 008 кв. м. -  АЧОС № 981/27.09.2010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 xml:space="preserve">Терен, бул. „Дунав“, ПИ с идентификатор 56784.506.9500.1, до бул. „Дунав“ № 4 в УПИ </w:t>
            </w:r>
            <w:r>
              <w:rPr>
                <w:rFonts w:cs="Times New Roman"/>
                <w:color w:val="000000" w:themeColor="text1"/>
                <w:sz w:val="22"/>
                <w:lang w:val="en-US" w:eastAsia="bg-BG"/>
              </w:rPr>
              <w:t xml:space="preserve">I </w:t>
            </w:r>
            <w:r>
              <w:rPr>
                <w:rFonts w:cs="Times New Roman"/>
                <w:color w:val="000000" w:themeColor="text1"/>
                <w:sz w:val="22"/>
                <w:lang w:eastAsia="bg-BG"/>
              </w:rPr>
              <w:t>– комплексно застрояване от кв. 585 – нов по плана на Пета гр. Част – 102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Сграда, бул. „Цар Борис </w:t>
            </w:r>
            <w:r>
              <w:rPr>
                <w:rFonts w:cs="Times New Roman"/>
                <w:sz w:val="22"/>
                <w:lang w:val="en-US" w:eastAsia="bg-BG"/>
              </w:rPr>
              <w:t xml:space="preserve">III </w:t>
            </w:r>
            <w:r>
              <w:rPr>
                <w:rFonts w:cs="Times New Roman"/>
                <w:sz w:val="22"/>
                <w:lang w:eastAsia="bg-BG"/>
              </w:rPr>
              <w:t xml:space="preserve">Обединител“ – ПИ с идентификатор 56784.507.289.3, УПИ </w:t>
            </w:r>
            <w:r>
              <w:rPr>
                <w:rFonts w:cs="Times New Roman"/>
                <w:sz w:val="22"/>
                <w:lang w:val="en-US" w:eastAsia="bg-BG"/>
              </w:rPr>
              <w:t xml:space="preserve">I </w:t>
            </w:r>
            <w:r>
              <w:rPr>
                <w:rFonts w:cs="Times New Roman"/>
                <w:sz w:val="22"/>
                <w:lang w:eastAsia="bg-BG"/>
              </w:rPr>
              <w:t>– комплексно жилищно застрояване и зеленина от кв. 7 нов, 141 стар, по регулационния план на кв. Северно от панаирни палати – 38 кв. м. – ЧОС, попадащ в имот актуван с АЧОС № 1338 от 11.08.2014г.;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 xml:space="preserve">Спортна площадка с адрес междублоково пространство между жилищен блок на ул. „Милеви скали“ № 4 и ул. „Гонда вода“, попадаща в УПИ </w:t>
            </w:r>
            <w:r>
              <w:rPr>
                <w:rFonts w:cs="Times New Roman"/>
                <w:color w:val="000000" w:themeColor="text1"/>
                <w:sz w:val="22"/>
                <w:lang w:val="en-US" w:eastAsia="bg-BG"/>
              </w:rPr>
              <w:t>V</w:t>
            </w:r>
            <w:r w:rsidR="00D256C5">
              <w:rPr>
                <w:rFonts w:cs="Times New Roman"/>
                <w:color w:val="000000" w:themeColor="text1"/>
                <w:sz w:val="22"/>
                <w:lang w:eastAsia="bg-BG"/>
              </w:rPr>
              <w:t>-</w:t>
            </w:r>
            <w:r>
              <w:rPr>
                <w:rFonts w:cs="Times New Roman"/>
                <w:color w:val="000000" w:themeColor="text1"/>
                <w:sz w:val="22"/>
                <w:lang w:eastAsia="bg-BG"/>
              </w:rPr>
              <w:t>компле</w:t>
            </w:r>
            <w:r w:rsidR="00D256C5">
              <w:rPr>
                <w:rFonts w:cs="Times New Roman"/>
                <w:color w:val="000000" w:themeColor="text1"/>
                <w:sz w:val="22"/>
                <w:lang w:eastAsia="bg-BG"/>
              </w:rPr>
              <w:t>ксно жилищно застрояване от кв.</w:t>
            </w:r>
            <w:r>
              <w:rPr>
                <w:rFonts w:cs="Times New Roman"/>
                <w:color w:val="000000" w:themeColor="text1"/>
                <w:sz w:val="22"/>
                <w:lang w:eastAsia="bg-BG"/>
              </w:rPr>
              <w:t>147 по плана на кв. „Северно от панаирни палати“, гр. Пловдив, с площ на спортната площадка 982 кв. м., идентификатор 56784.507.310;</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Спортна площадка с адрес междублоково пространство между жилищен блок на бул. „Васил Априлов“ № 148 и ул. „Мизия“, попадаща в УПИ I</w:t>
            </w:r>
            <w:r>
              <w:rPr>
                <w:rFonts w:cs="Times New Roman"/>
                <w:color w:val="000000" w:themeColor="text1"/>
                <w:sz w:val="22"/>
                <w:lang w:val="en-US" w:eastAsia="bg-BG"/>
              </w:rPr>
              <w:t>X</w:t>
            </w:r>
            <w:r>
              <w:rPr>
                <w:rFonts w:cs="Times New Roman"/>
                <w:color w:val="000000" w:themeColor="text1"/>
                <w:sz w:val="22"/>
                <w:lang w:eastAsia="bg-BG"/>
              </w:rPr>
              <w:t xml:space="preserve"> – за образование от кв. 581 - нов, 583 - стар, по плана на Пета градска част, гр. Пловдив, с площ на спортната площадка 992 кв. м./ АЧОС № 92 от 01.10.1998г./ ул. „Ораческа“ – 992 кв. м. в ПИ с идентификатор 56784.506.63;</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Спортна площадка с адрес междублоково пространство между жилищен блок на ул. „Борба“ № 7 – 9, попадаща в УПИ II</w:t>
            </w:r>
            <w:r w:rsidR="00D256C5">
              <w:rPr>
                <w:rFonts w:cs="Times New Roman"/>
                <w:color w:val="000000" w:themeColor="text1"/>
                <w:sz w:val="22"/>
                <w:lang w:eastAsia="bg-BG"/>
              </w:rPr>
              <w:t>-</w:t>
            </w:r>
            <w:r>
              <w:rPr>
                <w:rFonts w:cs="Times New Roman"/>
                <w:color w:val="000000" w:themeColor="text1"/>
                <w:sz w:val="22"/>
                <w:lang w:eastAsia="bg-BG"/>
              </w:rPr>
              <w:t>комплексно жилищно застрояване от кв. 7, по регулационния план на кв. „Филипово“, гр. Пловдив, с площ на спортната площадка 1 540 кв. м.; с ПИ 56784.505.291, АОС № 1890/18.04.2022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 xml:space="preserve">Спортна площадка с адрес междублоково пространство между жилищен блок на ул. „Панагюрище“ и бул. „Дунав“, попадаща в УПИ </w:t>
            </w:r>
            <w:r>
              <w:rPr>
                <w:rFonts w:cs="Times New Roman"/>
                <w:color w:val="000000" w:themeColor="text1"/>
                <w:sz w:val="22"/>
                <w:lang w:val="en-US" w:eastAsia="bg-BG"/>
              </w:rPr>
              <w:t>I</w:t>
            </w:r>
            <w:r>
              <w:rPr>
                <w:rFonts w:cs="Times New Roman"/>
                <w:color w:val="000000" w:themeColor="text1"/>
                <w:sz w:val="22"/>
                <w:lang w:eastAsia="bg-BG"/>
              </w:rPr>
              <w:t>V</w:t>
            </w:r>
            <w:r w:rsidR="00D256C5">
              <w:rPr>
                <w:rFonts w:cs="Times New Roman"/>
                <w:color w:val="000000" w:themeColor="text1"/>
                <w:sz w:val="22"/>
                <w:lang w:eastAsia="bg-BG"/>
              </w:rPr>
              <w:t>-</w:t>
            </w:r>
            <w:r>
              <w:rPr>
                <w:rFonts w:cs="Times New Roman"/>
                <w:color w:val="000000" w:themeColor="text1"/>
                <w:sz w:val="22"/>
                <w:lang w:eastAsia="bg-BG"/>
              </w:rPr>
              <w:t>комплексно застрояване от кв. 588, по плана на Пета градска част, гр. Пловдивс ПИ 56784.506.7/АЧОС № 652/02.03.2004г./;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Спортна площадка с адрес междублоково пространство между жилищен блок на ул. „Панагюрище“ и ул. „Арабаконак“, попадаща в УПИ V</w:t>
            </w:r>
            <w:r w:rsidR="00D256C5">
              <w:rPr>
                <w:rFonts w:cs="Times New Roman"/>
                <w:color w:val="000000" w:themeColor="text1"/>
                <w:sz w:val="22"/>
                <w:lang w:eastAsia="bg-BG"/>
              </w:rPr>
              <w:t>-</w:t>
            </w:r>
            <w:r>
              <w:rPr>
                <w:rFonts w:cs="Times New Roman"/>
                <w:color w:val="000000" w:themeColor="text1"/>
                <w:sz w:val="22"/>
                <w:lang w:eastAsia="bg-BG"/>
              </w:rPr>
              <w:t>комплексно застрояване и обслужващи дейности от кв. 592, по плана на Пета градска част, гр. Пловдив, с площ на спортната площадка 898 кв.м., ПИ с идентификатор 56784.506.96; АОС № 566/20.01.2003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Спортна площадка, находяща се в междублоково пространство до жилищен блок на бул. „България“ № 156-158, попадаща в УПИ V</w:t>
            </w:r>
            <w:r w:rsidR="00D256C5">
              <w:rPr>
                <w:rFonts w:cs="Times New Roman"/>
                <w:color w:val="000000" w:themeColor="text1"/>
                <w:sz w:val="22"/>
                <w:lang w:eastAsia="bg-BG"/>
              </w:rPr>
              <w:t>-</w:t>
            </w:r>
            <w:r>
              <w:rPr>
                <w:rFonts w:cs="Times New Roman"/>
                <w:color w:val="000000" w:themeColor="text1"/>
                <w:sz w:val="22"/>
                <w:lang w:eastAsia="bg-BG"/>
              </w:rPr>
              <w:t>комплексно застрояване и трафопост, от кв. 597, по плана на Пета градска част, гр. Пловдив, с площ на спортната площадка - 658 кв. м., с идентификатор 56784.506.118 и 56784.506.9510, АЧОС № 860/12.06.2007 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color w:val="000000" w:themeColor="text1"/>
                <w:sz w:val="22"/>
                <w:lang w:eastAsia="bg-BG"/>
              </w:rPr>
            </w:pPr>
            <w:r>
              <w:rPr>
                <w:rFonts w:cs="Times New Roman"/>
                <w:color w:val="000000" w:themeColor="text1"/>
                <w:sz w:val="22"/>
                <w:lang w:eastAsia="bg-BG"/>
              </w:rPr>
              <w:t>Спортна площадка, находяща се в междублоково пространство между жилищен блок на ул. „Васил Левски“ № 103 и ул. „Найден Попстоянов“, попадаща в УПИ I</w:t>
            </w:r>
            <w:r w:rsidR="00D256C5">
              <w:rPr>
                <w:rFonts w:cs="Times New Roman"/>
                <w:color w:val="000000" w:themeColor="text1"/>
                <w:sz w:val="22"/>
                <w:lang w:eastAsia="bg-BG"/>
              </w:rPr>
              <w:t>-</w:t>
            </w:r>
            <w:r>
              <w:rPr>
                <w:rFonts w:cs="Times New Roman"/>
                <w:color w:val="000000" w:themeColor="text1"/>
                <w:sz w:val="22"/>
                <w:lang w:eastAsia="bg-BG"/>
              </w:rPr>
              <w:t xml:space="preserve">комплексно жилищно и обществено застрояване част от УПИ </w:t>
            </w:r>
            <w:r>
              <w:rPr>
                <w:rFonts w:cs="Times New Roman"/>
                <w:color w:val="000000" w:themeColor="text1"/>
                <w:sz w:val="22"/>
                <w:lang w:val="en-US" w:eastAsia="bg-BG"/>
              </w:rPr>
              <w:t>XI</w:t>
            </w:r>
            <w:r>
              <w:rPr>
                <w:rFonts w:cs="Times New Roman"/>
                <w:color w:val="000000" w:themeColor="text1"/>
                <w:sz w:val="22"/>
                <w:lang w:eastAsia="bg-BG"/>
              </w:rPr>
              <w:t>- за озеленяване от кв. 18 - нов, и улична регулация по регулационния план на кв. „Филипово” с площ на спортната площадка 1 445 кв.м., идентификатор 56784.505.1027, няма акт – в улична регулация;</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Част от сграда на ул. „Ян Хус“ № 7, вх. А, ет. 1, обект 13, в УПИ </w:t>
            </w:r>
            <w:r>
              <w:rPr>
                <w:rFonts w:cs="Times New Roman"/>
                <w:sz w:val="22"/>
                <w:lang w:val="en-US" w:eastAsia="bg-BG"/>
              </w:rPr>
              <w:t>I</w:t>
            </w:r>
            <w:r w:rsidR="00D256C5">
              <w:rPr>
                <w:rFonts w:cs="Times New Roman"/>
                <w:color w:val="000000" w:themeColor="text1"/>
                <w:sz w:val="22"/>
                <w:lang w:eastAsia="bg-BG"/>
              </w:rPr>
              <w:t>-</w:t>
            </w:r>
            <w:r>
              <w:rPr>
                <w:rFonts w:cs="Times New Roman"/>
                <w:sz w:val="22"/>
                <w:lang w:eastAsia="bg-BG"/>
              </w:rPr>
              <w:t xml:space="preserve">жилищно строителство от кв. 7 по регулационния план на кв. „Захарна фабрика“ и кв. „Тодор Каблешков“, </w:t>
            </w:r>
            <w:r w:rsidR="00D256C5">
              <w:rPr>
                <w:rFonts w:cs="Times New Roman"/>
                <w:sz w:val="22"/>
                <w:lang w:eastAsia="bg-BG"/>
              </w:rPr>
              <w:t xml:space="preserve">СО с </w:t>
            </w:r>
            <w:r>
              <w:rPr>
                <w:rFonts w:cs="Times New Roman"/>
                <w:sz w:val="22"/>
                <w:lang w:eastAsia="bg-BG"/>
              </w:rPr>
              <w:t xml:space="preserve">ид. 56784.503.334.1.13, с площ 38,4 кв. м., 1,94 % ид. ч. от общите части на сградата и от правото на строеж, АЧОС № 1277 от 11.11.2013г.;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highlight w:val="red"/>
                <w:lang w:eastAsia="bg-BG"/>
              </w:rPr>
            </w:pPr>
            <w:r>
              <w:rPr>
                <w:rFonts w:cs="Times New Roman"/>
                <w:sz w:val="22"/>
                <w:lang w:eastAsia="bg-BG"/>
              </w:rPr>
              <w:t xml:space="preserve">ул. „Бързия“, едноетажна сграда, с конструкция лека, стоманена тип „павилион“ със застроена площ РЗП 28 кв. м., с ид. 56784.506.9531.5, в улична регулация, източно от УПИ </w:t>
            </w:r>
            <w:r>
              <w:rPr>
                <w:rFonts w:cs="Times New Roman"/>
                <w:sz w:val="22"/>
                <w:lang w:val="en-US" w:eastAsia="bg-BG"/>
              </w:rPr>
              <w:t>VIII</w:t>
            </w:r>
            <w:r w:rsidR="00D256C5">
              <w:rPr>
                <w:rFonts w:cs="Times New Roman"/>
                <w:color w:val="000000" w:themeColor="text1"/>
                <w:sz w:val="22"/>
                <w:lang w:eastAsia="bg-BG"/>
              </w:rPr>
              <w:t>-</w:t>
            </w:r>
            <w:r>
              <w:rPr>
                <w:rFonts w:cs="Times New Roman"/>
                <w:sz w:val="22"/>
                <w:lang w:eastAsia="bg-BG"/>
              </w:rPr>
              <w:t>комплексно застрояване, търговия ПИ зеленина, кв. 591 - нов, 592 А стар, по регулационния план на Пета граска част;</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highlight w:val="red"/>
                <w:lang w:eastAsia="bg-BG"/>
              </w:rPr>
            </w:pPr>
            <w:r>
              <w:rPr>
                <w:rFonts w:cs="Times New Roman"/>
                <w:sz w:val="22"/>
                <w:lang w:eastAsia="bg-BG"/>
              </w:rPr>
              <w:t>ул. „Филипово“ № 37 – павилион с площ от 54.00 кв. м., представляващ сграда с идентификатор 56784.505.1024.4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Сграда с идентификатор 56784.506.254.1 по КК и КР на гр. Пловдив, с площ  205 кв. м., находяща се на ул. „Анри Барбюс“ № 5 А, актувана с АЧОС № 1372/14.10.2014г.;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Част от терен в ПИ с идентификатор 56784.503.148 по КК и КР на гр. Пловдив на кръстовище между ул. „Дилянка“ и ул. „Звънче“ с площ от 40 кв. м., 50 кв. м. и с площ от 46 кв. м. – улична регулация;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highlight w:val="red"/>
                <w:lang w:eastAsia="bg-BG"/>
              </w:rPr>
            </w:pPr>
            <w:r>
              <w:rPr>
                <w:rFonts w:eastAsia="Calibri" w:cs="Times New Roman"/>
                <w:sz w:val="22"/>
              </w:rPr>
              <w:t>ул. „Рогошко шосе”, местност „р. Марица Рог. шосе-1”, ПИ с идентификатор 56784.10.118, с площ от 2701 кв.м., трайно предназначение на територията: Земеделска;</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6"/>
              </w:numPr>
              <w:ind w:hanging="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eastAsia="Calibri" w:cs="Times New Roman"/>
                <w:sz w:val="22"/>
              </w:rPr>
            </w:pPr>
            <w:r>
              <w:rPr>
                <w:rFonts w:eastAsia="Calibri" w:cs="Times New Roman"/>
                <w:sz w:val="22"/>
              </w:rPr>
              <w:t>ПИ с идентификатор 56784.25.109, с площ от 15620 кв.м., местност „Голямо конарско шосе – ж.п. линия Карлово”, трайно предназначение на територията: Земеделска Земеделска;</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ind w:left="716"/>
              <w:rPr>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tcPr>
          <w:p w:rsidR="009A3776" w:rsidRDefault="009A3776" w:rsidP="009806A9">
            <w:pPr>
              <w:spacing w:line="240" w:lineRule="auto"/>
              <w:rPr>
                <w:rFonts w:cs="Times New Roman"/>
                <w:sz w:val="22"/>
                <w:lang w:eastAsia="bg-BG"/>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vAlign w:val="center"/>
            <w:hideMark/>
          </w:tcPr>
          <w:p w:rsidR="009A3776" w:rsidRDefault="009A3776" w:rsidP="009806A9">
            <w:pPr>
              <w:pStyle w:val="13"/>
              <w:rPr>
                <w:sz w:val="22"/>
                <w:szCs w:val="22"/>
                <w:lang w:eastAsia="en-US"/>
              </w:rPr>
            </w:pPr>
            <w:r>
              <w:rPr>
                <w:sz w:val="22"/>
                <w:szCs w:val="22"/>
                <w:lang w:eastAsia="en-US"/>
              </w:rPr>
              <w:t>5</w:t>
            </w:r>
          </w:p>
        </w:tc>
        <w:tc>
          <w:tcPr>
            <w:tcW w:w="878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hideMark/>
          </w:tcPr>
          <w:p w:rsidR="009A3776" w:rsidRDefault="009A3776" w:rsidP="009806A9">
            <w:pPr>
              <w:pStyle w:val="antetka"/>
              <w:rPr>
                <w:rFonts w:cs="Times New Roman"/>
                <w:sz w:val="22"/>
              </w:rPr>
            </w:pPr>
            <w:r>
              <w:rPr>
                <w:rFonts w:cs="Times New Roman"/>
                <w:sz w:val="22"/>
              </w:rPr>
              <w:t>На територията на Район „Южен”</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7"/>
              </w:numPr>
              <w:ind w:hanging="682"/>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pStyle w:val="a5"/>
              <w:jc w:val="both"/>
              <w:rPr>
                <w:color w:val="auto"/>
                <w:sz w:val="22"/>
                <w:szCs w:val="22"/>
                <w:lang w:eastAsia="en-US"/>
              </w:rPr>
            </w:pPr>
            <w:r>
              <w:rPr>
                <w:color w:val="auto"/>
                <w:sz w:val="22"/>
                <w:szCs w:val="22"/>
                <w:lang w:eastAsia="en-US"/>
              </w:rPr>
              <w:t xml:space="preserve">бул. „Никола Вапцаров“ № 118 - Сграда с идентификатор 56784.531.4640.1, УПИ </w:t>
            </w:r>
            <w:r>
              <w:rPr>
                <w:color w:val="auto"/>
                <w:sz w:val="22"/>
                <w:szCs w:val="22"/>
                <w:lang w:val="en-US" w:eastAsia="en-US"/>
              </w:rPr>
              <w:t>I</w:t>
            </w:r>
            <w:r w:rsidR="00D256C5">
              <w:rPr>
                <w:color w:val="000000" w:themeColor="text1"/>
                <w:sz w:val="22"/>
              </w:rPr>
              <w:t>-</w:t>
            </w:r>
            <w:r>
              <w:rPr>
                <w:color w:val="auto"/>
                <w:sz w:val="22"/>
                <w:szCs w:val="22"/>
                <w:lang w:eastAsia="en-US"/>
              </w:rPr>
              <w:t>жилищно строителство, кв. 52 по регулационния план на кв. „Христо Ботев“ - север, със застроена площ 218 кв.м., актуван с АЧОС № 1691/23.05.2012;</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7"/>
              </w:numPr>
              <w:ind w:hanging="682"/>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pStyle w:val="a5"/>
              <w:jc w:val="both"/>
              <w:rPr>
                <w:color w:val="auto"/>
                <w:sz w:val="22"/>
                <w:szCs w:val="22"/>
                <w:lang w:eastAsia="en-US"/>
              </w:rPr>
            </w:pPr>
            <w:r>
              <w:rPr>
                <w:color w:val="auto"/>
                <w:sz w:val="22"/>
                <w:szCs w:val="22"/>
                <w:lang w:eastAsia="en-US"/>
              </w:rPr>
              <w:t>ул. „Трети март“ – част от поземлен имот  с идентификатор 56784.530.2158, в който попада спортна площадка с площ 1 100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7"/>
              </w:numPr>
              <w:ind w:hanging="682"/>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pStyle w:val="a5"/>
              <w:jc w:val="both"/>
              <w:rPr>
                <w:color w:val="auto"/>
                <w:sz w:val="22"/>
                <w:szCs w:val="22"/>
                <w:lang w:eastAsia="en-US"/>
              </w:rPr>
            </w:pPr>
            <w:r>
              <w:rPr>
                <w:color w:val="000000" w:themeColor="text1"/>
                <w:sz w:val="22"/>
                <w:szCs w:val="22"/>
                <w:lang w:eastAsia="en-US"/>
              </w:rPr>
              <w:t xml:space="preserve">бул. „Цар Борис ІІІ Обединител“ - Поземлен имот с идентификатор 56784.530.164 с площ 1 051 кв. м ;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7"/>
              </w:numPr>
              <w:ind w:hanging="682"/>
              <w:rPr>
                <w:color w:val="auto"/>
                <w:sz w:val="22"/>
                <w:szCs w:val="22"/>
                <w:lang w:eastAsia="en-US"/>
              </w:rPr>
            </w:pPr>
          </w:p>
        </w:tc>
        <w:tc>
          <w:tcPr>
            <w:tcW w:w="87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776" w:rsidRDefault="009A3776" w:rsidP="009806A9">
            <w:pPr>
              <w:suppressAutoHyphens/>
              <w:spacing w:line="240" w:lineRule="auto"/>
              <w:jc w:val="both"/>
              <w:rPr>
                <w:rFonts w:eastAsia="Calibri" w:cs="Times New Roman"/>
                <w:bCs/>
                <w:iCs/>
                <w:sz w:val="22"/>
                <w:shd w:val="clear" w:color="auto" w:fill="FFFFFF"/>
                <w:lang w:eastAsia="zh-CN"/>
              </w:rPr>
            </w:pPr>
            <w:r>
              <w:rPr>
                <w:rFonts w:eastAsia="Calibri" w:cs="Times New Roman"/>
                <w:bCs/>
                <w:iCs/>
                <w:sz w:val="22"/>
                <w:shd w:val="clear" w:color="auto" w:fill="FFFFFF"/>
                <w:lang w:eastAsia="zh-CN"/>
              </w:rPr>
              <w:t xml:space="preserve">недвижим имот, находящ се в гр. Пловдив, район „Южен“, ул. „Нева“ № 22, представляващ самостоятелен обект с идентификатор 56784.530.2230.1.34 по кадастралната карта и кадастралните регистри на гр. Пловдив , брой нива на обекта: 1, с предназначение на самостоятелния обект: Гараж Г- 4 – двоен, етаж 1, с площ 31,12 кв. м., актуван с Акт за частна общинска собственост № 1571/31.05.2011г.; </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7"/>
              </w:numPr>
              <w:ind w:hanging="682"/>
              <w:rPr>
                <w:color w:val="auto"/>
                <w:sz w:val="22"/>
                <w:szCs w:val="22"/>
                <w:lang w:eastAsia="en-US"/>
              </w:rPr>
            </w:pPr>
          </w:p>
        </w:tc>
        <w:tc>
          <w:tcPr>
            <w:tcW w:w="87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776" w:rsidRDefault="009A3776" w:rsidP="009806A9">
            <w:pPr>
              <w:suppressAutoHyphens/>
              <w:spacing w:line="240" w:lineRule="auto"/>
              <w:jc w:val="both"/>
              <w:rPr>
                <w:rFonts w:cs="Times New Roman"/>
                <w:bCs/>
                <w:iCs/>
                <w:sz w:val="22"/>
              </w:rPr>
            </w:pPr>
            <w:r>
              <w:rPr>
                <w:rFonts w:cs="Times New Roman"/>
                <w:bCs/>
                <w:iCs/>
                <w:sz w:val="22"/>
              </w:rPr>
              <w:t>недвижим имот, находящ се в гр. Пловдив, район „Южен“, ул. „Нева“ № 22, представляващ самостоятелен обект с идентификатор 56784.530.2230.1.41 по кадастралната карта и кадастралните регистри на гр. Пловдив , брой нива на обекта: 1, находящ се в сграда с идентификатор 56784.530.2230.1, с предназначение на самостоятелния обект: Гараж Г- 11 – двоен, етаж 1, с площ 31,12 кв. м., актуван с Акт за частна общинска собственост № 1570/31.05.2011г.;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13"/>
              <w:numPr>
                <w:ilvl w:val="1"/>
                <w:numId w:val="107"/>
              </w:numPr>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tcPr>
          <w:p w:rsidR="009A3776" w:rsidRDefault="009A3776" w:rsidP="009806A9">
            <w:pPr>
              <w:pStyle w:val="antetka"/>
              <w:rPr>
                <w:rFonts w:cs="Times New Roman"/>
                <w:sz w:val="22"/>
              </w:rPr>
            </w:pPr>
          </w:p>
          <w:p w:rsidR="007C22BB" w:rsidRDefault="007C22BB" w:rsidP="009806A9">
            <w:pPr>
              <w:pStyle w:val="antetka"/>
              <w:rPr>
                <w:rFonts w:cs="Times New Roman"/>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vAlign w:val="center"/>
            <w:hideMark/>
          </w:tcPr>
          <w:p w:rsidR="009A3776" w:rsidRDefault="009A3776" w:rsidP="009806A9">
            <w:pPr>
              <w:pStyle w:val="13"/>
              <w:rPr>
                <w:color w:val="auto"/>
                <w:sz w:val="22"/>
                <w:szCs w:val="22"/>
                <w:lang w:eastAsia="en-US"/>
              </w:rPr>
            </w:pPr>
            <w:r>
              <w:rPr>
                <w:color w:val="auto"/>
                <w:sz w:val="22"/>
                <w:szCs w:val="22"/>
                <w:lang w:eastAsia="en-US"/>
              </w:rPr>
              <w:lastRenderedPageBreak/>
              <w:t>6</w:t>
            </w:r>
          </w:p>
        </w:tc>
        <w:tc>
          <w:tcPr>
            <w:tcW w:w="878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hideMark/>
          </w:tcPr>
          <w:p w:rsidR="009A3776" w:rsidRDefault="009A3776" w:rsidP="009806A9">
            <w:pPr>
              <w:pStyle w:val="antetka"/>
              <w:rPr>
                <w:rFonts w:cs="Times New Roman"/>
                <w:sz w:val="22"/>
              </w:rPr>
            </w:pPr>
            <w:r>
              <w:rPr>
                <w:rFonts w:cs="Times New Roman"/>
                <w:sz w:val="22"/>
              </w:rPr>
              <w:t>На територията на Район „Тракия”</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bCs/>
                <w:sz w:val="22"/>
              </w:rPr>
              <w:t xml:space="preserve">Павилион, с площ от 27,14 кв.м., ЖР „Тракия”, УПИ </w:t>
            </w:r>
            <w:r>
              <w:rPr>
                <w:rFonts w:cs="Times New Roman"/>
                <w:bCs/>
                <w:sz w:val="22"/>
                <w:lang w:val="en-US"/>
              </w:rPr>
              <w:t xml:space="preserve">I – </w:t>
            </w:r>
            <w:r>
              <w:rPr>
                <w:rFonts w:cs="Times New Roman"/>
                <w:bCs/>
                <w:sz w:val="22"/>
              </w:rPr>
              <w:t>комплексно застрояване, кв. 82, поземлен имот с идентификатор 56784.540.1275, ул. „Съединение”, срещу СУ „Св.Седмочисленици”;</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color w:val="000000" w:themeColor="text1"/>
                <w:sz w:val="22"/>
              </w:rPr>
            </w:pPr>
            <w:r>
              <w:rPr>
                <w:rFonts w:cs="Times New Roman"/>
                <w:bCs/>
                <w:color w:val="000000" w:themeColor="text1"/>
                <w:sz w:val="22"/>
              </w:rPr>
              <w:t>Терен с площ 3 078 кв. м., част от ПИ с идентификатор 56784.539.80 – публична общинска собственост, по плана на ЖР „Тракия“, ЮИПЗ – гр. Пловдив, за извършване на дейност – временен открит паркинг;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sz w:val="22"/>
              </w:rPr>
            </w:pPr>
            <w:r>
              <w:rPr>
                <w:rFonts w:cs="Times New Roman"/>
                <w:bCs/>
                <w:sz w:val="22"/>
              </w:rPr>
              <w:t xml:space="preserve">Административна сграда </w:t>
            </w:r>
            <w:r>
              <w:rPr>
                <w:rFonts w:cs="Times New Roman"/>
                <w:bCs/>
                <w:sz w:val="22"/>
                <w:lang w:val="en-US"/>
              </w:rPr>
              <w:t>(</w:t>
            </w:r>
            <w:r>
              <w:rPr>
                <w:rFonts w:cs="Times New Roman"/>
                <w:bCs/>
                <w:sz w:val="22"/>
              </w:rPr>
              <w:t>едноетажна</w:t>
            </w:r>
            <w:r>
              <w:rPr>
                <w:rFonts w:cs="Times New Roman"/>
                <w:bCs/>
                <w:sz w:val="22"/>
                <w:lang w:val="en-US"/>
              </w:rPr>
              <w:t>)</w:t>
            </w:r>
            <w:r>
              <w:rPr>
                <w:rFonts w:cs="Times New Roman"/>
                <w:bCs/>
                <w:sz w:val="22"/>
              </w:rPr>
              <w:t xml:space="preserve"> с идентификатор 56784.540.266.1 с площ от 184 кв. м., разположена в УПИ </w:t>
            </w:r>
            <w:r>
              <w:rPr>
                <w:rFonts w:cs="Times New Roman"/>
                <w:bCs/>
                <w:sz w:val="22"/>
                <w:lang w:val="en-US"/>
              </w:rPr>
              <w:t>I</w:t>
            </w:r>
            <w:r>
              <w:rPr>
                <w:rFonts w:cs="Times New Roman"/>
                <w:bCs/>
                <w:sz w:val="22"/>
              </w:rPr>
              <w:t xml:space="preserve"> – стоп. Дейност, кв. 45 по плана на ЖР „Тракия“, разположена в ПИ с идентификатор 56784.540.266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sz w:val="22"/>
              </w:rPr>
            </w:pPr>
            <w:r>
              <w:rPr>
                <w:rFonts w:cs="Times New Roman"/>
                <w:bCs/>
                <w:sz w:val="22"/>
              </w:rPr>
              <w:t>Временен охраняем паркинг с площ 16 701 кв. м., ЖР „Тракия“, УПИ II</w:t>
            </w:r>
            <w:r w:rsidR="00CD34A8">
              <w:rPr>
                <w:rFonts w:cs="Times New Roman"/>
                <w:color w:val="000000" w:themeColor="text1"/>
                <w:sz w:val="22"/>
                <w:lang w:eastAsia="bg-BG"/>
              </w:rPr>
              <w:t>-</w:t>
            </w:r>
            <w:r>
              <w:rPr>
                <w:rFonts w:cs="Times New Roman"/>
                <w:bCs/>
                <w:sz w:val="22"/>
              </w:rPr>
              <w:t>540.118</w:t>
            </w:r>
            <w:r w:rsidR="00CD34A8">
              <w:rPr>
                <w:rFonts w:cs="Times New Roman"/>
                <w:bCs/>
                <w:sz w:val="22"/>
              </w:rPr>
              <w:t>, 30</w:t>
            </w:r>
            <w:r w:rsidR="00CD34A8">
              <w:rPr>
                <w:rFonts w:cs="Times New Roman"/>
                <w:color w:val="000000" w:themeColor="text1"/>
                <w:sz w:val="22"/>
                <w:lang w:eastAsia="bg-BG"/>
              </w:rPr>
              <w:t>-</w:t>
            </w:r>
            <w:r>
              <w:rPr>
                <w:rFonts w:cs="Times New Roman"/>
                <w:bCs/>
                <w:sz w:val="22"/>
              </w:rPr>
              <w:t>класно ЕСПУ, кв. 10, част от ПИ с идентификатор 56784.540.118 по КК и КР на гр. Пловдив, целия с площ 18 644 кв. м., ул. „Димитър Кудоглу“, до блок 292;</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sz w:val="22"/>
              </w:rPr>
            </w:pPr>
            <w:r>
              <w:rPr>
                <w:rFonts w:cs="Times New Roman"/>
                <w:bCs/>
                <w:sz w:val="22"/>
              </w:rPr>
              <w:t xml:space="preserve">Терен с площ 31 461 кв. м., ЖР „Тракия“, УПИ </w:t>
            </w:r>
            <w:r>
              <w:rPr>
                <w:rFonts w:cs="Times New Roman"/>
                <w:bCs/>
                <w:sz w:val="22"/>
                <w:lang w:val="en-US"/>
              </w:rPr>
              <w:t>V</w:t>
            </w:r>
            <w:r w:rsidR="00CD34A8">
              <w:rPr>
                <w:rFonts w:cs="Times New Roman"/>
                <w:color w:val="000000" w:themeColor="text1"/>
                <w:sz w:val="22"/>
                <w:lang w:eastAsia="bg-BG"/>
              </w:rPr>
              <w:t>-</w:t>
            </w:r>
            <w:r>
              <w:rPr>
                <w:rFonts w:cs="Times New Roman"/>
                <w:bCs/>
                <w:sz w:val="22"/>
                <w:lang w:val="en-US"/>
              </w:rPr>
              <w:t>539</w:t>
            </w:r>
            <w:r>
              <w:rPr>
                <w:rFonts w:cs="Times New Roman"/>
                <w:bCs/>
                <w:sz w:val="22"/>
              </w:rPr>
              <w:t>.</w:t>
            </w:r>
            <w:r>
              <w:rPr>
                <w:rFonts w:cs="Times New Roman"/>
                <w:bCs/>
                <w:sz w:val="22"/>
                <w:lang w:val="en-US"/>
              </w:rPr>
              <w:t>625</w:t>
            </w:r>
            <w:r>
              <w:rPr>
                <w:rFonts w:cs="Times New Roman"/>
                <w:bCs/>
                <w:sz w:val="22"/>
              </w:rPr>
              <w:t>, производствена и складова дейност, кв. 6 по плана на ЮИПЗ, гр. Пловдив, поземлен имот с идентификатор 56784.539.625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sz w:val="22"/>
              </w:rPr>
            </w:pPr>
            <w:r>
              <w:rPr>
                <w:rFonts w:cs="Times New Roman"/>
                <w:bCs/>
                <w:sz w:val="22"/>
              </w:rPr>
              <w:t xml:space="preserve">Терен с площ 8 443 кв. м., ЖР „Тракия“, УПИ </w:t>
            </w:r>
            <w:r>
              <w:rPr>
                <w:rFonts w:cs="Times New Roman"/>
                <w:bCs/>
                <w:sz w:val="22"/>
                <w:lang w:val="en-US"/>
              </w:rPr>
              <w:t>VI</w:t>
            </w:r>
            <w:r w:rsidR="00CD34A8">
              <w:rPr>
                <w:rFonts w:cs="Times New Roman"/>
                <w:color w:val="000000" w:themeColor="text1"/>
                <w:sz w:val="22"/>
                <w:lang w:eastAsia="bg-BG"/>
              </w:rPr>
              <w:t>-</w:t>
            </w:r>
            <w:r>
              <w:rPr>
                <w:rFonts w:cs="Times New Roman"/>
                <w:bCs/>
                <w:sz w:val="22"/>
                <w:lang w:val="en-US"/>
              </w:rPr>
              <w:t>539</w:t>
            </w:r>
            <w:r>
              <w:rPr>
                <w:rFonts w:cs="Times New Roman"/>
                <w:bCs/>
                <w:sz w:val="22"/>
              </w:rPr>
              <w:t>.</w:t>
            </w:r>
            <w:r>
              <w:rPr>
                <w:rFonts w:cs="Times New Roman"/>
                <w:bCs/>
                <w:sz w:val="22"/>
                <w:lang w:val="en-US"/>
              </w:rPr>
              <w:t>626</w:t>
            </w:r>
            <w:r>
              <w:rPr>
                <w:rFonts w:cs="Times New Roman"/>
                <w:bCs/>
                <w:sz w:val="22"/>
              </w:rPr>
              <w:t>, производствена и складова дейност, кв. 6 по плана на ЮИПЗ, гр. Пловдив, поземлен имот с идентификатор 56784.539.626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sz w:val="22"/>
              </w:rPr>
            </w:pPr>
            <w:r>
              <w:rPr>
                <w:rFonts w:cs="Times New Roman"/>
                <w:bCs/>
                <w:sz w:val="22"/>
              </w:rPr>
              <w:t xml:space="preserve">Терен с площ 12 </w:t>
            </w:r>
            <w:r>
              <w:rPr>
                <w:rFonts w:cs="Times New Roman"/>
                <w:bCs/>
                <w:sz w:val="22"/>
                <w:lang w:val="en-US"/>
              </w:rPr>
              <w:t>827</w:t>
            </w:r>
            <w:r>
              <w:rPr>
                <w:rFonts w:cs="Times New Roman"/>
                <w:bCs/>
                <w:sz w:val="22"/>
              </w:rPr>
              <w:t xml:space="preserve"> кв. м., ЖР „Тракия“, УПИ </w:t>
            </w:r>
            <w:r>
              <w:rPr>
                <w:rFonts w:cs="Times New Roman"/>
                <w:bCs/>
                <w:sz w:val="22"/>
                <w:lang w:val="en-US"/>
              </w:rPr>
              <w:t>VII</w:t>
            </w:r>
            <w:r w:rsidR="00CD34A8">
              <w:rPr>
                <w:rFonts w:cs="Times New Roman"/>
                <w:color w:val="000000" w:themeColor="text1"/>
                <w:sz w:val="22"/>
                <w:lang w:eastAsia="bg-BG"/>
              </w:rPr>
              <w:t>-</w:t>
            </w:r>
            <w:r>
              <w:rPr>
                <w:rFonts w:cs="Times New Roman"/>
                <w:bCs/>
                <w:sz w:val="22"/>
                <w:lang w:val="en-US"/>
              </w:rPr>
              <w:t>539</w:t>
            </w:r>
            <w:r>
              <w:rPr>
                <w:rFonts w:cs="Times New Roman"/>
                <w:bCs/>
                <w:sz w:val="22"/>
              </w:rPr>
              <w:t>.</w:t>
            </w:r>
            <w:r>
              <w:rPr>
                <w:rFonts w:cs="Times New Roman"/>
                <w:bCs/>
                <w:sz w:val="22"/>
                <w:lang w:val="en-US"/>
              </w:rPr>
              <w:t>627</w:t>
            </w:r>
            <w:r>
              <w:rPr>
                <w:rFonts w:cs="Times New Roman"/>
                <w:bCs/>
                <w:sz w:val="22"/>
              </w:rPr>
              <w:t>, производствена и складова дейност, кв. 6 по плана на ЮИПЗ, гр. Пловдив, поземлен имот с идентификатор 56784.539.627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bCs/>
                <w:sz w:val="22"/>
              </w:rPr>
            </w:pPr>
            <w:r>
              <w:rPr>
                <w:rFonts w:cs="Times New Roman"/>
                <w:bCs/>
                <w:sz w:val="22"/>
              </w:rPr>
              <w:t xml:space="preserve">Терен с площ 10 161 кв. м., ЖР „Тракия“, УПИ </w:t>
            </w:r>
            <w:r>
              <w:rPr>
                <w:rFonts w:cs="Times New Roman"/>
                <w:bCs/>
                <w:sz w:val="22"/>
                <w:lang w:val="en-US"/>
              </w:rPr>
              <w:t xml:space="preserve"> X– 539</w:t>
            </w:r>
            <w:r>
              <w:rPr>
                <w:rFonts w:cs="Times New Roman"/>
                <w:bCs/>
                <w:sz w:val="22"/>
              </w:rPr>
              <w:t>.</w:t>
            </w:r>
            <w:r>
              <w:rPr>
                <w:rFonts w:cs="Times New Roman"/>
                <w:bCs/>
                <w:sz w:val="22"/>
                <w:lang w:val="en-US"/>
              </w:rPr>
              <w:t>636</w:t>
            </w:r>
            <w:r>
              <w:rPr>
                <w:rFonts w:cs="Times New Roman"/>
                <w:bCs/>
                <w:sz w:val="22"/>
              </w:rPr>
              <w:t>, производствена и складова дейност, кв. 6 по плана на ЮИПЗ, гр. Пловдив, поземлен имот с идентификатор 56784.539.636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Самостоятелен обект с ИД 56784.510.195.3.70 с предназначение: Гараж № 62 с площ 16,47 кв.м., район „Западен”, ул. „Пещерско шосе” № 82; АОС 928/ 05.10.10г.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Гараж № 25, находящ се на етаж -1, кота -2,80 м. на сектор „Д”, представляващ самостоятелен обект с ИД 56784.540.1101.7.9, със застроена площ от 15,50 кв.м., ведно с 1,039% ид. части от общите части на сградата и от правото на строеж, район „Тракия”, ул.„Маестро Георги Атанасов” № 23; АОС 2264/ 05.10.17г.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Гараж № 27, находящ се на етаж -1, кота -2,80 м. на сектор „Д”, представляващ самостоятелен обект с ИД 56784.540.1101.7.11, със застроена площ от 15,90 кв.м., ведно с 1,066% ид. части от общите части на сградата и от правото на строеж, район „Тракия”, ул.„Маестро Георги Атанасов” № 23; АОС 2266/ 05.10.17г.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Гараж № 50, находящ се на етаж -1, кота -2,80 м. в сграда „Z4“, представляващ самостоятелен обект с ИД 56784.540.1101.19.45, със застроена площ от 13,00 кв.м., ведно с 1,184% ид. части от общите части на сградата и от правото на строеж, район „Тракия”, бул. „Освобождение” № 63; АОС 2380/ 14.06.18г.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Гараж № 51, находящ се на етаж -1, кота -2,80 м. в сграда „Z4“, представляващ самостоятелен обект с ИД 56784.540.1101.19.46, със застроена площ от 13,00 кв.м., ведно с 1,522% ид. части от общите части на сградата и от правото на строеж, район „Тракия”, бул. „Освобождение” № 63; АОС 2381/ 14.06.18г.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Самостоятелен обект с идентификатор 56784.529.82.4.39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гараж № 3, с площ 23,12 кв.м., местонахождение: гр. Пловдив, район „Източен“ – община Пловдив, ул. „Богомил“ 105, ет. 1, секция „Д“, актуван с АЧОС № 2707/01.03.2013г.; АОС 2707/ 01.03.13г.</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1"/>
                <w:numId w:val="108"/>
              </w:numPr>
              <w:ind w:hanging="716"/>
              <w:rPr>
                <w:color w:val="auto"/>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Самостоятелен обект с идентификатор 56784.529.82.4.38 по КК и КР на гр. Пловдив, находящ се в сграда с идентификатор 56784.529.82.4, попадащ в ПИ с идентификатор 56784.529.82 по КК и КР на гр. Пловдив, с предназначение на самостоятелния обект: гараж № 4, с площ 22,89 кв.м., местонахождение: гр. Пловдив, район „Източен“ – община Пловдив, ул. „Богомил“ № 105, ет. 1, секция „Д“, актуван с АЧОС № 2708/01.03.2013г.; АОС 2708/ 01.03.13г.</w:t>
            </w:r>
          </w:p>
        </w:tc>
      </w:tr>
      <w:tr w:rsidR="009A3776" w:rsidTr="004724E9">
        <w:trPr>
          <w:trHeight w:val="347"/>
        </w:trPr>
        <w:tc>
          <w:tcPr>
            <w:tcW w:w="709" w:type="dxa"/>
            <w:tcBorders>
              <w:top w:val="single" w:sz="6" w:space="0" w:color="000000"/>
              <w:left w:val="double" w:sz="4" w:space="0" w:color="000000"/>
              <w:bottom w:val="double" w:sz="4" w:space="0" w:color="000000"/>
              <w:right w:val="single" w:sz="6" w:space="0" w:color="000000"/>
            </w:tcBorders>
            <w:shd w:val="clear" w:color="auto" w:fill="FFFFFF"/>
            <w:vAlign w:val="center"/>
          </w:tcPr>
          <w:p w:rsidR="009A3776" w:rsidRDefault="009A3776" w:rsidP="009806A9">
            <w:pPr>
              <w:pStyle w:val="a5"/>
              <w:ind w:left="716"/>
              <w:rPr>
                <w:color w:val="auto"/>
                <w:sz w:val="22"/>
                <w:szCs w:val="22"/>
                <w:lang w:eastAsia="en-US"/>
              </w:rPr>
            </w:pPr>
          </w:p>
        </w:tc>
        <w:tc>
          <w:tcPr>
            <w:tcW w:w="8785" w:type="dxa"/>
            <w:tcBorders>
              <w:top w:val="single" w:sz="6" w:space="0" w:color="000000"/>
              <w:left w:val="single" w:sz="6" w:space="0" w:color="000000"/>
              <w:bottom w:val="double" w:sz="4" w:space="0" w:color="000000"/>
              <w:right w:val="double" w:sz="4" w:space="0" w:color="000000"/>
            </w:tcBorders>
            <w:shd w:val="clear" w:color="auto" w:fill="FFFFFF"/>
          </w:tcPr>
          <w:p w:rsidR="009A3776" w:rsidRDefault="009A3776" w:rsidP="009806A9">
            <w:pPr>
              <w:tabs>
                <w:tab w:val="left" w:pos="9214"/>
              </w:tabs>
              <w:spacing w:line="240" w:lineRule="auto"/>
              <w:rPr>
                <w:rFonts w:cs="Times New Roman"/>
                <w:b/>
                <w:bCs/>
                <w:sz w:val="22"/>
                <w:lang w:val="ru-RU"/>
              </w:rPr>
            </w:pPr>
          </w:p>
        </w:tc>
      </w:tr>
    </w:tbl>
    <w:p w:rsidR="002940ED" w:rsidRPr="00F02829" w:rsidRDefault="002940ED" w:rsidP="009806A9">
      <w:pPr>
        <w:pStyle w:val="a0"/>
        <w:tabs>
          <w:tab w:val="left" w:pos="284"/>
        </w:tabs>
        <w:spacing w:after="0" w:line="240" w:lineRule="auto"/>
        <w:rPr>
          <w:rFonts w:cs="Times New Roman"/>
          <w:sz w:val="22"/>
          <w:lang w:eastAsia="bg-BG"/>
        </w:rPr>
      </w:pPr>
    </w:p>
    <w:p w:rsidR="00F20B64" w:rsidRPr="00F02829" w:rsidRDefault="00F20B64" w:rsidP="009806A9">
      <w:pPr>
        <w:pStyle w:val="2"/>
        <w:tabs>
          <w:tab w:val="clear" w:pos="576"/>
          <w:tab w:val="num" w:pos="142"/>
          <w:tab w:val="left" w:pos="284"/>
          <w:tab w:val="left" w:pos="993"/>
        </w:tabs>
        <w:spacing w:before="0"/>
        <w:ind w:left="142" w:firstLine="0"/>
        <w:rPr>
          <w:rFonts w:cs="Times New Roman"/>
          <w:i w:val="0"/>
          <w:color w:val="006600"/>
          <w:sz w:val="22"/>
          <w:szCs w:val="22"/>
        </w:rPr>
      </w:pPr>
      <w:bookmarkStart w:id="12" w:name="_ІІ.1.2.8__Нежилищни"/>
      <w:bookmarkStart w:id="13" w:name="_ІІ.1.2.3__Нежилищни"/>
      <w:bookmarkEnd w:id="12"/>
      <w:bookmarkEnd w:id="13"/>
      <w:r w:rsidRPr="00F02829">
        <w:rPr>
          <w:rFonts w:cs="Times New Roman"/>
          <w:i w:val="0"/>
          <w:color w:val="006600"/>
          <w:sz w:val="22"/>
          <w:szCs w:val="22"/>
        </w:rPr>
        <w:lastRenderedPageBreak/>
        <w:t>ІІ.1.2.</w:t>
      </w:r>
      <w:r w:rsidR="00342454" w:rsidRPr="00F02829">
        <w:rPr>
          <w:rFonts w:cs="Times New Roman"/>
          <w:i w:val="0"/>
          <w:color w:val="006600"/>
          <w:sz w:val="22"/>
          <w:szCs w:val="22"/>
        </w:rPr>
        <w:t>3</w:t>
      </w:r>
      <w:r w:rsidRPr="00F02829">
        <w:rPr>
          <w:rFonts w:cs="Times New Roman"/>
          <w:i w:val="0"/>
          <w:color w:val="006600"/>
          <w:sz w:val="22"/>
          <w:szCs w:val="22"/>
        </w:rPr>
        <w:t xml:space="preserve"> </w:t>
      </w:r>
      <w:r w:rsidR="003B23A7" w:rsidRPr="00F02829">
        <w:rPr>
          <w:rFonts w:cs="Times New Roman"/>
          <w:i w:val="0"/>
          <w:color w:val="006600"/>
          <w:sz w:val="22"/>
          <w:szCs w:val="22"/>
        </w:rPr>
        <w:tab/>
      </w:r>
      <w:hyperlink w:anchor="_ІІ.1.2.3__Нежилищни" w:history="1">
        <w:r w:rsidRPr="00F02829">
          <w:rPr>
            <w:rStyle w:val="a4"/>
            <w:rFonts w:cs="Times New Roman"/>
            <w:i w:val="0"/>
            <w:color w:val="006600"/>
            <w:sz w:val="22"/>
            <w:szCs w:val="22"/>
          </w:rPr>
          <w:t>Нежилищни имоти предоставени за управление на общински училища</w:t>
        </w:r>
      </w:hyperlink>
    </w:p>
    <w:tbl>
      <w:tblPr>
        <w:tblW w:w="9482"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8773"/>
      </w:tblGrid>
      <w:tr w:rsidR="009A3776" w:rsidTr="004724E9">
        <w:trPr>
          <w:trHeight w:val="397"/>
        </w:trPr>
        <w:tc>
          <w:tcPr>
            <w:tcW w:w="709" w:type="dxa"/>
            <w:tcBorders>
              <w:top w:val="double" w:sz="4" w:space="0" w:color="000000"/>
              <w:left w:val="double" w:sz="4" w:space="0" w:color="000000"/>
              <w:bottom w:val="single" w:sz="6" w:space="0" w:color="000000"/>
              <w:right w:val="single" w:sz="6" w:space="0" w:color="000000"/>
            </w:tcBorders>
            <w:shd w:val="clear" w:color="auto" w:fill="D6E3BC" w:themeFill="accent3" w:themeFillTint="66"/>
            <w:vAlign w:val="center"/>
            <w:hideMark/>
          </w:tcPr>
          <w:p w:rsidR="009A3776" w:rsidRDefault="009A3776" w:rsidP="009806A9">
            <w:pPr>
              <w:pStyle w:val="a5"/>
              <w:rPr>
                <w:sz w:val="22"/>
                <w:szCs w:val="22"/>
                <w:lang w:eastAsia="en-US"/>
              </w:rPr>
            </w:pPr>
            <w:r>
              <w:rPr>
                <w:sz w:val="22"/>
                <w:szCs w:val="22"/>
                <w:lang w:eastAsia="en-US"/>
              </w:rPr>
              <w:t>№</w:t>
            </w:r>
          </w:p>
        </w:tc>
        <w:tc>
          <w:tcPr>
            <w:tcW w:w="8773" w:type="dxa"/>
            <w:tcBorders>
              <w:top w:val="double" w:sz="4"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9A3776" w:rsidRDefault="009A3776" w:rsidP="009806A9">
            <w:pPr>
              <w:pStyle w:val="antetka"/>
              <w:rPr>
                <w:rFonts w:cs="Times New Roman"/>
                <w:b w:val="0"/>
                <w:sz w:val="22"/>
              </w:rPr>
            </w:pPr>
            <w:r>
              <w:rPr>
                <w:rFonts w:cs="Times New Roman"/>
                <w:b w:val="0"/>
                <w:sz w:val="22"/>
              </w:rPr>
              <w:t>Описание на недвижимия имот</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ОУ „Екзарх Антим I“, гр. Пловдив, ул. „Захари Стоянов“ № 86, ученически стол с площ 135 кв.м., находящ се в сутеренно помещение в сградата;</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ОУ „Кочо Честименски“, гр. Пловдив, ул. „Севастопол“  № 28 – ученически стол с площ 180 кв. м., разположен на първия етаж от сградата на училището, с предназначение на обекта: ученическо столово хранене;</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ХГ „Св. Св. Кирил и Методий“, гр. Пловдив, ул. „Хан Кубрат“ № 15 – фоайе </w:t>
            </w:r>
            <w:r>
              <w:rPr>
                <w:rFonts w:cs="Times New Roman"/>
                <w:sz w:val="22"/>
                <w:lang w:val="en-US" w:eastAsia="bg-BG"/>
              </w:rPr>
              <w:t>(</w:t>
            </w:r>
            <w:r>
              <w:rPr>
                <w:rFonts w:cs="Times New Roman"/>
                <w:sz w:val="22"/>
                <w:lang w:eastAsia="bg-BG"/>
              </w:rPr>
              <w:t>вход на училището, партер</w:t>
            </w:r>
            <w:r>
              <w:rPr>
                <w:rFonts w:cs="Times New Roman"/>
                <w:sz w:val="22"/>
                <w:lang w:val="en-US" w:eastAsia="bg-BG"/>
              </w:rPr>
              <w:t>)</w:t>
            </w:r>
            <w:r>
              <w:rPr>
                <w:rFonts w:cs="Times New Roman"/>
                <w:sz w:val="22"/>
                <w:lang w:eastAsia="bg-BG"/>
              </w:rPr>
              <w:t xml:space="preserve"> и физкултурен салон </w:t>
            </w:r>
            <w:r>
              <w:rPr>
                <w:rFonts w:cs="Times New Roman"/>
                <w:sz w:val="22"/>
                <w:lang w:val="en-US" w:eastAsia="bg-BG"/>
              </w:rPr>
              <w:t>(</w:t>
            </w:r>
            <w:r>
              <w:rPr>
                <w:rFonts w:cs="Times New Roman"/>
                <w:sz w:val="22"/>
                <w:lang w:eastAsia="bg-BG"/>
              </w:rPr>
              <w:t>партерен етаж</w:t>
            </w:r>
            <w:r>
              <w:rPr>
                <w:rFonts w:cs="Times New Roman"/>
                <w:sz w:val="22"/>
                <w:lang w:val="en-US" w:eastAsia="bg-BG"/>
              </w:rPr>
              <w:t>)</w:t>
            </w:r>
            <w:r>
              <w:rPr>
                <w:rFonts w:cs="Times New Roman"/>
                <w:sz w:val="22"/>
                <w:lang w:eastAsia="bg-BG"/>
              </w:rPr>
              <w:t xml:space="preserve"> с площ 233 кв. м.;</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776" w:rsidRDefault="009A3776" w:rsidP="009806A9">
            <w:pPr>
              <w:tabs>
                <w:tab w:val="left" w:pos="0"/>
              </w:tabs>
              <w:suppressAutoHyphens/>
              <w:spacing w:line="240" w:lineRule="auto"/>
              <w:jc w:val="both"/>
              <w:rPr>
                <w:rFonts w:eastAsia="Calibri" w:cs="Times New Roman"/>
                <w:bCs/>
                <w:iCs/>
                <w:color w:val="000000"/>
                <w:sz w:val="22"/>
                <w:shd w:val="clear" w:color="auto" w:fill="FFFFFF"/>
                <w:lang w:eastAsia="zh-CN"/>
              </w:rPr>
            </w:pPr>
            <w:r>
              <w:rPr>
                <w:rFonts w:eastAsia="Calibri" w:cs="Times New Roman"/>
                <w:bCs/>
                <w:iCs/>
                <w:color w:val="000000"/>
                <w:sz w:val="22"/>
                <w:shd w:val="clear" w:color="auto" w:fill="FFFFFF"/>
                <w:lang w:eastAsia="zh-CN"/>
              </w:rPr>
              <w:t>СУ „Св. Паисий Хилендарски“, гр. Пловдив, ул. „Родопи“ № 48 – ученически стол с площ 243 кв. м., разположен в приземния етаж на основната сграда на училището, сградата е с идентификатор 56784.523.1161.1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776" w:rsidRDefault="009A3776" w:rsidP="009806A9">
            <w:pPr>
              <w:tabs>
                <w:tab w:val="left" w:pos="0"/>
              </w:tabs>
              <w:suppressAutoHyphens/>
              <w:spacing w:line="240" w:lineRule="auto"/>
              <w:jc w:val="both"/>
              <w:rPr>
                <w:rFonts w:eastAsia="Calibri" w:cs="Times New Roman"/>
                <w:bCs/>
                <w:iCs/>
                <w:color w:val="000000"/>
                <w:sz w:val="22"/>
                <w:shd w:val="clear" w:color="auto" w:fill="FFFFFF"/>
                <w:lang w:eastAsia="zh-CN"/>
              </w:rPr>
            </w:pPr>
            <w:r>
              <w:rPr>
                <w:rFonts w:eastAsia="Calibri" w:cs="Times New Roman"/>
                <w:bCs/>
                <w:iCs/>
                <w:color w:val="000000"/>
                <w:sz w:val="22"/>
                <w:shd w:val="clear" w:color="auto" w:fill="FFFFFF"/>
                <w:lang w:eastAsia="zh-CN"/>
              </w:rPr>
              <w:t>СУ „Св. Паисий Хилендарски“, гр. Пловдив, ул. „Родопи“ № 48 – павилион за продажба на закуски – преместваема конструкция с площ от 50 кв. м., разположен в източната част на двора на училището, вдясно от централния вход.</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СУ „Св. Паисий Хилендарски”, гр. Пловдив, ул. „Родопи” № 48, самостоятелен обект в сградата, представляващ стая № 3 на първия етаж, с площ 18 кв. м., с предназначение – стоматологичен кабинет;</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СУ „Св. Климент Охридски“, гр. Пловдив, бул. „Васил Априлов“ № 5 – ученически стол с площ 251 кв. м., находящ се на втори етаж в сградата на училището;</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СУ „Свети Патриарх Евтимий“, гр. Пловдив, район „Централен“, ул. „Иван Вазов“ № 35 – стол за ученическо хранене с площ 183 кв. м., представляващ едноетажна сграда с идентификатор 56784.522.677.4 по КК и КР на гр. Пловдив, попадаща в УПИ </w:t>
            </w:r>
            <w:r>
              <w:rPr>
                <w:rFonts w:cs="Times New Roman"/>
                <w:sz w:val="22"/>
                <w:lang w:val="en-US" w:eastAsia="bg-BG"/>
              </w:rPr>
              <w:t>I</w:t>
            </w:r>
            <w:r w:rsidR="00C77023">
              <w:rPr>
                <w:rFonts w:cs="Times New Roman"/>
                <w:color w:val="000000" w:themeColor="text1"/>
                <w:sz w:val="22"/>
                <w:lang w:eastAsia="bg-BG"/>
              </w:rPr>
              <w:t>-</w:t>
            </w:r>
            <w:r>
              <w:rPr>
                <w:rFonts w:cs="Times New Roman"/>
                <w:sz w:val="22"/>
                <w:lang w:eastAsia="bg-BG"/>
              </w:rPr>
              <w:t>училище, кв. 157</w:t>
            </w:r>
            <w:r w:rsidR="00C77023">
              <w:rPr>
                <w:rFonts w:cs="Times New Roman"/>
                <w:color w:val="000000" w:themeColor="text1"/>
                <w:sz w:val="22"/>
                <w:lang w:eastAsia="bg-BG"/>
              </w:rPr>
              <w:t>-</w:t>
            </w:r>
            <w:r>
              <w:rPr>
                <w:rFonts w:cs="Times New Roman"/>
                <w:sz w:val="22"/>
                <w:lang w:eastAsia="bg-BG"/>
              </w:rPr>
              <w:t>нов, 305</w:t>
            </w:r>
            <w:r w:rsidR="00C77023">
              <w:rPr>
                <w:rFonts w:cs="Times New Roman"/>
                <w:color w:val="000000" w:themeColor="text1"/>
                <w:sz w:val="22"/>
                <w:lang w:eastAsia="bg-BG"/>
              </w:rPr>
              <w:t>-</w:t>
            </w:r>
            <w:r>
              <w:rPr>
                <w:rFonts w:cs="Times New Roman"/>
                <w:sz w:val="22"/>
                <w:lang w:eastAsia="bg-BG"/>
              </w:rPr>
              <w:t>стар, по плана на ЦГЧ –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ОУ „Димчо Дебелянов“, гр. Пловдив, ул. „Ландос“ № 34 - ученически стол с площ 544 кв. м., представляващ едноетажна сграда </w:t>
            </w:r>
            <w:r w:rsidR="0032795C">
              <w:rPr>
                <w:rFonts w:cs="Times New Roman"/>
                <w:sz w:val="22"/>
                <w:lang w:eastAsia="bg-BG"/>
              </w:rPr>
              <w:t>(</w:t>
            </w:r>
            <w:r>
              <w:rPr>
                <w:rFonts w:cs="Times New Roman"/>
                <w:sz w:val="22"/>
                <w:lang w:eastAsia="bg-BG"/>
              </w:rPr>
              <w:t>корпус „Г“</w:t>
            </w:r>
            <w:r w:rsidR="0032795C">
              <w:rPr>
                <w:rFonts w:cs="Times New Roman"/>
                <w:sz w:val="22"/>
                <w:lang w:eastAsia="bg-BG"/>
              </w:rPr>
              <w:t>)</w:t>
            </w:r>
            <w:r>
              <w:rPr>
                <w:rFonts w:cs="Times New Roman"/>
                <w:sz w:val="22"/>
                <w:lang w:eastAsia="bg-BG"/>
              </w:rPr>
              <w:t>, намираща се в западната част на училищния двор;</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СУ „Найден Геров“, гр. Пловдив, ул. „Кемера“ № 27, павилион с площ  10,50 кв. м., самостоятелна сграда в двора на училището;</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СУ „Симон Боливар“, гр. Пловдив, ул. „Преспа“ № 1, ученически стол с площ 560 кв. м., на един етаж, в училищната сграда;</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ОУ „Димитър Димов“, гр. Пловдив, ул. „Генерал Котузов“ № 2 – ученически стол с площ 196,40 кв. м., находящ се на първи етаж в сградата на училището;</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Обединено училище „Йордан Йовков“, гр. Пловдив, бул. „Дунав“ № 80 – ученически стол с площ 151 кв. м., ситуиран в сградата на училището – продължение в двора.</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ОУ „Райна Княгиня“, гр. Пловдив, ул. „Полк. Сава Муткуров“ № 40, ученически стол с площ 358 кв. м., ситуиран на етаж първи от сграда с идентификатор 56784.506.530.6  по КК и КР на гр. Пловдив;</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СУ „Н. Вапцаров“, гр. Пловдив, ул. „Огражден“ № 10, стоматологичен кабинет с площ 11 кв. м., находящ се на първия етаж от сграда с идентификатор 56784.507.126.1 по КК и КР на гр. Пловдив, с предназначение – сграда за образование, разположена в ПИ с идентификатор 56784.507.126 по КК и КР на гр. Пловдив, до лекарския кабинет;</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ОУ „Драган Манчов“, гр. Пловдив, ул. „Чемшир“ № 11, 1 кв. м. в централно фоайе на първия етаж от учебна сграда с идентификатор 56784.511.1031.1 по КК и КР на гр. Пловдив за поставяне на вендинг фреш машина за прясно изцеден сок от портокал;</w:t>
            </w:r>
          </w:p>
        </w:tc>
      </w:tr>
      <w:tr w:rsidR="009A3776" w:rsidTr="004724E9">
        <w:tc>
          <w:tcPr>
            <w:tcW w:w="709" w:type="dxa"/>
            <w:tcBorders>
              <w:top w:val="single" w:sz="6" w:space="0" w:color="000000"/>
              <w:left w:val="double" w:sz="4" w:space="0" w:color="000000"/>
              <w:bottom w:val="single" w:sz="6" w:space="0" w:color="000000"/>
              <w:right w:val="single" w:sz="6" w:space="0" w:color="000000"/>
            </w:tcBorders>
            <w:shd w:val="clear" w:color="auto" w:fill="FFFFFF"/>
            <w:vAlign w:val="center"/>
          </w:tcPr>
          <w:p w:rsidR="009A3776" w:rsidRDefault="009A3776" w:rsidP="009806A9">
            <w:pPr>
              <w:pStyle w:val="a5"/>
              <w:numPr>
                <w:ilvl w:val="0"/>
                <w:numId w:val="109"/>
              </w:numPr>
              <w:ind w:hanging="579"/>
              <w:rPr>
                <w:sz w:val="22"/>
                <w:szCs w:val="22"/>
                <w:lang w:eastAsia="en-US"/>
              </w:rPr>
            </w:pPr>
          </w:p>
        </w:tc>
        <w:tc>
          <w:tcPr>
            <w:tcW w:w="8773"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bCs/>
                <w:iCs/>
                <w:sz w:val="22"/>
                <w:lang w:eastAsia="bg-BG"/>
              </w:rPr>
              <w:t>НУ „Климент Охридски“, гр. Пловдив, ул. „Пере Тошев“ № 2</w:t>
            </w:r>
            <w:r w:rsidRPr="0032795C">
              <w:rPr>
                <w:rFonts w:cs="Times New Roman"/>
                <w:bCs/>
                <w:iCs/>
                <w:sz w:val="22"/>
                <w:vertAlign w:val="superscript"/>
                <w:lang w:eastAsia="bg-BG"/>
              </w:rPr>
              <w:t>А</w:t>
            </w:r>
            <w:r>
              <w:rPr>
                <w:rFonts w:cs="Times New Roman"/>
                <w:bCs/>
                <w:iCs/>
                <w:sz w:val="22"/>
                <w:lang w:eastAsia="bg-BG"/>
              </w:rPr>
              <w:t xml:space="preserve"> – недвижим имот – публична общинска собственост, представляващ помещение, с предназначение – ученическо столово хранене – бюфет, с площ от 107 кв. м., актуван с АПОС № 119/18.06.1998г.;</w:t>
            </w:r>
          </w:p>
        </w:tc>
      </w:tr>
      <w:tr w:rsidR="009A3776" w:rsidTr="004724E9">
        <w:tc>
          <w:tcPr>
            <w:tcW w:w="709" w:type="dxa"/>
            <w:tcBorders>
              <w:top w:val="single" w:sz="6" w:space="0" w:color="000000"/>
              <w:left w:val="double" w:sz="4" w:space="0" w:color="000000"/>
              <w:bottom w:val="double" w:sz="4" w:space="0" w:color="000000"/>
              <w:right w:val="single" w:sz="6" w:space="0" w:color="000000"/>
            </w:tcBorders>
            <w:shd w:val="clear" w:color="auto" w:fill="FFFFFF"/>
            <w:vAlign w:val="center"/>
          </w:tcPr>
          <w:p w:rsidR="009A3776" w:rsidRDefault="009A3776" w:rsidP="009806A9">
            <w:pPr>
              <w:pStyle w:val="a5"/>
              <w:ind w:left="606"/>
              <w:rPr>
                <w:sz w:val="22"/>
                <w:szCs w:val="22"/>
                <w:lang w:eastAsia="en-US"/>
              </w:rPr>
            </w:pPr>
          </w:p>
        </w:tc>
        <w:tc>
          <w:tcPr>
            <w:tcW w:w="8773" w:type="dxa"/>
            <w:tcBorders>
              <w:top w:val="single" w:sz="6" w:space="0" w:color="000000"/>
              <w:left w:val="single" w:sz="6" w:space="0" w:color="000000"/>
              <w:bottom w:val="double" w:sz="4" w:space="0" w:color="000000"/>
              <w:right w:val="double" w:sz="4" w:space="0" w:color="000000"/>
            </w:tcBorders>
            <w:shd w:val="clear" w:color="auto" w:fill="FFFFFF"/>
          </w:tcPr>
          <w:p w:rsidR="009A3776" w:rsidRDefault="009A3776" w:rsidP="009806A9">
            <w:pPr>
              <w:spacing w:line="240" w:lineRule="auto"/>
              <w:jc w:val="both"/>
              <w:rPr>
                <w:rFonts w:cs="Times New Roman"/>
                <w:sz w:val="22"/>
                <w:lang w:eastAsia="bg-BG"/>
              </w:rPr>
            </w:pPr>
          </w:p>
        </w:tc>
      </w:tr>
    </w:tbl>
    <w:p w:rsidR="001F7593" w:rsidRPr="00F02829" w:rsidRDefault="001F7593" w:rsidP="009806A9">
      <w:pPr>
        <w:pStyle w:val="a0"/>
        <w:tabs>
          <w:tab w:val="left" w:pos="284"/>
        </w:tabs>
        <w:spacing w:after="0" w:line="240" w:lineRule="auto"/>
        <w:rPr>
          <w:rFonts w:cs="Times New Roman"/>
          <w:sz w:val="22"/>
          <w:lang w:eastAsia="bg-BG"/>
        </w:rPr>
      </w:pPr>
    </w:p>
    <w:p w:rsidR="004724E9" w:rsidRDefault="004724E9" w:rsidP="009806A9">
      <w:pPr>
        <w:pStyle w:val="3"/>
        <w:tabs>
          <w:tab w:val="clear" w:pos="720"/>
          <w:tab w:val="left" w:pos="284"/>
          <w:tab w:val="num" w:pos="851"/>
        </w:tabs>
        <w:spacing w:before="0"/>
        <w:ind w:left="142"/>
        <w:rPr>
          <w:color w:val="006600"/>
          <w:sz w:val="22"/>
          <w:szCs w:val="22"/>
        </w:rPr>
      </w:pPr>
      <w:bookmarkStart w:id="14" w:name="_ІІ.1.2.9__Нежилищни"/>
      <w:bookmarkStart w:id="15" w:name="_ІІ.1.2.4_Нежилищни_имоти"/>
      <w:bookmarkEnd w:id="14"/>
      <w:bookmarkEnd w:id="15"/>
    </w:p>
    <w:p w:rsidR="00F26366" w:rsidRDefault="00F26366" w:rsidP="00F26366">
      <w:pPr>
        <w:pStyle w:val="a0"/>
        <w:rPr>
          <w:lang w:eastAsia="bg-BG"/>
        </w:rPr>
      </w:pPr>
    </w:p>
    <w:p w:rsidR="00F26366" w:rsidRDefault="00F26366" w:rsidP="00F26366">
      <w:pPr>
        <w:pStyle w:val="a0"/>
        <w:rPr>
          <w:lang w:eastAsia="bg-BG"/>
        </w:rPr>
      </w:pPr>
    </w:p>
    <w:p w:rsidR="00F26366" w:rsidRPr="00F26366" w:rsidRDefault="00F26366" w:rsidP="00F26366">
      <w:pPr>
        <w:pStyle w:val="a0"/>
        <w:rPr>
          <w:lang w:eastAsia="bg-BG"/>
        </w:rPr>
      </w:pPr>
    </w:p>
    <w:p w:rsidR="004724E9" w:rsidRDefault="004724E9" w:rsidP="009806A9">
      <w:pPr>
        <w:pStyle w:val="3"/>
        <w:tabs>
          <w:tab w:val="clear" w:pos="720"/>
          <w:tab w:val="left" w:pos="284"/>
          <w:tab w:val="num" w:pos="851"/>
        </w:tabs>
        <w:spacing w:before="0"/>
        <w:ind w:left="142"/>
        <w:rPr>
          <w:color w:val="006600"/>
          <w:sz w:val="22"/>
          <w:szCs w:val="22"/>
        </w:rPr>
      </w:pPr>
    </w:p>
    <w:p w:rsidR="00F20B64" w:rsidRDefault="00342454" w:rsidP="009806A9">
      <w:pPr>
        <w:pStyle w:val="3"/>
        <w:tabs>
          <w:tab w:val="clear" w:pos="720"/>
          <w:tab w:val="left" w:pos="284"/>
          <w:tab w:val="num" w:pos="851"/>
        </w:tabs>
        <w:spacing w:before="0"/>
        <w:ind w:left="142"/>
        <w:rPr>
          <w:color w:val="006600"/>
          <w:sz w:val="22"/>
          <w:szCs w:val="22"/>
        </w:rPr>
      </w:pPr>
      <w:r w:rsidRPr="00F02829">
        <w:rPr>
          <w:color w:val="006600"/>
          <w:sz w:val="22"/>
          <w:szCs w:val="22"/>
        </w:rPr>
        <w:t>ІІ.1.2.4</w:t>
      </w:r>
      <w:r w:rsidR="00D30073" w:rsidRPr="00F02829">
        <w:rPr>
          <w:color w:val="006600"/>
          <w:sz w:val="22"/>
          <w:szCs w:val="22"/>
        </w:rPr>
        <w:tab/>
      </w:r>
      <w:hyperlink w:anchor="_ІІ.1.2.4_Нежилищни_имоти" w:history="1">
        <w:r w:rsidR="00F20B64" w:rsidRPr="00F02829">
          <w:rPr>
            <w:rStyle w:val="a4"/>
            <w:color w:val="006600"/>
            <w:sz w:val="22"/>
            <w:szCs w:val="22"/>
          </w:rPr>
          <w:t>Нежилищни имоти предоставени за управление на общинск</w:t>
        </w:r>
        <w:r w:rsidR="00136E20" w:rsidRPr="00F02829">
          <w:rPr>
            <w:rStyle w:val="a4"/>
            <w:color w:val="006600"/>
            <w:sz w:val="22"/>
            <w:szCs w:val="22"/>
          </w:rPr>
          <w:t>и</w:t>
        </w:r>
        <w:r w:rsidR="00F20B64" w:rsidRPr="00F02829">
          <w:rPr>
            <w:rStyle w:val="a4"/>
            <w:color w:val="006600"/>
            <w:sz w:val="22"/>
            <w:szCs w:val="22"/>
          </w:rPr>
          <w:t xml:space="preserve"> предприяти</w:t>
        </w:r>
        <w:r w:rsidR="00136E20" w:rsidRPr="00F02829">
          <w:rPr>
            <w:rStyle w:val="a4"/>
            <w:color w:val="006600"/>
            <w:sz w:val="22"/>
            <w:szCs w:val="22"/>
          </w:rPr>
          <w:t>я</w:t>
        </w:r>
      </w:hyperlink>
      <w:r w:rsidR="00F20B64" w:rsidRPr="00F02829">
        <w:rPr>
          <w:color w:val="006600"/>
          <w:sz w:val="22"/>
          <w:szCs w:val="22"/>
        </w:rPr>
        <w:t xml:space="preserve"> </w:t>
      </w:r>
    </w:p>
    <w:p w:rsidR="009A3776" w:rsidRPr="009A3776" w:rsidRDefault="009A3776" w:rsidP="009806A9">
      <w:pPr>
        <w:pStyle w:val="a0"/>
        <w:spacing w:after="0" w:line="240" w:lineRule="auto"/>
        <w:rPr>
          <w:lang w:eastAsia="bg-BG"/>
        </w:rPr>
      </w:pPr>
    </w:p>
    <w:tbl>
      <w:tblPr>
        <w:tblW w:w="9494"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8785"/>
      </w:tblGrid>
      <w:tr w:rsidR="009A3776" w:rsidTr="004724E9">
        <w:trPr>
          <w:trHeight w:val="340"/>
        </w:trPr>
        <w:tc>
          <w:tcPr>
            <w:tcW w:w="709" w:type="dxa"/>
            <w:tcBorders>
              <w:top w:val="double" w:sz="4" w:space="0" w:color="000000"/>
              <w:left w:val="double" w:sz="4" w:space="0" w:color="000000"/>
              <w:bottom w:val="single" w:sz="6" w:space="0" w:color="000000"/>
              <w:right w:val="single" w:sz="6" w:space="0" w:color="000000"/>
            </w:tcBorders>
            <w:vAlign w:val="center"/>
            <w:hideMark/>
          </w:tcPr>
          <w:p w:rsidR="009A3776" w:rsidRDefault="009A3776" w:rsidP="009806A9">
            <w:pPr>
              <w:pStyle w:val="antetka"/>
              <w:jc w:val="left"/>
              <w:rPr>
                <w:rFonts w:cs="Times New Roman"/>
                <w:sz w:val="22"/>
              </w:rPr>
            </w:pPr>
            <w:r>
              <w:rPr>
                <w:rFonts w:cs="Times New Roman"/>
                <w:sz w:val="22"/>
              </w:rPr>
              <w:t>№</w:t>
            </w:r>
          </w:p>
        </w:tc>
        <w:tc>
          <w:tcPr>
            <w:tcW w:w="8785" w:type="dxa"/>
            <w:tcBorders>
              <w:top w:val="double" w:sz="4" w:space="0" w:color="000000"/>
              <w:left w:val="single" w:sz="6" w:space="0" w:color="000000"/>
              <w:bottom w:val="single" w:sz="6" w:space="0" w:color="000000"/>
              <w:right w:val="double" w:sz="4" w:space="0" w:color="000000"/>
            </w:tcBorders>
            <w:vAlign w:val="center"/>
          </w:tcPr>
          <w:p w:rsidR="009A3776" w:rsidRDefault="009A3776" w:rsidP="009806A9">
            <w:pPr>
              <w:pStyle w:val="antetka"/>
              <w:rPr>
                <w:rFonts w:cs="Times New Roman"/>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C2D69B" w:themeFill="accent3" w:themeFillTint="99"/>
            <w:vAlign w:val="center"/>
            <w:hideMark/>
          </w:tcPr>
          <w:p w:rsidR="009A3776" w:rsidRDefault="009A3776" w:rsidP="009806A9">
            <w:pPr>
              <w:pStyle w:val="antetka"/>
              <w:jc w:val="left"/>
              <w:rPr>
                <w:rFonts w:cs="Times New Roman"/>
                <w:sz w:val="22"/>
              </w:rPr>
            </w:pPr>
            <w:r>
              <w:rPr>
                <w:rFonts w:cs="Times New Roman"/>
                <w:sz w:val="22"/>
              </w:rPr>
              <w:t>1</w:t>
            </w:r>
          </w:p>
        </w:tc>
        <w:tc>
          <w:tcPr>
            <w:tcW w:w="8785" w:type="dxa"/>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9A3776" w:rsidRDefault="009A3776" w:rsidP="009806A9">
            <w:pPr>
              <w:pStyle w:val="antetka"/>
              <w:rPr>
                <w:rFonts w:cs="Times New Roman"/>
                <w:sz w:val="22"/>
              </w:rPr>
            </w:pPr>
            <w:r>
              <w:rPr>
                <w:rFonts w:cs="Times New Roman"/>
                <w:sz w:val="22"/>
              </w:rPr>
              <w:t>ОП „Траурна дейност“</w:t>
            </w:r>
          </w:p>
        </w:tc>
      </w:tr>
      <w:tr w:rsidR="009A3776" w:rsidTr="004724E9">
        <w:trPr>
          <w:trHeight w:val="340"/>
        </w:trPr>
        <w:tc>
          <w:tcPr>
            <w:tcW w:w="709" w:type="dxa"/>
            <w:tcBorders>
              <w:top w:val="single" w:sz="6" w:space="0" w:color="000000"/>
              <w:left w:val="double" w:sz="4" w:space="0" w:color="000000"/>
              <w:bottom w:val="single" w:sz="6" w:space="0" w:color="000000"/>
              <w:right w:val="single" w:sz="6" w:space="0" w:color="000000"/>
            </w:tcBorders>
          </w:tcPr>
          <w:p w:rsidR="009A3776" w:rsidRDefault="009A3776" w:rsidP="009806A9">
            <w:pPr>
              <w:pStyle w:val="a5"/>
              <w:tabs>
                <w:tab w:val="left" w:pos="360"/>
              </w:tabs>
              <w:ind w:left="720"/>
              <w:rPr>
                <w:b/>
                <w:sz w:val="22"/>
                <w:szCs w:val="22"/>
                <w:lang w:eastAsia="en-US"/>
              </w:rPr>
            </w:pPr>
          </w:p>
          <w:p w:rsidR="009A3776" w:rsidRDefault="009A3776" w:rsidP="009806A9">
            <w:pPr>
              <w:spacing w:line="240" w:lineRule="auto"/>
              <w:rPr>
                <w:rFonts w:cs="Times New Roman"/>
                <w:sz w:val="22"/>
                <w:lang w:eastAsia="bg-BG"/>
              </w:rPr>
            </w:pPr>
            <w:r>
              <w:rPr>
                <w:rFonts w:cs="Times New Roman"/>
                <w:sz w:val="22"/>
                <w:lang w:eastAsia="bg-BG"/>
              </w:rPr>
              <w:t>1.1</w:t>
            </w:r>
          </w:p>
        </w:tc>
        <w:tc>
          <w:tcPr>
            <w:tcW w:w="8785" w:type="dxa"/>
            <w:tcBorders>
              <w:top w:val="single" w:sz="6" w:space="0" w:color="000000"/>
              <w:left w:val="single" w:sz="6" w:space="0" w:color="000000"/>
              <w:bottom w:val="single" w:sz="6" w:space="0" w:color="000000"/>
              <w:right w:val="double" w:sz="4" w:space="0" w:color="000000"/>
            </w:tcBorders>
            <w:vAlign w:val="center"/>
            <w:hideMark/>
          </w:tcPr>
          <w:p w:rsidR="009A3776" w:rsidRDefault="0032795C" w:rsidP="009806A9">
            <w:pPr>
              <w:pStyle w:val="antetka"/>
              <w:jc w:val="both"/>
              <w:rPr>
                <w:rFonts w:cs="Times New Roman"/>
                <w:b w:val="0"/>
                <w:sz w:val="22"/>
              </w:rPr>
            </w:pPr>
            <w:r>
              <w:rPr>
                <w:rFonts w:cs="Times New Roman"/>
                <w:b w:val="0"/>
                <w:sz w:val="22"/>
              </w:rPr>
              <w:t>б</w:t>
            </w:r>
            <w:r w:rsidR="009A3776">
              <w:rPr>
                <w:rFonts w:cs="Times New Roman"/>
                <w:b w:val="0"/>
                <w:sz w:val="22"/>
              </w:rPr>
              <w:t xml:space="preserve">ул. „Княгиня Мария Луиза“ № 73 – част от складово помещение с площ от 16 кв. м., западно от склада за ковчези на ОП „Траурна дейност“, ведно с терен с площ от 6 кв. м., намиращи се в Траурен парк „Централен“, съгласно АОС № 96/06.12.1997г. – парцел </w:t>
            </w:r>
            <w:r w:rsidR="009A3776">
              <w:rPr>
                <w:rFonts w:cs="Times New Roman"/>
                <w:b w:val="0"/>
                <w:sz w:val="22"/>
                <w:lang w:val="en-US"/>
              </w:rPr>
              <w:t>VII</w:t>
            </w:r>
            <w:r>
              <w:rPr>
                <w:rFonts w:cs="Times New Roman"/>
                <w:color w:val="000000" w:themeColor="text1"/>
                <w:sz w:val="22"/>
                <w:lang w:eastAsia="bg-BG"/>
              </w:rPr>
              <w:t>-</w:t>
            </w:r>
            <w:r w:rsidR="009A3776">
              <w:rPr>
                <w:rFonts w:cs="Times New Roman"/>
                <w:b w:val="0"/>
                <w:sz w:val="22"/>
              </w:rPr>
              <w:t>ТП „Централен, кв. 6 – нов по плана на ИИЗ, одобрен със заповед № 675/14.07.1982г. и заповед № ОА – 848/05.07.1996г.;</w:t>
            </w:r>
          </w:p>
        </w:tc>
      </w:tr>
      <w:tr w:rsidR="009A3776" w:rsidTr="004724E9">
        <w:trPr>
          <w:trHeight w:val="340"/>
        </w:trPr>
        <w:tc>
          <w:tcPr>
            <w:tcW w:w="709" w:type="dxa"/>
            <w:tcBorders>
              <w:top w:val="single" w:sz="6" w:space="0" w:color="000000"/>
              <w:left w:val="double" w:sz="4" w:space="0" w:color="000000"/>
              <w:bottom w:val="single" w:sz="6" w:space="0" w:color="000000"/>
              <w:right w:val="single" w:sz="6" w:space="0" w:color="000000"/>
            </w:tcBorders>
          </w:tcPr>
          <w:p w:rsidR="009A3776" w:rsidRDefault="009A3776" w:rsidP="009806A9">
            <w:pPr>
              <w:pStyle w:val="a5"/>
              <w:tabs>
                <w:tab w:val="left" w:pos="360"/>
              </w:tabs>
              <w:ind w:left="720"/>
              <w:rPr>
                <w:b/>
                <w:sz w:val="22"/>
                <w:szCs w:val="22"/>
                <w:lang w:eastAsia="en-US"/>
              </w:rPr>
            </w:pPr>
          </w:p>
          <w:p w:rsidR="009A3776" w:rsidRDefault="009A3776" w:rsidP="009806A9">
            <w:pPr>
              <w:spacing w:line="240" w:lineRule="auto"/>
              <w:rPr>
                <w:rFonts w:cs="Times New Roman"/>
                <w:sz w:val="22"/>
                <w:lang w:eastAsia="bg-BG"/>
              </w:rPr>
            </w:pPr>
            <w:r>
              <w:rPr>
                <w:rFonts w:cs="Times New Roman"/>
                <w:sz w:val="22"/>
                <w:lang w:eastAsia="bg-BG"/>
              </w:rPr>
              <w:t>1.2</w:t>
            </w:r>
          </w:p>
        </w:tc>
        <w:tc>
          <w:tcPr>
            <w:tcW w:w="8785" w:type="dxa"/>
            <w:tcBorders>
              <w:top w:val="single" w:sz="6" w:space="0" w:color="000000"/>
              <w:left w:val="single" w:sz="6" w:space="0" w:color="000000"/>
              <w:bottom w:val="single" w:sz="6" w:space="0" w:color="000000"/>
              <w:right w:val="double" w:sz="4" w:space="0" w:color="000000"/>
            </w:tcBorders>
            <w:vAlign w:val="center"/>
            <w:hideMark/>
          </w:tcPr>
          <w:p w:rsidR="009A3776" w:rsidRDefault="009A3776" w:rsidP="009806A9">
            <w:pPr>
              <w:pStyle w:val="antetka"/>
              <w:jc w:val="both"/>
              <w:rPr>
                <w:rFonts w:cs="Times New Roman"/>
                <w:b w:val="0"/>
                <w:sz w:val="22"/>
              </w:rPr>
            </w:pPr>
            <w:r>
              <w:rPr>
                <w:rFonts w:cs="Times New Roman"/>
                <w:b w:val="0"/>
                <w:sz w:val="22"/>
              </w:rPr>
              <w:t xml:space="preserve">Терен с площ от 15 кв. м. в Траурен парк „Север“ – гр. Пловдив, находящ се северно от обществената тоалетна на траурния парк, в УПИ </w:t>
            </w:r>
            <w:r>
              <w:rPr>
                <w:rFonts w:cs="Times New Roman"/>
                <w:b w:val="0"/>
                <w:sz w:val="22"/>
                <w:lang w:val="en-US"/>
              </w:rPr>
              <w:t>I</w:t>
            </w:r>
            <w:r w:rsidR="0032795C">
              <w:rPr>
                <w:rFonts w:cs="Times New Roman"/>
                <w:color w:val="000000" w:themeColor="text1"/>
                <w:sz w:val="22"/>
                <w:lang w:eastAsia="bg-BG"/>
              </w:rPr>
              <w:t>-</w:t>
            </w:r>
            <w:r>
              <w:rPr>
                <w:rFonts w:cs="Times New Roman"/>
                <w:b w:val="0"/>
                <w:sz w:val="22"/>
              </w:rPr>
              <w:t>за гробище по плана на Траурен парк „Север“, одобрен със заповед № ОА – 1198/29.08.2000г. и Заповед № РД</w:t>
            </w:r>
            <w:r w:rsidR="0032795C">
              <w:rPr>
                <w:rFonts w:cs="Times New Roman"/>
                <w:color w:val="000000" w:themeColor="text1"/>
                <w:sz w:val="22"/>
                <w:lang w:eastAsia="bg-BG"/>
              </w:rPr>
              <w:t>-</w:t>
            </w:r>
            <w:r>
              <w:rPr>
                <w:rFonts w:cs="Times New Roman"/>
                <w:b w:val="0"/>
                <w:sz w:val="22"/>
              </w:rPr>
              <w:t>02</w:t>
            </w:r>
            <w:r w:rsidR="0032795C">
              <w:rPr>
                <w:rFonts w:cs="Times New Roman"/>
                <w:color w:val="000000" w:themeColor="text1"/>
                <w:sz w:val="22"/>
                <w:lang w:eastAsia="bg-BG"/>
              </w:rPr>
              <w:t>-</w:t>
            </w:r>
            <w:r>
              <w:rPr>
                <w:rFonts w:cs="Times New Roman"/>
                <w:b w:val="0"/>
                <w:sz w:val="22"/>
              </w:rPr>
              <w:t>14</w:t>
            </w:r>
            <w:r w:rsidR="0032795C">
              <w:rPr>
                <w:rFonts w:cs="Times New Roman"/>
                <w:color w:val="000000" w:themeColor="text1"/>
                <w:sz w:val="22"/>
                <w:lang w:eastAsia="bg-BG"/>
              </w:rPr>
              <w:t>-</w:t>
            </w:r>
            <w:r>
              <w:rPr>
                <w:rFonts w:cs="Times New Roman"/>
                <w:b w:val="0"/>
                <w:sz w:val="22"/>
              </w:rPr>
              <w:t>2277/29.12.2000г.;</w:t>
            </w:r>
          </w:p>
        </w:tc>
      </w:tr>
      <w:tr w:rsidR="009A3776" w:rsidTr="004724E9">
        <w:trPr>
          <w:trHeight w:val="340"/>
        </w:trPr>
        <w:tc>
          <w:tcPr>
            <w:tcW w:w="709" w:type="dxa"/>
            <w:tcBorders>
              <w:top w:val="single" w:sz="6" w:space="0" w:color="000000"/>
              <w:left w:val="double" w:sz="4" w:space="0" w:color="000000"/>
              <w:bottom w:val="single" w:sz="6" w:space="0" w:color="000000"/>
              <w:right w:val="single" w:sz="6" w:space="0" w:color="000000"/>
            </w:tcBorders>
          </w:tcPr>
          <w:p w:rsidR="009A3776" w:rsidRDefault="009A3776" w:rsidP="009806A9">
            <w:pPr>
              <w:pStyle w:val="a5"/>
              <w:tabs>
                <w:tab w:val="left" w:pos="360"/>
              </w:tabs>
              <w:ind w:left="720"/>
              <w:rPr>
                <w:b/>
                <w:sz w:val="22"/>
                <w:szCs w:val="22"/>
                <w:lang w:eastAsia="en-US"/>
              </w:rPr>
            </w:pPr>
          </w:p>
          <w:p w:rsidR="009A3776" w:rsidRDefault="009A3776" w:rsidP="009806A9">
            <w:pPr>
              <w:spacing w:line="240" w:lineRule="auto"/>
              <w:rPr>
                <w:rFonts w:cs="Times New Roman"/>
                <w:sz w:val="22"/>
                <w:lang w:eastAsia="bg-BG"/>
              </w:rPr>
            </w:pPr>
            <w:r>
              <w:rPr>
                <w:rFonts w:cs="Times New Roman"/>
                <w:sz w:val="22"/>
                <w:lang w:eastAsia="bg-BG"/>
              </w:rPr>
              <w:t>1.3</w:t>
            </w:r>
          </w:p>
        </w:tc>
        <w:tc>
          <w:tcPr>
            <w:tcW w:w="8785" w:type="dxa"/>
            <w:tcBorders>
              <w:top w:val="single" w:sz="6" w:space="0" w:color="000000"/>
              <w:left w:val="single" w:sz="6" w:space="0" w:color="000000"/>
              <w:bottom w:val="single" w:sz="6" w:space="0" w:color="000000"/>
              <w:right w:val="double" w:sz="4" w:space="0" w:color="000000"/>
            </w:tcBorders>
            <w:vAlign w:val="center"/>
            <w:hideMark/>
          </w:tcPr>
          <w:p w:rsidR="009A3776" w:rsidRDefault="009A3776" w:rsidP="009806A9">
            <w:pPr>
              <w:pStyle w:val="antetka"/>
              <w:jc w:val="both"/>
              <w:rPr>
                <w:rFonts w:cs="Times New Roman"/>
                <w:b w:val="0"/>
                <w:sz w:val="22"/>
              </w:rPr>
            </w:pPr>
            <w:r>
              <w:rPr>
                <w:rFonts w:cs="Times New Roman"/>
                <w:b w:val="0"/>
                <w:sz w:val="22"/>
              </w:rPr>
              <w:t xml:space="preserve">Терен с площ от 21 кв. м. в Траурен парк „Север“, находящ се северно от обществената тоалетна на гробищния парк, в УПИ </w:t>
            </w:r>
            <w:r>
              <w:rPr>
                <w:rFonts w:cs="Times New Roman"/>
                <w:b w:val="0"/>
                <w:sz w:val="22"/>
                <w:lang w:val="en-US"/>
              </w:rPr>
              <w:t>I</w:t>
            </w:r>
            <w:r>
              <w:rPr>
                <w:rFonts w:cs="Times New Roman"/>
                <w:b w:val="0"/>
                <w:sz w:val="22"/>
              </w:rPr>
              <w:t xml:space="preserve"> – за гробища по плана на Траурен парк „Рогошко шосе“, одобрен със заповед № ОА – 1198/29.08.2000г. и заповед № РД</w:t>
            </w:r>
            <w:r w:rsidR="0032795C">
              <w:rPr>
                <w:rFonts w:cs="Times New Roman"/>
                <w:color w:val="000000" w:themeColor="text1"/>
                <w:sz w:val="22"/>
                <w:lang w:eastAsia="bg-BG"/>
              </w:rPr>
              <w:t>-</w:t>
            </w:r>
            <w:r>
              <w:rPr>
                <w:rFonts w:cs="Times New Roman"/>
                <w:b w:val="0"/>
                <w:sz w:val="22"/>
              </w:rPr>
              <w:t>02</w:t>
            </w:r>
            <w:r w:rsidR="0032795C">
              <w:rPr>
                <w:rFonts w:cs="Times New Roman"/>
                <w:color w:val="000000" w:themeColor="text1"/>
                <w:sz w:val="22"/>
                <w:lang w:eastAsia="bg-BG"/>
              </w:rPr>
              <w:t>-</w:t>
            </w:r>
            <w:r>
              <w:rPr>
                <w:rFonts w:cs="Times New Roman"/>
                <w:b w:val="0"/>
                <w:sz w:val="22"/>
              </w:rPr>
              <w:t>14</w:t>
            </w:r>
            <w:r w:rsidR="0032795C">
              <w:rPr>
                <w:rFonts w:cs="Times New Roman"/>
                <w:color w:val="000000" w:themeColor="text1"/>
                <w:sz w:val="22"/>
                <w:lang w:eastAsia="bg-BG"/>
              </w:rPr>
              <w:t>-</w:t>
            </w:r>
            <w:r>
              <w:rPr>
                <w:rFonts w:cs="Times New Roman"/>
                <w:b w:val="0"/>
                <w:sz w:val="22"/>
              </w:rPr>
              <w:t>2277/29.12.2000г.;</w:t>
            </w:r>
          </w:p>
        </w:tc>
      </w:tr>
      <w:tr w:rsidR="009A3776" w:rsidTr="004724E9">
        <w:trPr>
          <w:trHeight w:val="340"/>
        </w:trPr>
        <w:tc>
          <w:tcPr>
            <w:tcW w:w="709" w:type="dxa"/>
            <w:tcBorders>
              <w:top w:val="single" w:sz="6" w:space="0" w:color="000000"/>
              <w:left w:val="double" w:sz="4" w:space="0" w:color="000000"/>
              <w:bottom w:val="single" w:sz="6" w:space="0" w:color="000000"/>
              <w:right w:val="single" w:sz="6" w:space="0" w:color="000000"/>
            </w:tcBorders>
          </w:tcPr>
          <w:p w:rsidR="009A3776" w:rsidRDefault="009A3776" w:rsidP="009806A9">
            <w:pPr>
              <w:pStyle w:val="a5"/>
              <w:tabs>
                <w:tab w:val="left" w:pos="360"/>
              </w:tabs>
              <w:ind w:left="720"/>
              <w:rPr>
                <w:b/>
                <w:sz w:val="22"/>
                <w:szCs w:val="22"/>
                <w:lang w:eastAsia="en-US"/>
              </w:rPr>
            </w:pPr>
          </w:p>
          <w:p w:rsidR="009A3776" w:rsidRDefault="009A3776" w:rsidP="009806A9">
            <w:pPr>
              <w:spacing w:line="240" w:lineRule="auto"/>
              <w:rPr>
                <w:rFonts w:cs="Times New Roman"/>
                <w:sz w:val="22"/>
                <w:lang w:eastAsia="bg-BG"/>
              </w:rPr>
            </w:pPr>
            <w:r>
              <w:rPr>
                <w:rFonts w:cs="Times New Roman"/>
                <w:sz w:val="22"/>
                <w:lang w:eastAsia="bg-BG"/>
              </w:rPr>
              <w:t>1.4</w:t>
            </w:r>
          </w:p>
        </w:tc>
        <w:tc>
          <w:tcPr>
            <w:tcW w:w="8785" w:type="dxa"/>
            <w:tcBorders>
              <w:top w:val="single" w:sz="6" w:space="0" w:color="000000"/>
              <w:left w:val="single" w:sz="6" w:space="0" w:color="000000"/>
              <w:bottom w:val="single" w:sz="6" w:space="0" w:color="000000"/>
              <w:right w:val="double" w:sz="4" w:space="0" w:color="000000"/>
            </w:tcBorders>
            <w:vAlign w:val="center"/>
            <w:hideMark/>
          </w:tcPr>
          <w:p w:rsidR="009A3776" w:rsidRDefault="009A3776" w:rsidP="009806A9">
            <w:pPr>
              <w:pStyle w:val="antetka"/>
              <w:jc w:val="both"/>
              <w:rPr>
                <w:rFonts w:cs="Times New Roman"/>
                <w:b w:val="0"/>
                <w:sz w:val="22"/>
              </w:rPr>
            </w:pPr>
            <w:r>
              <w:rPr>
                <w:rFonts w:cs="Times New Roman"/>
                <w:b w:val="0"/>
                <w:sz w:val="22"/>
              </w:rPr>
              <w:t>Помещение от паянтова конструкция с площ от 6 кв. м. и терена пред него с площ от 3 кв. м., находящи се непосредствено до североизточната страна на Траурен парк „Централен“, кв. 6 – нов – ИИЗ, одобрен със заповед № ОА – 675/14.07.1982г. и заповед № ОА – 848/05.07.1996г.;</w:t>
            </w:r>
          </w:p>
        </w:tc>
      </w:tr>
      <w:tr w:rsidR="009A3776" w:rsidTr="004724E9">
        <w:trPr>
          <w:trHeight w:val="340"/>
        </w:trPr>
        <w:tc>
          <w:tcPr>
            <w:tcW w:w="709" w:type="dxa"/>
            <w:tcBorders>
              <w:top w:val="single" w:sz="6" w:space="0" w:color="000000"/>
              <w:left w:val="double" w:sz="4" w:space="0" w:color="000000"/>
              <w:bottom w:val="single" w:sz="6" w:space="0" w:color="000000"/>
              <w:right w:val="single" w:sz="6" w:space="0" w:color="000000"/>
            </w:tcBorders>
          </w:tcPr>
          <w:p w:rsidR="009A3776" w:rsidRDefault="009A3776" w:rsidP="009806A9">
            <w:pPr>
              <w:pStyle w:val="a5"/>
              <w:tabs>
                <w:tab w:val="left" w:pos="360"/>
              </w:tabs>
              <w:ind w:left="720"/>
              <w:rPr>
                <w:b/>
                <w:sz w:val="22"/>
                <w:szCs w:val="22"/>
                <w:lang w:eastAsia="en-US"/>
              </w:rPr>
            </w:pPr>
          </w:p>
          <w:p w:rsidR="009A3776" w:rsidRDefault="009A3776" w:rsidP="009806A9">
            <w:pPr>
              <w:spacing w:line="240" w:lineRule="auto"/>
              <w:rPr>
                <w:rFonts w:cs="Times New Roman"/>
                <w:sz w:val="22"/>
                <w:lang w:eastAsia="bg-BG"/>
              </w:rPr>
            </w:pPr>
          </w:p>
          <w:p w:rsidR="009A3776" w:rsidRDefault="009A3776" w:rsidP="009806A9">
            <w:pPr>
              <w:spacing w:line="240" w:lineRule="auto"/>
              <w:rPr>
                <w:rFonts w:cs="Times New Roman"/>
                <w:sz w:val="22"/>
                <w:lang w:eastAsia="bg-BG"/>
              </w:rPr>
            </w:pPr>
            <w:r>
              <w:rPr>
                <w:rFonts w:cs="Times New Roman"/>
                <w:sz w:val="22"/>
                <w:lang w:eastAsia="bg-BG"/>
              </w:rPr>
              <w:t>1.5</w:t>
            </w:r>
          </w:p>
        </w:tc>
        <w:tc>
          <w:tcPr>
            <w:tcW w:w="8785" w:type="dxa"/>
            <w:tcBorders>
              <w:top w:val="single" w:sz="6" w:space="0" w:color="000000"/>
              <w:left w:val="single" w:sz="6" w:space="0" w:color="000000"/>
              <w:bottom w:val="single" w:sz="6" w:space="0" w:color="000000"/>
              <w:right w:val="double" w:sz="4" w:space="0" w:color="000000"/>
            </w:tcBorders>
            <w:vAlign w:val="center"/>
            <w:hideMark/>
          </w:tcPr>
          <w:p w:rsidR="009A3776" w:rsidRDefault="009A3776" w:rsidP="009806A9">
            <w:pPr>
              <w:pStyle w:val="antetka"/>
              <w:jc w:val="both"/>
              <w:rPr>
                <w:rFonts w:cs="Times New Roman"/>
                <w:b w:val="0"/>
                <w:sz w:val="22"/>
              </w:rPr>
            </w:pPr>
            <w:r>
              <w:rPr>
                <w:rFonts w:cs="Times New Roman"/>
                <w:b w:val="0"/>
                <w:sz w:val="22"/>
              </w:rPr>
              <w:t xml:space="preserve">Терен с площ от 23 кв. м. в Траурен парк „Север“, находящ се непосредствено до оградата източно от централния вход на гробищния парк в УПИ </w:t>
            </w:r>
            <w:r>
              <w:rPr>
                <w:rFonts w:cs="Times New Roman"/>
                <w:b w:val="0"/>
                <w:sz w:val="22"/>
                <w:lang w:val="en-US"/>
              </w:rPr>
              <w:t xml:space="preserve">I – </w:t>
            </w:r>
            <w:r>
              <w:rPr>
                <w:rFonts w:cs="Times New Roman"/>
                <w:b w:val="0"/>
                <w:sz w:val="22"/>
              </w:rPr>
              <w:t>за гробища по плана на Траурен парк „Рогошко шосе“, одобрен със заповед № ОА – 1198/29.08.2000г. и заповед № РД</w:t>
            </w:r>
            <w:r w:rsidR="0032795C">
              <w:rPr>
                <w:rFonts w:cs="Times New Roman"/>
                <w:color w:val="000000" w:themeColor="text1"/>
                <w:sz w:val="22"/>
                <w:lang w:eastAsia="bg-BG"/>
              </w:rPr>
              <w:t>-</w:t>
            </w:r>
            <w:r>
              <w:rPr>
                <w:rFonts w:cs="Times New Roman"/>
                <w:b w:val="0"/>
                <w:sz w:val="22"/>
              </w:rPr>
              <w:t>02</w:t>
            </w:r>
            <w:r w:rsidR="0032795C">
              <w:rPr>
                <w:rFonts w:cs="Times New Roman"/>
                <w:color w:val="000000" w:themeColor="text1"/>
                <w:sz w:val="22"/>
                <w:lang w:eastAsia="bg-BG"/>
              </w:rPr>
              <w:t>-</w:t>
            </w:r>
            <w:r>
              <w:rPr>
                <w:rFonts w:cs="Times New Roman"/>
                <w:b w:val="0"/>
                <w:sz w:val="22"/>
              </w:rPr>
              <w:t>14</w:t>
            </w:r>
            <w:r w:rsidR="0032795C">
              <w:rPr>
                <w:rFonts w:cs="Times New Roman"/>
                <w:color w:val="000000" w:themeColor="text1"/>
                <w:sz w:val="22"/>
                <w:lang w:eastAsia="bg-BG"/>
              </w:rPr>
              <w:t>-</w:t>
            </w:r>
            <w:r>
              <w:rPr>
                <w:rFonts w:cs="Times New Roman"/>
                <w:b w:val="0"/>
                <w:sz w:val="22"/>
              </w:rPr>
              <w:t>2277/29.12.2000г.;</w:t>
            </w:r>
          </w:p>
        </w:tc>
      </w:tr>
      <w:tr w:rsidR="009A3776" w:rsidTr="004724E9">
        <w:trPr>
          <w:trHeight w:val="340"/>
        </w:trPr>
        <w:tc>
          <w:tcPr>
            <w:tcW w:w="709" w:type="dxa"/>
            <w:tcBorders>
              <w:top w:val="single" w:sz="6" w:space="0" w:color="000000"/>
              <w:left w:val="double" w:sz="4" w:space="0" w:color="000000"/>
              <w:bottom w:val="single" w:sz="6" w:space="0" w:color="000000"/>
              <w:right w:val="single" w:sz="6" w:space="0" w:color="000000"/>
            </w:tcBorders>
          </w:tcPr>
          <w:p w:rsidR="009A3776" w:rsidRDefault="009A3776" w:rsidP="009806A9">
            <w:pPr>
              <w:pStyle w:val="a5"/>
              <w:tabs>
                <w:tab w:val="left" w:pos="360"/>
              </w:tabs>
              <w:ind w:left="720"/>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vAlign w:val="center"/>
          </w:tcPr>
          <w:p w:rsidR="009A3776" w:rsidRDefault="009A3776" w:rsidP="009806A9">
            <w:pPr>
              <w:pStyle w:val="antetka"/>
              <w:rPr>
                <w:rFonts w:cs="Times New Roman"/>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9A3776" w:rsidRDefault="009A3776" w:rsidP="009806A9">
            <w:pPr>
              <w:pStyle w:val="antetka"/>
              <w:jc w:val="left"/>
              <w:rPr>
                <w:rFonts w:cs="Times New Roman"/>
                <w:sz w:val="22"/>
              </w:rPr>
            </w:pPr>
            <w:r>
              <w:rPr>
                <w:rFonts w:cs="Times New Roman"/>
                <w:sz w:val="22"/>
              </w:rPr>
              <w:t>2</w:t>
            </w:r>
          </w:p>
        </w:tc>
        <w:tc>
          <w:tcPr>
            <w:tcW w:w="8785" w:type="dxa"/>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9A3776" w:rsidRDefault="009A3776" w:rsidP="009806A9">
            <w:pPr>
              <w:pStyle w:val="antetka"/>
              <w:rPr>
                <w:rFonts w:cs="Times New Roman"/>
                <w:sz w:val="22"/>
              </w:rPr>
            </w:pPr>
            <w:r>
              <w:rPr>
                <w:rFonts w:cs="Times New Roman"/>
                <w:sz w:val="22"/>
              </w:rPr>
              <w:t>ОП „Общински пазари“</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tcPr>
          <w:p w:rsidR="009A3776" w:rsidRDefault="009A3776" w:rsidP="009806A9">
            <w:pPr>
              <w:spacing w:line="240" w:lineRule="auto"/>
              <w:rPr>
                <w:rFonts w:cs="Times New Roman"/>
                <w:sz w:val="22"/>
              </w:rPr>
            </w:pPr>
            <w:r>
              <w:rPr>
                <w:rFonts w:cs="Times New Roman"/>
                <w:sz w:val="22"/>
              </w:rPr>
              <w:t xml:space="preserve">  Площи - 13 бр. с обща площ 119 кв.м., както следва:</w:t>
            </w:r>
          </w:p>
          <w:p w:rsidR="009A3776" w:rsidRDefault="009A3776" w:rsidP="009806A9">
            <w:pPr>
              <w:pStyle w:val="a9"/>
              <w:numPr>
                <w:ilvl w:val="0"/>
                <w:numId w:val="111"/>
              </w:numPr>
              <w:tabs>
                <w:tab w:val="left" w:pos="175"/>
              </w:tabs>
              <w:ind w:left="0" w:firstLine="0"/>
              <w:rPr>
                <w:sz w:val="22"/>
                <w:szCs w:val="22"/>
              </w:rPr>
            </w:pPr>
            <w:r>
              <w:rPr>
                <w:sz w:val="22"/>
                <w:szCs w:val="22"/>
              </w:rPr>
              <w:t>Пазар „Четвъртък пазар”: 1</w:t>
            </w:r>
            <w:r>
              <w:rPr>
                <w:sz w:val="22"/>
                <w:szCs w:val="22"/>
                <w:lang w:val="bg-BG"/>
              </w:rPr>
              <w:t>1</w:t>
            </w:r>
            <w:r>
              <w:rPr>
                <w:sz w:val="22"/>
                <w:szCs w:val="22"/>
              </w:rPr>
              <w:t xml:space="preserve"> бр.</w:t>
            </w:r>
            <w:r>
              <w:rPr>
                <w:sz w:val="22"/>
                <w:szCs w:val="22"/>
                <w:lang w:val="bg-BG"/>
              </w:rPr>
              <w:t xml:space="preserve"> по 10 кв. м. всяка;</w:t>
            </w:r>
          </w:p>
          <w:p w:rsidR="009A3776" w:rsidRDefault="009A3776" w:rsidP="009806A9">
            <w:pPr>
              <w:pStyle w:val="a9"/>
              <w:numPr>
                <w:ilvl w:val="0"/>
                <w:numId w:val="111"/>
              </w:numPr>
              <w:tabs>
                <w:tab w:val="left" w:pos="206"/>
              </w:tabs>
              <w:ind w:left="33" w:hanging="33"/>
              <w:rPr>
                <w:sz w:val="22"/>
                <w:szCs w:val="22"/>
                <w:lang w:val="bg-BG"/>
              </w:rPr>
            </w:pPr>
            <w:r>
              <w:rPr>
                <w:sz w:val="22"/>
                <w:szCs w:val="22"/>
                <w:lang w:val="bg-BG"/>
              </w:rPr>
              <w:t>Пазар „Северен“ – 1 бр. 5 кв. м. и 1 бр. площ 4 кв. м.;</w:t>
            </w:r>
          </w:p>
          <w:p w:rsidR="009A3776" w:rsidRDefault="009A3776" w:rsidP="009806A9">
            <w:pPr>
              <w:pStyle w:val="a9"/>
              <w:numPr>
                <w:ilvl w:val="0"/>
                <w:numId w:val="111"/>
              </w:numPr>
              <w:tabs>
                <w:tab w:val="left" w:pos="206"/>
              </w:tabs>
              <w:ind w:left="33" w:hanging="33"/>
              <w:rPr>
                <w:sz w:val="22"/>
                <w:szCs w:val="22"/>
                <w:lang w:val="bg-BG"/>
              </w:rPr>
            </w:pPr>
            <w:r>
              <w:rPr>
                <w:sz w:val="22"/>
                <w:szCs w:val="22"/>
                <w:lang w:val="bg-BG"/>
              </w:rPr>
              <w:t>Пазар  „Младежка”</w:t>
            </w:r>
            <w:r>
              <w:rPr>
                <w:sz w:val="22"/>
                <w:szCs w:val="22"/>
              </w:rPr>
              <w:t>:</w:t>
            </w:r>
            <w:r>
              <w:rPr>
                <w:sz w:val="22"/>
                <w:szCs w:val="22"/>
                <w:lang w:val="bg-BG"/>
              </w:rPr>
              <w:t xml:space="preserve"> 1 бр. - 2 кв.м, 4 бр. - 3 кв.м. всяка, 10 бр. - 5 кв.м. всяка, </w:t>
            </w:r>
            <w:r>
              <w:rPr>
                <w:sz w:val="22"/>
                <w:szCs w:val="22"/>
              </w:rPr>
              <w:t>4 бр.</w:t>
            </w:r>
            <w:r>
              <w:rPr>
                <w:sz w:val="22"/>
                <w:szCs w:val="22"/>
                <w:lang w:val="bg-BG"/>
              </w:rPr>
              <w:t xml:space="preserve"> - </w:t>
            </w:r>
            <w:r>
              <w:rPr>
                <w:sz w:val="22"/>
                <w:szCs w:val="22"/>
              </w:rPr>
              <w:t>7,5 кв.м.</w:t>
            </w:r>
            <w:r>
              <w:rPr>
                <w:sz w:val="22"/>
                <w:szCs w:val="22"/>
                <w:lang w:val="bg-BG"/>
              </w:rPr>
              <w:t xml:space="preserve"> всяка; </w:t>
            </w:r>
            <w:r>
              <w:rPr>
                <w:sz w:val="22"/>
                <w:szCs w:val="22"/>
              </w:rPr>
              <w:t>2 бр.</w:t>
            </w:r>
            <w:r>
              <w:rPr>
                <w:sz w:val="22"/>
                <w:szCs w:val="22"/>
                <w:lang w:val="bg-BG"/>
              </w:rPr>
              <w:t xml:space="preserve"> - </w:t>
            </w:r>
            <w:r>
              <w:rPr>
                <w:sz w:val="22"/>
                <w:szCs w:val="22"/>
              </w:rPr>
              <w:t>8 кв.м</w:t>
            </w:r>
            <w:r>
              <w:rPr>
                <w:sz w:val="22"/>
                <w:szCs w:val="22"/>
                <w:lang w:val="bg-BG"/>
              </w:rPr>
              <w:t xml:space="preserve">. всяка, </w:t>
            </w:r>
            <w:r>
              <w:rPr>
                <w:sz w:val="22"/>
                <w:szCs w:val="22"/>
              </w:rPr>
              <w:t>1 бр.</w:t>
            </w:r>
            <w:r>
              <w:rPr>
                <w:sz w:val="22"/>
                <w:szCs w:val="22"/>
                <w:lang w:val="bg-BG"/>
              </w:rPr>
              <w:t xml:space="preserve"> - </w:t>
            </w:r>
            <w:r>
              <w:rPr>
                <w:sz w:val="22"/>
                <w:szCs w:val="22"/>
              </w:rPr>
              <w:t>9 кв.м</w:t>
            </w:r>
            <w:r>
              <w:rPr>
                <w:sz w:val="22"/>
                <w:szCs w:val="22"/>
                <w:lang w:val="bg-BG"/>
              </w:rPr>
              <w:t xml:space="preserve">., </w:t>
            </w:r>
            <w:r>
              <w:rPr>
                <w:sz w:val="22"/>
                <w:szCs w:val="22"/>
              </w:rPr>
              <w:t>4 бр.</w:t>
            </w:r>
            <w:r>
              <w:rPr>
                <w:sz w:val="22"/>
                <w:szCs w:val="22"/>
                <w:lang w:val="bg-BG"/>
              </w:rPr>
              <w:t xml:space="preserve"> - </w:t>
            </w:r>
            <w:r>
              <w:rPr>
                <w:sz w:val="22"/>
                <w:szCs w:val="22"/>
              </w:rPr>
              <w:t>4 кв.м</w:t>
            </w:r>
            <w:r>
              <w:rPr>
                <w:sz w:val="22"/>
                <w:szCs w:val="22"/>
                <w:lang w:val="bg-BG"/>
              </w:rPr>
              <w:t xml:space="preserve">. всяка, </w:t>
            </w:r>
            <w:r>
              <w:rPr>
                <w:sz w:val="22"/>
                <w:szCs w:val="22"/>
              </w:rPr>
              <w:t>1 бр.</w:t>
            </w:r>
            <w:r>
              <w:rPr>
                <w:sz w:val="22"/>
                <w:szCs w:val="22"/>
                <w:lang w:val="bg-BG"/>
              </w:rPr>
              <w:t xml:space="preserve"> - </w:t>
            </w:r>
            <w:r>
              <w:rPr>
                <w:sz w:val="22"/>
                <w:szCs w:val="22"/>
              </w:rPr>
              <w:t>13 кв.м</w:t>
            </w:r>
            <w:r>
              <w:rPr>
                <w:sz w:val="22"/>
                <w:szCs w:val="22"/>
                <w:lang w:val="bg-BG"/>
              </w:rPr>
              <w:t>., 1</w:t>
            </w:r>
            <w:r>
              <w:rPr>
                <w:sz w:val="22"/>
                <w:szCs w:val="22"/>
              </w:rPr>
              <w:t xml:space="preserve"> бр.</w:t>
            </w:r>
            <w:r>
              <w:rPr>
                <w:sz w:val="22"/>
                <w:szCs w:val="22"/>
                <w:lang w:val="bg-BG"/>
              </w:rPr>
              <w:t xml:space="preserve"> - </w:t>
            </w:r>
            <w:r>
              <w:rPr>
                <w:sz w:val="22"/>
                <w:szCs w:val="22"/>
              </w:rPr>
              <w:t>13,5 кв.м</w:t>
            </w:r>
            <w:r>
              <w:rPr>
                <w:sz w:val="22"/>
                <w:szCs w:val="22"/>
                <w:lang w:val="bg-BG"/>
              </w:rPr>
              <w:t xml:space="preserve">., </w:t>
            </w:r>
            <w:r>
              <w:rPr>
                <w:sz w:val="22"/>
                <w:szCs w:val="22"/>
              </w:rPr>
              <w:t>1 бр. - 15 кв.м</w:t>
            </w:r>
            <w:r>
              <w:rPr>
                <w:sz w:val="22"/>
                <w:szCs w:val="22"/>
                <w:lang w:val="bg-BG"/>
              </w:rPr>
              <w:t xml:space="preserve">., </w:t>
            </w:r>
            <w:r>
              <w:rPr>
                <w:sz w:val="22"/>
                <w:szCs w:val="22"/>
              </w:rPr>
              <w:t>11 бр.</w:t>
            </w:r>
            <w:r>
              <w:rPr>
                <w:sz w:val="22"/>
                <w:szCs w:val="22"/>
                <w:lang w:val="bg-BG"/>
              </w:rPr>
              <w:t xml:space="preserve"> - </w:t>
            </w:r>
            <w:r>
              <w:rPr>
                <w:sz w:val="22"/>
                <w:szCs w:val="22"/>
              </w:rPr>
              <w:t>20 кв.м</w:t>
            </w:r>
            <w:r>
              <w:rPr>
                <w:sz w:val="22"/>
                <w:szCs w:val="22"/>
                <w:lang w:val="bg-BG"/>
              </w:rPr>
              <w:t xml:space="preserve">. всяка, </w:t>
            </w:r>
            <w:r>
              <w:rPr>
                <w:sz w:val="22"/>
                <w:szCs w:val="22"/>
              </w:rPr>
              <w:t>1 бр.</w:t>
            </w:r>
            <w:r>
              <w:rPr>
                <w:sz w:val="22"/>
                <w:szCs w:val="22"/>
                <w:lang w:val="bg-BG"/>
              </w:rPr>
              <w:t xml:space="preserve">- </w:t>
            </w:r>
            <w:r>
              <w:rPr>
                <w:sz w:val="22"/>
                <w:szCs w:val="22"/>
              </w:rPr>
              <w:t>24 кв.м</w:t>
            </w:r>
            <w:r>
              <w:rPr>
                <w:sz w:val="22"/>
                <w:szCs w:val="22"/>
                <w:lang w:val="bg-BG"/>
              </w:rPr>
              <w:t>., 1 бр. - 25 кв.м., 2 бр. - 30 кв.м, бр. - 144 кв.м</w:t>
            </w:r>
          </w:p>
          <w:p w:rsidR="009A3776" w:rsidRDefault="009A3776" w:rsidP="009806A9">
            <w:pPr>
              <w:pStyle w:val="a9"/>
              <w:tabs>
                <w:tab w:val="left" w:pos="206"/>
              </w:tabs>
              <w:ind w:left="33"/>
              <w:rPr>
                <w:sz w:val="22"/>
                <w:szCs w:val="22"/>
              </w:rPr>
            </w:pP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rPr>
                <w:rFonts w:cs="Times New Roman"/>
                <w:sz w:val="22"/>
              </w:rPr>
            </w:pPr>
            <w:r>
              <w:rPr>
                <w:rFonts w:cs="Times New Roman"/>
                <w:sz w:val="22"/>
              </w:rPr>
              <w:t>Павилиони – 2 бр. с обща площ 14 кв.м., находящи се по пазари, както следва:</w:t>
            </w:r>
          </w:p>
          <w:p w:rsidR="009A3776" w:rsidRDefault="009A3776" w:rsidP="009806A9">
            <w:pPr>
              <w:spacing w:line="240" w:lineRule="auto"/>
              <w:rPr>
                <w:rFonts w:cs="Times New Roman"/>
                <w:sz w:val="22"/>
              </w:rPr>
            </w:pPr>
            <w:r>
              <w:rPr>
                <w:rFonts w:cs="Times New Roman"/>
                <w:sz w:val="22"/>
              </w:rPr>
              <w:t>Пазар „Гребна база“ – 1 бр. – 10 кв. м.;</w:t>
            </w:r>
          </w:p>
          <w:p w:rsidR="009A3776" w:rsidRDefault="009A3776" w:rsidP="009806A9">
            <w:pPr>
              <w:spacing w:line="240" w:lineRule="auto"/>
              <w:rPr>
                <w:rFonts w:cs="Times New Roman"/>
                <w:sz w:val="22"/>
              </w:rPr>
            </w:pPr>
            <w:r>
              <w:rPr>
                <w:rFonts w:cs="Times New Roman"/>
                <w:sz w:val="22"/>
              </w:rPr>
              <w:t>Пазар „Северен“ – 1 бр. - 4 кв. м.;</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rPr>
                <w:rFonts w:cs="Times New Roman"/>
                <w:sz w:val="22"/>
              </w:rPr>
            </w:pPr>
            <w:r>
              <w:rPr>
                <w:rFonts w:cs="Times New Roman"/>
                <w:sz w:val="22"/>
              </w:rPr>
              <w:t>Подземен паркинг на „Четвъртък пазар“ - 54 паркоместа;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rPr>
                <w:rFonts w:cs="Times New Roman"/>
                <w:sz w:val="22"/>
              </w:rPr>
            </w:pPr>
            <w:r>
              <w:rPr>
                <w:rFonts w:cs="Times New Roman"/>
                <w:sz w:val="22"/>
              </w:rPr>
              <w:t>Пешеходни подлези – общо 69 търговски обекта и 3 бр. площи;</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ПУ „Паисий Хилендарски“ – 3 бр. обекта;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Централна гара – 18 бр. обекта и 1 бр. площ от 1 кв. м.;</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Пл. „Съединение“ – 15 бр. обекта;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„Тримонциум“ – 24 бр. обекта и 2 бр. площи – 1 бр. площ 1 кв. м. и 1 бр. площ 4 кв. м.;</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0"/>
              </w:numPr>
              <w:ind w:hanging="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Аптека „Марица“ – 9 бр. обекта;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ind w:left="60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tcPr>
          <w:p w:rsidR="009A3776" w:rsidRDefault="009A3776" w:rsidP="009806A9">
            <w:pPr>
              <w:spacing w:line="240" w:lineRule="auto"/>
              <w:rPr>
                <w:rFonts w:cs="Times New Roman"/>
                <w:b/>
                <w:sz w:val="22"/>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9A3776" w:rsidRDefault="009A3776" w:rsidP="009806A9">
            <w:pPr>
              <w:pStyle w:val="antetka"/>
              <w:jc w:val="left"/>
              <w:rPr>
                <w:rFonts w:cs="Times New Roman"/>
                <w:sz w:val="22"/>
              </w:rPr>
            </w:pPr>
            <w:r>
              <w:rPr>
                <w:rFonts w:cs="Times New Roman"/>
                <w:sz w:val="22"/>
              </w:rPr>
              <w:lastRenderedPageBreak/>
              <w:t>3</w:t>
            </w:r>
          </w:p>
        </w:tc>
        <w:tc>
          <w:tcPr>
            <w:tcW w:w="8785" w:type="dxa"/>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9A3776" w:rsidRDefault="009A3776" w:rsidP="009806A9">
            <w:pPr>
              <w:pStyle w:val="antetka"/>
              <w:rPr>
                <w:rFonts w:cs="Times New Roman"/>
                <w:sz w:val="22"/>
              </w:rPr>
            </w:pPr>
            <w:r>
              <w:rPr>
                <w:rFonts w:cs="Times New Roman"/>
                <w:sz w:val="22"/>
              </w:rPr>
              <w:t>ОП „Чистота“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lang w:eastAsia="bg-BG"/>
              </w:rPr>
              <w:t xml:space="preserve">Обект </w:t>
            </w:r>
            <w:r>
              <w:rPr>
                <w:rFonts w:cs="Times New Roman"/>
                <w:sz w:val="22"/>
              </w:rPr>
              <w:t xml:space="preserve">№ 1: Сграда с идентификатор 56784.519.1191.2 по КК и КР, брой етажи 1 /един/, с предназначение: сграда за битови услуги, със застроена площ 29 кв. м., представляваща обществена тоалетна, с адрес: </w:t>
            </w:r>
            <w:r>
              <w:rPr>
                <w:rFonts w:cs="Times New Roman"/>
                <w:sz w:val="22"/>
                <w:lang w:eastAsia="bg-BG"/>
              </w:rPr>
              <w:t>гр. Пловдив, район „Централен”</w:t>
            </w:r>
            <w:r>
              <w:rPr>
                <w:rFonts w:cs="Times New Roman"/>
                <w:sz w:val="22"/>
              </w:rPr>
              <w:t xml:space="preserve">, ул. „Съборна”, разположена в поземлен имот с идентификатор 56784.519.1191 по ККи КР, УПИ </w:t>
            </w:r>
            <w:r>
              <w:rPr>
                <w:rFonts w:cs="Times New Roman"/>
                <w:sz w:val="22"/>
                <w:lang w:val="en-US"/>
              </w:rPr>
              <w:t>IV</w:t>
            </w:r>
            <w:r>
              <w:rPr>
                <w:rFonts w:cs="Times New Roman"/>
                <w:sz w:val="22"/>
              </w:rPr>
              <w:t xml:space="preserve">- зеленина, арх. проучване и открит театър, кв. 122 по плана на Старинна градска част – Пловдив, съгласно акт за частна общинска собственост № 1885/17.10.2018г.; Граници по кадастрална карта: ПИ с идентификатор 56784.519.1191 и 56784.519.456 по регулационния план: от всички страни УПИ </w:t>
            </w:r>
            <w:r>
              <w:rPr>
                <w:rFonts w:cs="Times New Roman"/>
                <w:sz w:val="22"/>
                <w:lang w:val="en-US"/>
              </w:rPr>
              <w:t>IV</w:t>
            </w:r>
            <w:r>
              <w:rPr>
                <w:rFonts w:cs="Times New Roman"/>
                <w:sz w:val="22"/>
              </w:rPr>
              <w:t>- зеленина, арх. проучване и открит театър</w:t>
            </w:r>
            <w:r>
              <w:rPr>
                <w:rFonts w:cs="Times New Roman"/>
                <w:sz w:val="22"/>
                <w:lang w:eastAsia="bg-BG"/>
              </w:rPr>
              <w:t>;</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Обект </w:t>
            </w:r>
            <w:r>
              <w:rPr>
                <w:rFonts w:cs="Times New Roman"/>
                <w:sz w:val="22"/>
              </w:rPr>
              <w:t xml:space="preserve">№ 2: Полуподземна сграда с идентификатор 56784.523.53.1 по КК и КР, брой етажи 1 /един/, с предназначение: сграда за битови услуги, със застроена площ 60 кв. м., представляваща обществена тоалетна, с адрес: </w:t>
            </w:r>
            <w:r>
              <w:rPr>
                <w:rFonts w:cs="Times New Roman"/>
                <w:sz w:val="22"/>
                <w:lang w:eastAsia="bg-BG"/>
              </w:rPr>
              <w:t>гр. Пловдив, район „Централен”</w:t>
            </w:r>
            <w:r>
              <w:rPr>
                <w:rFonts w:cs="Times New Roman"/>
                <w:sz w:val="22"/>
              </w:rPr>
              <w:t xml:space="preserve">, ул. „Капитан Райчо”,разположена в поземлен имот с идентификатор 56784.523.53 по КККР, УПИ  </w:t>
            </w:r>
            <w:r>
              <w:rPr>
                <w:rFonts w:cs="Times New Roman"/>
                <w:sz w:val="22"/>
                <w:lang w:val="en-US"/>
              </w:rPr>
              <w:t xml:space="preserve">XIX – </w:t>
            </w:r>
            <w:r>
              <w:rPr>
                <w:rFonts w:cs="Times New Roman"/>
                <w:sz w:val="22"/>
              </w:rPr>
              <w:t>зеленина, кв. 1</w:t>
            </w:r>
            <w:r>
              <w:rPr>
                <w:rFonts w:cs="Times New Roman"/>
                <w:sz w:val="22"/>
                <w:lang w:val="en-US"/>
              </w:rPr>
              <w:t>40</w:t>
            </w:r>
            <w:r>
              <w:rPr>
                <w:rFonts w:cs="Times New Roman"/>
                <w:sz w:val="22"/>
              </w:rPr>
              <w:t xml:space="preserve"> по плана на кв. „Бяла зона”, одобрен със Заповеди  </w:t>
            </w:r>
            <w:r>
              <w:rPr>
                <w:rFonts w:cs="Times New Roman"/>
                <w:sz w:val="22"/>
                <w:lang w:eastAsia="bg-BG"/>
              </w:rPr>
              <w:t>№ ОА-1585/04.10.1995 г. и № ОА-2347/10.09.2008 г.</w:t>
            </w:r>
            <w:r>
              <w:rPr>
                <w:rFonts w:cs="Times New Roman"/>
                <w:sz w:val="22"/>
              </w:rPr>
              <w:t>,</w:t>
            </w:r>
            <w:r>
              <w:rPr>
                <w:rFonts w:cs="Times New Roman"/>
                <w:sz w:val="22"/>
                <w:lang w:eastAsia="bg-BG"/>
              </w:rPr>
              <w:t xml:space="preserve"> съгласно акт за частна общинска собственост №1543/08.11.2013 г.; граници по кадастрална карта: ПИ с идентификатор 56784.523.53 и 56784.523.9507,  по регулационен план: от север: ул. „Щросмайер”, от всички останали страни </w:t>
            </w:r>
            <w:r>
              <w:rPr>
                <w:rFonts w:cs="Times New Roman"/>
                <w:sz w:val="22"/>
              </w:rPr>
              <w:t xml:space="preserve">УПИ  </w:t>
            </w:r>
            <w:r>
              <w:rPr>
                <w:rFonts w:cs="Times New Roman"/>
                <w:sz w:val="22"/>
                <w:lang w:val="en-US"/>
              </w:rPr>
              <w:t xml:space="preserve">XIX – </w:t>
            </w:r>
            <w:r>
              <w:rPr>
                <w:rFonts w:cs="Times New Roman"/>
                <w:sz w:val="22"/>
              </w:rPr>
              <w:t>зеленина;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Обект № 3: Полуподземна сграда с идентификатор 56784.530.1061.11 по КК и КР, брой етажи  1, /един/, с предназначение: сграда за битови услуги, със застроена площ 83 кв. м., представляваща обществена тоалетна, с адрес: гр. Пловдив, район „Южен”, ул. „Скопие”, разположена в поземлен имот с идентификатор 56784.530.1061 по КККР,  одобрени със Заповеди  № № РД-18-48/03.06.2009 г. на Изпълнителния директор на АГКК и КД-14-16-1342/13.08.2013 г. на Началник на СГКК - Пловдив, УПИ </w:t>
            </w:r>
            <w:r>
              <w:rPr>
                <w:rFonts w:cs="Times New Roman"/>
                <w:sz w:val="22"/>
                <w:lang w:val="en-US" w:eastAsia="bg-BG"/>
              </w:rPr>
              <w:t xml:space="preserve">I – </w:t>
            </w:r>
            <w:r>
              <w:rPr>
                <w:rFonts w:cs="Times New Roman"/>
                <w:sz w:val="22"/>
                <w:lang w:eastAsia="bg-BG"/>
              </w:rPr>
              <w:t xml:space="preserve">градина, кв. 25 по плана на кв. „Въстанически-север“, одобрен със заповеди № № 449, 450/15.06.1981г. и РД-02-14-2235/27.12.2000г. съгласно акт за частна общинска собственост № 1801/08.10.2014г.; Граници на имота: по кадастрална карта-ПИ с идентификатор 56784.530.1061, по регулационен план-УПИ </w:t>
            </w:r>
            <w:r>
              <w:rPr>
                <w:rFonts w:cs="Times New Roman"/>
                <w:sz w:val="22"/>
                <w:lang w:val="en-US" w:eastAsia="bg-BG"/>
              </w:rPr>
              <w:t xml:space="preserve">I – </w:t>
            </w:r>
            <w:r>
              <w:rPr>
                <w:rFonts w:cs="Times New Roman"/>
                <w:sz w:val="22"/>
                <w:lang w:eastAsia="bg-BG"/>
              </w:rPr>
              <w:t>градина, кв. 25;</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rPr>
            </w:pPr>
            <w:r>
              <w:rPr>
                <w:rFonts w:cs="Times New Roman"/>
                <w:sz w:val="22"/>
              </w:rPr>
              <w:t xml:space="preserve">Обект № 4: Сграда с идентификатор 56784.521.1309.11 по КК и КР на гр. Пловдив, одобрени със заповед № РД-18-48/03.06.2009 г. на изп. директор на АГКК и № 18-10916/21.10.2019г. на Началник СГКК – Пловдив, със застроена площ 63 кв м., брой етажи 1, предназначение: Сграда за битови услуги, представляваща обществена тоалетна, с адрес: гр. Пловдив, район „ Централен”, ул. „Велико Търново”, разположена в ПИ с идентификатор 56784.521.1309 по КК и КР , УПИ </w:t>
            </w:r>
            <w:r>
              <w:rPr>
                <w:rFonts w:cs="Times New Roman"/>
                <w:sz w:val="22"/>
                <w:lang w:val="en-US"/>
              </w:rPr>
              <w:t>I</w:t>
            </w:r>
            <w:r>
              <w:rPr>
                <w:rFonts w:cs="Times New Roman"/>
                <w:sz w:val="22"/>
              </w:rPr>
              <w:t xml:space="preserve"> – парк, кв. 130 по плана на Централна градска част – Пловдив, одобрен със заповеди № 1155/29.11.1982 г. и № 19ОА104/21.01.2019г., граници на имота: по КК поземлен имот с идентификатор 56784.521.1309 и 56784.521.1383, АЧОС № 2126/2021г.</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Обект № 5: Помещение, с местонахождение: гр. Пловдив, район „ Централен”, ул. „П. Р. Славейков”, по плана на СГЧ, представляващо масивна сграда-обществена тоалетна, застроена на 25 кв. м., попадаща в улично пространство, по  плана на СГЧ, одобрен със Заповед  № ОА-1927/29.12.2000 г. /съгласно ситуационен план на район „Централен” от 29.05.2001 г./, съгласно АОС № 720/18.10.2001 г. Имотът е на територията на Понеделник пазара;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 xml:space="preserve">Обект № 6: Помещение, с местонахождение: гр. Пловдив, район „ Централен”, ул. „Бетовен”, обществена тоалетна в п. </w:t>
            </w:r>
            <w:r>
              <w:rPr>
                <w:rFonts w:cs="Times New Roman"/>
                <w:sz w:val="22"/>
                <w:lang w:val="en-US" w:eastAsia="bg-BG"/>
              </w:rPr>
              <w:t>I-</w:t>
            </w:r>
            <w:r>
              <w:rPr>
                <w:rFonts w:cs="Times New Roman"/>
                <w:sz w:val="22"/>
                <w:lang w:eastAsia="bg-BG"/>
              </w:rPr>
              <w:t xml:space="preserve">градина, представляващо полуподземна масивна сграда-обществена тоалетна , застроена на 55 кв. м., попадаща в п. </w:t>
            </w:r>
            <w:r>
              <w:rPr>
                <w:rFonts w:cs="Times New Roman"/>
                <w:sz w:val="22"/>
                <w:lang w:val="en-US" w:eastAsia="bg-BG"/>
              </w:rPr>
              <w:t>I-</w:t>
            </w:r>
            <w:r>
              <w:rPr>
                <w:rFonts w:cs="Times New Roman"/>
                <w:sz w:val="22"/>
                <w:lang w:eastAsia="bg-BG"/>
              </w:rPr>
              <w:t xml:space="preserve">градина,кв. 39  по  плана на ЦГЧ, одобрен със Заповед  № ОА-1155/29.11.1982 г. /съгласно ситуационен план на район „Централен” от 18.05.2001 г./, съгласно АОС № 728/22.10.2001 г. Имотът се намира в близост до Дома на младоженците;                                                                                                          </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2"/>
              </w:numPr>
              <w:ind w:hanging="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Обект № 7: Полуподземна масивна сграда – обществена тоалетна с идентификатор 56784.510.823.6 по КК и КР на гр. Пловдив, одобрени със Заповед № РД – 18 – 48/03.06.2009г. на Изпълнителния директор на АГКК, разположена в поземлен имот с идентификатор 56784.510.823, със застроена площ от 104 кв. м., брой етажи: 1 /един/, съгласно Акт за частна общинска собственост № 1076/18.06.2013г., Имотът се намира в район „Западен“ ул. „Ясна поляна“, в района на Гребна база;</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ind w:left="132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tcPr>
          <w:p w:rsidR="009A3776" w:rsidRDefault="009A3776" w:rsidP="009806A9">
            <w:pPr>
              <w:spacing w:line="240" w:lineRule="auto"/>
              <w:jc w:val="both"/>
              <w:rPr>
                <w:rFonts w:cs="Times New Roman"/>
                <w:b/>
                <w:sz w:val="22"/>
                <w:lang w:eastAsia="bg-BG"/>
              </w:rPr>
            </w:pPr>
          </w:p>
        </w:tc>
      </w:tr>
      <w:tr w:rsidR="009A3776" w:rsidTr="004724E9">
        <w:trPr>
          <w:trHeight w:val="397"/>
        </w:trPr>
        <w:tc>
          <w:tcPr>
            <w:tcW w:w="709" w:type="dxa"/>
            <w:tcBorders>
              <w:top w:val="single" w:sz="6" w:space="0" w:color="000000"/>
              <w:left w:val="double" w:sz="4" w:space="0" w:color="000000"/>
              <w:bottom w:val="single" w:sz="6" w:space="0" w:color="000000"/>
              <w:right w:val="single" w:sz="6" w:space="0" w:color="000000"/>
            </w:tcBorders>
            <w:shd w:val="clear" w:color="auto" w:fill="C2D69B" w:themeFill="accent3" w:themeFillTint="99"/>
            <w:hideMark/>
          </w:tcPr>
          <w:p w:rsidR="009A3776" w:rsidRDefault="009A3776" w:rsidP="009806A9">
            <w:pPr>
              <w:pStyle w:val="antetka"/>
              <w:jc w:val="left"/>
              <w:rPr>
                <w:rFonts w:cs="Times New Roman"/>
                <w:sz w:val="22"/>
              </w:rPr>
            </w:pPr>
            <w:r>
              <w:rPr>
                <w:rFonts w:cs="Times New Roman"/>
                <w:sz w:val="22"/>
              </w:rPr>
              <w:lastRenderedPageBreak/>
              <w:t>4</w:t>
            </w:r>
          </w:p>
        </w:tc>
        <w:tc>
          <w:tcPr>
            <w:tcW w:w="8785" w:type="dxa"/>
            <w:tcBorders>
              <w:top w:val="single" w:sz="6"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9A3776" w:rsidRDefault="009A3776" w:rsidP="009806A9">
            <w:pPr>
              <w:pStyle w:val="antetka"/>
              <w:rPr>
                <w:rFonts w:cs="Times New Roman"/>
                <w:sz w:val="22"/>
              </w:rPr>
            </w:pPr>
            <w:r>
              <w:rPr>
                <w:rFonts w:cs="Times New Roman"/>
                <w:sz w:val="22"/>
              </w:rPr>
              <w:t>ОП „Младежки център Пловдив“</w:t>
            </w:r>
          </w:p>
        </w:tc>
      </w:tr>
      <w:tr w:rsidR="009A3776" w:rsidTr="004724E9">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9A3776" w:rsidRDefault="009A3776" w:rsidP="009806A9">
            <w:pPr>
              <w:pStyle w:val="a5"/>
              <w:numPr>
                <w:ilvl w:val="0"/>
                <w:numId w:val="113"/>
              </w:numPr>
              <w:ind w:hanging="2046"/>
              <w:rPr>
                <w:b/>
                <w:sz w:val="22"/>
                <w:szCs w:val="22"/>
                <w:lang w:eastAsia="en-US"/>
              </w:rPr>
            </w:pPr>
          </w:p>
        </w:tc>
        <w:tc>
          <w:tcPr>
            <w:tcW w:w="8785" w:type="dxa"/>
            <w:tcBorders>
              <w:top w:val="single" w:sz="6" w:space="0" w:color="000000"/>
              <w:left w:val="single" w:sz="6" w:space="0" w:color="000000"/>
              <w:bottom w:val="single" w:sz="6" w:space="0" w:color="000000"/>
              <w:right w:val="double" w:sz="4" w:space="0" w:color="000000"/>
            </w:tcBorders>
            <w:shd w:val="clear" w:color="auto" w:fill="FFFFFF"/>
            <w:hideMark/>
          </w:tcPr>
          <w:p w:rsidR="009A3776" w:rsidRDefault="009A3776" w:rsidP="009806A9">
            <w:pPr>
              <w:spacing w:line="240" w:lineRule="auto"/>
              <w:jc w:val="both"/>
              <w:rPr>
                <w:rFonts w:cs="Times New Roman"/>
                <w:sz w:val="22"/>
                <w:lang w:eastAsia="bg-BG"/>
              </w:rPr>
            </w:pPr>
            <w:r>
              <w:rPr>
                <w:rFonts w:cs="Times New Roman"/>
                <w:sz w:val="22"/>
                <w:lang w:eastAsia="bg-BG"/>
              </w:rPr>
              <w:t>Недвижим имот – публична общинска собственост, находящ се в гр. Пловдив, район „Западен”,</w:t>
            </w:r>
            <w:r>
              <w:rPr>
                <w:rFonts w:cs="Times New Roman"/>
                <w:sz w:val="22"/>
              </w:rPr>
              <w:t xml:space="preserve"> ул. „Ясна поляна” № 18, представляващ ресторант с помещения в сграда с идентификатор 56784.510.815.1 по КК и КР на гр. Пловдив</w:t>
            </w:r>
            <w:r>
              <w:rPr>
                <w:rFonts w:cs="Times New Roman"/>
                <w:sz w:val="22"/>
                <w:lang w:eastAsia="bg-BG"/>
              </w:rPr>
              <w:t xml:space="preserve">, с обща площ 195.00 кв. м., намиращ се в </w:t>
            </w:r>
            <w:r>
              <w:rPr>
                <w:rFonts w:cs="Times New Roman"/>
                <w:sz w:val="22"/>
              </w:rPr>
              <w:t>ПИ с идентификатор 56784.510.815, АПОС № 1165/19.05.2021г.;</w:t>
            </w:r>
          </w:p>
        </w:tc>
      </w:tr>
      <w:tr w:rsidR="009A3776" w:rsidTr="004724E9">
        <w:trPr>
          <w:trHeight w:val="567"/>
        </w:trPr>
        <w:tc>
          <w:tcPr>
            <w:tcW w:w="709" w:type="dxa"/>
            <w:tcBorders>
              <w:top w:val="single" w:sz="6" w:space="0" w:color="000000"/>
              <w:left w:val="double" w:sz="4" w:space="0" w:color="000000"/>
              <w:bottom w:val="double" w:sz="4" w:space="0" w:color="000000"/>
              <w:right w:val="single" w:sz="6" w:space="0" w:color="000000"/>
            </w:tcBorders>
            <w:shd w:val="clear" w:color="auto" w:fill="FFFFFF"/>
          </w:tcPr>
          <w:p w:rsidR="009A3776" w:rsidRDefault="009A3776" w:rsidP="009806A9">
            <w:pPr>
              <w:pStyle w:val="a5"/>
              <w:ind w:left="2046"/>
              <w:rPr>
                <w:b/>
                <w:sz w:val="22"/>
                <w:szCs w:val="22"/>
                <w:lang w:eastAsia="en-US"/>
              </w:rPr>
            </w:pPr>
          </w:p>
        </w:tc>
        <w:tc>
          <w:tcPr>
            <w:tcW w:w="8785" w:type="dxa"/>
            <w:tcBorders>
              <w:top w:val="single" w:sz="6" w:space="0" w:color="000000"/>
              <w:left w:val="single" w:sz="6" w:space="0" w:color="000000"/>
              <w:bottom w:val="double" w:sz="4" w:space="0" w:color="000000"/>
              <w:right w:val="double" w:sz="4" w:space="0" w:color="000000"/>
            </w:tcBorders>
            <w:shd w:val="clear" w:color="auto" w:fill="FFFFFF"/>
          </w:tcPr>
          <w:p w:rsidR="009A3776" w:rsidRDefault="009A3776" w:rsidP="009806A9">
            <w:pPr>
              <w:spacing w:line="240" w:lineRule="auto"/>
              <w:rPr>
                <w:rFonts w:cs="Times New Roman"/>
                <w:sz w:val="22"/>
              </w:rPr>
            </w:pPr>
          </w:p>
        </w:tc>
      </w:tr>
    </w:tbl>
    <w:p w:rsidR="008F2C08" w:rsidRDefault="008F2C08" w:rsidP="009806A9">
      <w:pPr>
        <w:pStyle w:val="3"/>
        <w:numPr>
          <w:ilvl w:val="0"/>
          <w:numId w:val="0"/>
        </w:numPr>
        <w:tabs>
          <w:tab w:val="left" w:pos="1134"/>
        </w:tabs>
        <w:spacing w:before="0"/>
        <w:rPr>
          <w:color w:val="004800"/>
          <w:sz w:val="22"/>
          <w:szCs w:val="22"/>
        </w:rPr>
      </w:pPr>
    </w:p>
    <w:p w:rsidR="008F2C08" w:rsidRDefault="008F2C08" w:rsidP="00F26366">
      <w:pPr>
        <w:pStyle w:val="3"/>
        <w:numPr>
          <w:ilvl w:val="0"/>
          <w:numId w:val="0"/>
        </w:numPr>
        <w:tabs>
          <w:tab w:val="left" w:pos="1134"/>
        </w:tabs>
        <w:spacing w:before="0"/>
        <w:ind w:left="284"/>
        <w:rPr>
          <w:color w:val="004800"/>
          <w:sz w:val="22"/>
          <w:szCs w:val="22"/>
        </w:rPr>
      </w:pPr>
      <w:r>
        <w:rPr>
          <w:color w:val="004800"/>
          <w:sz w:val="22"/>
          <w:szCs w:val="22"/>
        </w:rPr>
        <w:t>І</w:t>
      </w:r>
      <w:r w:rsidR="00FE27AD">
        <w:rPr>
          <w:color w:val="004800"/>
          <w:sz w:val="22"/>
          <w:szCs w:val="22"/>
          <w:lang w:val="en-US"/>
        </w:rPr>
        <w:t>I</w:t>
      </w:r>
      <w:r>
        <w:rPr>
          <w:color w:val="004800"/>
          <w:sz w:val="22"/>
          <w:szCs w:val="22"/>
        </w:rPr>
        <w:t xml:space="preserve">.1.2.5 </w:t>
      </w:r>
      <w:r>
        <w:rPr>
          <w:color w:val="004800"/>
          <w:sz w:val="22"/>
          <w:szCs w:val="22"/>
        </w:rPr>
        <w:tab/>
        <w:t xml:space="preserve">Нежилищни имоти предоставени за управление на Регионален природонаучен музей </w:t>
      </w:r>
    </w:p>
    <w:p w:rsidR="008F2C08" w:rsidRPr="008F2C08" w:rsidRDefault="008F2C08" w:rsidP="009806A9">
      <w:pPr>
        <w:pStyle w:val="a0"/>
        <w:spacing w:after="0" w:line="240" w:lineRule="auto"/>
        <w:rPr>
          <w:rFonts w:cs="Times New Roman"/>
          <w:sz w:val="14"/>
          <w:lang w:eastAsia="bg-BG"/>
        </w:rPr>
      </w:pPr>
    </w:p>
    <w:tbl>
      <w:tblPr>
        <w:tblW w:w="9494"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8785"/>
      </w:tblGrid>
      <w:tr w:rsidR="008F2C08" w:rsidTr="00F26366">
        <w:trPr>
          <w:trHeight w:val="397"/>
        </w:trPr>
        <w:tc>
          <w:tcPr>
            <w:tcW w:w="709" w:type="dxa"/>
            <w:tcBorders>
              <w:top w:val="double" w:sz="4" w:space="0" w:color="000000"/>
              <w:left w:val="double" w:sz="4" w:space="0" w:color="000000"/>
              <w:bottom w:val="single" w:sz="6" w:space="0" w:color="000000"/>
              <w:right w:val="single" w:sz="6" w:space="0" w:color="000000"/>
            </w:tcBorders>
            <w:shd w:val="clear" w:color="auto" w:fill="C2D69B" w:themeFill="accent3" w:themeFillTint="99"/>
            <w:vAlign w:val="center"/>
            <w:hideMark/>
          </w:tcPr>
          <w:p w:rsidR="008F2C08" w:rsidRDefault="008F2C08" w:rsidP="009806A9">
            <w:pPr>
              <w:pStyle w:val="a0"/>
              <w:spacing w:after="0" w:line="240" w:lineRule="auto"/>
              <w:rPr>
                <w:rFonts w:cs="Times New Roman"/>
                <w:b/>
                <w:sz w:val="22"/>
                <w:lang w:eastAsia="bg-BG"/>
              </w:rPr>
            </w:pPr>
          </w:p>
        </w:tc>
        <w:tc>
          <w:tcPr>
            <w:tcW w:w="8785" w:type="dxa"/>
            <w:tcBorders>
              <w:top w:val="double" w:sz="4"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8F2C08" w:rsidRDefault="008F2C08" w:rsidP="00F26366">
            <w:pPr>
              <w:pStyle w:val="a0"/>
              <w:spacing w:after="0" w:line="240" w:lineRule="auto"/>
              <w:jc w:val="center"/>
              <w:rPr>
                <w:rFonts w:cs="Times New Roman"/>
                <w:b/>
                <w:sz w:val="22"/>
                <w:lang w:eastAsia="bg-BG"/>
              </w:rPr>
            </w:pPr>
            <w:r>
              <w:rPr>
                <w:rFonts w:cs="Times New Roman"/>
                <w:b/>
                <w:sz w:val="22"/>
                <w:lang w:eastAsia="bg-BG"/>
              </w:rPr>
              <w:t>Описание на недвижимия имот</w:t>
            </w:r>
          </w:p>
        </w:tc>
      </w:tr>
      <w:tr w:rsidR="008F2C08" w:rsidTr="00F26366">
        <w:trPr>
          <w:trHeight w:val="340"/>
        </w:trPr>
        <w:tc>
          <w:tcPr>
            <w:tcW w:w="709" w:type="dxa"/>
            <w:tcBorders>
              <w:top w:val="single" w:sz="6" w:space="0" w:color="000000"/>
              <w:left w:val="double" w:sz="4" w:space="0" w:color="000000"/>
              <w:bottom w:val="double" w:sz="4" w:space="0" w:color="000000"/>
              <w:right w:val="single" w:sz="6" w:space="0" w:color="000000"/>
            </w:tcBorders>
          </w:tcPr>
          <w:p w:rsidR="00F26366" w:rsidRPr="00F26366" w:rsidRDefault="00F26366" w:rsidP="009806A9">
            <w:pPr>
              <w:pStyle w:val="a0"/>
              <w:spacing w:after="0" w:line="240" w:lineRule="auto"/>
              <w:rPr>
                <w:rFonts w:cs="Times New Roman"/>
                <w:b/>
                <w:sz w:val="22"/>
                <w:lang w:eastAsia="bg-BG"/>
              </w:rPr>
            </w:pPr>
            <w:r w:rsidRPr="00F26366">
              <w:rPr>
                <w:rFonts w:cs="Times New Roman"/>
                <w:b/>
                <w:sz w:val="22"/>
                <w:lang w:eastAsia="bg-BG"/>
              </w:rPr>
              <w:t>1.</w:t>
            </w:r>
          </w:p>
        </w:tc>
        <w:tc>
          <w:tcPr>
            <w:tcW w:w="8785" w:type="dxa"/>
            <w:tcBorders>
              <w:top w:val="single" w:sz="6" w:space="0" w:color="000000"/>
              <w:left w:val="single" w:sz="6" w:space="0" w:color="000000"/>
              <w:bottom w:val="double" w:sz="4" w:space="0" w:color="000000"/>
              <w:right w:val="double" w:sz="4" w:space="0" w:color="000000"/>
            </w:tcBorders>
            <w:vAlign w:val="center"/>
            <w:hideMark/>
          </w:tcPr>
          <w:p w:rsidR="008F2C08" w:rsidRDefault="008F2C08" w:rsidP="009806A9">
            <w:pPr>
              <w:pStyle w:val="a0"/>
              <w:spacing w:after="0" w:line="240" w:lineRule="auto"/>
              <w:rPr>
                <w:rFonts w:cs="Times New Roman"/>
                <w:sz w:val="22"/>
                <w:lang w:eastAsia="bg-BG"/>
              </w:rPr>
            </w:pPr>
            <w:r>
              <w:rPr>
                <w:rFonts w:cs="Times New Roman"/>
                <w:sz w:val="22"/>
                <w:lang w:eastAsia="bg-BG"/>
              </w:rPr>
              <w:t>ул. „Христо Г. Данов“ № 34 - търговски обект с площ от 5 кв. м., представляващ магазин за продажба на минерали и изделия от минерали, обособен във фоайето на сградата ;</w:t>
            </w:r>
          </w:p>
        </w:tc>
      </w:tr>
    </w:tbl>
    <w:p w:rsidR="008F2C08" w:rsidRDefault="008F2C08" w:rsidP="009806A9">
      <w:pPr>
        <w:pStyle w:val="a0"/>
        <w:spacing w:after="0" w:line="240" w:lineRule="auto"/>
        <w:rPr>
          <w:rFonts w:cs="Times New Roman"/>
          <w:sz w:val="22"/>
          <w:lang w:eastAsia="bg-BG"/>
        </w:rPr>
      </w:pPr>
    </w:p>
    <w:p w:rsidR="008F2C08" w:rsidRDefault="008F2C08" w:rsidP="00F26366">
      <w:pPr>
        <w:pStyle w:val="3"/>
        <w:numPr>
          <w:ilvl w:val="0"/>
          <w:numId w:val="0"/>
        </w:numPr>
        <w:tabs>
          <w:tab w:val="left" w:pos="1134"/>
        </w:tabs>
        <w:spacing w:before="0"/>
        <w:ind w:left="142"/>
        <w:rPr>
          <w:color w:val="004800"/>
          <w:sz w:val="22"/>
          <w:szCs w:val="22"/>
        </w:rPr>
      </w:pPr>
      <w:r>
        <w:rPr>
          <w:color w:val="004800"/>
          <w:sz w:val="22"/>
          <w:szCs w:val="22"/>
        </w:rPr>
        <w:t>ІІ.1.2.6</w:t>
      </w:r>
      <w:r>
        <w:rPr>
          <w:color w:val="004800"/>
          <w:sz w:val="22"/>
          <w:szCs w:val="22"/>
        </w:rPr>
        <w:tab/>
        <w:t>Нежилищни имоти предоставени за управление на Общински институт „Старинен Пловдив“</w:t>
      </w:r>
    </w:p>
    <w:p w:rsidR="008F2C08" w:rsidRPr="008F2C08" w:rsidRDefault="008F2C08" w:rsidP="009806A9">
      <w:pPr>
        <w:pStyle w:val="a0"/>
        <w:spacing w:after="0" w:line="240" w:lineRule="auto"/>
        <w:rPr>
          <w:rFonts w:cs="Times New Roman"/>
          <w:sz w:val="12"/>
          <w:lang w:eastAsia="bg-BG"/>
        </w:rPr>
      </w:pPr>
    </w:p>
    <w:tbl>
      <w:tblPr>
        <w:tblW w:w="9494"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5"/>
      </w:tblGrid>
      <w:tr w:rsidR="00F26366" w:rsidTr="00F26366">
        <w:trPr>
          <w:trHeight w:val="397"/>
        </w:trPr>
        <w:tc>
          <w:tcPr>
            <w:tcW w:w="709" w:type="dxa"/>
            <w:shd w:val="clear" w:color="auto" w:fill="C2D69B" w:themeFill="accent3" w:themeFillTint="99"/>
            <w:vAlign w:val="center"/>
          </w:tcPr>
          <w:p w:rsidR="00F26366" w:rsidRDefault="00F26366" w:rsidP="00F26366">
            <w:pPr>
              <w:pStyle w:val="antetka"/>
              <w:rPr>
                <w:rFonts w:cs="Times New Roman"/>
                <w:sz w:val="22"/>
              </w:rPr>
            </w:pPr>
            <w:r>
              <w:rPr>
                <w:rFonts w:cs="Times New Roman"/>
                <w:sz w:val="22"/>
              </w:rPr>
              <w:t>№</w:t>
            </w:r>
          </w:p>
        </w:tc>
        <w:tc>
          <w:tcPr>
            <w:tcW w:w="8785" w:type="dxa"/>
            <w:shd w:val="clear" w:color="auto" w:fill="C2D69B" w:themeFill="accent3" w:themeFillTint="99"/>
            <w:vAlign w:val="center"/>
          </w:tcPr>
          <w:p w:rsidR="00F26366" w:rsidRDefault="00F26366" w:rsidP="00F26366">
            <w:pPr>
              <w:pStyle w:val="antetka"/>
              <w:rPr>
                <w:rFonts w:cs="Times New Roman"/>
                <w:sz w:val="22"/>
              </w:rPr>
            </w:pPr>
            <w:r>
              <w:rPr>
                <w:rFonts w:cs="Times New Roman"/>
                <w:sz w:val="22"/>
              </w:rPr>
              <w:t>Описание на недвижимия имот</w:t>
            </w:r>
          </w:p>
        </w:tc>
      </w:tr>
      <w:tr w:rsidR="00F26366" w:rsidRPr="00F26366" w:rsidTr="00F26366">
        <w:trPr>
          <w:trHeight w:val="340"/>
        </w:trPr>
        <w:tc>
          <w:tcPr>
            <w:tcW w:w="709" w:type="dxa"/>
            <w:vAlign w:val="center"/>
          </w:tcPr>
          <w:p w:rsidR="00F26366" w:rsidRPr="00F26366" w:rsidRDefault="00F26366" w:rsidP="00F26366">
            <w:pPr>
              <w:pStyle w:val="antetka"/>
              <w:jc w:val="both"/>
              <w:rPr>
                <w:rFonts w:cs="Times New Roman"/>
                <w:b w:val="0"/>
                <w:sz w:val="22"/>
              </w:rPr>
            </w:pPr>
            <w:r w:rsidRPr="00F26366">
              <w:rPr>
                <w:rFonts w:cs="Times New Roman"/>
                <w:b w:val="0"/>
                <w:sz w:val="22"/>
              </w:rPr>
              <w:t>1.</w:t>
            </w:r>
          </w:p>
        </w:tc>
        <w:tc>
          <w:tcPr>
            <w:tcW w:w="8785" w:type="dxa"/>
            <w:vAlign w:val="center"/>
          </w:tcPr>
          <w:p w:rsidR="00F26366" w:rsidRPr="00F26366" w:rsidRDefault="00F26366" w:rsidP="00F26366">
            <w:pPr>
              <w:pStyle w:val="antetka"/>
              <w:jc w:val="both"/>
              <w:rPr>
                <w:rFonts w:cs="Times New Roman"/>
                <w:b w:val="0"/>
                <w:sz w:val="22"/>
              </w:rPr>
            </w:pPr>
            <w:r w:rsidRPr="00F26366">
              <w:rPr>
                <w:rFonts w:cs="Times New Roman"/>
                <w:b w:val="0"/>
                <w:sz w:val="22"/>
              </w:rPr>
              <w:t>бул. „Мария Луиза” № 2, сграда с идентификатор 567</w:t>
            </w:r>
            <w:r w:rsidR="00025BF0">
              <w:rPr>
                <w:rFonts w:cs="Times New Roman"/>
                <w:b w:val="0"/>
                <w:sz w:val="22"/>
              </w:rPr>
              <w:t>84.523.4191.2 по КК и КР на гр.</w:t>
            </w:r>
            <w:r w:rsidRPr="00F26366">
              <w:rPr>
                <w:rFonts w:cs="Times New Roman"/>
                <w:b w:val="0"/>
                <w:sz w:val="22"/>
              </w:rPr>
              <w:t>Пловдив, с площ 77 кв.м., брой етажи: 1, предназначение: сграда за обществено хранене, разположена в поземлен имот с идентификатор 56784.523.4191 по КК и КР на гр. Пловдив. АЧОС № 2152/22.06.2021г.;</w:t>
            </w:r>
          </w:p>
        </w:tc>
      </w:tr>
    </w:tbl>
    <w:p w:rsidR="008F2C08" w:rsidRDefault="008F2C08" w:rsidP="009806A9">
      <w:pPr>
        <w:pStyle w:val="a0"/>
        <w:spacing w:after="0" w:line="240" w:lineRule="auto"/>
        <w:rPr>
          <w:rFonts w:cs="Times New Roman"/>
          <w:sz w:val="22"/>
          <w:lang w:eastAsia="bg-BG"/>
        </w:rPr>
      </w:pPr>
    </w:p>
    <w:p w:rsidR="00217378" w:rsidRPr="00F02829" w:rsidRDefault="008F2C08" w:rsidP="009806A9">
      <w:pPr>
        <w:pStyle w:val="3"/>
        <w:numPr>
          <w:ilvl w:val="0"/>
          <w:numId w:val="0"/>
        </w:numPr>
        <w:tabs>
          <w:tab w:val="left" w:pos="284"/>
        </w:tabs>
        <w:spacing w:before="0"/>
        <w:ind w:left="142"/>
        <w:rPr>
          <w:color w:val="004800"/>
          <w:sz w:val="22"/>
          <w:szCs w:val="22"/>
        </w:rPr>
      </w:pPr>
      <w:r>
        <w:rPr>
          <w:color w:val="004800"/>
          <w:sz w:val="22"/>
          <w:szCs w:val="22"/>
        </w:rPr>
        <w:t>ІІ.1.2.7</w:t>
      </w:r>
      <w:r w:rsidR="00A91662" w:rsidRPr="00F02829">
        <w:rPr>
          <w:color w:val="004800"/>
          <w:sz w:val="22"/>
          <w:szCs w:val="22"/>
        </w:rPr>
        <w:t>.</w:t>
      </w:r>
      <w:r w:rsidR="00A91662" w:rsidRPr="00F02829">
        <w:rPr>
          <w:color w:val="004800"/>
          <w:sz w:val="22"/>
          <w:szCs w:val="22"/>
        </w:rPr>
        <w:tab/>
      </w:r>
      <w:r w:rsidR="00770A4B" w:rsidRPr="00770A4B">
        <w:rPr>
          <w:color w:val="004800"/>
          <w:sz w:val="22"/>
          <w:u w:val="single"/>
        </w:rPr>
        <w:t>Списък на спортните обекти по чл. 104, ал.1 от ЗФВС</w:t>
      </w:r>
      <w:r w:rsidR="00A91662" w:rsidRPr="00F02829">
        <w:rPr>
          <w:color w:val="004800"/>
          <w:sz w:val="22"/>
          <w:szCs w:val="22"/>
        </w:rPr>
        <w:t>.</w:t>
      </w:r>
      <w:r w:rsidR="00A91662" w:rsidRPr="00F02829">
        <w:rPr>
          <w:color w:val="004800"/>
          <w:sz w:val="22"/>
          <w:szCs w:val="22"/>
        </w:rPr>
        <w:cr/>
      </w:r>
    </w:p>
    <w:tbl>
      <w:tblPr>
        <w:tblW w:w="9482"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709"/>
        <w:gridCol w:w="8773"/>
      </w:tblGrid>
      <w:tr w:rsidR="00770A4B" w:rsidRPr="00770A4B" w:rsidTr="00025BF0">
        <w:trPr>
          <w:trHeight w:val="397"/>
        </w:trPr>
        <w:tc>
          <w:tcPr>
            <w:tcW w:w="709" w:type="dxa"/>
            <w:tcBorders>
              <w:top w:val="double" w:sz="4" w:space="0" w:color="000000"/>
              <w:left w:val="double" w:sz="4" w:space="0" w:color="000000"/>
              <w:bottom w:val="single" w:sz="6" w:space="0" w:color="000000"/>
              <w:right w:val="single" w:sz="6" w:space="0" w:color="000000"/>
            </w:tcBorders>
            <w:shd w:val="clear" w:color="auto" w:fill="C2D69B" w:themeFill="accent3" w:themeFillTint="99"/>
            <w:vAlign w:val="center"/>
            <w:hideMark/>
          </w:tcPr>
          <w:p w:rsidR="00770A4B" w:rsidRPr="00770A4B" w:rsidRDefault="00770A4B" w:rsidP="009806A9">
            <w:pPr>
              <w:pStyle w:val="antetka"/>
              <w:jc w:val="left"/>
              <w:rPr>
                <w:rFonts w:cs="Times New Roman"/>
                <w:sz w:val="22"/>
              </w:rPr>
            </w:pPr>
            <w:r w:rsidRPr="00770A4B">
              <w:rPr>
                <w:rFonts w:cs="Times New Roman"/>
                <w:sz w:val="22"/>
              </w:rPr>
              <w:t>№</w:t>
            </w:r>
          </w:p>
        </w:tc>
        <w:tc>
          <w:tcPr>
            <w:tcW w:w="8773" w:type="dxa"/>
            <w:tcBorders>
              <w:top w:val="double" w:sz="4" w:space="0" w:color="000000"/>
              <w:left w:val="single" w:sz="6" w:space="0" w:color="000000"/>
              <w:bottom w:val="single" w:sz="6" w:space="0" w:color="000000"/>
              <w:right w:val="double" w:sz="4" w:space="0" w:color="000000"/>
            </w:tcBorders>
            <w:shd w:val="clear" w:color="auto" w:fill="C2D69B" w:themeFill="accent3" w:themeFillTint="99"/>
            <w:vAlign w:val="center"/>
            <w:hideMark/>
          </w:tcPr>
          <w:p w:rsidR="00770A4B" w:rsidRPr="00770A4B" w:rsidRDefault="00770A4B" w:rsidP="009806A9">
            <w:pPr>
              <w:pStyle w:val="antetka"/>
              <w:rPr>
                <w:rFonts w:cs="Times New Roman"/>
                <w:sz w:val="22"/>
              </w:rPr>
            </w:pPr>
            <w:r w:rsidRPr="00770A4B">
              <w:rPr>
                <w:rFonts w:cs="Times New Roman"/>
                <w:sz w:val="22"/>
              </w:rPr>
              <w:t>Описание на недвижимия имот</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D6375B" w:rsidRPr="00D6375B" w:rsidRDefault="00D6375B" w:rsidP="00D6375B">
            <w:pPr>
              <w:spacing w:line="240" w:lineRule="auto"/>
              <w:rPr>
                <w:rFonts w:eastAsia="Times New Roman" w:cs="Times New Roman"/>
                <w:szCs w:val="24"/>
                <w:lang w:eastAsia="bg-BG"/>
              </w:rPr>
            </w:pPr>
            <w:r>
              <w:rPr>
                <w:rFonts w:eastAsia="Times New Roman" w:cs="Times New Roman"/>
                <w:szCs w:val="24"/>
                <w:lang w:eastAsia="bg-BG"/>
              </w:rPr>
              <w:t>Ч</w:t>
            </w:r>
            <w:r w:rsidRPr="00D6375B">
              <w:rPr>
                <w:rFonts w:eastAsia="Times New Roman" w:cs="Times New Roman"/>
                <w:szCs w:val="24"/>
                <w:lang w:eastAsia="bg-BG"/>
              </w:rPr>
              <w:t>аст от недвижим имот – частна общинска собственост, находящ се в гр. Пловдив, район „Централен”, ул. „Асеновградско шосе“ № 8, а именно: помещения в Многофункционална спортна зала „Колодрум“ Пловдив, която представлява  сграда с идентификатор 56784.524.617.3 по КК и КР на гр. Пловдив, с площ 9986 кв.м., с предназначение: Спортна сграда, база, построена в поземлен имот с идентификатор 56784.524.617, с площ от 15 057 кв.м., по КК и КР, одобрени със заповед № РД-18-48/03.06.2009г. на Изп. Директор на АГКК, посл. Изм. със заповед КД-14-16-944/19.07.2011г. на Началника на СГКК-Пловдив, с трайно предназначение на територията: Урбанизирана и с начин на трайно ползване: Спортно игрище, за който поземлен имот е отреден УПИ IV-524.617, спортна дейност (колодрум), хотел от кв.1 по плана на гр.Пловдив – „ЖК Тракия – II част“, за който е съставен акт за частна общинска собственост №1686/06.11.2015г.</w:t>
            </w:r>
          </w:p>
          <w:p w:rsidR="00770A4B" w:rsidRPr="00770A4B" w:rsidRDefault="001E3DCF" w:rsidP="009806A9">
            <w:pPr>
              <w:pStyle w:val="-"/>
              <w:rPr>
                <w:rFonts w:ascii="Times New Roman" w:hAnsi="Times New Roman" w:cs="Times New Roman"/>
                <w:color w:val="auto"/>
                <w:sz w:val="22"/>
                <w:szCs w:val="22"/>
                <w:lang w:eastAsia="en-US"/>
              </w:rPr>
            </w:pPr>
            <w:r w:rsidRPr="001E3DCF">
              <w:rPr>
                <w:rFonts w:ascii="Times New Roman" w:hAnsi="Times New Roman" w:cs="Times New Roman"/>
                <w:b/>
                <w:color w:val="auto"/>
                <w:sz w:val="22"/>
                <w:szCs w:val="22"/>
                <w:lang w:eastAsia="en-US"/>
              </w:rPr>
              <w:t>Д</w:t>
            </w:r>
            <w:r w:rsidR="00770A4B" w:rsidRPr="001E3DCF">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tcPr>
          <w:p w:rsidR="00770A4B" w:rsidRPr="00770A4B" w:rsidRDefault="006F7B23" w:rsidP="009806A9">
            <w:pPr>
              <w:spacing w:line="240" w:lineRule="auto"/>
              <w:jc w:val="both"/>
              <w:rPr>
                <w:rFonts w:eastAsia="Calibri" w:cs="Times New Roman"/>
                <w:sz w:val="22"/>
              </w:rPr>
            </w:pPr>
            <w:r>
              <w:rPr>
                <w:rFonts w:eastAsia="Calibri" w:cs="Times New Roman"/>
                <w:sz w:val="22"/>
              </w:rPr>
              <w:t>Недвижим имот, находящ се на у</w:t>
            </w:r>
            <w:r w:rsidR="00770A4B" w:rsidRPr="00770A4B">
              <w:rPr>
                <w:rFonts w:eastAsia="Calibri" w:cs="Times New Roman"/>
                <w:sz w:val="22"/>
              </w:rPr>
              <w:t>л.”Ясна поляна”, представляващ поземлен имот с идентификатор 56784.510.819 по КК и КР</w:t>
            </w:r>
            <w:r w:rsidR="001E3DCF">
              <w:rPr>
                <w:rFonts w:eastAsia="Calibri" w:cs="Times New Roman"/>
                <w:sz w:val="22"/>
              </w:rPr>
              <w:t xml:space="preserve"> </w:t>
            </w:r>
            <w:r w:rsidR="00770A4B" w:rsidRPr="00770A4B">
              <w:rPr>
                <w:rFonts w:eastAsia="Calibri" w:cs="Times New Roman"/>
                <w:sz w:val="22"/>
              </w:rPr>
              <w:t>на гр. Пловдив</w:t>
            </w:r>
            <w:r w:rsidR="001E3DCF">
              <w:rPr>
                <w:rFonts w:eastAsia="Calibri" w:cs="Times New Roman"/>
                <w:sz w:val="22"/>
              </w:rPr>
              <w:t xml:space="preserve"> (Стара гребна база)</w:t>
            </w:r>
            <w:r w:rsidR="00770A4B" w:rsidRPr="00770A4B">
              <w:rPr>
                <w:rFonts w:eastAsia="Calibri" w:cs="Times New Roman"/>
                <w:sz w:val="22"/>
              </w:rPr>
              <w:t>, с площ 10 698 кв.м., трайно предназначение на територията: Урбанизирана, начин на трайно ползване: з</w:t>
            </w:r>
            <w:r w:rsidR="00770A4B" w:rsidRPr="00770A4B">
              <w:rPr>
                <w:rFonts w:eastAsia="Calibri" w:cs="Times New Roman"/>
                <w:bCs/>
                <w:sz w:val="22"/>
              </w:rPr>
              <w:t>а водна спортна база</w:t>
            </w:r>
            <w:r w:rsidR="00770A4B" w:rsidRPr="00770A4B">
              <w:rPr>
                <w:rFonts w:eastAsia="Calibri" w:cs="Times New Roman"/>
                <w:sz w:val="22"/>
              </w:rPr>
              <w:t>, представляващ УПИ І- тренировъчна база гребане, кв. 2- нов по плана на Спортен комплекс „Отдих и култура”, ведно с построените:</w:t>
            </w:r>
          </w:p>
          <w:p w:rsidR="00770A4B" w:rsidRPr="00770A4B" w:rsidRDefault="00770A4B" w:rsidP="009806A9">
            <w:pPr>
              <w:spacing w:line="240" w:lineRule="auto"/>
              <w:ind w:firstLine="708"/>
              <w:jc w:val="both"/>
              <w:rPr>
                <w:rFonts w:eastAsia="Calibri" w:cs="Times New Roman"/>
                <w:sz w:val="22"/>
              </w:rPr>
            </w:pPr>
            <w:r w:rsidRPr="00770A4B">
              <w:rPr>
                <w:rFonts w:eastAsia="Calibri" w:cs="Times New Roman"/>
                <w:sz w:val="22"/>
              </w:rPr>
              <w:t>- сграда с идентификатор 56784.510.819.2 по КК и КР на гр. Пловдив, със застроена площ 941 кв.м., брой етажи 2, предназначение: Друг вид сграда за обитаване</w:t>
            </w:r>
          </w:p>
          <w:p w:rsidR="00770A4B" w:rsidRPr="00770A4B" w:rsidRDefault="00770A4B" w:rsidP="009806A9">
            <w:pPr>
              <w:spacing w:line="240" w:lineRule="auto"/>
              <w:ind w:firstLine="708"/>
              <w:jc w:val="both"/>
              <w:rPr>
                <w:rFonts w:eastAsia="Calibri" w:cs="Times New Roman"/>
                <w:sz w:val="22"/>
              </w:rPr>
            </w:pPr>
            <w:r w:rsidRPr="00770A4B">
              <w:rPr>
                <w:rFonts w:eastAsia="Calibri" w:cs="Times New Roman"/>
                <w:sz w:val="22"/>
              </w:rPr>
              <w:t xml:space="preserve">- втори етаж от сграда с идентификатор 56784.510.819.3 по КК и КР на гр.Пловдив, с площ от 134 кв.м., брой етажи-2, предназначение: друг вид сграда за обитаване, </w:t>
            </w:r>
          </w:p>
          <w:p w:rsidR="00770A4B" w:rsidRPr="00770A4B" w:rsidRDefault="00770A4B" w:rsidP="009806A9">
            <w:pPr>
              <w:spacing w:line="240" w:lineRule="auto"/>
              <w:ind w:firstLine="708"/>
              <w:jc w:val="both"/>
              <w:rPr>
                <w:rFonts w:eastAsia="Calibri" w:cs="Times New Roman"/>
                <w:sz w:val="22"/>
              </w:rPr>
            </w:pPr>
            <w:r w:rsidRPr="00770A4B">
              <w:rPr>
                <w:rFonts w:eastAsia="Calibri" w:cs="Times New Roman"/>
                <w:sz w:val="22"/>
              </w:rPr>
              <w:t>- сграда с идентификатор 56784.510.819.4 по КК и КР на гр. Пловдив, със застроена площ 739 кв.м., брой етажи 1, предназначение: Друг вид сграда за обитаване</w:t>
            </w:r>
          </w:p>
          <w:p w:rsidR="00770A4B" w:rsidRPr="00770A4B" w:rsidRDefault="00770A4B" w:rsidP="009806A9">
            <w:pPr>
              <w:spacing w:line="240" w:lineRule="auto"/>
              <w:ind w:firstLine="708"/>
              <w:jc w:val="both"/>
              <w:rPr>
                <w:rFonts w:eastAsia="Calibri" w:cs="Times New Roman"/>
                <w:sz w:val="22"/>
              </w:rPr>
            </w:pPr>
            <w:r w:rsidRPr="00770A4B">
              <w:rPr>
                <w:rFonts w:eastAsia="Calibri" w:cs="Times New Roman"/>
                <w:sz w:val="22"/>
              </w:rPr>
              <w:t xml:space="preserve">- сграда с идентификатор 56784.510.819.5 по КК и КР на гр. Пловдив, със застроена площ от 130 кв.м., брой етажи-1, предназначение: друг вид сграда за обитаване, </w:t>
            </w:r>
          </w:p>
          <w:p w:rsidR="00770A4B" w:rsidRPr="00770A4B" w:rsidRDefault="00770A4B" w:rsidP="009806A9">
            <w:pPr>
              <w:spacing w:line="240" w:lineRule="auto"/>
              <w:ind w:firstLine="708"/>
              <w:jc w:val="both"/>
              <w:rPr>
                <w:rFonts w:eastAsia="Calibri" w:cs="Times New Roman"/>
                <w:sz w:val="22"/>
              </w:rPr>
            </w:pPr>
            <w:r w:rsidRPr="00770A4B">
              <w:rPr>
                <w:rFonts w:eastAsia="Calibri" w:cs="Times New Roman"/>
                <w:sz w:val="22"/>
              </w:rPr>
              <w:t xml:space="preserve">- сграда с идентификатор 56784.510.819.7 по КК и КР на гр. Пловдив, със застроена площ 434 кв.м., брой етажи 2, предназначение: Друг вид сграда за обитаване, </w:t>
            </w:r>
          </w:p>
          <w:p w:rsidR="00770A4B" w:rsidRPr="001E3DCF" w:rsidRDefault="00770A4B" w:rsidP="009806A9">
            <w:pPr>
              <w:spacing w:line="240" w:lineRule="auto"/>
              <w:jc w:val="both"/>
              <w:rPr>
                <w:rFonts w:eastAsia="Calibri" w:cs="Times New Roman"/>
                <w:b/>
                <w:sz w:val="22"/>
              </w:rPr>
            </w:pPr>
            <w:r w:rsidRPr="00770A4B">
              <w:rPr>
                <w:rFonts w:eastAsia="Calibri" w:cs="Times New Roman"/>
                <w:sz w:val="22"/>
              </w:rPr>
              <w:lastRenderedPageBreak/>
              <w:t>за който имот е съставен акт за публична общинска собственост № 482/09.08.2002г. на район „Западен”, Община Пловдив</w:t>
            </w:r>
            <w:r w:rsidR="001E3DCF">
              <w:rPr>
                <w:rFonts w:eastAsia="Calibri" w:cs="Times New Roman"/>
                <w:sz w:val="22"/>
              </w:rPr>
              <w:t xml:space="preserve">. </w:t>
            </w:r>
            <w:r w:rsidR="001E3DCF" w:rsidRPr="001E3DCF">
              <w:rPr>
                <w:rFonts w:eastAsia="Calibri" w:cs="Times New Roman"/>
                <w:b/>
                <w:sz w:val="22"/>
              </w:rPr>
              <w:t>Д</w:t>
            </w:r>
            <w:r w:rsidRPr="001E3DCF">
              <w:rPr>
                <w:rFonts w:eastAsia="Calibri" w:cs="Times New Roman"/>
                <w:b/>
                <w:sz w:val="22"/>
              </w:rPr>
              <w:t xml:space="preserve">а се предостави под наем за срок до 30 години, на основание чл.108, ал.2 от ЗФВС. </w:t>
            </w:r>
          </w:p>
          <w:p w:rsidR="00770A4B" w:rsidRPr="00770A4B" w:rsidRDefault="00770A4B" w:rsidP="009806A9">
            <w:pPr>
              <w:pStyle w:val="-"/>
              <w:rPr>
                <w:rFonts w:ascii="Times New Roman" w:hAnsi="Times New Roman" w:cs="Times New Roman"/>
                <w:color w:val="auto"/>
                <w:sz w:val="22"/>
                <w:szCs w:val="22"/>
                <w:lang w:eastAsia="en-US"/>
              </w:rPr>
            </w:pP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Недвижим имот – част от сграда - </w:t>
            </w:r>
            <w:r w:rsidR="00770A4B" w:rsidRPr="00770A4B">
              <w:rPr>
                <w:rFonts w:ascii="Times New Roman" w:hAnsi="Times New Roman" w:cs="Times New Roman"/>
                <w:color w:val="auto"/>
                <w:sz w:val="22"/>
                <w:szCs w:val="22"/>
                <w:lang w:eastAsia="en-US"/>
              </w:rPr>
              <w:t>Гребна база – нови хангари, представляващ помещение („Допинг център“)</w:t>
            </w:r>
            <w:r w:rsidR="00955140">
              <w:rPr>
                <w:rFonts w:ascii="Times New Roman" w:hAnsi="Times New Roman" w:cs="Times New Roman"/>
                <w:color w:val="auto"/>
                <w:sz w:val="22"/>
                <w:szCs w:val="22"/>
                <w:lang w:eastAsia="en-US"/>
              </w:rPr>
              <w:t xml:space="preserve">. </w:t>
            </w:r>
            <w:r w:rsidR="00955140"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sidR="00955140">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770A4B" w:rsidP="00955140">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 xml:space="preserve">Недвижим имот – публична общинска собственост, намиращ се на ул. „Ясна поляна“ и бул. „Копривщица“, представляващ поземлен имот с идентификатор 56784.510.663, по кадастрална карта и кадастрални регистри на гр. Пловдив, с площ от 12872 кв.м, с трайно предназначение на територията: урбанизирана и с начин на трайно ползване: за друг обществен обект, комплекс, за който поземлен имот е отреден УПИ XI-510.663, спорт и зеленина, кв.1 по плана на Спортен комплекс „Отдих и култура“, ведно с построената в имота сграда с идентификатор 56784.510.663.1, със застроена площ от 445 кв.м, с брой етажи 1, актуван с акт за публична общинска собственост №1178/16.12.2016 г. </w:t>
            </w:r>
            <w:r w:rsidR="00955140" w:rsidRPr="00955140">
              <w:rPr>
                <w:rFonts w:ascii="Times New Roman" w:hAnsi="Times New Roman" w:cs="Times New Roman"/>
                <w:b/>
                <w:color w:val="auto"/>
                <w:sz w:val="22"/>
                <w:szCs w:val="22"/>
                <w:lang w:eastAsia="en-US"/>
              </w:rPr>
              <w:t>Д</w:t>
            </w:r>
            <w:r w:rsidRPr="00955140">
              <w:rPr>
                <w:rFonts w:ascii="Times New Roman" w:hAnsi="Times New Roman" w:cs="Times New Roman"/>
                <w:b/>
                <w:color w:val="auto"/>
                <w:sz w:val="22"/>
                <w:szCs w:val="22"/>
                <w:lang w:eastAsia="en-US"/>
              </w:rPr>
              <w:t>а се предостави под наем за срок до 30 години, на основание чл.108, ал.2 от ЗФВС</w:t>
            </w:r>
            <w:r w:rsidR="00955140">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„Тракия”, представляващ част от поземлен имот с идентификатор 56784.540.81</w:t>
            </w:r>
            <w:r>
              <w:rPr>
                <w:rFonts w:ascii="Times New Roman" w:hAnsi="Times New Roman" w:cs="Times New Roman"/>
                <w:color w:val="auto"/>
                <w:sz w:val="22"/>
                <w:szCs w:val="22"/>
                <w:lang w:eastAsia="en-US"/>
              </w:rPr>
              <w:t xml:space="preserve"> по КК и КР на гр. Пловдив (тенис-кортове на стадион Локомотив)</w:t>
            </w:r>
            <w:r w:rsidR="00770A4B" w:rsidRPr="00770A4B">
              <w:rPr>
                <w:rFonts w:ascii="Times New Roman" w:hAnsi="Times New Roman" w:cs="Times New Roman"/>
                <w:color w:val="auto"/>
                <w:sz w:val="22"/>
                <w:szCs w:val="22"/>
                <w:lang w:eastAsia="en-US"/>
              </w:rPr>
              <w:t xml:space="preserve">, с площ на целия имот от 96 895 кв.м, с трайно предназначение на територията: урбанизирана, с начин на трайно ползване – стадион, за който поземлен имот е отреден УПИ-VI-575-обществено обслужване, спортни дейности, кв.1, по плана на „ВСИ-МО”, одобрен със Заповеди №№ОА-1226/23.07.1999г., ОА-38/13.01.2003г., ОА-2243-21/22.08.2007 и ОА-458/06.08.2008г., с площ на частта от 3 348 (три хиляди триста четиридесет и осем) кв. м, включваща разположените върху същата тенис кортове с обща площ от 2 860 кв.м и част от сграда с идентификатор 56784.540.81.6 със застроена площ на цялата сграда от 242 кв.м, брой етажи – 1, предназначение: Спортна сграда, база, с площ на частта от сградата от 80 кв.м, съгласно схема за определяне на площи от геодезическо заснемане, неразделна част от настоящото решение, която част включва самостоятелно обособени помещения, представляващи: канцелария, склад, съблекалня – момчета, съблекалня – момичета, коридор, баня и тоалетна, актуван с акт за публична общинска собственост № 2731/15.12.2021г. </w:t>
            </w:r>
            <w:r>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„Западен”, бул. ”Шести септември” № 1, представляващ: част от сграда с идентификатор 56784.514.239.8 по КК и КР на гр. Пловдив</w:t>
            </w:r>
            <w:r>
              <w:rPr>
                <w:rFonts w:ascii="Times New Roman" w:hAnsi="Times New Roman" w:cs="Times New Roman"/>
                <w:color w:val="auto"/>
                <w:sz w:val="22"/>
                <w:szCs w:val="22"/>
                <w:lang w:eastAsia="en-US"/>
              </w:rPr>
              <w:t xml:space="preserve"> (част от зала за борба)</w:t>
            </w:r>
            <w:r w:rsidR="00770A4B" w:rsidRPr="00770A4B">
              <w:rPr>
                <w:rFonts w:ascii="Times New Roman" w:hAnsi="Times New Roman" w:cs="Times New Roman"/>
                <w:color w:val="auto"/>
                <w:sz w:val="22"/>
                <w:szCs w:val="22"/>
                <w:lang w:eastAsia="en-US"/>
              </w:rPr>
              <w:t>, със застроена площ 910 кв.м, брой етажи 1, предназначение: спортна сграда, база, а именно: зала за борба с площ 384,76 кв.м, сервизни помещения с площ 94,31 кв.м, част от общи помещения 21,15 кв.м или общо разгърната застроена площ 539.66 кв.м (съгласно схема</w:t>
            </w:r>
            <w:r>
              <w:rPr>
                <w:rFonts w:ascii="Times New Roman" w:hAnsi="Times New Roman" w:cs="Times New Roman"/>
                <w:color w:val="auto"/>
                <w:sz w:val="22"/>
                <w:szCs w:val="22"/>
                <w:lang w:eastAsia="en-US"/>
              </w:rPr>
              <w:t>,</w:t>
            </w:r>
            <w:r w:rsidR="00770A4B" w:rsidRPr="00770A4B">
              <w:rPr>
                <w:rFonts w:ascii="Times New Roman" w:hAnsi="Times New Roman" w:cs="Times New Roman"/>
                <w:color w:val="auto"/>
                <w:sz w:val="22"/>
                <w:szCs w:val="22"/>
                <w:lang w:eastAsia="en-US"/>
              </w:rPr>
              <w:t xml:space="preserve"> изготвена </w:t>
            </w:r>
            <w:r>
              <w:rPr>
                <w:rFonts w:ascii="Times New Roman" w:hAnsi="Times New Roman" w:cs="Times New Roman"/>
                <w:color w:val="auto"/>
                <w:sz w:val="22"/>
                <w:szCs w:val="22"/>
                <w:lang w:eastAsia="en-US"/>
              </w:rPr>
              <w:t xml:space="preserve"> от</w:t>
            </w:r>
            <w:r w:rsidR="00770A4B" w:rsidRPr="00770A4B">
              <w:rPr>
                <w:rFonts w:ascii="Times New Roman" w:hAnsi="Times New Roman" w:cs="Times New Roman"/>
                <w:color w:val="auto"/>
                <w:sz w:val="22"/>
                <w:szCs w:val="22"/>
                <w:lang w:eastAsia="en-US"/>
              </w:rPr>
              <w:t xml:space="preserve"> гл. eксперт дирекция СМД), актуван с акт за общинска собственост № 985 от 20.03.2012г. на Община Пловдив да се предостави под наем за срок до 10 години, на основание чл.108, ал.1 от ЗФВС</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бул. ”Източен” № 10</w:t>
            </w:r>
            <w:r>
              <w:rPr>
                <w:rFonts w:ascii="Times New Roman" w:hAnsi="Times New Roman" w:cs="Times New Roman"/>
                <w:color w:val="auto"/>
                <w:sz w:val="22"/>
                <w:szCs w:val="22"/>
                <w:lang w:eastAsia="en-US"/>
              </w:rPr>
              <w:t xml:space="preserve"> (Спортни зали до стадион „Христо Ботев“)</w:t>
            </w:r>
            <w:r w:rsidR="00770A4B" w:rsidRPr="00770A4B">
              <w:rPr>
                <w:rFonts w:ascii="Times New Roman" w:hAnsi="Times New Roman" w:cs="Times New Roman"/>
                <w:color w:val="auto"/>
                <w:sz w:val="22"/>
                <w:szCs w:val="22"/>
                <w:lang w:eastAsia="en-US"/>
              </w:rPr>
              <w:t>, представляващ част многофункционална спортна база, построена в ПИ с идентификатор 56784.528.574 по КК и КР на гр.Пловдив, съставляващ УПИ ІV-спортен терен, кв.16 по плана на кв. “Каменица”, а именно: 2/два/ бр. стаи /бивша физиотерапия/, разположени на първия етаж на сграда с идентификатор 56784.528.574.2 по КК и КР на гр. Пловдив, с обща площ 110 кв.м (съгласно очертание с жълт контур на схема на многофункционална спортна база), актуван с акт за общинска собственост №3417/02.07.2019г. на Община Пловдив.</w:t>
            </w:r>
            <w:r>
              <w:rPr>
                <w:rFonts w:ascii="Times New Roman" w:hAnsi="Times New Roman" w:cs="Times New Roman"/>
                <w:color w:val="auto"/>
                <w:sz w:val="22"/>
                <w:szCs w:val="22"/>
                <w:lang w:eastAsia="en-US"/>
              </w:rPr>
              <w:t xml:space="preserve">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бул. ”Източен” № 10</w:t>
            </w:r>
            <w:r>
              <w:rPr>
                <w:rFonts w:ascii="Times New Roman" w:hAnsi="Times New Roman" w:cs="Times New Roman"/>
                <w:color w:val="auto"/>
                <w:sz w:val="22"/>
                <w:szCs w:val="22"/>
                <w:lang w:eastAsia="en-US"/>
              </w:rPr>
              <w:t xml:space="preserve"> (Спортни зали до стадион „Христо Ботев“)</w:t>
            </w:r>
            <w:r w:rsidR="00770A4B" w:rsidRPr="00770A4B">
              <w:rPr>
                <w:rFonts w:ascii="Times New Roman" w:hAnsi="Times New Roman" w:cs="Times New Roman"/>
                <w:color w:val="auto"/>
                <w:sz w:val="22"/>
                <w:szCs w:val="22"/>
                <w:lang w:eastAsia="en-US"/>
              </w:rPr>
              <w:t xml:space="preserve">, представляващ част от многофункционална спортна база, построена в ПИ с идентификатор 56784.528.574 по КК и КР на гр. Пловдив, съставляващ УПИ ІV-спортен терен, кв.16 по плана на кв. “Каменица”, а именно: стрелбище с площ 159.8 кв.м, учебна зала с площ 17.0 кв.м, оръжейна работилница с площ 12.7 кв.м, тоалетна с площ 2.3 кв.м и санитарно помещение с площ 1.8 кв.м, с обща площ на помещенията от 193.6 кв.м (съгласно архитектурно заснемане към 02.05.2011г. от арх.Ралица Методиева с Рег.№01450), разположени на първия етаж на сграда с идентификатор 56784.528.574.3, актуван с акт за общинска собственост </w:t>
            </w:r>
            <w:r w:rsidR="00770A4B" w:rsidRPr="00770A4B">
              <w:rPr>
                <w:rFonts w:ascii="Times New Roman" w:hAnsi="Times New Roman" w:cs="Times New Roman"/>
                <w:color w:val="auto"/>
                <w:sz w:val="22"/>
                <w:szCs w:val="22"/>
                <w:lang w:eastAsia="en-US"/>
              </w:rPr>
              <w:lastRenderedPageBreak/>
              <w:t>№3417/02.07.2019г. на Община Пловдив</w:t>
            </w:r>
            <w:r>
              <w:rPr>
                <w:rFonts w:ascii="Times New Roman" w:hAnsi="Times New Roman" w:cs="Times New Roman"/>
                <w:color w:val="auto"/>
                <w:sz w:val="22"/>
                <w:szCs w:val="22"/>
                <w:lang w:eastAsia="en-US"/>
              </w:rPr>
              <w:t xml:space="preserve">.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w:t>
            </w:r>
            <w:r>
              <w:rPr>
                <w:rFonts w:ascii="Times New Roman" w:hAnsi="Times New Roman" w:cs="Times New Roman"/>
                <w:color w:val="auto"/>
                <w:sz w:val="22"/>
                <w:szCs w:val="22"/>
                <w:lang w:eastAsia="en-US"/>
              </w:rPr>
              <w:t xml:space="preserve"> (хангари Гребна база)</w:t>
            </w:r>
            <w:r w:rsidR="00770A4B" w:rsidRPr="00770A4B">
              <w:rPr>
                <w:rFonts w:ascii="Times New Roman" w:hAnsi="Times New Roman" w:cs="Times New Roman"/>
                <w:color w:val="auto"/>
                <w:sz w:val="22"/>
                <w:szCs w:val="22"/>
                <w:lang w:eastAsia="en-US"/>
              </w:rPr>
              <w:t xml:space="preserve">, находящ се в гр. Пловдив, район „Западен”, а именно: част от едноетажна с полуподземен етаж масивна сграда, представляваща секция Б, с площ 203.65 кв.м, съгласно одобрен проект от 15.07.2011г. на гл.архитект на Община Пловдив, построена в поземлен имот с идентификатор 56784.510.295 по кадастралната карта и кадастралните регистри, одобрени със Заповед № РД-18-48/03.06.2009 г. на Изпълнителния директор на АГКК, с площ на имота по кадастрална карта от 563 149 кв.м, за който поземлен имот е отреден частта от УПИ III – гребен олимпийски канал, съоръжения, зеленина и общ. Обсл. Дейности без частите от имоти пл. №294, 164 и 165, попадащи в УПИ, кв. 1 – нов, по плана на Спортен комплекс „Отдих и култура”, одобрен със Заповед № ОА 2298/14.12.2001г., актуван с акт за публична общинска собственост № 498/11.09.2002г. на район  „Западен”, Община Пловдив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806A9">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бул. ”Източен” № 10</w:t>
            </w:r>
            <w:r>
              <w:rPr>
                <w:rFonts w:ascii="Times New Roman" w:hAnsi="Times New Roman" w:cs="Times New Roman"/>
                <w:color w:val="auto"/>
                <w:sz w:val="22"/>
                <w:szCs w:val="22"/>
                <w:lang w:eastAsia="en-US"/>
              </w:rPr>
              <w:t xml:space="preserve"> (Спортни зали до стадион „Христо Ботев“)</w:t>
            </w:r>
            <w:r w:rsidR="00770A4B" w:rsidRPr="00770A4B">
              <w:rPr>
                <w:rFonts w:ascii="Times New Roman" w:hAnsi="Times New Roman" w:cs="Times New Roman"/>
                <w:color w:val="auto"/>
                <w:sz w:val="22"/>
                <w:szCs w:val="22"/>
                <w:lang w:eastAsia="en-US"/>
              </w:rPr>
              <w:t>, представляващ част от многофункционална спортна база, построена в ПИ с идентификатор 56784.528.574 по КК и КР на гр. Пловдив, съставляващ УПИ ІV-спортен терен, кв.16 по плана на кв.“Каменица”, а именно: част от спортна зала с площ 456 кв.м(съгласно чертеж от инж.Г.Петков), разположена в източната част на първия етаж на сграда с идентификатор 56784.528.76.6 по КК и КР на гр. Пловдив, 2/два/бр. съблекални, 2/два/бр. бани, санитарни помещения с прилежащите им преддверия /коридори/ с площ 72 кв.м, разположени в западната част на първия етаж на сграда с идентификатор 56784.528.574.6 по КК и КР на гр. Пловдив, с обща площ на частите 528 кв.м, актуван с акт за общинска собственост №3417/02.07.2019г. на Община Пловдив</w:t>
            </w:r>
            <w:r>
              <w:rPr>
                <w:rFonts w:ascii="Times New Roman" w:hAnsi="Times New Roman" w:cs="Times New Roman"/>
                <w:color w:val="auto"/>
                <w:sz w:val="22"/>
                <w:szCs w:val="22"/>
                <w:lang w:eastAsia="en-US"/>
              </w:rPr>
              <w:t xml:space="preserve">.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бул. ”Източен” № 10</w:t>
            </w:r>
            <w:r>
              <w:rPr>
                <w:rFonts w:ascii="Times New Roman" w:hAnsi="Times New Roman" w:cs="Times New Roman"/>
                <w:color w:val="auto"/>
                <w:sz w:val="22"/>
                <w:szCs w:val="22"/>
                <w:lang w:eastAsia="en-US"/>
              </w:rPr>
              <w:t xml:space="preserve"> (Спортни зали до стадион „Христо Ботев“)</w:t>
            </w:r>
            <w:r w:rsidR="00770A4B" w:rsidRPr="00770A4B">
              <w:rPr>
                <w:rFonts w:ascii="Times New Roman" w:hAnsi="Times New Roman" w:cs="Times New Roman"/>
                <w:color w:val="auto"/>
                <w:sz w:val="22"/>
                <w:szCs w:val="22"/>
                <w:lang w:eastAsia="en-US"/>
              </w:rPr>
              <w:t>, представляващ част от многофункционална спортна база, построена в ПИ с идентификатор 56784.528.574 по КК и КР на гр. Пловдив, съставляващ УПИ ІV-спортен терен, кв.16 по плана на кв. “Каменица”, а именно: зала за силова подготовка /фитнес/ с площ 132 кв.м, разположена в северозападната част на първия етаж на сграда с идентификатор 56784.528.76.6 по КК и КР на гр. Пловдив, актуван с акт за общинска собственост №3417/02.07.2019г. на Община Пловдив</w:t>
            </w:r>
            <w:r>
              <w:rPr>
                <w:rFonts w:ascii="Times New Roman" w:hAnsi="Times New Roman" w:cs="Times New Roman"/>
                <w:color w:val="auto"/>
                <w:sz w:val="22"/>
                <w:szCs w:val="22"/>
                <w:lang w:eastAsia="en-US"/>
              </w:rPr>
              <w:t xml:space="preserve">.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w:t>
            </w:r>
            <w:r w:rsidR="00955140">
              <w:rPr>
                <w:rFonts w:ascii="Times New Roman" w:hAnsi="Times New Roman" w:cs="Times New Roman"/>
                <w:color w:val="auto"/>
                <w:sz w:val="22"/>
                <w:szCs w:val="22"/>
                <w:lang w:eastAsia="en-US"/>
              </w:rPr>
              <w:t xml:space="preserve"> (хангари Гребна база)</w:t>
            </w:r>
            <w:r w:rsidR="00770A4B" w:rsidRPr="00770A4B">
              <w:rPr>
                <w:rFonts w:ascii="Times New Roman" w:hAnsi="Times New Roman" w:cs="Times New Roman"/>
                <w:color w:val="auto"/>
                <w:sz w:val="22"/>
                <w:szCs w:val="22"/>
                <w:lang w:eastAsia="en-US"/>
              </w:rPr>
              <w:t>, находящ се в гр. Пловдив, район „Западен”, а именно: част от едноетажна с полуподземен етаж масивна сграда, представляваща секция Ж, с площ 223.14 кв.м, съгласно одобрен проект от 15.07.2011г. на гл. архитект на Община Пловдив, построена в поземлен имот с идентификатор 56784.510.295 по кадастралната карта и кадастралните регистри, одобрени със Заповед № РД-18-48/ 03. 06. 2009 г. на Изпълнителния директор на АГКК, с площ на имота по кадастрална карта от 563 149 кв.м, за който поземлен имот е отреден частта от УПИ III – гребен олимпийски канал, съоръжения, зеленина и общ. Обсл. Дейности без частите от имоти пл. № № 294, 164 и 165, попадащи в УПИ, кв. 1 – нов, по плана на Спортен комплекс „Отдих и култура”, одобрен със Заповед № ОА 2298/14.12.2001г., актуван с акт за публична общинска собственост № 498/11.09.2002г. на р</w:t>
            </w:r>
            <w:r w:rsidR="00955140">
              <w:rPr>
                <w:rFonts w:ascii="Times New Roman" w:hAnsi="Times New Roman" w:cs="Times New Roman"/>
                <w:color w:val="auto"/>
                <w:sz w:val="22"/>
                <w:szCs w:val="22"/>
                <w:lang w:eastAsia="en-US"/>
              </w:rPr>
              <w:t xml:space="preserve">айон „Западен”, Община Пловдив </w:t>
            </w:r>
            <w:r w:rsidR="00955140"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sidR="00955140" w:rsidRPr="00955140">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бул. ”Източен” № 10</w:t>
            </w:r>
            <w:r>
              <w:rPr>
                <w:rFonts w:ascii="Times New Roman" w:hAnsi="Times New Roman" w:cs="Times New Roman"/>
                <w:color w:val="auto"/>
                <w:sz w:val="22"/>
                <w:szCs w:val="22"/>
                <w:lang w:eastAsia="en-US"/>
              </w:rPr>
              <w:t>(Спортни зали до стадион „Христо Ботев“)</w:t>
            </w:r>
            <w:r w:rsidR="00770A4B" w:rsidRPr="00770A4B">
              <w:rPr>
                <w:rFonts w:ascii="Times New Roman" w:hAnsi="Times New Roman" w:cs="Times New Roman"/>
                <w:color w:val="auto"/>
                <w:sz w:val="22"/>
                <w:szCs w:val="22"/>
                <w:lang w:eastAsia="en-US"/>
              </w:rPr>
              <w:t>, представляващ част от многофункционална спортна база, построена в ПИ с идентификатор 56784.528.574 по КК и КР на гр. Пловдив, съставляващ УПИ І-спортен терен, кв.16-нов по плана на “Първа Каменица”, а именно: възстановителен център, състоящ се от 3/три/бр. стаи с площ 28.00 кв.м, сауна УПИ ІV-спортен терен, кв.16 по плана на кв. “Каменица”, със съблекалня с площ 51.00 кв.м и вана с площ 23.00 кв.м, с обща площ на частите 102.00 кв.м, разположен в южната част на приземния етаж на сграда с идентификатор 56784.528.76.6 по КК и КР на гр .Пловдив, актуван с акт за общинска собственост №3417/02.07.2019г. на Община Пловдив</w:t>
            </w:r>
            <w:r>
              <w:rPr>
                <w:rFonts w:ascii="Times New Roman" w:hAnsi="Times New Roman" w:cs="Times New Roman"/>
                <w:color w:val="auto"/>
                <w:sz w:val="22"/>
                <w:szCs w:val="22"/>
                <w:lang w:eastAsia="en-US"/>
              </w:rPr>
              <w:t xml:space="preserve">.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 xml:space="preserve">едвижим имот – частна общинска собственост, представляващ </w:t>
            </w:r>
            <w:r>
              <w:rPr>
                <w:rFonts w:ascii="Times New Roman" w:hAnsi="Times New Roman" w:cs="Times New Roman"/>
                <w:color w:val="auto"/>
                <w:sz w:val="22"/>
                <w:szCs w:val="22"/>
                <w:lang w:eastAsia="en-US"/>
              </w:rPr>
              <w:t>З</w:t>
            </w:r>
            <w:r w:rsidR="00770A4B" w:rsidRPr="00770A4B">
              <w:rPr>
                <w:rFonts w:ascii="Times New Roman" w:hAnsi="Times New Roman" w:cs="Times New Roman"/>
                <w:color w:val="auto"/>
                <w:sz w:val="22"/>
                <w:szCs w:val="22"/>
                <w:lang w:eastAsia="en-US"/>
              </w:rPr>
              <w:t xml:space="preserve">ала за фехтовка, находяща се в гр. Пловдив, район „Западен”, бул. „Пещерско шосе“, а именно: сграда с идентификатор 56784.511.188.1 по КК и КР на гр. Пловдив, със застроена площ 931 кв.м, брой етажи 1, предназначение: Спортна сграда база, построена в поземлен имот с идентификатор 65784.511.188 по КК и КР на гр. Пловдив, с площ 3096 кв.м, трайно предназначение на територията: Урбанизирана, начин на трайно ползване: За спортна зала, за който поземлен имот е отреден УПИ III – зала за фехтовка, кв.16 по плана на ЖК „Кишинев“, актуван с акт за частна общинска собственост 949 от 31.03.2011г. на Община Пловдив, зала за фехтовка </w:t>
            </w:r>
            <w:r>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955140">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w:t>
            </w:r>
            <w:r w:rsidR="00770A4B" w:rsidRPr="00770A4B">
              <w:rPr>
                <w:rFonts w:ascii="Times New Roman" w:hAnsi="Times New Roman" w:cs="Times New Roman"/>
                <w:color w:val="auto"/>
                <w:sz w:val="22"/>
                <w:szCs w:val="22"/>
                <w:lang w:eastAsia="en-US"/>
              </w:rPr>
              <w:t>портна зала, находяща се в гр. Пловдив, стадион „Пловдив“, секция Д, склад 1 и 2, попадаща в сграда с идентификатор 56784.510.</w:t>
            </w:r>
            <w:r>
              <w:rPr>
                <w:rFonts w:ascii="Times New Roman" w:hAnsi="Times New Roman" w:cs="Times New Roman"/>
                <w:color w:val="auto"/>
                <w:sz w:val="22"/>
                <w:szCs w:val="22"/>
                <w:lang w:eastAsia="en-US"/>
              </w:rPr>
              <w:t>822.2 по КК и КР на гр. Пловдив.</w:t>
            </w:r>
            <w:r w:rsidR="00770A4B" w:rsidRPr="00770A4B">
              <w:rPr>
                <w:rFonts w:ascii="Times New Roman" w:hAnsi="Times New Roman" w:cs="Times New Roman"/>
                <w:color w:val="auto"/>
                <w:sz w:val="22"/>
                <w:szCs w:val="22"/>
                <w:lang w:eastAsia="en-US"/>
              </w:rPr>
              <w:t xml:space="preserve"> </w:t>
            </w:r>
            <w:r w:rsidRPr="00955140">
              <w:rPr>
                <w:rFonts w:ascii="Times New Roman" w:hAnsi="Times New Roman" w:cs="Times New Roman"/>
                <w:b/>
                <w:color w:val="auto"/>
                <w:sz w:val="22"/>
                <w:szCs w:val="22"/>
                <w:lang w:eastAsia="en-US"/>
              </w:rPr>
              <w:t>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9806A9">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Ч</w:t>
            </w:r>
            <w:r w:rsidR="00770A4B" w:rsidRPr="00770A4B">
              <w:rPr>
                <w:rFonts w:ascii="Times New Roman" w:hAnsi="Times New Roman" w:cs="Times New Roman"/>
                <w:color w:val="auto"/>
                <w:sz w:val="22"/>
                <w:szCs w:val="22"/>
                <w:lang w:eastAsia="en-US"/>
              </w:rPr>
              <w:t>аст от недвижим имот – публична общинска собственост, находящ се в гр. Пловдив, ул. ”Константин Величков” №91</w:t>
            </w:r>
            <w:r w:rsidR="00955140">
              <w:rPr>
                <w:rFonts w:ascii="Times New Roman" w:hAnsi="Times New Roman" w:cs="Times New Roman"/>
                <w:color w:val="auto"/>
                <w:sz w:val="22"/>
                <w:szCs w:val="22"/>
                <w:lang w:eastAsia="en-US"/>
              </w:rPr>
              <w:t xml:space="preserve"> (малка зала „Академик“)</w:t>
            </w:r>
            <w:r w:rsidR="00770A4B" w:rsidRPr="00770A4B">
              <w:rPr>
                <w:rFonts w:ascii="Times New Roman" w:hAnsi="Times New Roman" w:cs="Times New Roman"/>
                <w:color w:val="auto"/>
                <w:sz w:val="22"/>
                <w:szCs w:val="22"/>
                <w:lang w:eastAsia="en-US"/>
              </w:rPr>
              <w:t>, а именно: част от ПИ с идентификатор 56784.524.1521 по КК и КР на гр. Пловдив, включен в УПИ VI-524.1521, спортна дейност, кв. 1 по плана на „ЖК Тракия II част“, гр. Пловдив с площ 8463 кв.м (съгласно скица – проект, изготвена от „Геопроект – ПЗ“ ЕООД от 09 месец, 2022г.), състоящ се от 4 броя съществуващи тенис кортове и прилежащ терен, актуван с акт за публична общинска собственост №1740/25.04.2016г. на Община Пловдив, з</w:t>
            </w:r>
            <w:r w:rsidR="00955140">
              <w:rPr>
                <w:rFonts w:ascii="Times New Roman" w:hAnsi="Times New Roman" w:cs="Times New Roman"/>
                <w:color w:val="auto"/>
                <w:sz w:val="22"/>
                <w:szCs w:val="22"/>
                <w:lang w:eastAsia="en-US"/>
              </w:rPr>
              <w:t>а извършване на спортна дейност. Д</w:t>
            </w:r>
            <w:r w:rsidR="00770A4B"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770A4B" w:rsidP="00955140">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Сграда с площ 274 кв.м, ЖР „Тракия“, УПИ VI-540.202, общ. обсл. дейности, кв. 22, барака №3, зад бл. 10, поземлен имот с идентификатор 56784.540.1</w:t>
            </w:r>
            <w:r w:rsidR="00955140">
              <w:rPr>
                <w:rFonts w:ascii="Times New Roman" w:hAnsi="Times New Roman" w:cs="Times New Roman"/>
                <w:color w:val="auto"/>
                <w:sz w:val="22"/>
                <w:szCs w:val="22"/>
                <w:lang w:eastAsia="en-US"/>
              </w:rPr>
              <w:t xml:space="preserve">325.3 по КК и КР на гр. Пловдив. </w:t>
            </w:r>
            <w:r w:rsidR="00955140" w:rsidRPr="00955140">
              <w:rPr>
                <w:rFonts w:ascii="Times New Roman" w:hAnsi="Times New Roman" w:cs="Times New Roman"/>
                <w:b/>
                <w:color w:val="auto"/>
                <w:sz w:val="22"/>
                <w:szCs w:val="22"/>
                <w:lang w:eastAsia="en-US"/>
              </w:rPr>
              <w:t>Д</w:t>
            </w:r>
            <w:r w:rsidRPr="00955140">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sidR="00955140">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955140"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на бул. „Македония” №6</w:t>
            </w:r>
            <w:r w:rsidR="006F7B23">
              <w:rPr>
                <w:rFonts w:ascii="Times New Roman" w:hAnsi="Times New Roman" w:cs="Times New Roman"/>
                <w:color w:val="auto"/>
                <w:sz w:val="22"/>
                <w:szCs w:val="22"/>
                <w:lang w:eastAsia="en-US"/>
              </w:rPr>
              <w:t xml:space="preserve"> (Стадион „Тодор Диев“)</w:t>
            </w:r>
            <w:r w:rsidR="00770A4B" w:rsidRPr="00770A4B">
              <w:rPr>
                <w:rFonts w:ascii="Times New Roman" w:hAnsi="Times New Roman" w:cs="Times New Roman"/>
                <w:color w:val="auto"/>
                <w:sz w:val="22"/>
                <w:szCs w:val="22"/>
                <w:lang w:eastAsia="en-US"/>
              </w:rPr>
              <w:t xml:space="preserve">, представляващ поземлен имот с идентификатор 56784.530.2002, по кадастрална карта и кадастрални регистри на гр. Пловдив, с площ от 23 699 кв.м, с трайно предназначение на територията: урбанизирана и с начин на трайно ползване: стадион, за който поземлен имот е отреден УПИ I-530.1998, спортна и търговска дейност, кв. 1, по регулационния план на кв. „Въстанически-север”, ведно с построените в имота сгради, актуван с акт за публична общинска собственост №1982/17.12.2018 г. </w:t>
            </w:r>
            <w:r w:rsidR="006F7B23"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30 години, на основание чл.108, ал.2 от ЗФВС</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„Централен”, ул. „Никола Петков”№ 2</w:t>
            </w:r>
            <w:r>
              <w:rPr>
                <w:rFonts w:ascii="Times New Roman" w:hAnsi="Times New Roman" w:cs="Times New Roman"/>
                <w:color w:val="auto"/>
                <w:sz w:val="22"/>
                <w:szCs w:val="22"/>
                <w:lang w:eastAsia="en-US"/>
              </w:rPr>
              <w:t xml:space="preserve"> (тенис-кортове)</w:t>
            </w:r>
            <w:r w:rsidR="00770A4B" w:rsidRPr="00770A4B">
              <w:rPr>
                <w:rFonts w:ascii="Times New Roman" w:hAnsi="Times New Roman" w:cs="Times New Roman"/>
                <w:color w:val="auto"/>
                <w:sz w:val="22"/>
                <w:szCs w:val="22"/>
                <w:lang w:eastAsia="en-US"/>
              </w:rPr>
              <w:t>, а именно: поземлен имот с идентификатор 56784.521.1302 по КК и КР на гр. Пловдив, с площ на имота от 2116 кв.м, трайно предназначение на територията: Урбанизирана, начин на трайно ползване: Спортно игрище, който поземлен имот е включен в УПИ I – Хълм на освободителите, кв.328 по плана на II-IV гр. част и съставлява терен за тенис кортове и сграда с идентификатор 56784.521.1302.1 по КК и КР на гр. Пловдив, с площ на сградата от 112 кв.м, бр. етажи:1, предназначение: Спортна сграда, база, актуван с акт за публична общинска собственост № 1702/</w:t>
            </w:r>
            <w:r>
              <w:rPr>
                <w:rFonts w:ascii="Times New Roman" w:hAnsi="Times New Roman" w:cs="Times New Roman"/>
                <w:color w:val="auto"/>
                <w:sz w:val="22"/>
                <w:szCs w:val="22"/>
                <w:lang w:eastAsia="en-US"/>
              </w:rPr>
              <w:t xml:space="preserve">03.12.2015 г. на Община Пловдив.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предоставят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Ч</w:t>
            </w:r>
            <w:r w:rsidR="00770A4B" w:rsidRPr="00770A4B">
              <w:rPr>
                <w:rFonts w:ascii="Times New Roman" w:hAnsi="Times New Roman" w:cs="Times New Roman"/>
                <w:color w:val="auto"/>
                <w:sz w:val="22"/>
                <w:szCs w:val="22"/>
                <w:lang w:eastAsia="en-US"/>
              </w:rPr>
              <w:t>аст от недвижим имот – публична общинска собственост, находящ се в гр. Пловдив, бул. „Източен” № 10</w:t>
            </w:r>
            <w:r>
              <w:rPr>
                <w:rFonts w:ascii="Times New Roman" w:hAnsi="Times New Roman" w:cs="Times New Roman"/>
                <w:color w:val="auto"/>
                <w:sz w:val="22"/>
                <w:szCs w:val="22"/>
                <w:lang w:eastAsia="en-US"/>
              </w:rPr>
              <w:t xml:space="preserve">(Спортни зали до стадион „Христо Ботев“) </w:t>
            </w:r>
            <w:r w:rsidR="00770A4B" w:rsidRPr="00770A4B">
              <w:rPr>
                <w:rFonts w:ascii="Times New Roman" w:hAnsi="Times New Roman" w:cs="Times New Roman"/>
                <w:color w:val="auto"/>
                <w:sz w:val="22"/>
                <w:szCs w:val="22"/>
                <w:lang w:eastAsia="en-US"/>
              </w:rPr>
              <w:t xml:space="preserve">, представляващ зала с площ 130,27 кв.м., ведно с прилежащите към нея стаи с обща площ от 290,40 кв.м., съгласно архитектурно заснемане от 10.06.2022г. на арх. Н. Чолашкир, разположена на първи етаж на сграда с идентификатор 56784.528.574.1 по КК и КР на гр. Пловдив, актуван с акт за общинска собственост №3417/02.07.2019г. на Община Пловдив, за </w:t>
            </w:r>
            <w:r>
              <w:rPr>
                <w:rFonts w:ascii="Times New Roman" w:hAnsi="Times New Roman" w:cs="Times New Roman"/>
                <w:color w:val="auto"/>
                <w:sz w:val="22"/>
                <w:szCs w:val="22"/>
                <w:lang w:eastAsia="en-US"/>
              </w:rPr>
              <w:t xml:space="preserve">извършване на спортна дейност.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от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„Западен”, бул.”Шести септември”№1, представляващ сграда с идентификатор 56784.514.239.9 по КК и КР на гр. Пловдив</w:t>
            </w:r>
            <w:r>
              <w:rPr>
                <w:rFonts w:ascii="Times New Roman" w:hAnsi="Times New Roman" w:cs="Times New Roman"/>
                <w:color w:val="auto"/>
                <w:sz w:val="22"/>
                <w:szCs w:val="22"/>
                <w:lang w:eastAsia="en-US"/>
              </w:rPr>
              <w:t xml:space="preserve"> (зала за бадминтон)</w:t>
            </w:r>
            <w:r w:rsidR="00770A4B" w:rsidRPr="00770A4B">
              <w:rPr>
                <w:rFonts w:ascii="Times New Roman" w:hAnsi="Times New Roman" w:cs="Times New Roman"/>
                <w:color w:val="auto"/>
                <w:sz w:val="22"/>
                <w:szCs w:val="22"/>
                <w:lang w:eastAsia="en-US"/>
              </w:rPr>
              <w:t>, със застроена площ 227 кв.м., брой етажи 1, построена в поземлен имот с идентификатор 56784.514.239 по КК и КР на гр. 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актуван с акт за общинска собственост № 985 от 20.03.2012г. на Община Пловдив</w:t>
            </w:r>
            <w:r w:rsidRPr="006F7B23">
              <w:rPr>
                <w:rFonts w:ascii="Times New Roman" w:hAnsi="Times New Roman" w:cs="Times New Roman"/>
                <w:b/>
                <w:color w:val="auto"/>
                <w:sz w:val="22"/>
                <w:szCs w:val="22"/>
                <w:lang w:eastAsia="en-US"/>
              </w:rPr>
              <w:t>. 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w:t>
            </w:r>
            <w:r w:rsidR="00770A4B" w:rsidRPr="00770A4B">
              <w:rPr>
                <w:rFonts w:ascii="Times New Roman" w:hAnsi="Times New Roman" w:cs="Times New Roman"/>
                <w:color w:val="auto"/>
                <w:sz w:val="22"/>
                <w:szCs w:val="22"/>
                <w:lang w:eastAsia="en-US"/>
              </w:rPr>
              <w:t>портен обект, а именно: недвижим имот – публична общинска собственост, находящ се в гр. Пловдив, район „Западен”, бул. ”Шести септември” № 1</w:t>
            </w:r>
            <w:r>
              <w:rPr>
                <w:rFonts w:ascii="Times New Roman" w:hAnsi="Times New Roman" w:cs="Times New Roman"/>
                <w:color w:val="auto"/>
                <w:sz w:val="22"/>
                <w:szCs w:val="22"/>
                <w:lang w:eastAsia="en-US"/>
              </w:rPr>
              <w:t xml:space="preserve"> (Част от зала за борба)</w:t>
            </w:r>
            <w:r w:rsidR="00770A4B" w:rsidRPr="00770A4B">
              <w:rPr>
                <w:rFonts w:ascii="Times New Roman" w:hAnsi="Times New Roman" w:cs="Times New Roman"/>
                <w:color w:val="auto"/>
                <w:sz w:val="22"/>
                <w:szCs w:val="22"/>
                <w:lang w:eastAsia="en-US"/>
              </w:rPr>
              <w:t>, представляващ: част от сграда с идентификатор 56784.514.239.8 по КК и КР на гр. Пловдив, със застроена площ 910 кв.м., брой етажи 1, предназначение: спортна сграда, база, а именно: зала за борба с площ 272,64 кв.м., сервизни помещения с площ 56.12 кв.м., общи помещения с площ 14,52 кв.м. или общо разгърната застроена площ 370.34 кв.м. (съгласно схема изготвена от инж. Георги Петков – гл. eксперт дирекция СМД), актуван с акт за общинска собственост № 985 от 20.03.2012г. на Община Пловдив</w:t>
            </w:r>
            <w:r>
              <w:rPr>
                <w:rFonts w:ascii="Times New Roman" w:hAnsi="Times New Roman" w:cs="Times New Roman"/>
                <w:color w:val="auto"/>
                <w:sz w:val="22"/>
                <w:szCs w:val="22"/>
                <w:lang w:eastAsia="en-US"/>
              </w:rPr>
              <w:t>.</w:t>
            </w:r>
            <w:r w:rsidR="00770A4B" w:rsidRPr="00770A4B">
              <w:rPr>
                <w:rFonts w:ascii="Times New Roman" w:hAnsi="Times New Roman" w:cs="Times New Roman"/>
                <w:color w:val="auto"/>
                <w:sz w:val="22"/>
                <w:szCs w:val="22"/>
                <w:lang w:eastAsia="en-US"/>
              </w:rPr>
              <w:t xml:space="preserve">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w:t>
            </w:r>
            <w:r w:rsidR="00770A4B" w:rsidRPr="00770A4B">
              <w:rPr>
                <w:rFonts w:ascii="Times New Roman" w:hAnsi="Times New Roman" w:cs="Times New Roman"/>
                <w:color w:val="auto"/>
                <w:sz w:val="22"/>
                <w:szCs w:val="22"/>
                <w:lang w:eastAsia="en-US"/>
              </w:rPr>
              <w:t>портен обект, а именно: недвижим имот – частна общинска собственост, представляващ спортна зала за стрелба, находяща се в гр. Пловдив, район „Южен”, ул. „Тодор Александров” №14,  а именно: сграда с идентификатор 56784.530.222.7 по кадастралната карта и кадастралните регистри, одобрени със Заповед  №РД-18-48/03.06.2009г. на Изпълнителния директор на АГКК и Заповед  № КД-14-16-1352/27.10.2009г. на Началник на СГКК-Пловдив, с обща застроена площ от 398 кв.м., с предназначение: Спортна сграда, база, която сграда, съгласно плана на кв. „Въстанически”-север, одобрен със Заповед №450/15.06.1981 г., попада в УПИ-I-комплексно застрояване и училище, в кв.18-стар, гр. Пловдив, и която сграда, съгласно архитектурен проект, представлява едноетажна масивна сграда със самостоятелно обособени помещения, а именно: фитнес, две съблекални с душ, склад, две тоалетни, преддверие, стая чистачка, преддверие с коридор и стрелбище, със статут – спортна зала за стрелба, актуван с акт за частна общинска собственост №155</w:t>
            </w:r>
            <w:r>
              <w:rPr>
                <w:rFonts w:ascii="Times New Roman" w:hAnsi="Times New Roman" w:cs="Times New Roman"/>
                <w:color w:val="auto"/>
                <w:sz w:val="22"/>
                <w:szCs w:val="22"/>
                <w:lang w:eastAsia="en-US"/>
              </w:rPr>
              <w:t xml:space="preserve">2/17.05.2011г. на Община Пловди.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 xml:space="preserve">. </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9806A9">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С</w:t>
            </w:r>
            <w:r w:rsidR="00770A4B" w:rsidRPr="00770A4B">
              <w:rPr>
                <w:rFonts w:ascii="Times New Roman" w:hAnsi="Times New Roman" w:cs="Times New Roman"/>
                <w:color w:val="auto"/>
                <w:sz w:val="22"/>
                <w:szCs w:val="22"/>
                <w:lang w:eastAsia="en-US"/>
              </w:rPr>
              <w:t>портен обект, а именно: недвижим имот – публична общинска собственост, представляващ зала за спортна стрелба, находяща се в гр. Пловдив, район „Северен”, бул. „България” №136, а именно: самостоятелно обособена част от сутеренен етаж на сграда с идентификатор 56784.506.293.1 по кадастралната карта и кадастралните регистри, одобрени със Заповед  №РД-18-48/03.06.2009г. на Изпълнителния директор на АГКК, с обща застроена площ на цялата сграда от 1 292 кв.м., брой етажи – 4, предназначение: Сграда за образование, която сграда попада в поземлен имот с идентификатор 56784.506.293 с обща площ от 6 608 кв.м по кадастралната карта и кадастралните регистри, одобрени със Заповед  №РД-18-48/03.06.2009г. на Изпълнителния директор на АГКК, с адрес на поземления имот: гр. Пловдив, бул. „България” №136, бл.26А, вх.А, с трайно предназначение на територията – Урбанизирана, начин на трайно ползване – за обект комплекс за образование, със съседи на поземления имот – ПИ с идентификатори 56784.506.9628, 56784.506.9553, 56784.506.9552, 56784.506.9541, с полезна площ на самостоятелно обособената част от 162,4 кв.м. и която самостоятелно обособена част, съгласно схема за определяне на границите на помещения от архитектурно заснемане от м. май, 2011 г., се състои от две самостоятелно обособени помещения, а именно: стрелбище с обща полезна площ от 145,7 кв.м. и оръжейна с обща полезна площ от 16,7 кв.м., актуван с акт за общинска собственост №1123/24.01.2012г. на Община Пловдив</w:t>
            </w:r>
            <w:r>
              <w:rPr>
                <w:rFonts w:ascii="Times New Roman" w:hAnsi="Times New Roman" w:cs="Times New Roman"/>
                <w:color w:val="auto"/>
                <w:sz w:val="22"/>
                <w:szCs w:val="22"/>
                <w:lang w:eastAsia="en-US"/>
              </w:rPr>
              <w:t xml:space="preserve">.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 xml:space="preserve">. </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 xml:space="preserve">едвижим имот – публична общинска собственост, представляващ спортна зала за стрелба, находяща се в гр. Пловдив, район „Тракия”, а именно: самостоятелно обособена част от сутеренен етаж на сграда с идентификатор 56784.540.1217.4 по кадастралната карта и кадастралните регистри, одобрени със Заповед  №РД-18-48/03.06.2009г. на Изпълнителния директор на АГКК, с обща застроена площ на цялата сграда от 1378 кв.м., брой етажи – 4, предназначение: Сграда за образование, която сграда попада в поземлен имот с идентификатор 56784.540.1217 с обща площ на целия имот от 18 727 кв.м по кадастралната карта и кадастралните регистри, одобрени със Заповед  №РД-18-48/03.06.2009г. на Изпълнителния директор на АГКК, представляващ УПИ-II – училище, кв. 5 по плана на жил. група А-7,8-ЖР „Тракия”, гр. Пловдив, с трайно предназначение на територията – Урбанизирана, начин на трайно ползване – за обект комплекс за образование, с полезна площ на самостоятелно обособената част от 185,7 кв.м. и която самостоятелно обособена част, съгласно схема за определяне на границите на помещения от архитектурно заснемане от м. май, 2011 г. се състои от две самостоятелно обособени помещения, а именно: стрелбище с обща полезна площ от 177,7 кв.м. и оръжейна с обща полезна площ от 8 кв.м., актуван с акт за общинска собственост №1902/11.07.2012г.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sidRPr="006F7B23">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9806A9">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представляващ зала по баскетбол, находяща се в гр. Пловдив, район „Западен”, бул. ”Шести септември” № 1, а именно: западната част с площ 780 кв.м. от сграда с идентификатор 56784.514.239.25 по КК и КР на гр. Пловдив, със застроена площ 1707 кв.м., брой етажи 1, предназначение: спортна сграда, база построена в поземлен имот с идентификатор 56784.514.239 по КК и КР на гр. 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актуван с акт за общинска собственост № 985 от 20.03.2012г. на Община Пловдив</w:t>
            </w:r>
            <w:r>
              <w:rPr>
                <w:rFonts w:ascii="Times New Roman" w:hAnsi="Times New Roman" w:cs="Times New Roman"/>
                <w:color w:val="auto"/>
                <w:sz w:val="22"/>
                <w:szCs w:val="22"/>
                <w:lang w:eastAsia="en-US"/>
              </w:rPr>
              <w:t xml:space="preserve">.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„Тракия“ представляващ спортна зала за бокс и бойни изкуства, с площ 421,60 кв.м., разположена в южната част на самостоятелен обект с идентификатор 56784.540.81.1.4, в сграда с идентификатор 56784.540.81.1 по КК и КР, със застроена площ 1618 кв.м., брой етажи 1, предназначение: Спортна сграда, база, построена в поземлен имот с идентификатор 56784.540.81 по кадастралната карта и кадастралните регистри, с площ от 96 892 кв.м., с трайно предназначение на територията: урбанизирана, с начин на трайно ползване – стадион, за който поземлен имот е отреден УПИ VI – 540.81 – обществено обслужване, спортни дейности, кв.1, по плана на „ВСИ – МО”, актуван с акт за публична общинска собственост № 2731/15.12.2021г. на Община Пловдив, вписан в АВ, СВ – Пловдив с рег.№ 48507/30.12.2021г., акт.№90/ том: 140, Дв. вх.№ 47855</w:t>
            </w:r>
            <w:r>
              <w:rPr>
                <w:rFonts w:ascii="Times New Roman" w:hAnsi="Times New Roman" w:cs="Times New Roman"/>
                <w:color w:val="auto"/>
                <w:sz w:val="22"/>
                <w:szCs w:val="22"/>
                <w:lang w:eastAsia="en-US"/>
              </w:rPr>
              <w:t>.</w:t>
            </w:r>
            <w:r w:rsidR="00770A4B" w:rsidRPr="00770A4B">
              <w:rPr>
                <w:rFonts w:ascii="Times New Roman" w:hAnsi="Times New Roman" w:cs="Times New Roman"/>
                <w:color w:val="auto"/>
                <w:sz w:val="22"/>
                <w:szCs w:val="22"/>
                <w:lang w:eastAsia="en-US"/>
              </w:rPr>
              <w:t xml:space="preserve">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„Западен”, бул.”Копривщица”№59 /под трибуните на стадион „Пловдив“/, представляващ спортна зала с площ 242,49 кв. (съгласно схема изготвена от инж. М. Кръстева), попадаща на втори етаж в сграда с идентификатор 56784.510.822.2 по КК и КР на гр. Пловдив с площ 4523 кв.м., брой етажи 3, предназначение: Спортна сграда, база, построена в поземлен имот с идентификатор 56784.510.822 по КК и КР на гр. 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IX – стадион, кв.1, по плана на Спортен комплекс „Отдих и култура”, актуван с акт за публична общинска собственост № 1072/31.05.2013г. на Община Пловдив</w:t>
            </w:r>
            <w:r>
              <w:rPr>
                <w:rFonts w:ascii="Times New Roman" w:hAnsi="Times New Roman" w:cs="Times New Roman"/>
                <w:color w:val="auto"/>
                <w:sz w:val="22"/>
                <w:szCs w:val="22"/>
                <w:lang w:eastAsia="en-US"/>
              </w:rPr>
              <w:t>.</w:t>
            </w:r>
            <w:r w:rsidR="00770A4B" w:rsidRPr="00770A4B">
              <w:rPr>
                <w:rFonts w:ascii="Times New Roman" w:hAnsi="Times New Roman" w:cs="Times New Roman"/>
                <w:color w:val="auto"/>
                <w:sz w:val="22"/>
                <w:szCs w:val="22"/>
                <w:lang w:eastAsia="en-US"/>
              </w:rPr>
              <w:t xml:space="preserve"> </w:t>
            </w: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single" w:sz="6"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9806A9">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на бул. „Никола Вапцаров“ № 1</w:t>
            </w:r>
            <w:r>
              <w:rPr>
                <w:rFonts w:ascii="Times New Roman" w:hAnsi="Times New Roman" w:cs="Times New Roman"/>
                <w:color w:val="auto"/>
                <w:sz w:val="22"/>
                <w:szCs w:val="22"/>
                <w:lang w:eastAsia="en-US"/>
              </w:rPr>
              <w:t xml:space="preserve"> (Стадион „Работнически“)</w:t>
            </w:r>
            <w:r w:rsidR="00770A4B" w:rsidRPr="00770A4B">
              <w:rPr>
                <w:rFonts w:ascii="Times New Roman" w:hAnsi="Times New Roman" w:cs="Times New Roman"/>
                <w:color w:val="auto"/>
                <w:sz w:val="22"/>
                <w:szCs w:val="22"/>
                <w:lang w:eastAsia="en-US"/>
              </w:rPr>
              <w:t xml:space="preserve">, представляващ  поземлен имот с идентификатор 56784.530.9709 по КК и КР на гр. Пловдив, включен в УПИ I-спортен комплекс, кв. 40 по плана на кв. „Въстанически“-юг, с площ на частта от 57 100,88 кв.м., ведно със следните сгради и съоръжения (съгласно геодезическо заснемане на имот с ИД 56784.530.9709 по КК на гр. Пловдив от 24.02.2017г.): </w:t>
            </w:r>
          </w:p>
          <w:p w:rsidR="00770A4B" w:rsidRPr="00770A4B" w:rsidRDefault="00770A4B" w:rsidP="009806A9">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w:t>
            </w:r>
            <w:r w:rsidRPr="00770A4B">
              <w:rPr>
                <w:rFonts w:ascii="Times New Roman" w:hAnsi="Times New Roman" w:cs="Times New Roman"/>
                <w:color w:val="auto"/>
                <w:sz w:val="22"/>
                <w:szCs w:val="22"/>
                <w:lang w:eastAsia="en-US"/>
              </w:rPr>
              <w:tab/>
              <w:t>сграда с идентификатор 56784.530.9709.15 по КК и КР на гр. Пловдив, с площ 22 кв.м.;</w:t>
            </w:r>
          </w:p>
          <w:p w:rsidR="00770A4B" w:rsidRPr="00770A4B" w:rsidRDefault="00770A4B" w:rsidP="009806A9">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w:t>
            </w:r>
            <w:r w:rsidRPr="00770A4B">
              <w:rPr>
                <w:rFonts w:ascii="Times New Roman" w:hAnsi="Times New Roman" w:cs="Times New Roman"/>
                <w:color w:val="auto"/>
                <w:sz w:val="22"/>
                <w:szCs w:val="22"/>
                <w:lang w:eastAsia="en-US"/>
              </w:rPr>
              <w:tab/>
              <w:t>футболен стадион с трибуни и игрище, северозападно от него;</w:t>
            </w:r>
          </w:p>
          <w:p w:rsidR="00770A4B" w:rsidRPr="00770A4B" w:rsidRDefault="00770A4B" w:rsidP="009806A9">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w:t>
            </w:r>
            <w:r w:rsidRPr="00770A4B">
              <w:rPr>
                <w:rFonts w:ascii="Times New Roman" w:hAnsi="Times New Roman" w:cs="Times New Roman"/>
                <w:color w:val="auto"/>
                <w:sz w:val="22"/>
                <w:szCs w:val="22"/>
                <w:lang w:eastAsia="en-US"/>
              </w:rPr>
              <w:tab/>
              <w:t>съблекалня към футболния стадион с площ 248 кв.м.;</w:t>
            </w:r>
          </w:p>
          <w:p w:rsidR="00770A4B" w:rsidRPr="00770A4B" w:rsidRDefault="00770A4B" w:rsidP="009806A9">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w:t>
            </w:r>
            <w:r w:rsidRPr="00770A4B">
              <w:rPr>
                <w:rFonts w:ascii="Times New Roman" w:hAnsi="Times New Roman" w:cs="Times New Roman"/>
                <w:color w:val="auto"/>
                <w:sz w:val="22"/>
                <w:szCs w:val="22"/>
                <w:lang w:eastAsia="en-US"/>
              </w:rPr>
              <w:tab/>
              <w:t>помещение за физическа подготовка с площ от 59.60 кв.м.;</w:t>
            </w:r>
          </w:p>
          <w:p w:rsidR="00770A4B" w:rsidRPr="00770A4B" w:rsidRDefault="00770A4B" w:rsidP="009806A9">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w:t>
            </w:r>
            <w:r w:rsidRPr="00770A4B">
              <w:rPr>
                <w:rFonts w:ascii="Times New Roman" w:hAnsi="Times New Roman" w:cs="Times New Roman"/>
                <w:color w:val="auto"/>
                <w:sz w:val="22"/>
                <w:szCs w:val="22"/>
                <w:lang w:eastAsia="en-US"/>
              </w:rPr>
              <w:tab/>
              <w:t xml:space="preserve">игрище с площ 927.90.кв.м. и игрище с площ 925.80 кв.м., </w:t>
            </w:r>
          </w:p>
          <w:p w:rsidR="006F7B23" w:rsidRDefault="00770A4B" w:rsidP="006F7B23">
            <w:pPr>
              <w:pStyle w:val="-"/>
              <w:rPr>
                <w:rFonts w:ascii="Times New Roman" w:hAnsi="Times New Roman" w:cs="Times New Roman"/>
                <w:color w:val="auto"/>
                <w:sz w:val="22"/>
                <w:szCs w:val="22"/>
                <w:lang w:eastAsia="en-US"/>
              </w:rPr>
            </w:pPr>
            <w:r w:rsidRPr="00770A4B">
              <w:rPr>
                <w:rFonts w:ascii="Times New Roman" w:hAnsi="Times New Roman" w:cs="Times New Roman"/>
                <w:color w:val="auto"/>
                <w:sz w:val="22"/>
                <w:szCs w:val="22"/>
                <w:lang w:eastAsia="en-US"/>
              </w:rPr>
              <w:t>разположени североизточно от футболния стадион, за който имот е съставен акт за публична общинска собственост № 1904/1</w:t>
            </w:r>
            <w:r w:rsidR="006F7B23">
              <w:rPr>
                <w:rFonts w:ascii="Times New Roman" w:hAnsi="Times New Roman" w:cs="Times New Roman"/>
                <w:color w:val="auto"/>
                <w:sz w:val="22"/>
                <w:szCs w:val="22"/>
                <w:lang w:eastAsia="en-US"/>
              </w:rPr>
              <w:t>4.07.2016г. /Футболен комплекс/</w:t>
            </w:r>
          </w:p>
          <w:p w:rsidR="00770A4B" w:rsidRPr="006F7B23" w:rsidRDefault="006F7B23" w:rsidP="006F7B23">
            <w:pPr>
              <w:pStyle w:val="-"/>
              <w:rPr>
                <w:rFonts w:ascii="Times New Roman" w:hAnsi="Times New Roman" w:cs="Times New Roman"/>
                <w:b/>
                <w:color w:val="auto"/>
                <w:sz w:val="22"/>
                <w:szCs w:val="22"/>
                <w:lang w:eastAsia="en-US"/>
              </w:rPr>
            </w:pPr>
            <w:r w:rsidRPr="006F7B23">
              <w:rPr>
                <w:rFonts w:ascii="Times New Roman" w:hAnsi="Times New Roman" w:cs="Times New Roman"/>
                <w:b/>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r>
              <w:rPr>
                <w:rFonts w:ascii="Times New Roman" w:hAnsi="Times New Roman" w:cs="Times New Roman"/>
                <w:b/>
                <w:color w:val="auto"/>
                <w:sz w:val="22"/>
                <w:szCs w:val="22"/>
                <w:lang w:eastAsia="en-US"/>
              </w:rPr>
              <w:t>.</w:t>
            </w:r>
          </w:p>
        </w:tc>
      </w:tr>
      <w:tr w:rsidR="00770A4B" w:rsidRPr="00770A4B" w:rsidTr="00025BF0">
        <w:trPr>
          <w:trHeight w:val="567"/>
        </w:trPr>
        <w:tc>
          <w:tcPr>
            <w:tcW w:w="709" w:type="dxa"/>
            <w:tcBorders>
              <w:top w:val="single" w:sz="6" w:space="0" w:color="000000"/>
              <w:left w:val="double" w:sz="4" w:space="0" w:color="000000"/>
              <w:bottom w:val="double" w:sz="4" w:space="0" w:color="000000"/>
              <w:right w:val="single" w:sz="6" w:space="0" w:color="000000"/>
            </w:tcBorders>
            <w:shd w:val="clear" w:color="auto" w:fill="FFFFFF"/>
          </w:tcPr>
          <w:p w:rsidR="00770A4B" w:rsidRPr="00770A4B" w:rsidRDefault="00770A4B" w:rsidP="009806A9">
            <w:pPr>
              <w:pStyle w:val="a5"/>
              <w:numPr>
                <w:ilvl w:val="0"/>
                <w:numId w:val="114"/>
              </w:numPr>
              <w:ind w:hanging="1302"/>
              <w:rPr>
                <w:b/>
                <w:color w:val="auto"/>
                <w:sz w:val="22"/>
                <w:szCs w:val="22"/>
                <w:lang w:eastAsia="en-US"/>
              </w:rPr>
            </w:pPr>
          </w:p>
        </w:tc>
        <w:tc>
          <w:tcPr>
            <w:tcW w:w="8773" w:type="dxa"/>
            <w:tcBorders>
              <w:top w:val="single" w:sz="2" w:space="0" w:color="000000"/>
              <w:left w:val="single" w:sz="2" w:space="0" w:color="000000"/>
              <w:bottom w:val="single" w:sz="2" w:space="0" w:color="000000"/>
              <w:right w:val="double" w:sz="4" w:space="0" w:color="000000"/>
            </w:tcBorders>
            <w:hideMark/>
          </w:tcPr>
          <w:p w:rsidR="00770A4B" w:rsidRPr="00770A4B" w:rsidRDefault="006F7B23" w:rsidP="006F7B23">
            <w:pPr>
              <w:pStyle w:va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Н</w:t>
            </w:r>
            <w:r w:rsidR="00770A4B" w:rsidRPr="00770A4B">
              <w:rPr>
                <w:rFonts w:ascii="Times New Roman" w:hAnsi="Times New Roman" w:cs="Times New Roman"/>
                <w:color w:val="auto"/>
                <w:sz w:val="22"/>
                <w:szCs w:val="22"/>
                <w:lang w:eastAsia="en-US"/>
              </w:rPr>
              <w:t>едвижим имот – публична общинска собственост, находящ се в гр. Пловдив, район „Южен”, ул. „Даме Груев” № 60, представляващ сграда с идентификатор 56784.530.583.4 по КК и КР на гр. Пловдив, с  площ  от 356 кв.м., построена в южната част на двора на ОУ „Братя Миладинови”, съставляващ поземлен имот с идентификатор 56784.530.583, по КК и КР на гр. Пловдив, който имот, съгласно АОС №786/09.02.2001г. на Община Пловдив, съставлява дворно място застроено и незастроено от 8455 кв.м., представляващо част от им.пл. № 583, включено в УПИ-I-Училище, кв.11, по плана на кв. „Въстанически”, одобрен със Заповед №РД-02-14-2235 от 27.12.2000 г. на М</w:t>
            </w:r>
            <w:r>
              <w:rPr>
                <w:rFonts w:ascii="Times New Roman" w:hAnsi="Times New Roman" w:cs="Times New Roman"/>
                <w:color w:val="auto"/>
                <w:sz w:val="22"/>
                <w:szCs w:val="22"/>
                <w:lang w:eastAsia="en-US"/>
              </w:rPr>
              <w:t>РРБ и Заповед №450/15.06.1981г.</w:t>
            </w:r>
            <w:r w:rsidR="00770A4B" w:rsidRPr="00770A4B">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Д</w:t>
            </w:r>
            <w:r w:rsidR="00770A4B" w:rsidRPr="006F7B23">
              <w:rPr>
                <w:rFonts w:ascii="Times New Roman" w:hAnsi="Times New Roman" w:cs="Times New Roman"/>
                <w:b/>
                <w:color w:val="auto"/>
                <w:sz w:val="22"/>
                <w:szCs w:val="22"/>
                <w:lang w:eastAsia="en-US"/>
              </w:rPr>
              <w:t>а се предостави под наем за срок до 10 години, на основание чл.108, ал.1 от ЗФВС</w:t>
            </w:r>
          </w:p>
        </w:tc>
      </w:tr>
    </w:tbl>
    <w:p w:rsidR="00217378" w:rsidRDefault="00217378" w:rsidP="009806A9">
      <w:pPr>
        <w:pStyle w:val="a0"/>
        <w:tabs>
          <w:tab w:val="left" w:pos="284"/>
        </w:tabs>
        <w:spacing w:after="0" w:line="240" w:lineRule="auto"/>
        <w:rPr>
          <w:rFonts w:cs="Times New Roman"/>
          <w:color w:val="FFFF00"/>
          <w:sz w:val="22"/>
          <w:lang w:eastAsia="bg-BG"/>
        </w:rPr>
      </w:pPr>
    </w:p>
    <w:p w:rsidR="008F2C08" w:rsidRPr="00F02829" w:rsidRDefault="008F2C08" w:rsidP="009806A9">
      <w:pPr>
        <w:pStyle w:val="a0"/>
        <w:tabs>
          <w:tab w:val="left" w:pos="284"/>
        </w:tabs>
        <w:spacing w:after="0" w:line="240" w:lineRule="auto"/>
        <w:rPr>
          <w:rFonts w:cs="Times New Roman"/>
          <w:color w:val="FFFF00"/>
          <w:sz w:val="22"/>
          <w:lang w:eastAsia="bg-BG"/>
        </w:rPr>
      </w:pPr>
    </w:p>
    <w:p w:rsidR="00342454" w:rsidRPr="00F02829" w:rsidRDefault="000C7E0B" w:rsidP="009806A9">
      <w:pPr>
        <w:pStyle w:val="2"/>
        <w:tabs>
          <w:tab w:val="clear" w:pos="576"/>
          <w:tab w:val="left" w:pos="284"/>
          <w:tab w:val="num" w:pos="426"/>
        </w:tabs>
        <w:spacing w:before="0"/>
        <w:ind w:left="142" w:firstLine="0"/>
        <w:rPr>
          <w:rFonts w:cs="Times New Roman"/>
          <w:i w:val="0"/>
          <w:color w:val="006600"/>
          <w:sz w:val="22"/>
          <w:szCs w:val="22"/>
        </w:rPr>
      </w:pPr>
      <w:bookmarkStart w:id="16" w:name="_ІІ.2._Описание_на"/>
      <w:bookmarkEnd w:id="16"/>
      <w:r w:rsidRPr="00F02829">
        <w:rPr>
          <w:rFonts w:cs="Times New Roman"/>
          <w:i w:val="0"/>
          <w:color w:val="006600"/>
          <w:sz w:val="22"/>
          <w:szCs w:val="22"/>
        </w:rPr>
        <w:lastRenderedPageBreak/>
        <w:t xml:space="preserve">ІІ.2.       </w:t>
      </w:r>
      <w:r w:rsidR="00337A52" w:rsidRPr="00F02829">
        <w:rPr>
          <w:i w:val="0"/>
          <w:color w:val="006600"/>
          <w:sz w:val="22"/>
          <w:szCs w:val="22"/>
        </w:rPr>
        <w:t>Описание на имотите, които общината има намерение да предложи за  продажба.</w:t>
      </w:r>
    </w:p>
    <w:p w:rsidR="00047FD9" w:rsidRPr="00F02829" w:rsidRDefault="000C7E0B" w:rsidP="009806A9">
      <w:pPr>
        <w:pStyle w:val="2"/>
        <w:tabs>
          <w:tab w:val="clear" w:pos="576"/>
          <w:tab w:val="num" w:pos="0"/>
          <w:tab w:val="left" w:pos="284"/>
        </w:tabs>
        <w:spacing w:before="0"/>
        <w:ind w:left="142" w:firstLine="0"/>
        <w:rPr>
          <w:rFonts w:cs="Times New Roman"/>
          <w:color w:val="006600"/>
          <w:sz w:val="22"/>
          <w:szCs w:val="22"/>
        </w:rPr>
      </w:pPr>
      <w:bookmarkStart w:id="17" w:name="_II.2.1.__Продажба_1"/>
      <w:bookmarkEnd w:id="17"/>
      <w:r w:rsidRPr="00F02829">
        <w:rPr>
          <w:rFonts w:cs="Times New Roman"/>
          <w:i w:val="0"/>
          <w:color w:val="006600"/>
          <w:sz w:val="22"/>
          <w:szCs w:val="22"/>
        </w:rPr>
        <w:t xml:space="preserve">II.2.1.    </w:t>
      </w:r>
      <w:hyperlink w:anchor="_II.2.1.__Продажба_1" w:history="1">
        <w:r w:rsidR="00342454" w:rsidRPr="00F02829">
          <w:rPr>
            <w:rStyle w:val="a4"/>
            <w:rFonts w:cs="Times New Roman"/>
            <w:i w:val="0"/>
            <w:color w:val="006600"/>
            <w:sz w:val="22"/>
            <w:szCs w:val="22"/>
          </w:rPr>
          <w:t>Продажба на общински обекти на правоимащи наематели</w:t>
        </w:r>
      </w:hyperlink>
    </w:p>
    <w:p w:rsidR="00047FD9" w:rsidRPr="00F02829" w:rsidRDefault="00047FD9" w:rsidP="009806A9">
      <w:pPr>
        <w:pStyle w:val="2"/>
        <w:tabs>
          <w:tab w:val="clear" w:pos="576"/>
          <w:tab w:val="num" w:pos="0"/>
          <w:tab w:val="left" w:pos="284"/>
          <w:tab w:val="left" w:pos="851"/>
        </w:tabs>
        <w:spacing w:before="0"/>
        <w:ind w:left="142" w:firstLine="0"/>
        <w:rPr>
          <w:rStyle w:val="a4"/>
          <w:rFonts w:cs="Times New Roman"/>
          <w:i w:val="0"/>
          <w:color w:val="006600"/>
          <w:sz w:val="22"/>
          <w:szCs w:val="22"/>
        </w:rPr>
      </w:pPr>
      <w:bookmarkStart w:id="18" w:name="_II.2.1.__Продажба"/>
      <w:bookmarkStart w:id="19" w:name="_II.2.1.1.__Продажба"/>
      <w:bookmarkEnd w:id="18"/>
      <w:bookmarkEnd w:id="19"/>
      <w:r w:rsidRPr="00F02829">
        <w:rPr>
          <w:rFonts w:cs="Times New Roman"/>
          <w:i w:val="0"/>
          <w:color w:val="006600"/>
          <w:sz w:val="22"/>
          <w:szCs w:val="22"/>
        </w:rPr>
        <w:t xml:space="preserve">II.2.1.1. </w:t>
      </w:r>
      <w:hyperlink w:anchor="_II.2.1.__Продажба" w:history="1">
        <w:r w:rsidRPr="00F02829">
          <w:rPr>
            <w:rStyle w:val="a4"/>
            <w:rFonts w:cs="Times New Roman"/>
            <w:i w:val="0"/>
            <w:color w:val="006600"/>
            <w:sz w:val="22"/>
            <w:szCs w:val="22"/>
          </w:rPr>
          <w:t>Продажба на общински жилища на правоимащи наематели</w:t>
        </w:r>
      </w:hyperlink>
    </w:p>
    <w:tbl>
      <w:tblPr>
        <w:tblW w:w="9356"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8789"/>
      </w:tblGrid>
      <w:tr w:rsidR="00161A5B" w:rsidRPr="00161A5B" w:rsidTr="001D62F3">
        <w:trPr>
          <w:trHeight w:val="397"/>
        </w:trPr>
        <w:tc>
          <w:tcPr>
            <w:tcW w:w="567" w:type="dxa"/>
            <w:shd w:val="clear" w:color="auto" w:fill="auto"/>
            <w:vAlign w:val="center"/>
          </w:tcPr>
          <w:p w:rsidR="00B417FC" w:rsidRPr="00161A5B" w:rsidRDefault="00B417FC" w:rsidP="009806A9">
            <w:pPr>
              <w:pStyle w:val="antetka"/>
              <w:tabs>
                <w:tab w:val="left" w:pos="284"/>
              </w:tabs>
              <w:jc w:val="left"/>
              <w:rPr>
                <w:rFonts w:cs="Times New Roman"/>
                <w:sz w:val="22"/>
              </w:rPr>
            </w:pPr>
            <w:r w:rsidRPr="00161A5B">
              <w:rPr>
                <w:rFonts w:cs="Times New Roman"/>
                <w:sz w:val="22"/>
              </w:rPr>
              <w:t>№</w:t>
            </w:r>
          </w:p>
        </w:tc>
        <w:tc>
          <w:tcPr>
            <w:tcW w:w="8789" w:type="dxa"/>
            <w:shd w:val="clear" w:color="auto" w:fill="auto"/>
            <w:vAlign w:val="center"/>
          </w:tcPr>
          <w:p w:rsidR="00B417FC" w:rsidRPr="00161A5B" w:rsidRDefault="003526F4" w:rsidP="009806A9">
            <w:pPr>
              <w:pStyle w:val="antetka"/>
              <w:tabs>
                <w:tab w:val="left" w:pos="284"/>
              </w:tabs>
              <w:rPr>
                <w:rFonts w:cs="Times New Roman"/>
                <w:sz w:val="22"/>
              </w:rPr>
            </w:pPr>
            <w:r w:rsidRPr="00161A5B">
              <w:rPr>
                <w:rFonts w:cs="Times New Roman"/>
                <w:sz w:val="22"/>
              </w:rPr>
              <w:t>общински жилища</w:t>
            </w:r>
          </w:p>
        </w:tc>
      </w:tr>
      <w:tr w:rsidR="00161A5B" w:rsidRPr="00161A5B" w:rsidTr="001D62F3">
        <w:trPr>
          <w:trHeight w:val="397"/>
        </w:trPr>
        <w:tc>
          <w:tcPr>
            <w:tcW w:w="567" w:type="dxa"/>
            <w:shd w:val="clear" w:color="auto" w:fill="C2D69B" w:themeFill="accent3" w:themeFillTint="99"/>
            <w:vAlign w:val="center"/>
          </w:tcPr>
          <w:p w:rsidR="00B417FC" w:rsidRPr="00161A5B" w:rsidRDefault="00B417FC" w:rsidP="009806A9">
            <w:pPr>
              <w:pStyle w:val="antetka"/>
              <w:tabs>
                <w:tab w:val="left" w:pos="284"/>
              </w:tabs>
              <w:jc w:val="left"/>
              <w:rPr>
                <w:rFonts w:cs="Times New Roman"/>
                <w:sz w:val="22"/>
              </w:rPr>
            </w:pPr>
            <w:r w:rsidRPr="00161A5B">
              <w:rPr>
                <w:rFonts w:cs="Times New Roman"/>
                <w:sz w:val="22"/>
              </w:rPr>
              <w:t>1</w:t>
            </w:r>
          </w:p>
        </w:tc>
        <w:tc>
          <w:tcPr>
            <w:tcW w:w="8789" w:type="dxa"/>
            <w:shd w:val="clear" w:color="auto" w:fill="C2D69B" w:themeFill="accent3" w:themeFillTint="99"/>
            <w:vAlign w:val="center"/>
          </w:tcPr>
          <w:p w:rsidR="00B417FC" w:rsidRPr="00161A5B" w:rsidRDefault="00B417FC" w:rsidP="009806A9">
            <w:pPr>
              <w:pStyle w:val="antetka"/>
              <w:tabs>
                <w:tab w:val="left" w:pos="284"/>
              </w:tabs>
              <w:rPr>
                <w:rFonts w:cs="Times New Roman"/>
                <w:sz w:val="22"/>
              </w:rPr>
            </w:pPr>
            <w:r w:rsidRPr="00161A5B">
              <w:rPr>
                <w:rFonts w:cs="Times New Roman"/>
                <w:sz w:val="22"/>
              </w:rPr>
              <w:t>На територията на Район „Централен“</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бул. "Княгиня М. Луиза" № 33, бл. 23, секция С3, вх. В, ет. 9, ап. 19/57</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ул. „Цар Асен“ № 41, вх. А, ет. 2, ап. 4</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ул. „Цар Борис 3 Обединител“ № 147, вх. А, ет. 1, ап. 1</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ул. „Цар Георги Тертер“ № 6, бл. 23, секция С4, вх. Г, ет. 2, ап. 2</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ул. „Цар Георги Тертер“ № 6, бл. 23, секция С4, вх. Г, ет. 3, ап. 5</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ул. „Цар Георги Тертер“ № 6, бл. 23, секция С4, вх. Г, ет. 4, ап. 8</w:t>
            </w:r>
          </w:p>
        </w:tc>
      </w:tr>
      <w:tr w:rsidR="00161A5B" w:rsidRPr="00161A5B" w:rsidTr="001D62F3">
        <w:tc>
          <w:tcPr>
            <w:tcW w:w="567" w:type="dxa"/>
            <w:shd w:val="clear" w:color="auto" w:fill="FFFFFF"/>
            <w:vAlign w:val="center"/>
          </w:tcPr>
          <w:p w:rsidR="00161A5B" w:rsidRPr="00161A5B" w:rsidRDefault="00161A5B" w:rsidP="009806A9">
            <w:pPr>
              <w:pStyle w:val="a5"/>
              <w:numPr>
                <w:ilvl w:val="1"/>
                <w:numId w:val="6"/>
              </w:numPr>
              <w:tabs>
                <w:tab w:val="left" w:pos="284"/>
              </w:tabs>
              <w:ind w:left="0" w:firstLine="0"/>
              <w:rPr>
                <w:color w:val="auto"/>
                <w:sz w:val="22"/>
                <w:szCs w:val="22"/>
              </w:rPr>
            </w:pPr>
          </w:p>
        </w:tc>
        <w:tc>
          <w:tcPr>
            <w:tcW w:w="8789" w:type="dxa"/>
            <w:shd w:val="clear" w:color="auto" w:fill="FFFFFF"/>
          </w:tcPr>
          <w:p w:rsidR="00161A5B" w:rsidRPr="00161A5B" w:rsidRDefault="00161A5B" w:rsidP="009806A9">
            <w:pPr>
              <w:tabs>
                <w:tab w:val="left" w:pos="284"/>
              </w:tabs>
              <w:spacing w:line="240" w:lineRule="auto"/>
              <w:rPr>
                <w:rFonts w:cs="Times New Roman"/>
                <w:sz w:val="22"/>
              </w:rPr>
            </w:pPr>
            <w:r w:rsidRPr="00161A5B">
              <w:rPr>
                <w:rFonts w:cs="Times New Roman"/>
                <w:sz w:val="22"/>
              </w:rPr>
              <w:t>ул. „Цариградско шосе“ № 21, бл. 7, вх. Б, ет. 1, ап. 1</w:t>
            </w:r>
          </w:p>
        </w:tc>
      </w:tr>
      <w:tr w:rsidR="002B6FF2" w:rsidRPr="00F02829" w:rsidTr="001D62F3">
        <w:tc>
          <w:tcPr>
            <w:tcW w:w="567" w:type="dxa"/>
            <w:shd w:val="clear" w:color="auto" w:fill="FFFFFF"/>
            <w:vAlign w:val="center"/>
          </w:tcPr>
          <w:p w:rsidR="00B417FC" w:rsidRPr="00F02829" w:rsidRDefault="00B417FC" w:rsidP="009806A9">
            <w:pPr>
              <w:pStyle w:val="a5"/>
              <w:tabs>
                <w:tab w:val="left" w:pos="284"/>
              </w:tabs>
              <w:rPr>
                <w:color w:val="FF0000"/>
                <w:sz w:val="22"/>
                <w:szCs w:val="22"/>
              </w:rPr>
            </w:pPr>
          </w:p>
        </w:tc>
        <w:tc>
          <w:tcPr>
            <w:tcW w:w="8789" w:type="dxa"/>
            <w:shd w:val="clear" w:color="auto" w:fill="FFFFFF"/>
          </w:tcPr>
          <w:p w:rsidR="00B417FC" w:rsidRPr="00F02829" w:rsidRDefault="00B417FC" w:rsidP="009806A9">
            <w:pPr>
              <w:tabs>
                <w:tab w:val="left" w:pos="284"/>
              </w:tabs>
              <w:spacing w:line="240" w:lineRule="auto"/>
              <w:rPr>
                <w:rFonts w:cs="Times New Roman"/>
                <w:color w:val="FF0000"/>
                <w:sz w:val="22"/>
                <w:lang w:eastAsia="bg-BG"/>
              </w:rPr>
            </w:pPr>
          </w:p>
        </w:tc>
      </w:tr>
      <w:tr w:rsidR="00A53BBB" w:rsidRPr="00A53BBB" w:rsidTr="001D62F3">
        <w:trPr>
          <w:trHeight w:val="397"/>
        </w:trPr>
        <w:tc>
          <w:tcPr>
            <w:tcW w:w="567" w:type="dxa"/>
            <w:shd w:val="clear" w:color="auto" w:fill="C2D69B" w:themeFill="accent3" w:themeFillTint="99"/>
            <w:vAlign w:val="center"/>
          </w:tcPr>
          <w:p w:rsidR="00B417FC" w:rsidRPr="00A53BBB" w:rsidRDefault="00B417FC" w:rsidP="009806A9">
            <w:pPr>
              <w:pStyle w:val="13"/>
              <w:tabs>
                <w:tab w:val="left" w:pos="284"/>
              </w:tabs>
              <w:rPr>
                <w:color w:val="auto"/>
                <w:sz w:val="22"/>
                <w:szCs w:val="22"/>
              </w:rPr>
            </w:pPr>
            <w:r w:rsidRPr="00A53BBB">
              <w:rPr>
                <w:color w:val="auto"/>
                <w:sz w:val="22"/>
                <w:szCs w:val="22"/>
              </w:rPr>
              <w:t>2</w:t>
            </w:r>
          </w:p>
        </w:tc>
        <w:tc>
          <w:tcPr>
            <w:tcW w:w="8789" w:type="dxa"/>
            <w:shd w:val="clear" w:color="auto" w:fill="C2D69B" w:themeFill="accent3" w:themeFillTint="99"/>
            <w:vAlign w:val="center"/>
          </w:tcPr>
          <w:p w:rsidR="00B417FC" w:rsidRPr="00A53BBB" w:rsidRDefault="00B417FC" w:rsidP="009806A9">
            <w:pPr>
              <w:pStyle w:val="antetka"/>
              <w:tabs>
                <w:tab w:val="left" w:pos="284"/>
              </w:tabs>
              <w:rPr>
                <w:rFonts w:cs="Times New Roman"/>
                <w:sz w:val="22"/>
              </w:rPr>
            </w:pPr>
            <w:r w:rsidRPr="00A53BBB">
              <w:rPr>
                <w:rFonts w:cs="Times New Roman"/>
                <w:sz w:val="22"/>
              </w:rPr>
              <w:t>На територията на Район „Източен“</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„Батак“ № 40, бл. 4015, вх. Б, ет. 4, ап. 10/37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„Батак“ № 46, бл. 4000, вх. Г, ет. 5, ап. 14/67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"Богомил" № 105, секция Д, ет. 5, ап. 401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"Бъндерица" № 14, бл. 225б, , вх. Е, ет. 3, ап. 8/26</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"Бъндерица" № 14, бл. 225б, , вх. Е, ет. 3, ап. 9</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„Бъндерица“ № 16, бл. 225б, вх. Д, ет. 5, ап. 14/41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„Варвара" № 25, бл. 4017, вх. Ж, ет. 6, ап. 17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„Варвара“ № 29, бл. 4017, вх. Д, ет. 6, ап. 16/112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„Вратцата“ № 14, бл. 239, вх. Г, ет. 5, ап. 10/40</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„Вратцата“ № 16, бл. 239, вх. В, ет. 3, ап. 5/21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„Възход“ № 31, бл. 4014, вх. Ж, ет. 5, ап. 13/130</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"Възход" № 37, бл. 4014, вх. Г, ет. 7, ап. 19/178</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"Възход" № 39, бл. 4014, вх. В, ет. 7, ап. 19/178</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"Възход" № 43, бл. 4014, вх. А, ет. 5, ап. 13/112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"Генерал Радко Димитриев" № 61, ет. 6, ап. 16</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"Герлово" № 26, бл. 236, вх. А, ет. 3, ап. 9</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„Елба“ № 4, бл. 4015а, вх. Б, ет. 4, ап. 9/28</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„Елба“ № 4, бл. 4015а, вх. Б, ет. 6, ап. 15/46</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„Елба“ № 21, бл. 4010а, вх. А, ет. 4, ап. 11/23</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„Елба“ № 23, бл. 4010а, вх. Б, ет. 4, ап. 16</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„Елба“ № 34, бл. 4009, вх. Б, ет. 1, ап. 2/5</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„Елба“ № 36, бл. 4009, вх. А, ет. 7, ап. 19</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„Златорог“ № 32, бл. 249, вх. В, ет. 1, ап. 2/5</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"Калина" № 56, бл. 4010, вх. "Б", ет. 7, ап. 25/71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"Калина" № 59, бл. 4057, вх. "Б", ет. 1, ап. 3/7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„Калина" № 63, бл. 4057, вх. А, ет. 1, ап. 4</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„Калина" № 64, бл. 4006, вх. БА, ет. 4, ап. 10/37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„Кедър" № 12, бл. 242, вх. В, ет. 8, ап. 23</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„Кедър" № 20, бл. 241, вх. Б, ет. 3, ап. 9/18</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„Кемера" № 19, бл. 4034, вх. Б, ет. 6, ап. 16/47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„Кемера" № 21, бл. 4034, вх. А, ет. 3, ап. 7/17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rPr>
            </w:pPr>
            <w:r w:rsidRPr="00A53BBB">
              <w:rPr>
                <w:rFonts w:cs="Times New Roman"/>
                <w:sz w:val="22"/>
              </w:rPr>
              <w:t>ул. „Крайречна“ № 26, бл. 4053, вх. А, ет. 7, ап. 28/52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"Ландос" № 11, бл. 260, вх. В, ет. 8, ап. 29</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"Ландос" № 13, бл. 260, вх. Б, ет. 1, ап. 4/8</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„Ландос" № 69, бл. 4009a, вх. Б, ет. 1, ап. 1/4</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„Ландос" № 71, бл. 4009a, вх. А, ет. 4, ап. 12/30</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„Малина“ № 6, бл. 138, вх. Е, ет. 1, ап. 1/11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"Малина" № 12, бл. 138, вх. В, ет. 2, ап. 4/32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„Малина“ № 16, бл. 138, вх. А, ет. 4, ап. 7/49</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„Мургавец“ № 5, бл. 224, вх. В, ет. 2, ап. 3/11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„Мургавец“ № 9, бл. 224, вх. Д, ет. 5, ап. 14/53</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„Мургавец“ № 11, бл. 224, вх. Е, ет. 1, ап. 3/9</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„Славия" № 3, бл. 144, вх. З, ет. 1, ап. 1/15</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„Славия" № 3, бл. 144, вх. З, ет. 5, ап. 9/87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pStyle w:val="aff6"/>
              <w:tabs>
                <w:tab w:val="left" w:pos="284"/>
              </w:tabs>
              <w:rPr>
                <w:rFonts w:cs="Times New Roman"/>
                <w:color w:val="auto"/>
                <w:sz w:val="22"/>
                <w:szCs w:val="22"/>
              </w:rPr>
            </w:pPr>
            <w:r w:rsidRPr="00A53BBB">
              <w:rPr>
                <w:rFonts w:cs="Times New Roman"/>
                <w:color w:val="auto"/>
                <w:sz w:val="22"/>
                <w:szCs w:val="22"/>
              </w:rPr>
              <w:t>ул. „Славия" № 17, бл. 144, вх. А, ет. 1, ап. 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pStyle w:val="aff6"/>
              <w:tabs>
                <w:tab w:val="left" w:pos="284"/>
              </w:tabs>
              <w:rPr>
                <w:rFonts w:cs="Times New Roman"/>
                <w:color w:val="auto"/>
                <w:sz w:val="22"/>
                <w:szCs w:val="22"/>
              </w:rPr>
            </w:pPr>
            <w:r w:rsidRPr="00A53BBB">
              <w:rPr>
                <w:rFonts w:cs="Times New Roman"/>
                <w:color w:val="auto"/>
                <w:sz w:val="22"/>
                <w:szCs w:val="22"/>
              </w:rPr>
              <w:t>ул. „Славия" № 17, бл. 144, вх. А, ет. 5, ап. 10/74</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pStyle w:val="aff6"/>
              <w:tabs>
                <w:tab w:val="left" w:pos="284"/>
              </w:tabs>
              <w:rPr>
                <w:rFonts w:cs="Times New Roman"/>
                <w:color w:val="auto"/>
                <w:sz w:val="22"/>
                <w:szCs w:val="22"/>
              </w:rPr>
            </w:pPr>
            <w:r w:rsidRPr="00A53BBB">
              <w:rPr>
                <w:rFonts w:cs="Times New Roman"/>
                <w:color w:val="auto"/>
                <w:sz w:val="22"/>
                <w:szCs w:val="22"/>
              </w:rPr>
              <w:t>ул. „Сокол“ № 2, бл. 4004, вх. А, ет. 2, ап. 6/22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„Сокол“ № 7, бл. 4001, вх. Б, ет. 2, ап. 8/28</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„Сокол“ № 9, бл. 4001, вх. А, ет. 7, ап. 27/123</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"Сокол" № 14, бл. 4005, вх. Б, ет. 3, ап. 11/47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„Сокол“ № 20, бл. 4005, вх. Д, ет. 1, ап. 1/17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„Сокол“ № 20, бл. 4005, вх. Д, ет. 2, ап. 8/40</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rPr>
                <w:rFonts w:cs="Times New Roman"/>
                <w:sz w:val="22"/>
                <w:lang w:eastAsia="bg-BG"/>
              </w:rPr>
            </w:pPr>
            <w:r w:rsidRPr="00A53BBB">
              <w:rPr>
                <w:rFonts w:cs="Times New Roman"/>
                <w:sz w:val="22"/>
                <w:lang w:eastAsia="bg-BG"/>
              </w:rPr>
              <w:t>ул. „Сокол“ № 23, бл. 4003, вх. Г, ет. 7, ап. 25/133</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„Сокол“ № 25, бл. 4003, вх. В, ет. 7, ап. 27/131</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tcPr>
          <w:p w:rsidR="00A53BBB" w:rsidRPr="00A53BBB" w:rsidRDefault="00A53BBB" w:rsidP="009806A9">
            <w:pPr>
              <w:tabs>
                <w:tab w:val="left" w:pos="284"/>
              </w:tabs>
              <w:spacing w:line="240" w:lineRule="auto"/>
              <w:jc w:val="both"/>
              <w:rPr>
                <w:rFonts w:cs="Times New Roman"/>
                <w:sz w:val="22"/>
              </w:rPr>
            </w:pPr>
            <w:r w:rsidRPr="00A53BBB">
              <w:rPr>
                <w:rFonts w:cs="Times New Roman"/>
                <w:sz w:val="22"/>
              </w:rPr>
              <w:t>ул. „Сокол“ № 35, бл. 246а, вх. В, ет. 3, ап. 12/52</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vAlign w:val="center"/>
          </w:tcPr>
          <w:p w:rsidR="00A53BBB" w:rsidRPr="00A53BBB" w:rsidRDefault="00A53BBB" w:rsidP="009806A9">
            <w:pPr>
              <w:pStyle w:val="antetka"/>
              <w:tabs>
                <w:tab w:val="left" w:pos="284"/>
              </w:tabs>
              <w:jc w:val="left"/>
              <w:rPr>
                <w:rFonts w:cs="Times New Roman"/>
                <w:b w:val="0"/>
                <w:sz w:val="22"/>
              </w:rPr>
            </w:pPr>
            <w:r w:rsidRPr="00A53BBB">
              <w:rPr>
                <w:rFonts w:cs="Times New Roman"/>
                <w:b w:val="0"/>
                <w:sz w:val="22"/>
              </w:rPr>
              <w:t>ул. „Хаджи Гьока Павлов“ № 10, бл. 247, вх. Г, ет. 3, ап. 7</w:t>
            </w:r>
          </w:p>
        </w:tc>
      </w:tr>
      <w:tr w:rsidR="00A53BBB" w:rsidRPr="00A53BBB" w:rsidTr="001D62F3">
        <w:tc>
          <w:tcPr>
            <w:tcW w:w="567" w:type="dxa"/>
            <w:shd w:val="clear" w:color="auto" w:fill="FFFFFF"/>
            <w:vAlign w:val="center"/>
          </w:tcPr>
          <w:p w:rsidR="00A53BBB" w:rsidRPr="00A53BBB" w:rsidRDefault="00A53BBB" w:rsidP="009806A9">
            <w:pPr>
              <w:pStyle w:val="a5"/>
              <w:numPr>
                <w:ilvl w:val="0"/>
                <w:numId w:val="7"/>
              </w:numPr>
              <w:tabs>
                <w:tab w:val="left" w:pos="284"/>
              </w:tabs>
              <w:ind w:left="0" w:firstLine="0"/>
              <w:rPr>
                <w:b/>
                <w:color w:val="auto"/>
                <w:sz w:val="22"/>
                <w:szCs w:val="22"/>
              </w:rPr>
            </w:pPr>
          </w:p>
        </w:tc>
        <w:tc>
          <w:tcPr>
            <w:tcW w:w="8789" w:type="dxa"/>
            <w:shd w:val="clear" w:color="auto" w:fill="FFFFFF"/>
            <w:vAlign w:val="center"/>
          </w:tcPr>
          <w:p w:rsidR="00A53BBB" w:rsidRPr="00A53BBB" w:rsidRDefault="00A53BBB" w:rsidP="009806A9">
            <w:pPr>
              <w:pStyle w:val="antetka"/>
              <w:tabs>
                <w:tab w:val="left" w:pos="284"/>
              </w:tabs>
              <w:jc w:val="left"/>
              <w:rPr>
                <w:rFonts w:cs="Times New Roman"/>
                <w:b w:val="0"/>
                <w:sz w:val="22"/>
              </w:rPr>
            </w:pPr>
            <w:r w:rsidRPr="00A53BBB">
              <w:rPr>
                <w:rFonts w:cs="Times New Roman"/>
                <w:b w:val="0"/>
                <w:sz w:val="22"/>
              </w:rPr>
              <w:t>ул. „Храбрец“ № 26, бл. 261, вх. В, ет. 5, ап. 14/75</w:t>
            </w:r>
          </w:p>
        </w:tc>
      </w:tr>
      <w:tr w:rsidR="002B6FF2" w:rsidRPr="00F02829" w:rsidTr="001D62F3">
        <w:tc>
          <w:tcPr>
            <w:tcW w:w="567" w:type="dxa"/>
            <w:shd w:val="clear" w:color="auto" w:fill="FFFFFF"/>
            <w:vAlign w:val="center"/>
          </w:tcPr>
          <w:p w:rsidR="00B417FC" w:rsidRPr="00F02829" w:rsidRDefault="00B417FC" w:rsidP="009806A9">
            <w:pPr>
              <w:pStyle w:val="13"/>
              <w:tabs>
                <w:tab w:val="left" w:pos="284"/>
              </w:tabs>
              <w:rPr>
                <w:color w:val="FF0000"/>
                <w:sz w:val="22"/>
                <w:szCs w:val="22"/>
              </w:rPr>
            </w:pPr>
          </w:p>
        </w:tc>
        <w:tc>
          <w:tcPr>
            <w:tcW w:w="8789" w:type="dxa"/>
            <w:shd w:val="clear" w:color="auto" w:fill="FFFFFF"/>
            <w:vAlign w:val="center"/>
          </w:tcPr>
          <w:p w:rsidR="00B417FC" w:rsidRPr="00F02829" w:rsidRDefault="00B417FC" w:rsidP="009806A9">
            <w:pPr>
              <w:pStyle w:val="antetka"/>
              <w:tabs>
                <w:tab w:val="left" w:pos="284"/>
              </w:tabs>
              <w:rPr>
                <w:rFonts w:cs="Times New Roman"/>
                <w:color w:val="FF0000"/>
                <w:sz w:val="22"/>
              </w:rPr>
            </w:pPr>
          </w:p>
        </w:tc>
      </w:tr>
      <w:tr w:rsidR="009B04A1" w:rsidRPr="009B04A1" w:rsidTr="001D62F3">
        <w:trPr>
          <w:trHeight w:val="397"/>
        </w:trPr>
        <w:tc>
          <w:tcPr>
            <w:tcW w:w="567" w:type="dxa"/>
            <w:shd w:val="clear" w:color="auto" w:fill="C2D69B" w:themeFill="accent3" w:themeFillTint="99"/>
            <w:vAlign w:val="center"/>
          </w:tcPr>
          <w:p w:rsidR="00B417FC" w:rsidRPr="009B04A1" w:rsidRDefault="00B417FC" w:rsidP="009806A9">
            <w:pPr>
              <w:pStyle w:val="13"/>
              <w:tabs>
                <w:tab w:val="left" w:pos="284"/>
              </w:tabs>
              <w:rPr>
                <w:color w:val="auto"/>
                <w:sz w:val="22"/>
                <w:szCs w:val="22"/>
              </w:rPr>
            </w:pPr>
            <w:r w:rsidRPr="009B04A1">
              <w:rPr>
                <w:color w:val="auto"/>
                <w:sz w:val="22"/>
                <w:szCs w:val="22"/>
              </w:rPr>
              <w:t>3</w:t>
            </w:r>
          </w:p>
        </w:tc>
        <w:tc>
          <w:tcPr>
            <w:tcW w:w="8789" w:type="dxa"/>
            <w:shd w:val="clear" w:color="auto" w:fill="C2D69B" w:themeFill="accent3" w:themeFillTint="99"/>
            <w:vAlign w:val="center"/>
          </w:tcPr>
          <w:p w:rsidR="00B417FC" w:rsidRPr="009B04A1" w:rsidRDefault="00B417FC" w:rsidP="009806A9">
            <w:pPr>
              <w:pStyle w:val="antetka"/>
              <w:tabs>
                <w:tab w:val="left" w:pos="284"/>
              </w:tabs>
              <w:rPr>
                <w:rFonts w:cs="Times New Roman"/>
                <w:sz w:val="22"/>
              </w:rPr>
            </w:pPr>
            <w:r w:rsidRPr="009B04A1">
              <w:rPr>
                <w:rFonts w:cs="Times New Roman"/>
                <w:sz w:val="22"/>
              </w:rPr>
              <w:t>На територията на Район „Западен“</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„Белица“ № 4, бл. 68а, вх. Б, ет. 4, ап. 13</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„Белица“ № 20, бл. 63, вх. Г, ет. 5, ап. 13</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jc w:val="both"/>
              <w:rPr>
                <w:rFonts w:cs="Times New Roman"/>
                <w:sz w:val="22"/>
              </w:rPr>
            </w:pPr>
            <w:r w:rsidRPr="009B04A1">
              <w:rPr>
                <w:rFonts w:cs="Times New Roman"/>
                <w:sz w:val="22"/>
              </w:rPr>
              <w:t>ул. „Братя Шкорпил“ № 16, вх. А, ет. 1, ап. 3/3</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„Дивна" № 5, бл. 57, вх. В, ет. 2, ап. 3</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„Дивна" № 9, бл. 62, вх. А, ет. 3, ап. 6</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lang w:eastAsia="bg-BG"/>
              </w:rPr>
            </w:pPr>
            <w:r w:rsidRPr="009B04A1">
              <w:rPr>
                <w:rFonts w:cs="Times New Roman"/>
                <w:sz w:val="22"/>
                <w:lang w:eastAsia="bg-BG"/>
              </w:rPr>
              <w:t>бул. „Копривщица” № 23, бл. 6, вх. Б, ет. 3, ап. 8</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lang w:eastAsia="bg-BG"/>
              </w:rPr>
            </w:pPr>
            <w:r w:rsidRPr="009B04A1">
              <w:rPr>
                <w:rFonts w:cs="Times New Roman"/>
                <w:sz w:val="22"/>
                <w:lang w:eastAsia="bg-BG"/>
              </w:rPr>
              <w:t>бул. „Копривщица” № 47, бл. 2, вх. В, ет. 4, ап. 12</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„Пепелаша" № 11, бл. Е-3а, вх. А, ет. 6, ап. 17</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бул. „Пещерско шосе“ № 82, бл. 3, ет. 2, ап. 6</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jc w:val="both"/>
              <w:rPr>
                <w:rFonts w:cs="Times New Roman"/>
                <w:sz w:val="22"/>
              </w:rPr>
            </w:pPr>
            <w:r w:rsidRPr="009B04A1">
              <w:rPr>
                <w:rFonts w:cs="Times New Roman"/>
                <w:sz w:val="22"/>
              </w:rPr>
              <w:t>бул. „Пещерско шосе“ № 82, бл. 3, ет. 4, ап. 19</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„Ранни лист“ № 10, бл. 39, вх. Б, ет. 3, ап. 9</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„Чемшир“ № 10, бл. 58, вх. В, ет. 4, ап. 11</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„Юндола“ № 26, бл. 60, вх. В, ет. 1, ап. 1</w:t>
            </w:r>
          </w:p>
        </w:tc>
      </w:tr>
      <w:tr w:rsidR="009B04A1" w:rsidRPr="009B04A1" w:rsidTr="001D62F3">
        <w:tc>
          <w:tcPr>
            <w:tcW w:w="567" w:type="dxa"/>
            <w:shd w:val="clear" w:color="auto" w:fill="FFFFFF"/>
            <w:vAlign w:val="center"/>
          </w:tcPr>
          <w:p w:rsidR="009B04A1" w:rsidRPr="009B04A1" w:rsidRDefault="009B04A1" w:rsidP="009806A9">
            <w:pPr>
              <w:pStyle w:val="a5"/>
              <w:numPr>
                <w:ilvl w:val="0"/>
                <w:numId w:val="8"/>
              </w:numPr>
              <w:tabs>
                <w:tab w:val="left" w:pos="284"/>
              </w:tabs>
              <w:ind w:left="0" w:firstLine="0"/>
              <w:rPr>
                <w:b/>
                <w:color w:val="auto"/>
                <w:sz w:val="22"/>
                <w:szCs w:val="22"/>
              </w:rPr>
            </w:pPr>
          </w:p>
        </w:tc>
        <w:tc>
          <w:tcPr>
            <w:tcW w:w="8789" w:type="dxa"/>
            <w:shd w:val="clear" w:color="auto" w:fill="FFFFFF"/>
          </w:tcPr>
          <w:p w:rsidR="009B04A1" w:rsidRPr="009B04A1" w:rsidRDefault="009B04A1" w:rsidP="009806A9">
            <w:pPr>
              <w:tabs>
                <w:tab w:val="left" w:pos="284"/>
              </w:tabs>
              <w:spacing w:line="240" w:lineRule="auto"/>
              <w:rPr>
                <w:rFonts w:cs="Times New Roman"/>
                <w:sz w:val="22"/>
              </w:rPr>
            </w:pPr>
            <w:r w:rsidRPr="009B04A1">
              <w:rPr>
                <w:rFonts w:cs="Times New Roman"/>
                <w:sz w:val="22"/>
              </w:rPr>
              <w:t>ул. „Ясна поляна“ № 3, бл. 4, вх. Б, ет. 2, ап. 5/23</w:t>
            </w:r>
          </w:p>
        </w:tc>
      </w:tr>
      <w:tr w:rsidR="002B6FF2" w:rsidRPr="00F02829" w:rsidTr="001D62F3">
        <w:tc>
          <w:tcPr>
            <w:tcW w:w="567" w:type="dxa"/>
            <w:shd w:val="clear" w:color="auto" w:fill="FFFFFF"/>
            <w:vAlign w:val="center"/>
          </w:tcPr>
          <w:p w:rsidR="00B417FC" w:rsidRPr="00F02829" w:rsidRDefault="00B417FC" w:rsidP="009806A9">
            <w:pPr>
              <w:pStyle w:val="a5"/>
              <w:tabs>
                <w:tab w:val="left" w:pos="284"/>
              </w:tabs>
              <w:rPr>
                <w:b/>
                <w:color w:val="FF0000"/>
                <w:sz w:val="22"/>
                <w:szCs w:val="22"/>
              </w:rPr>
            </w:pPr>
          </w:p>
        </w:tc>
        <w:tc>
          <w:tcPr>
            <w:tcW w:w="8789" w:type="dxa"/>
            <w:shd w:val="clear" w:color="auto" w:fill="FFFFFF"/>
          </w:tcPr>
          <w:p w:rsidR="00B417FC" w:rsidRPr="00F02829" w:rsidRDefault="00B417FC" w:rsidP="009806A9">
            <w:pPr>
              <w:tabs>
                <w:tab w:val="left" w:pos="284"/>
              </w:tabs>
              <w:spacing w:line="240" w:lineRule="auto"/>
              <w:rPr>
                <w:rFonts w:cs="Times New Roman"/>
                <w:color w:val="FF0000"/>
                <w:sz w:val="22"/>
                <w:lang w:eastAsia="bg-BG"/>
              </w:rPr>
            </w:pPr>
          </w:p>
        </w:tc>
      </w:tr>
      <w:tr w:rsidR="00410132" w:rsidRPr="00410132" w:rsidTr="001D62F3">
        <w:trPr>
          <w:trHeight w:val="397"/>
        </w:trPr>
        <w:tc>
          <w:tcPr>
            <w:tcW w:w="567" w:type="dxa"/>
            <w:shd w:val="clear" w:color="auto" w:fill="C2D69B" w:themeFill="accent3" w:themeFillTint="99"/>
            <w:vAlign w:val="center"/>
          </w:tcPr>
          <w:p w:rsidR="00B417FC" w:rsidRPr="00410132" w:rsidRDefault="00B417FC" w:rsidP="009806A9">
            <w:pPr>
              <w:pStyle w:val="13"/>
              <w:tabs>
                <w:tab w:val="left" w:pos="284"/>
              </w:tabs>
              <w:rPr>
                <w:color w:val="auto"/>
                <w:sz w:val="22"/>
                <w:szCs w:val="22"/>
              </w:rPr>
            </w:pPr>
            <w:r w:rsidRPr="00410132">
              <w:rPr>
                <w:color w:val="auto"/>
                <w:sz w:val="22"/>
                <w:szCs w:val="22"/>
              </w:rPr>
              <w:t>4</w:t>
            </w:r>
          </w:p>
        </w:tc>
        <w:tc>
          <w:tcPr>
            <w:tcW w:w="8789" w:type="dxa"/>
            <w:shd w:val="clear" w:color="auto" w:fill="C2D69B" w:themeFill="accent3" w:themeFillTint="99"/>
            <w:vAlign w:val="center"/>
          </w:tcPr>
          <w:p w:rsidR="00B417FC" w:rsidRPr="00410132" w:rsidRDefault="00B417FC" w:rsidP="009806A9">
            <w:pPr>
              <w:pStyle w:val="antetka"/>
              <w:tabs>
                <w:tab w:val="left" w:pos="284"/>
              </w:tabs>
              <w:rPr>
                <w:rFonts w:cs="Times New Roman"/>
                <w:sz w:val="22"/>
              </w:rPr>
            </w:pPr>
            <w:r w:rsidRPr="00410132">
              <w:rPr>
                <w:rFonts w:cs="Times New Roman"/>
                <w:sz w:val="22"/>
              </w:rPr>
              <w:t>На територията на Район „Северен“</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„Брезовска“ № 46, бл. 81, ет. 8, ап. 33</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бул. „България" № 6, бл. 18, ет. 15, ап. 73</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бул. "България" № 46, вх. Д, ет. 3, ап. 9</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„Васил Априлов“ № 148, вх. , бл. 37, ет. 1, ап. 1</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„Васил Левски“ № 95, вх. Д, ет. 6, ап. 32</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„Васил Левски“ № 95, вх. Д, ет. 11, ап. 67</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„Васил Левски“ № 101, вх. Б, ет. 9, ап. 57</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„Васил Левски“ № 103, вх. А, ет. 12, ап. 103</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„Милеви скали" № 4, бл. 6, ет. 10, ап. 36</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„Победа" № 21а, бл. 3102, ет. 2, ап. 2</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“Победа“ № 21а, бл. 3102, секция С4, ет. 6, ап. 24</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“Победа“ № 21а, бл. 3102, секция С4, ет. 9, ап. 39</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“Победа“ № 21а, бл. 3102, секция С4, ет. 10, ап. 44</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„Трети март“ № 11, бл. 7, вх. В, ет. 7, ап. 84</w:t>
            </w:r>
          </w:p>
        </w:tc>
      </w:tr>
      <w:tr w:rsidR="00880141" w:rsidRPr="00845F35" w:rsidTr="001D62F3">
        <w:tc>
          <w:tcPr>
            <w:tcW w:w="567" w:type="dxa"/>
            <w:shd w:val="clear" w:color="auto" w:fill="FFFFFF"/>
            <w:vAlign w:val="center"/>
          </w:tcPr>
          <w:p w:rsidR="00880141" w:rsidRPr="00845F35" w:rsidRDefault="00880141" w:rsidP="009806A9">
            <w:pPr>
              <w:pStyle w:val="a5"/>
              <w:numPr>
                <w:ilvl w:val="0"/>
                <w:numId w:val="9"/>
              </w:numPr>
              <w:tabs>
                <w:tab w:val="left" w:pos="284"/>
              </w:tabs>
              <w:ind w:left="0" w:firstLine="0"/>
              <w:rPr>
                <w:b/>
                <w:sz w:val="22"/>
                <w:szCs w:val="22"/>
              </w:rPr>
            </w:pPr>
          </w:p>
        </w:tc>
        <w:tc>
          <w:tcPr>
            <w:tcW w:w="8789" w:type="dxa"/>
            <w:shd w:val="clear" w:color="auto" w:fill="FFFFFF"/>
          </w:tcPr>
          <w:p w:rsidR="00880141" w:rsidRPr="00845F35" w:rsidRDefault="00880141" w:rsidP="009806A9">
            <w:pPr>
              <w:tabs>
                <w:tab w:val="left" w:pos="284"/>
              </w:tabs>
              <w:spacing w:line="240" w:lineRule="auto"/>
              <w:rPr>
                <w:rFonts w:cs="Times New Roman"/>
                <w:sz w:val="22"/>
              </w:rPr>
            </w:pPr>
            <w:r w:rsidRPr="00845F35">
              <w:rPr>
                <w:rFonts w:cs="Times New Roman"/>
                <w:sz w:val="22"/>
              </w:rPr>
              <w:t>ул. “Хан Терелиг“ № 3, бл. 3001, вх. Б, ет. 10, ап. 71</w:t>
            </w:r>
          </w:p>
        </w:tc>
      </w:tr>
      <w:tr w:rsidR="002B6FF2" w:rsidRPr="00F02829" w:rsidTr="001D62F3">
        <w:tc>
          <w:tcPr>
            <w:tcW w:w="567" w:type="dxa"/>
            <w:shd w:val="clear" w:color="auto" w:fill="FFFFFF"/>
            <w:vAlign w:val="center"/>
          </w:tcPr>
          <w:p w:rsidR="00441D2C" w:rsidRPr="00F02829" w:rsidRDefault="00441D2C" w:rsidP="009806A9">
            <w:pPr>
              <w:pStyle w:val="a5"/>
              <w:tabs>
                <w:tab w:val="left" w:pos="284"/>
              </w:tabs>
              <w:rPr>
                <w:b/>
                <w:color w:val="FF0000"/>
                <w:sz w:val="22"/>
                <w:szCs w:val="22"/>
              </w:rPr>
            </w:pPr>
          </w:p>
        </w:tc>
        <w:tc>
          <w:tcPr>
            <w:tcW w:w="8789" w:type="dxa"/>
            <w:shd w:val="clear" w:color="auto" w:fill="FFFFFF"/>
          </w:tcPr>
          <w:p w:rsidR="00441D2C" w:rsidRPr="00F02829" w:rsidRDefault="00441D2C" w:rsidP="009806A9">
            <w:pPr>
              <w:tabs>
                <w:tab w:val="left" w:pos="284"/>
              </w:tabs>
              <w:spacing w:line="240" w:lineRule="auto"/>
              <w:rPr>
                <w:rFonts w:cs="Times New Roman"/>
                <w:color w:val="FF0000"/>
                <w:sz w:val="22"/>
                <w:lang w:eastAsia="bg-BG"/>
              </w:rPr>
            </w:pPr>
          </w:p>
        </w:tc>
      </w:tr>
      <w:tr w:rsidR="00410132" w:rsidRPr="00410132" w:rsidTr="001D62F3">
        <w:trPr>
          <w:trHeight w:val="397"/>
        </w:trPr>
        <w:tc>
          <w:tcPr>
            <w:tcW w:w="567" w:type="dxa"/>
            <w:shd w:val="clear" w:color="auto" w:fill="C2D69B" w:themeFill="accent3" w:themeFillTint="99"/>
            <w:vAlign w:val="center"/>
          </w:tcPr>
          <w:p w:rsidR="00441D2C" w:rsidRPr="00410132" w:rsidRDefault="00441D2C" w:rsidP="009806A9">
            <w:pPr>
              <w:pStyle w:val="13"/>
              <w:tabs>
                <w:tab w:val="left" w:pos="284"/>
              </w:tabs>
              <w:rPr>
                <w:color w:val="auto"/>
                <w:sz w:val="22"/>
                <w:szCs w:val="22"/>
              </w:rPr>
            </w:pPr>
            <w:r w:rsidRPr="00410132">
              <w:rPr>
                <w:color w:val="auto"/>
                <w:sz w:val="22"/>
                <w:szCs w:val="22"/>
              </w:rPr>
              <w:t>5</w:t>
            </w:r>
          </w:p>
        </w:tc>
        <w:tc>
          <w:tcPr>
            <w:tcW w:w="8789" w:type="dxa"/>
            <w:shd w:val="clear" w:color="auto" w:fill="C2D69B" w:themeFill="accent3" w:themeFillTint="99"/>
            <w:vAlign w:val="center"/>
          </w:tcPr>
          <w:p w:rsidR="00441D2C" w:rsidRPr="00410132" w:rsidRDefault="00441D2C" w:rsidP="009806A9">
            <w:pPr>
              <w:pStyle w:val="antetka"/>
              <w:tabs>
                <w:tab w:val="left" w:pos="284"/>
              </w:tabs>
              <w:rPr>
                <w:rFonts w:cs="Times New Roman"/>
                <w:sz w:val="22"/>
              </w:rPr>
            </w:pPr>
            <w:r w:rsidRPr="00410132">
              <w:rPr>
                <w:rFonts w:cs="Times New Roman"/>
                <w:sz w:val="22"/>
              </w:rPr>
              <w:t>На територията на Район „Южен“</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бул. „Александър Стамболийски" № 58, вх. А, ет. 6, ап. 16</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бул. „Александър Стамболийски" № 58, вх. А, ет. 8, ап. 23</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бул. „Александър Стамболийски" № 64, бл. Е12, вх. А, ет. 1, ап. 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бул. „Александър Стамболийски" № 67, бл. 1113, вх. Б, ет. 1, ап. 1/5</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"Братя Бъкстон" № 21, вх. А, ет. 1, ап. 4</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„Георги Кирков" № 54, бл. 126, вх. З, ет. 1, ап. 1/15</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„Георги Кирков" № 56, бл. 126, вх. И, ет. 2, ап. 5/45</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„Георги Кондолов" № 19, бл. 1316, вх. В, ет. 5, ап. 43</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„Даме Груев" № 38, бл. 1504, вх. Е, ет. 5, ап. 19</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„Димитър Талев" № 65, бл. 5, ет. 15, ап. 72</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„Енисей” № 6, бл. 218б, вх. В, ет. 8, ап. 21/107</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„Енисей" № 15, бл. 212, вх. В, ет. 1, ап. 2</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„Йордан Ковачев“ № 8, бл. 1301, вх. В, ет. 3, ап. 18</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„Кичево" № 4, бл. 162, вх. А, ет. 3, ап. 12/44</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rPr>
              <w:t>ул. „Кичево“ № 4, бл. 162, вх. А, ет. 4, ап. 13/61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„Кичево“ № 24, бл. 164, вх. А, ет. 7, ап. 26</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„Кичево" № 28, бл. 164, вх. В, ет. 1, ап. 3</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„Кичево" № 30, бл. 164, вх. Г, ет. 5, ап. 18</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„Кичево" № 32, бл. 164, вх. Д, ет. 5, ап. 18</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„Кичево" № 48, бл. 166, вх. В, ет. 8, ап. 22</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„Кичево” № 52, бл. 166, вх. Д, ет. 4, ап. 9</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„Коматевско шосе" № 9, ет. 4, ап. 9</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"Македония" № 9, вх. А, те. 7, ап. 72</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"Македония" № 37, бл. 1, вх. Б, ет. 4, ап. 9</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„Нева“ № 22, ет. 5, ап. Ж-20</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бул. „Никола Вапцаров" № 70, бл. 179а, вх. А, ет. 1, ап. 1/1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бул. „Никола Вапцаров" № 79, бл. 1038, вх. А, ет. 3, ап. 8</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„Пере Тошев" № 58, бл. 1570, вх. В, ет. 5, ап. 15/45</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„Пере Тошев" № 81, вх. А, ет. 1, ап. 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„Петър Васков“ № 9а, бл. 1312, вх. А, ет. 5, ап. 25</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„Петър Стоев" № 50, ет. 2, ап. Ж-1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„Петър Шилев“ № 8, ет. 3, ап. 30</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„Петър Шилев“ № 10, ет. 1, ап. 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„Петър Шилев“ № 28, ет. 4, ап. 7</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„Скопие“ № 96, бл. 1555, вх. В, ет. 6, ап. 23/105</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„Славееви гори" № 24, бл. 140, вх. А, ет. 7, ап. 19</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„Славееви гори" № 24, бл. 140, вх. Б, ет. 2, ап. 6</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„Славееви гори“ № 24, бл. 140, вх. А, ет. 8, ап. 22</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„Славееви гори“ № 37, бл. 130, вх. Г, ет. 1, ап. 2</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„Славееви гори“ № 39, бл. 130, вх. Д, ет. 1, ап. 1</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rPr>
            </w:pPr>
            <w:r w:rsidRPr="00410132">
              <w:rPr>
                <w:rFonts w:cs="Times New Roman"/>
                <w:sz w:val="22"/>
              </w:rPr>
              <w:t>ул. “Славееви гори“ № 52, бл. 128, вх. Д, ет. 1, ап. 3</w:t>
            </w:r>
          </w:p>
        </w:tc>
      </w:tr>
      <w:tr w:rsidR="00410132" w:rsidRPr="00410132" w:rsidTr="001D62F3">
        <w:tc>
          <w:tcPr>
            <w:tcW w:w="567" w:type="dxa"/>
            <w:shd w:val="clear" w:color="auto" w:fill="FFFFFF"/>
            <w:vAlign w:val="center"/>
          </w:tcPr>
          <w:p w:rsidR="00410132" w:rsidRPr="00410132" w:rsidRDefault="00410132" w:rsidP="009806A9">
            <w:pPr>
              <w:pStyle w:val="a5"/>
              <w:numPr>
                <w:ilvl w:val="0"/>
                <w:numId w:val="10"/>
              </w:numPr>
              <w:tabs>
                <w:tab w:val="left" w:pos="284"/>
              </w:tabs>
              <w:ind w:left="0" w:firstLine="0"/>
              <w:rPr>
                <w:b/>
                <w:color w:val="auto"/>
                <w:sz w:val="22"/>
                <w:szCs w:val="22"/>
              </w:rPr>
            </w:pPr>
          </w:p>
        </w:tc>
        <w:tc>
          <w:tcPr>
            <w:tcW w:w="8789" w:type="dxa"/>
            <w:shd w:val="clear" w:color="auto" w:fill="FFFFFF"/>
          </w:tcPr>
          <w:p w:rsidR="00410132" w:rsidRPr="00410132" w:rsidRDefault="00410132" w:rsidP="009806A9">
            <w:pPr>
              <w:tabs>
                <w:tab w:val="left" w:pos="284"/>
              </w:tabs>
              <w:spacing w:line="240" w:lineRule="auto"/>
              <w:rPr>
                <w:rFonts w:cs="Times New Roman"/>
                <w:sz w:val="22"/>
                <w:lang w:eastAsia="bg-BG"/>
              </w:rPr>
            </w:pPr>
            <w:r w:rsidRPr="00410132">
              <w:rPr>
                <w:rFonts w:cs="Times New Roman"/>
                <w:sz w:val="22"/>
                <w:lang w:eastAsia="bg-BG"/>
              </w:rPr>
              <w:t>ул. „Стефан Стамболов“ № 67, бл. 139, вх. Е, ет. 8, ап. 22</w:t>
            </w:r>
          </w:p>
        </w:tc>
      </w:tr>
      <w:tr w:rsidR="00410132" w:rsidRPr="00410132" w:rsidTr="001D62F3">
        <w:tc>
          <w:tcPr>
            <w:tcW w:w="567" w:type="dxa"/>
            <w:shd w:val="clear" w:color="auto" w:fill="FFFFFF"/>
            <w:vAlign w:val="center"/>
          </w:tcPr>
          <w:p w:rsidR="00441D2C" w:rsidRPr="00410132" w:rsidRDefault="00441D2C" w:rsidP="009806A9">
            <w:pPr>
              <w:pStyle w:val="a5"/>
              <w:tabs>
                <w:tab w:val="left" w:pos="284"/>
              </w:tabs>
              <w:rPr>
                <w:b/>
                <w:color w:val="auto"/>
                <w:sz w:val="22"/>
                <w:szCs w:val="22"/>
              </w:rPr>
            </w:pPr>
          </w:p>
        </w:tc>
        <w:tc>
          <w:tcPr>
            <w:tcW w:w="8789" w:type="dxa"/>
            <w:shd w:val="clear" w:color="auto" w:fill="FFFFFF"/>
          </w:tcPr>
          <w:p w:rsidR="00441D2C" w:rsidRPr="00410132" w:rsidRDefault="00441D2C" w:rsidP="009806A9">
            <w:pPr>
              <w:tabs>
                <w:tab w:val="left" w:pos="284"/>
              </w:tabs>
              <w:spacing w:line="240" w:lineRule="auto"/>
              <w:rPr>
                <w:rFonts w:cs="Times New Roman"/>
                <w:sz w:val="22"/>
                <w:lang w:eastAsia="bg-BG"/>
              </w:rPr>
            </w:pPr>
          </w:p>
        </w:tc>
      </w:tr>
      <w:tr w:rsidR="0080769D" w:rsidRPr="0080769D" w:rsidTr="001D62F3">
        <w:trPr>
          <w:trHeight w:val="397"/>
        </w:trPr>
        <w:tc>
          <w:tcPr>
            <w:tcW w:w="567" w:type="dxa"/>
            <w:shd w:val="clear" w:color="auto" w:fill="C2D69B" w:themeFill="accent3" w:themeFillTint="99"/>
            <w:vAlign w:val="center"/>
          </w:tcPr>
          <w:p w:rsidR="00441D2C" w:rsidRPr="0080769D" w:rsidRDefault="00441D2C" w:rsidP="009806A9">
            <w:pPr>
              <w:pStyle w:val="13"/>
              <w:tabs>
                <w:tab w:val="left" w:pos="284"/>
              </w:tabs>
              <w:rPr>
                <w:color w:val="auto"/>
                <w:sz w:val="22"/>
                <w:szCs w:val="22"/>
              </w:rPr>
            </w:pPr>
            <w:r w:rsidRPr="0080769D">
              <w:rPr>
                <w:color w:val="auto"/>
                <w:sz w:val="22"/>
                <w:szCs w:val="22"/>
              </w:rPr>
              <w:t>6</w:t>
            </w:r>
          </w:p>
        </w:tc>
        <w:tc>
          <w:tcPr>
            <w:tcW w:w="8789" w:type="dxa"/>
            <w:shd w:val="clear" w:color="auto" w:fill="C2D69B" w:themeFill="accent3" w:themeFillTint="99"/>
            <w:vAlign w:val="center"/>
          </w:tcPr>
          <w:p w:rsidR="00441D2C" w:rsidRPr="0080769D" w:rsidRDefault="00441D2C" w:rsidP="009806A9">
            <w:pPr>
              <w:pStyle w:val="antetka"/>
              <w:tabs>
                <w:tab w:val="left" w:pos="284"/>
              </w:tabs>
              <w:rPr>
                <w:rFonts w:cs="Times New Roman"/>
                <w:sz w:val="22"/>
              </w:rPr>
            </w:pPr>
            <w:r w:rsidRPr="0080769D">
              <w:rPr>
                <w:rFonts w:cs="Times New Roman"/>
                <w:sz w:val="22"/>
              </w:rPr>
              <w:t xml:space="preserve">На територията на Район „Тракия“ </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 вх. Г, ет. 2, ап. 6/32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 вх. Ж, ет. 2, ап. 5/9</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 вх. Ж, ет. 3, ап. 12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 вх. Ж, ет. 4, ап. 14</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7, вх. Д, ет. 4, ап. 15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7, вх. Ж, ет. 2, ап. 7</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8, вх. А, ет. 5, ап. 24</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11, вх. Б, ет. 2, ап. 4/16</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15, вх. Б, ет. 13, ап. 67</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15, вх. Г, ет. 5, ап. 22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28, вх. А, ет. 2, ап. 6/15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28, вх. Г, ет. 1, ап. 2/11</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34, вх. А, ет. 4, ап. 15/27</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45, вх. В, ет. 3, ап. 6</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45, вх. В, ет. 9, ап. 34</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47, вх. А, ет. 2, ап. 8/12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47, вх. А, ет. 5, ап. 20/36</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50, вх. А, ет. 3, ап. 10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50, вх. В, ет. 7, ап. 21/119</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51, вх. А, ет. 2, ап. 6/19</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52, вх. Г, ет. 13, ап. 32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55, ет. 1, ап. 4</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56, ет. 7, ап. 25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81А, вх. Б, ет. 3, ап. 12/37</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107, вх. Е, ет. 4, ап. 11/103</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107, вх. В, ет. 4, ап. 18</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108, вх. В, ет. 5, ап. 21/91</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108, вх. А, ет. 7, ап. 31</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214, вх. В, ет. 4, ап. 15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126, вх. А, ет. 7, ап. 20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150, вх. Б, ет. 5, ап. 17</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150, вх. В, ет. 1, ап. 1</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156, вх. Б, ет. 2, ап. 6/22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178, вх. Б, ет. 3, ап. 9/26</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182, вх. Б, ет. 6, ап. 24/88</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184, вх. В, ет. 3, ап. 11/35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194, вх. Д, ет. 4, ап. 9</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194, вх. Д, ет. 7, ап. 23</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194, вх. Д, ет. 6, ап. 18</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206, вх. А, ет. 4, ап. 11/20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210, ет. 2, ап. 8</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212, вх. А, ет. 7, ап. 25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212, вх. А, ет. 6, ап. 22</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214, вх. В, ет. 4, ап. 15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223, вх. В, ет. 5, ап. 15/45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236, вх. Б, ет. 4, ап. 11/41</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244, вх. В, ет. 1, ап. 2/8</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ЖК „Тракия”, бл. 244, вх. Б, ет. 1, ап. 3/6</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265, вх. Г, ет. 7, ап. 20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265, вх. Б, ет. 7, ап. 19</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267, вх. Б, ет. 7, ап. 25/44</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272, вх. А, ет. 5, ап. 14/50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278, вх. Б, ет. 3, ап. 9/26</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283, вх. А, ет. 1, ап. 3/3</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322, вх. Г, ет. 6, ап. 16/80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331, вх. В, ет. 8, ап. 24/69</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ЖК „Тракия“, бл. 332, вх. Б, ет. 1, ап. 1</w:t>
            </w:r>
          </w:p>
        </w:tc>
      </w:tr>
      <w:tr w:rsidR="00CE7468" w:rsidRPr="0080769D" w:rsidTr="001D62F3">
        <w:tc>
          <w:tcPr>
            <w:tcW w:w="567" w:type="dxa"/>
            <w:shd w:val="clear" w:color="auto" w:fill="FFFFFF"/>
            <w:vAlign w:val="center"/>
          </w:tcPr>
          <w:p w:rsidR="00CE7468" w:rsidRPr="0080769D" w:rsidRDefault="00CE7468"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CE7468" w:rsidRPr="0080769D" w:rsidRDefault="00CE7468" w:rsidP="009806A9">
            <w:pPr>
              <w:tabs>
                <w:tab w:val="left" w:pos="284"/>
              </w:tabs>
              <w:spacing w:line="240" w:lineRule="auto"/>
              <w:rPr>
                <w:rFonts w:cs="Times New Roman"/>
                <w:sz w:val="22"/>
              </w:rPr>
            </w:pPr>
            <w:r>
              <w:rPr>
                <w:rFonts w:cs="Times New Roman"/>
                <w:sz w:val="22"/>
              </w:rPr>
              <w:t>бул. „Освобождение“ № 59, бл. 172, вх. Г, ет. 4, ап. 7</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бул. „Освобождение" № 39А, вх. А, ет. 3, ап. 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бул. „Освобождение" № 39а, вх. А, ет. 6, ап. 20</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бул. „Освобождение" № 39а, вх. В, ет. 2, ап. 1</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бул. „Освобождение“ № 39, вх. Г, ет. 2, ап. 3</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бул. „Освобождение“ № 39, вх. Г, ет. 3, ап. 5</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rPr>
            </w:pPr>
            <w:r w:rsidRPr="0080769D">
              <w:rPr>
                <w:rFonts w:cs="Times New Roman"/>
                <w:sz w:val="22"/>
              </w:rPr>
              <w:t>бул. "Освобождение" № 39, вх. Г, ет. 5, ап. 13</w:t>
            </w:r>
          </w:p>
        </w:tc>
      </w:tr>
      <w:tr w:rsidR="0080769D" w:rsidRPr="0080769D" w:rsidTr="001D62F3">
        <w:tc>
          <w:tcPr>
            <w:tcW w:w="567" w:type="dxa"/>
            <w:shd w:val="clear" w:color="auto" w:fill="FFFFFF"/>
            <w:vAlign w:val="center"/>
          </w:tcPr>
          <w:p w:rsidR="0080769D" w:rsidRPr="0080769D" w:rsidRDefault="0080769D" w:rsidP="009806A9">
            <w:pPr>
              <w:pStyle w:val="a5"/>
              <w:numPr>
                <w:ilvl w:val="0"/>
                <w:numId w:val="11"/>
              </w:numPr>
              <w:tabs>
                <w:tab w:val="left" w:pos="284"/>
              </w:tabs>
              <w:ind w:left="0" w:firstLine="0"/>
              <w:rPr>
                <w:b/>
                <w:color w:val="auto"/>
                <w:sz w:val="22"/>
                <w:szCs w:val="22"/>
              </w:rPr>
            </w:pPr>
          </w:p>
        </w:tc>
        <w:tc>
          <w:tcPr>
            <w:tcW w:w="8789" w:type="dxa"/>
            <w:shd w:val="clear" w:color="auto" w:fill="FFFFFF"/>
          </w:tcPr>
          <w:p w:rsidR="0080769D" w:rsidRPr="0080769D" w:rsidRDefault="0080769D" w:rsidP="009806A9">
            <w:pPr>
              <w:tabs>
                <w:tab w:val="left" w:pos="284"/>
              </w:tabs>
              <w:spacing w:line="240" w:lineRule="auto"/>
              <w:rPr>
                <w:rFonts w:cs="Times New Roman"/>
                <w:sz w:val="22"/>
                <w:lang w:eastAsia="bg-BG"/>
              </w:rPr>
            </w:pPr>
            <w:r w:rsidRPr="0080769D">
              <w:rPr>
                <w:rFonts w:cs="Times New Roman"/>
                <w:sz w:val="22"/>
                <w:lang w:eastAsia="bg-BG"/>
              </w:rPr>
              <w:t>бул. „Освобождение" № 39, вх. Г, ет. 6, ап. 17</w:t>
            </w:r>
          </w:p>
        </w:tc>
      </w:tr>
    </w:tbl>
    <w:p w:rsidR="005B3CC5" w:rsidRPr="00F02829" w:rsidRDefault="005B3CC5" w:rsidP="009806A9">
      <w:pPr>
        <w:pStyle w:val="2"/>
        <w:tabs>
          <w:tab w:val="left" w:pos="284"/>
          <w:tab w:val="left" w:pos="851"/>
        </w:tabs>
        <w:spacing w:before="0"/>
        <w:ind w:left="0" w:firstLine="0"/>
        <w:rPr>
          <w:rFonts w:cs="Times New Roman"/>
          <w:i w:val="0"/>
          <w:color w:val="004800"/>
          <w:sz w:val="22"/>
          <w:szCs w:val="22"/>
        </w:rPr>
      </w:pPr>
      <w:bookmarkStart w:id="20" w:name="_II.2.2.__Продажба"/>
      <w:bookmarkStart w:id="21" w:name="_II.2.1.2.__Продажба"/>
      <w:bookmarkEnd w:id="20"/>
      <w:bookmarkEnd w:id="21"/>
    </w:p>
    <w:p w:rsidR="007B0676" w:rsidRPr="00F02829" w:rsidRDefault="007B0676" w:rsidP="009806A9">
      <w:pPr>
        <w:pStyle w:val="2"/>
        <w:tabs>
          <w:tab w:val="left" w:pos="284"/>
          <w:tab w:val="left" w:pos="851"/>
        </w:tabs>
        <w:spacing w:before="0"/>
        <w:ind w:left="142" w:firstLine="0"/>
        <w:rPr>
          <w:rStyle w:val="a4"/>
          <w:rFonts w:cs="Times New Roman"/>
          <w:i w:val="0"/>
          <w:color w:val="006600"/>
          <w:sz w:val="22"/>
          <w:szCs w:val="22"/>
        </w:rPr>
      </w:pPr>
      <w:r w:rsidRPr="00F02829">
        <w:rPr>
          <w:rFonts w:cs="Times New Roman"/>
          <w:i w:val="0"/>
          <w:color w:val="006600"/>
          <w:sz w:val="22"/>
          <w:szCs w:val="22"/>
        </w:rPr>
        <w:t xml:space="preserve">II.2.1.2. </w:t>
      </w:r>
      <w:r w:rsidRPr="00F02829">
        <w:rPr>
          <w:rFonts w:cs="Times New Roman"/>
          <w:i w:val="0"/>
          <w:color w:val="006600"/>
          <w:sz w:val="22"/>
          <w:szCs w:val="22"/>
        </w:rPr>
        <w:tab/>
      </w:r>
      <w:hyperlink w:anchor="_II.2.2.__Продажба" w:history="1">
        <w:r w:rsidRPr="00F02829">
          <w:rPr>
            <w:rStyle w:val="a4"/>
            <w:rFonts w:cs="Times New Roman"/>
            <w:i w:val="0"/>
            <w:color w:val="006600"/>
            <w:sz w:val="22"/>
            <w:szCs w:val="22"/>
          </w:rPr>
          <w:t>Продажба на общински ателиета на правоимащи наематели</w:t>
        </w:r>
      </w:hyperlink>
    </w:p>
    <w:tbl>
      <w:tblPr>
        <w:tblW w:w="4869" w:type="pct"/>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5"/>
        <w:gridCol w:w="8791"/>
      </w:tblGrid>
      <w:tr w:rsidR="007B0676" w:rsidRPr="00F02829" w:rsidTr="001D62F3">
        <w:trPr>
          <w:trHeight w:val="304"/>
        </w:trPr>
        <w:tc>
          <w:tcPr>
            <w:tcW w:w="302" w:type="pct"/>
            <w:shd w:val="clear" w:color="auto" w:fill="auto"/>
            <w:vAlign w:val="center"/>
          </w:tcPr>
          <w:p w:rsidR="007B0676" w:rsidRPr="00F02829" w:rsidRDefault="007B0676" w:rsidP="009806A9">
            <w:pPr>
              <w:pStyle w:val="a7"/>
              <w:tabs>
                <w:tab w:val="left" w:pos="284"/>
              </w:tabs>
              <w:jc w:val="left"/>
              <w:rPr>
                <w:sz w:val="22"/>
                <w:szCs w:val="22"/>
              </w:rPr>
            </w:pPr>
            <w:r w:rsidRPr="00F02829">
              <w:rPr>
                <w:sz w:val="22"/>
                <w:szCs w:val="22"/>
              </w:rPr>
              <w:t>№</w:t>
            </w:r>
          </w:p>
        </w:tc>
        <w:tc>
          <w:tcPr>
            <w:tcW w:w="4698" w:type="pct"/>
            <w:shd w:val="clear" w:color="auto" w:fill="auto"/>
            <w:vAlign w:val="center"/>
          </w:tcPr>
          <w:p w:rsidR="007B0676" w:rsidRPr="00F02829" w:rsidRDefault="007B0676" w:rsidP="009806A9">
            <w:pPr>
              <w:pStyle w:val="a7"/>
              <w:tabs>
                <w:tab w:val="left" w:pos="284"/>
              </w:tabs>
              <w:rPr>
                <w:sz w:val="22"/>
                <w:szCs w:val="22"/>
              </w:rPr>
            </w:pPr>
          </w:p>
        </w:tc>
      </w:tr>
      <w:tr w:rsidR="007B0676" w:rsidRPr="00F02829" w:rsidTr="001D62F3">
        <w:tblPrEx>
          <w:tblLook w:val="04A0" w:firstRow="1" w:lastRow="0" w:firstColumn="1" w:lastColumn="0" w:noHBand="0" w:noVBand="1"/>
        </w:tblPrEx>
        <w:tc>
          <w:tcPr>
            <w:tcW w:w="302" w:type="pct"/>
            <w:shd w:val="clear" w:color="auto" w:fill="C2D69B" w:themeFill="accent3" w:themeFillTint="99"/>
            <w:vAlign w:val="center"/>
          </w:tcPr>
          <w:p w:rsidR="007B0676" w:rsidRPr="00F02829" w:rsidRDefault="007B0676" w:rsidP="009806A9">
            <w:pPr>
              <w:pStyle w:val="15"/>
              <w:tabs>
                <w:tab w:val="left" w:pos="284"/>
              </w:tabs>
              <w:jc w:val="left"/>
              <w:rPr>
                <w:sz w:val="22"/>
                <w:szCs w:val="22"/>
                <w:lang w:val="bg-BG"/>
              </w:rPr>
            </w:pPr>
            <w:r w:rsidRPr="00F02829">
              <w:rPr>
                <w:sz w:val="22"/>
                <w:szCs w:val="22"/>
                <w:lang w:val="bg-BG"/>
              </w:rPr>
              <w:t>1</w:t>
            </w:r>
          </w:p>
        </w:tc>
        <w:tc>
          <w:tcPr>
            <w:tcW w:w="4698" w:type="pct"/>
            <w:shd w:val="clear" w:color="auto" w:fill="C2D69B" w:themeFill="accent3" w:themeFillTint="99"/>
            <w:vAlign w:val="center"/>
            <w:hideMark/>
          </w:tcPr>
          <w:p w:rsidR="007B0676" w:rsidRPr="00F02829" w:rsidRDefault="007B0676" w:rsidP="009806A9">
            <w:pPr>
              <w:pStyle w:val="a6"/>
              <w:tabs>
                <w:tab w:val="left" w:pos="284"/>
              </w:tabs>
              <w:rPr>
                <w:sz w:val="22"/>
                <w:szCs w:val="22"/>
              </w:rPr>
            </w:pPr>
            <w:r w:rsidRPr="00F02829">
              <w:rPr>
                <w:sz w:val="22"/>
                <w:szCs w:val="22"/>
              </w:rPr>
              <w:t>Недвижим имот на територията на район „Централен“</w:t>
            </w:r>
          </w:p>
        </w:tc>
      </w:tr>
      <w:tr w:rsidR="003C10B7"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a9"/>
              <w:numPr>
                <w:ilvl w:val="0"/>
                <w:numId w:val="57"/>
              </w:numPr>
              <w:tabs>
                <w:tab w:val="left" w:pos="284"/>
              </w:tabs>
              <w:ind w:left="0" w:firstLine="0"/>
              <w:rPr>
                <w:sz w:val="22"/>
                <w:szCs w:val="22"/>
                <w:lang w:val="bg-BG"/>
              </w:rPr>
            </w:pPr>
          </w:p>
        </w:tc>
        <w:tc>
          <w:tcPr>
            <w:tcW w:w="4698" w:type="pct"/>
          </w:tcPr>
          <w:p w:rsidR="007B0676" w:rsidRPr="00F02829" w:rsidRDefault="007B0676" w:rsidP="009806A9">
            <w:pPr>
              <w:tabs>
                <w:tab w:val="left" w:pos="284"/>
              </w:tabs>
              <w:spacing w:line="240" w:lineRule="auto"/>
              <w:jc w:val="both"/>
              <w:rPr>
                <w:rFonts w:cs="Times New Roman"/>
                <w:sz w:val="22"/>
              </w:rPr>
            </w:pP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tabs>
                <w:tab w:val="left" w:pos="284"/>
              </w:tabs>
              <w:jc w:val="left"/>
              <w:rPr>
                <w:b/>
                <w:sz w:val="22"/>
                <w:szCs w:val="22"/>
                <w:lang w:val="bg-BG"/>
              </w:rPr>
            </w:pPr>
            <w:r w:rsidRPr="00F02829">
              <w:rPr>
                <w:b/>
                <w:sz w:val="22"/>
                <w:szCs w:val="22"/>
                <w:lang w:val="bg-BG"/>
              </w:rPr>
              <w:lastRenderedPageBreak/>
              <w:t>2</w:t>
            </w:r>
          </w:p>
        </w:tc>
        <w:tc>
          <w:tcPr>
            <w:tcW w:w="4698" w:type="pct"/>
            <w:vAlign w:val="center"/>
            <w:hideMark/>
          </w:tcPr>
          <w:p w:rsidR="007B0676" w:rsidRPr="00F02829" w:rsidRDefault="007B0676" w:rsidP="009806A9">
            <w:pPr>
              <w:pStyle w:val="a6"/>
              <w:tabs>
                <w:tab w:val="left" w:pos="284"/>
              </w:tabs>
              <w:rPr>
                <w:sz w:val="22"/>
                <w:szCs w:val="22"/>
              </w:rPr>
            </w:pPr>
            <w:r w:rsidRPr="00F02829">
              <w:rPr>
                <w:sz w:val="22"/>
                <w:szCs w:val="22"/>
              </w:rPr>
              <w:t>Недвижим имот на територията на район „Източен“</w:t>
            </w: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tabs>
                <w:tab w:val="left" w:pos="284"/>
              </w:tabs>
              <w:jc w:val="left"/>
              <w:rPr>
                <w:b/>
                <w:sz w:val="22"/>
                <w:szCs w:val="22"/>
                <w:lang w:val="bg-BG"/>
              </w:rPr>
            </w:pPr>
            <w:r w:rsidRPr="00F02829">
              <w:rPr>
                <w:b/>
                <w:sz w:val="22"/>
                <w:szCs w:val="22"/>
                <w:lang w:val="bg-BG"/>
              </w:rPr>
              <w:t>2.1</w:t>
            </w:r>
          </w:p>
        </w:tc>
        <w:tc>
          <w:tcPr>
            <w:tcW w:w="4698" w:type="pct"/>
          </w:tcPr>
          <w:p w:rsidR="007B0676" w:rsidRPr="00F02829" w:rsidRDefault="007B0676" w:rsidP="009806A9">
            <w:pPr>
              <w:tabs>
                <w:tab w:val="left" w:pos="284"/>
              </w:tabs>
              <w:spacing w:line="240" w:lineRule="auto"/>
              <w:rPr>
                <w:rFonts w:cs="Times New Roman"/>
                <w:sz w:val="22"/>
              </w:rPr>
            </w:pP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tabs>
                <w:tab w:val="left" w:pos="284"/>
              </w:tabs>
              <w:jc w:val="left"/>
              <w:rPr>
                <w:b/>
                <w:sz w:val="22"/>
                <w:szCs w:val="22"/>
                <w:lang w:val="bg-BG"/>
              </w:rPr>
            </w:pPr>
            <w:r w:rsidRPr="00F02829">
              <w:rPr>
                <w:b/>
                <w:sz w:val="22"/>
                <w:szCs w:val="22"/>
                <w:lang w:val="bg-BG"/>
              </w:rPr>
              <w:t>3</w:t>
            </w:r>
          </w:p>
        </w:tc>
        <w:tc>
          <w:tcPr>
            <w:tcW w:w="4698" w:type="pct"/>
            <w:vAlign w:val="center"/>
            <w:hideMark/>
          </w:tcPr>
          <w:p w:rsidR="007B0676" w:rsidRPr="00F02829" w:rsidRDefault="007B0676" w:rsidP="009806A9">
            <w:pPr>
              <w:pStyle w:val="a6"/>
              <w:tabs>
                <w:tab w:val="left" w:pos="284"/>
              </w:tabs>
              <w:rPr>
                <w:sz w:val="22"/>
                <w:szCs w:val="22"/>
              </w:rPr>
            </w:pPr>
            <w:r w:rsidRPr="00F02829">
              <w:rPr>
                <w:sz w:val="22"/>
                <w:szCs w:val="22"/>
              </w:rPr>
              <w:t>Недвижим имот на територията на район „Западен“</w:t>
            </w: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numPr>
                <w:ilvl w:val="0"/>
                <w:numId w:val="58"/>
              </w:numPr>
              <w:tabs>
                <w:tab w:val="left" w:pos="284"/>
              </w:tabs>
              <w:ind w:left="0" w:firstLine="0"/>
              <w:jc w:val="left"/>
              <w:rPr>
                <w:b/>
                <w:sz w:val="22"/>
                <w:szCs w:val="22"/>
                <w:lang w:val="bg-BG"/>
              </w:rPr>
            </w:pPr>
          </w:p>
        </w:tc>
        <w:tc>
          <w:tcPr>
            <w:tcW w:w="4698" w:type="pct"/>
            <w:vAlign w:val="center"/>
          </w:tcPr>
          <w:p w:rsidR="007B0676" w:rsidRPr="00F02829" w:rsidRDefault="007B0676" w:rsidP="009806A9">
            <w:pPr>
              <w:pStyle w:val="a6"/>
              <w:tabs>
                <w:tab w:val="left" w:pos="284"/>
              </w:tabs>
              <w:rPr>
                <w:sz w:val="22"/>
                <w:szCs w:val="22"/>
              </w:rPr>
            </w:pP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tabs>
                <w:tab w:val="left" w:pos="284"/>
              </w:tabs>
              <w:jc w:val="left"/>
              <w:rPr>
                <w:b/>
                <w:sz w:val="22"/>
                <w:szCs w:val="22"/>
                <w:lang w:val="bg-BG"/>
              </w:rPr>
            </w:pPr>
            <w:r w:rsidRPr="00F02829">
              <w:rPr>
                <w:b/>
                <w:sz w:val="22"/>
                <w:szCs w:val="22"/>
                <w:lang w:val="bg-BG"/>
              </w:rPr>
              <w:t>4</w:t>
            </w:r>
          </w:p>
        </w:tc>
        <w:tc>
          <w:tcPr>
            <w:tcW w:w="4698" w:type="pct"/>
            <w:vAlign w:val="center"/>
            <w:hideMark/>
          </w:tcPr>
          <w:p w:rsidR="007B0676" w:rsidRPr="00F02829" w:rsidRDefault="007B0676" w:rsidP="009806A9">
            <w:pPr>
              <w:pStyle w:val="a6"/>
              <w:tabs>
                <w:tab w:val="left" w:pos="284"/>
              </w:tabs>
              <w:rPr>
                <w:sz w:val="22"/>
                <w:szCs w:val="22"/>
              </w:rPr>
            </w:pPr>
            <w:r w:rsidRPr="00F02829">
              <w:rPr>
                <w:sz w:val="22"/>
                <w:szCs w:val="22"/>
              </w:rPr>
              <w:t>Недвижим имот на територията на район „Северен“</w:t>
            </w:r>
          </w:p>
        </w:tc>
      </w:tr>
      <w:tr w:rsidR="007B0676" w:rsidRPr="00F02829" w:rsidTr="001D62F3">
        <w:tblPrEx>
          <w:tblLook w:val="04A0" w:firstRow="1" w:lastRow="0" w:firstColumn="1" w:lastColumn="0" w:noHBand="0" w:noVBand="1"/>
        </w:tblPrEx>
        <w:tc>
          <w:tcPr>
            <w:tcW w:w="302" w:type="pct"/>
            <w:vAlign w:val="center"/>
            <w:hideMark/>
          </w:tcPr>
          <w:p w:rsidR="007B0676" w:rsidRPr="00F02829" w:rsidRDefault="007B0676" w:rsidP="009806A9">
            <w:pPr>
              <w:pStyle w:val="a9"/>
              <w:numPr>
                <w:ilvl w:val="0"/>
                <w:numId w:val="59"/>
              </w:numPr>
              <w:tabs>
                <w:tab w:val="left" w:pos="284"/>
              </w:tabs>
              <w:ind w:left="0" w:firstLine="0"/>
              <w:rPr>
                <w:b/>
                <w:sz w:val="22"/>
                <w:szCs w:val="22"/>
                <w:lang w:val="bg-BG"/>
              </w:rPr>
            </w:pPr>
          </w:p>
        </w:tc>
        <w:tc>
          <w:tcPr>
            <w:tcW w:w="4698" w:type="pct"/>
          </w:tcPr>
          <w:p w:rsidR="007B0676" w:rsidRPr="00F02829" w:rsidRDefault="007B0676" w:rsidP="009806A9">
            <w:pPr>
              <w:tabs>
                <w:tab w:val="left" w:pos="284"/>
              </w:tabs>
              <w:spacing w:line="240" w:lineRule="auto"/>
              <w:jc w:val="both"/>
              <w:rPr>
                <w:rFonts w:cs="Times New Roman"/>
                <w:sz w:val="22"/>
              </w:rPr>
            </w:pP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tabs>
                <w:tab w:val="left" w:pos="284"/>
              </w:tabs>
              <w:jc w:val="left"/>
              <w:rPr>
                <w:b/>
                <w:sz w:val="22"/>
                <w:szCs w:val="22"/>
                <w:lang w:val="bg-BG"/>
              </w:rPr>
            </w:pPr>
            <w:r w:rsidRPr="00F02829">
              <w:rPr>
                <w:b/>
                <w:sz w:val="22"/>
                <w:szCs w:val="22"/>
                <w:lang w:val="bg-BG"/>
              </w:rPr>
              <w:t>5</w:t>
            </w:r>
          </w:p>
        </w:tc>
        <w:tc>
          <w:tcPr>
            <w:tcW w:w="4698" w:type="pct"/>
            <w:vAlign w:val="center"/>
            <w:hideMark/>
          </w:tcPr>
          <w:p w:rsidR="007B0676" w:rsidRPr="00F02829" w:rsidRDefault="007B0676" w:rsidP="009806A9">
            <w:pPr>
              <w:pStyle w:val="a6"/>
              <w:tabs>
                <w:tab w:val="left" w:pos="284"/>
              </w:tabs>
              <w:rPr>
                <w:sz w:val="22"/>
                <w:szCs w:val="22"/>
              </w:rPr>
            </w:pPr>
            <w:r w:rsidRPr="00F02829">
              <w:rPr>
                <w:sz w:val="22"/>
                <w:szCs w:val="22"/>
              </w:rPr>
              <w:t>Недвижим имот на територията на район „Южен“</w:t>
            </w:r>
          </w:p>
        </w:tc>
      </w:tr>
      <w:tr w:rsidR="00553EC7" w:rsidRPr="00553EC7" w:rsidTr="001D62F3">
        <w:tblPrEx>
          <w:tblLook w:val="04A0" w:firstRow="1" w:lastRow="0" w:firstColumn="1" w:lastColumn="0" w:noHBand="0" w:noVBand="1"/>
        </w:tblPrEx>
        <w:tc>
          <w:tcPr>
            <w:tcW w:w="302" w:type="pct"/>
            <w:vAlign w:val="center"/>
            <w:hideMark/>
          </w:tcPr>
          <w:p w:rsidR="007B0676" w:rsidRPr="00553EC7" w:rsidRDefault="007B0676" w:rsidP="009806A9">
            <w:pPr>
              <w:pStyle w:val="a8"/>
              <w:numPr>
                <w:ilvl w:val="0"/>
                <w:numId w:val="60"/>
              </w:numPr>
              <w:tabs>
                <w:tab w:val="left" w:pos="284"/>
              </w:tabs>
              <w:ind w:left="0" w:firstLine="0"/>
              <w:jc w:val="left"/>
              <w:rPr>
                <w:b/>
                <w:sz w:val="22"/>
                <w:szCs w:val="22"/>
              </w:rPr>
            </w:pPr>
          </w:p>
        </w:tc>
        <w:tc>
          <w:tcPr>
            <w:tcW w:w="4698" w:type="pct"/>
          </w:tcPr>
          <w:p w:rsidR="007B0676" w:rsidRPr="00553EC7" w:rsidRDefault="00C41C11" w:rsidP="009806A9">
            <w:pPr>
              <w:tabs>
                <w:tab w:val="left" w:pos="284"/>
              </w:tabs>
              <w:spacing w:line="240" w:lineRule="auto"/>
              <w:jc w:val="both"/>
              <w:rPr>
                <w:rFonts w:cs="Times New Roman"/>
                <w:sz w:val="22"/>
              </w:rPr>
            </w:pPr>
            <w:r w:rsidRPr="00553EC7">
              <w:rPr>
                <w:rFonts w:cs="Times New Roman"/>
                <w:sz w:val="22"/>
              </w:rPr>
              <w:t xml:space="preserve">ул. „Петър Стоев“ №50, </w:t>
            </w:r>
            <w:r w:rsidR="007B0676" w:rsidRPr="00553EC7">
              <w:rPr>
                <w:rFonts w:cs="Times New Roman"/>
                <w:sz w:val="22"/>
              </w:rPr>
              <w:t>СО с идентификатор 56784.531.1236.1.13</w:t>
            </w:r>
            <w:r w:rsidRPr="00553EC7">
              <w:rPr>
                <w:rFonts w:cs="Times New Roman"/>
                <w:sz w:val="22"/>
              </w:rPr>
              <w:t>, брой нива на обекта: 2, с обща площ 54,10 кв.м., с предназначение: Ателие А1, етаж 7-8</w:t>
            </w: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tabs>
                <w:tab w:val="left" w:pos="284"/>
              </w:tabs>
              <w:jc w:val="left"/>
              <w:rPr>
                <w:b/>
                <w:sz w:val="22"/>
                <w:szCs w:val="22"/>
                <w:lang w:val="bg-BG"/>
              </w:rPr>
            </w:pPr>
            <w:r w:rsidRPr="00F02829">
              <w:rPr>
                <w:b/>
                <w:sz w:val="22"/>
                <w:szCs w:val="22"/>
                <w:lang w:val="bg-BG"/>
              </w:rPr>
              <w:t>6</w:t>
            </w:r>
          </w:p>
        </w:tc>
        <w:tc>
          <w:tcPr>
            <w:tcW w:w="4698" w:type="pct"/>
            <w:vAlign w:val="center"/>
            <w:hideMark/>
          </w:tcPr>
          <w:p w:rsidR="007B0676" w:rsidRPr="00F02829" w:rsidRDefault="007B0676" w:rsidP="009806A9">
            <w:pPr>
              <w:pStyle w:val="a6"/>
              <w:tabs>
                <w:tab w:val="left" w:pos="284"/>
              </w:tabs>
              <w:rPr>
                <w:sz w:val="22"/>
                <w:szCs w:val="22"/>
              </w:rPr>
            </w:pPr>
            <w:r w:rsidRPr="00F02829">
              <w:rPr>
                <w:sz w:val="22"/>
                <w:szCs w:val="22"/>
              </w:rPr>
              <w:t>Недвижим имот на територията на район „Тракия“</w:t>
            </w:r>
          </w:p>
        </w:tc>
      </w:tr>
      <w:tr w:rsidR="007B0676" w:rsidRPr="00F02829" w:rsidTr="001D62F3">
        <w:tblPrEx>
          <w:tblLook w:val="04A0" w:firstRow="1" w:lastRow="0" w:firstColumn="1" w:lastColumn="0" w:noHBand="0" w:noVBand="1"/>
        </w:tblPrEx>
        <w:tc>
          <w:tcPr>
            <w:tcW w:w="302" w:type="pct"/>
            <w:vAlign w:val="center"/>
          </w:tcPr>
          <w:p w:rsidR="007B0676" w:rsidRPr="00F02829" w:rsidRDefault="007B0676" w:rsidP="009806A9">
            <w:pPr>
              <w:pStyle w:val="15"/>
              <w:numPr>
                <w:ilvl w:val="0"/>
                <w:numId w:val="61"/>
              </w:numPr>
              <w:tabs>
                <w:tab w:val="left" w:pos="284"/>
              </w:tabs>
              <w:ind w:left="0" w:firstLine="0"/>
              <w:jc w:val="left"/>
              <w:rPr>
                <w:b/>
                <w:sz w:val="22"/>
                <w:szCs w:val="22"/>
                <w:lang w:val="bg-BG"/>
              </w:rPr>
            </w:pPr>
          </w:p>
        </w:tc>
        <w:tc>
          <w:tcPr>
            <w:tcW w:w="4698" w:type="pct"/>
            <w:vAlign w:val="center"/>
          </w:tcPr>
          <w:p w:rsidR="007B0676" w:rsidRPr="00F02829" w:rsidRDefault="007B0676" w:rsidP="009806A9">
            <w:pPr>
              <w:pStyle w:val="a6"/>
              <w:tabs>
                <w:tab w:val="left" w:pos="284"/>
              </w:tabs>
              <w:rPr>
                <w:sz w:val="22"/>
                <w:szCs w:val="22"/>
              </w:rPr>
            </w:pPr>
          </w:p>
        </w:tc>
      </w:tr>
    </w:tbl>
    <w:p w:rsidR="003D2BC0" w:rsidRPr="00F02829" w:rsidRDefault="003D2BC0" w:rsidP="009806A9">
      <w:pPr>
        <w:pStyle w:val="3"/>
        <w:tabs>
          <w:tab w:val="clear" w:pos="720"/>
          <w:tab w:val="left" w:pos="284"/>
          <w:tab w:val="num" w:pos="851"/>
        </w:tabs>
        <w:spacing w:before="0"/>
        <w:ind w:left="0"/>
        <w:rPr>
          <w:color w:val="006600"/>
          <w:sz w:val="22"/>
          <w:szCs w:val="22"/>
          <w:u w:val="single"/>
        </w:rPr>
      </w:pPr>
      <w:bookmarkStart w:id="22" w:name="_II.2.2.__Продажба_1"/>
      <w:bookmarkEnd w:id="22"/>
    </w:p>
    <w:p w:rsidR="00047FD9" w:rsidRPr="007415A9" w:rsidRDefault="00047FD9" w:rsidP="009806A9">
      <w:pPr>
        <w:pStyle w:val="3"/>
        <w:tabs>
          <w:tab w:val="clear" w:pos="720"/>
          <w:tab w:val="left" w:pos="284"/>
          <w:tab w:val="num" w:pos="851"/>
        </w:tabs>
        <w:spacing w:before="0"/>
        <w:ind w:left="142"/>
        <w:rPr>
          <w:rStyle w:val="a4"/>
          <w:color w:val="336600"/>
          <w:sz w:val="22"/>
          <w:szCs w:val="22"/>
        </w:rPr>
      </w:pPr>
      <w:r w:rsidRPr="007415A9">
        <w:rPr>
          <w:color w:val="336600"/>
          <w:sz w:val="22"/>
          <w:szCs w:val="22"/>
        </w:rPr>
        <w:t xml:space="preserve">II.2.2. </w:t>
      </w:r>
      <w:r w:rsidR="00D02412" w:rsidRPr="007415A9">
        <w:rPr>
          <w:color w:val="336600"/>
          <w:sz w:val="22"/>
          <w:szCs w:val="22"/>
        </w:rPr>
        <w:tab/>
      </w:r>
      <w:r w:rsidR="002B413E" w:rsidRPr="007415A9">
        <w:rPr>
          <w:color w:val="336600"/>
          <w:sz w:val="22"/>
          <w:szCs w:val="22"/>
        </w:rPr>
        <w:fldChar w:fldCharType="begin"/>
      </w:r>
      <w:r w:rsidR="00380A82" w:rsidRPr="007415A9">
        <w:rPr>
          <w:color w:val="336600"/>
          <w:sz w:val="22"/>
          <w:szCs w:val="22"/>
        </w:rPr>
        <w:instrText xml:space="preserve"> HYPERLINK  \l "_II.2.2.__Продажба_1" </w:instrText>
      </w:r>
      <w:r w:rsidR="002B413E" w:rsidRPr="007415A9">
        <w:rPr>
          <w:color w:val="336600"/>
          <w:sz w:val="22"/>
          <w:szCs w:val="22"/>
        </w:rPr>
        <w:fldChar w:fldCharType="separate"/>
      </w:r>
      <w:r w:rsidRPr="007415A9">
        <w:rPr>
          <w:rStyle w:val="a4"/>
          <w:color w:val="336600"/>
          <w:sz w:val="22"/>
          <w:szCs w:val="22"/>
        </w:rPr>
        <w:t>Продажба по реда на чл. 35 ал.3 от ЗОС.</w:t>
      </w:r>
    </w:p>
    <w:p w:rsidR="00D02412" w:rsidRPr="00F02829" w:rsidRDefault="002B413E" w:rsidP="009806A9">
      <w:pPr>
        <w:pStyle w:val="a0"/>
        <w:tabs>
          <w:tab w:val="left" w:pos="284"/>
        </w:tabs>
        <w:spacing w:after="0" w:line="240" w:lineRule="auto"/>
        <w:ind w:left="142"/>
        <w:rPr>
          <w:rFonts w:cs="Times New Roman"/>
          <w:color w:val="FF0000"/>
          <w:sz w:val="22"/>
          <w:lang w:eastAsia="bg-BG"/>
        </w:rPr>
      </w:pPr>
      <w:r w:rsidRPr="007415A9">
        <w:rPr>
          <w:rFonts w:eastAsia="Times New Roman" w:cs="Times New Roman"/>
          <w:b/>
          <w:bCs/>
          <w:color w:val="336600"/>
          <w:kern w:val="1"/>
          <w:sz w:val="22"/>
          <w:lang w:eastAsia="bg-BG"/>
        </w:rPr>
        <w:fldChar w:fldCharType="end"/>
      </w:r>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789"/>
      </w:tblGrid>
      <w:tr w:rsidR="007415A9" w:rsidRPr="007415A9" w:rsidTr="00F543CD">
        <w:trPr>
          <w:trHeight w:val="340"/>
        </w:trPr>
        <w:tc>
          <w:tcPr>
            <w:tcW w:w="303" w:type="pct"/>
            <w:shd w:val="clear" w:color="auto" w:fill="auto"/>
            <w:vAlign w:val="center"/>
          </w:tcPr>
          <w:p w:rsidR="00047FD9" w:rsidRPr="007415A9" w:rsidRDefault="00047FD9" w:rsidP="009806A9">
            <w:pPr>
              <w:pStyle w:val="a7"/>
              <w:tabs>
                <w:tab w:val="left" w:pos="284"/>
              </w:tabs>
              <w:ind w:left="-36"/>
              <w:jc w:val="left"/>
              <w:rPr>
                <w:sz w:val="22"/>
                <w:szCs w:val="22"/>
              </w:rPr>
            </w:pPr>
            <w:r w:rsidRPr="007415A9">
              <w:rPr>
                <w:sz w:val="22"/>
                <w:szCs w:val="22"/>
              </w:rPr>
              <w:t>№</w:t>
            </w:r>
          </w:p>
        </w:tc>
        <w:tc>
          <w:tcPr>
            <w:tcW w:w="4697" w:type="pct"/>
            <w:shd w:val="clear" w:color="auto" w:fill="auto"/>
            <w:vAlign w:val="center"/>
          </w:tcPr>
          <w:p w:rsidR="00047FD9" w:rsidRPr="007415A9" w:rsidRDefault="00047FD9" w:rsidP="009806A9">
            <w:pPr>
              <w:pStyle w:val="a7"/>
              <w:tabs>
                <w:tab w:val="left" w:pos="284"/>
              </w:tabs>
              <w:rPr>
                <w:sz w:val="22"/>
                <w:szCs w:val="22"/>
              </w:rPr>
            </w:pPr>
          </w:p>
        </w:tc>
      </w:tr>
      <w:tr w:rsidR="007415A9" w:rsidRPr="007415A9" w:rsidTr="00F543CD">
        <w:tblPrEx>
          <w:tblLook w:val="04A0" w:firstRow="1" w:lastRow="0" w:firstColumn="1" w:lastColumn="0" w:noHBand="0" w:noVBand="1"/>
        </w:tblPrEx>
        <w:tc>
          <w:tcPr>
            <w:tcW w:w="303" w:type="pct"/>
            <w:shd w:val="clear" w:color="auto" w:fill="C2D69B" w:themeFill="accent3" w:themeFillTint="99"/>
            <w:vAlign w:val="center"/>
          </w:tcPr>
          <w:p w:rsidR="00047FD9" w:rsidRPr="007415A9" w:rsidRDefault="00D02412" w:rsidP="009806A9">
            <w:pPr>
              <w:pStyle w:val="15"/>
              <w:tabs>
                <w:tab w:val="left" w:pos="284"/>
              </w:tabs>
              <w:ind w:left="-36"/>
              <w:jc w:val="left"/>
              <w:rPr>
                <w:b/>
                <w:sz w:val="22"/>
                <w:szCs w:val="22"/>
                <w:lang w:val="bg-BG"/>
              </w:rPr>
            </w:pPr>
            <w:r w:rsidRPr="007415A9">
              <w:rPr>
                <w:b/>
                <w:sz w:val="22"/>
                <w:szCs w:val="22"/>
                <w:lang w:val="bg-BG"/>
              </w:rPr>
              <w:t>1</w:t>
            </w:r>
          </w:p>
        </w:tc>
        <w:tc>
          <w:tcPr>
            <w:tcW w:w="4697" w:type="pct"/>
            <w:shd w:val="clear" w:color="auto" w:fill="C2D69B" w:themeFill="accent3" w:themeFillTint="99"/>
            <w:vAlign w:val="center"/>
            <w:hideMark/>
          </w:tcPr>
          <w:p w:rsidR="00047FD9" w:rsidRPr="007415A9" w:rsidRDefault="00D02412" w:rsidP="009806A9">
            <w:pPr>
              <w:pStyle w:val="a6"/>
              <w:tabs>
                <w:tab w:val="left" w:pos="284"/>
              </w:tabs>
              <w:rPr>
                <w:sz w:val="22"/>
                <w:szCs w:val="22"/>
              </w:rPr>
            </w:pPr>
            <w:r w:rsidRPr="007415A9">
              <w:rPr>
                <w:sz w:val="22"/>
                <w:szCs w:val="22"/>
              </w:rPr>
              <w:t>Недвижим имот на територията на Район „Централен“</w:t>
            </w:r>
          </w:p>
        </w:tc>
      </w:tr>
      <w:tr w:rsidR="007415A9" w:rsidRPr="007415A9" w:rsidTr="00F543CD">
        <w:tblPrEx>
          <w:tblLook w:val="04A0" w:firstRow="1" w:lastRow="0" w:firstColumn="1" w:lastColumn="0" w:noHBand="0" w:noVBand="1"/>
        </w:tblPrEx>
        <w:tc>
          <w:tcPr>
            <w:tcW w:w="303" w:type="pct"/>
          </w:tcPr>
          <w:p w:rsidR="00EF461D" w:rsidRPr="007415A9" w:rsidRDefault="00EF461D" w:rsidP="009806A9">
            <w:pPr>
              <w:pStyle w:val="a8"/>
              <w:numPr>
                <w:ilvl w:val="0"/>
                <w:numId w:val="12"/>
              </w:numPr>
              <w:tabs>
                <w:tab w:val="left" w:pos="284"/>
              </w:tabs>
              <w:ind w:left="-36" w:firstLine="0"/>
              <w:jc w:val="left"/>
              <w:rPr>
                <w:b/>
                <w:sz w:val="22"/>
                <w:szCs w:val="22"/>
              </w:rPr>
            </w:pPr>
          </w:p>
        </w:tc>
        <w:tc>
          <w:tcPr>
            <w:tcW w:w="4697" w:type="pct"/>
          </w:tcPr>
          <w:p w:rsidR="00EF461D" w:rsidRPr="007415A9" w:rsidRDefault="00EF461D" w:rsidP="009806A9">
            <w:pPr>
              <w:tabs>
                <w:tab w:val="left" w:pos="284"/>
              </w:tabs>
              <w:spacing w:line="240" w:lineRule="auto"/>
              <w:jc w:val="both"/>
              <w:rPr>
                <w:rFonts w:cs="Times New Roman"/>
                <w:sz w:val="22"/>
              </w:rPr>
            </w:pPr>
            <w:r w:rsidRPr="007415A9">
              <w:rPr>
                <w:rFonts w:cs="Times New Roman"/>
                <w:sz w:val="22"/>
              </w:rPr>
              <w:t xml:space="preserve">ул. „Драган Цанков“ №22, ПИ с идентификатор 56784.521.1044 с площ 412 </w:t>
            </w:r>
            <w:r w:rsidR="00D872B7" w:rsidRPr="007415A9">
              <w:rPr>
                <w:rFonts w:cs="Times New Roman"/>
                <w:sz w:val="22"/>
              </w:rPr>
              <w:t>кв.м</w:t>
            </w:r>
            <w:r w:rsidRPr="007415A9">
              <w:rPr>
                <w:rFonts w:cs="Times New Roman"/>
                <w:sz w:val="22"/>
              </w:rPr>
              <w:t>, за който е отреден УПИ  IV- 1145, кв. 293 по плана на „Централна градска част“</w:t>
            </w:r>
          </w:p>
        </w:tc>
      </w:tr>
      <w:tr w:rsidR="007415A9" w:rsidRPr="007415A9" w:rsidTr="00F543CD">
        <w:tblPrEx>
          <w:tblLook w:val="04A0" w:firstRow="1" w:lastRow="0" w:firstColumn="1" w:lastColumn="0" w:noHBand="0" w:noVBand="1"/>
        </w:tblPrEx>
        <w:tc>
          <w:tcPr>
            <w:tcW w:w="303" w:type="pct"/>
          </w:tcPr>
          <w:p w:rsidR="00EF461D" w:rsidRPr="007415A9" w:rsidRDefault="00EF461D" w:rsidP="009806A9">
            <w:pPr>
              <w:pStyle w:val="a8"/>
              <w:numPr>
                <w:ilvl w:val="0"/>
                <w:numId w:val="12"/>
              </w:numPr>
              <w:tabs>
                <w:tab w:val="left" w:pos="284"/>
              </w:tabs>
              <w:ind w:left="-36" w:firstLine="0"/>
              <w:jc w:val="left"/>
              <w:rPr>
                <w:b/>
                <w:sz w:val="22"/>
                <w:szCs w:val="22"/>
              </w:rPr>
            </w:pPr>
          </w:p>
        </w:tc>
        <w:tc>
          <w:tcPr>
            <w:tcW w:w="4697" w:type="pct"/>
          </w:tcPr>
          <w:p w:rsidR="00EF461D" w:rsidRPr="007415A9" w:rsidRDefault="00EF461D" w:rsidP="009806A9">
            <w:pPr>
              <w:tabs>
                <w:tab w:val="left" w:pos="284"/>
              </w:tabs>
              <w:spacing w:line="240" w:lineRule="auto"/>
              <w:jc w:val="both"/>
              <w:rPr>
                <w:rFonts w:cs="Times New Roman"/>
                <w:sz w:val="22"/>
              </w:rPr>
            </w:pPr>
            <w:r w:rsidRPr="007415A9">
              <w:rPr>
                <w:rFonts w:cs="Times New Roman"/>
                <w:sz w:val="22"/>
              </w:rPr>
              <w:t>ул. „Загреб“ №1</w:t>
            </w:r>
            <w:r w:rsidR="00FD73E4" w:rsidRPr="007415A9">
              <w:rPr>
                <w:rFonts w:cs="Times New Roman"/>
                <w:sz w:val="22"/>
                <w:vertAlign w:val="superscript"/>
              </w:rPr>
              <w:t>А</w:t>
            </w:r>
            <w:r w:rsidRPr="007415A9">
              <w:rPr>
                <w:rFonts w:cs="Times New Roman"/>
                <w:sz w:val="22"/>
              </w:rPr>
              <w:t>, ПИ с идентификатор 56784.519.178 с площ 83  кв.м., който е включен в УПИ I – 261, 262, 263, 264, 265, 266, 982, 1002, за общ. и жил. нужди, кв.31, по плана на кв. „Капана“</w:t>
            </w:r>
          </w:p>
        </w:tc>
      </w:tr>
      <w:tr w:rsidR="007415A9" w:rsidRPr="007415A9" w:rsidTr="00F543CD">
        <w:tblPrEx>
          <w:tblLook w:val="04A0" w:firstRow="1" w:lastRow="0" w:firstColumn="1" w:lastColumn="0" w:noHBand="0" w:noVBand="1"/>
        </w:tblPrEx>
        <w:tc>
          <w:tcPr>
            <w:tcW w:w="303" w:type="pct"/>
          </w:tcPr>
          <w:p w:rsidR="006303EA" w:rsidRPr="007415A9" w:rsidRDefault="006303EA" w:rsidP="009806A9">
            <w:pPr>
              <w:pStyle w:val="a8"/>
              <w:numPr>
                <w:ilvl w:val="0"/>
                <w:numId w:val="12"/>
              </w:numPr>
              <w:tabs>
                <w:tab w:val="left" w:pos="284"/>
              </w:tabs>
              <w:ind w:left="-36" w:firstLine="0"/>
              <w:jc w:val="left"/>
              <w:rPr>
                <w:b/>
                <w:sz w:val="22"/>
                <w:szCs w:val="22"/>
              </w:rPr>
            </w:pPr>
          </w:p>
        </w:tc>
        <w:tc>
          <w:tcPr>
            <w:tcW w:w="4697" w:type="pct"/>
          </w:tcPr>
          <w:p w:rsidR="006303EA" w:rsidRPr="007415A9" w:rsidRDefault="006303EA" w:rsidP="009806A9">
            <w:pPr>
              <w:tabs>
                <w:tab w:val="left" w:pos="284"/>
              </w:tabs>
              <w:spacing w:line="240" w:lineRule="auto"/>
              <w:jc w:val="both"/>
              <w:rPr>
                <w:rFonts w:cs="Times New Roman"/>
                <w:sz w:val="22"/>
              </w:rPr>
            </w:pPr>
            <w:r w:rsidRPr="007415A9">
              <w:rPr>
                <w:rFonts w:cs="Times New Roman"/>
                <w:sz w:val="22"/>
              </w:rPr>
              <w:t>бул. „Менделеев“ №19, ПИ с идентификатор 56784.524.368, с площ от 438 кв. м.</w:t>
            </w:r>
            <w:r w:rsidR="005B77FB" w:rsidRPr="007415A9">
              <w:rPr>
                <w:rFonts w:cs="Times New Roman"/>
                <w:sz w:val="22"/>
              </w:rPr>
              <w:t>, за който е отреден УПИ XV-368, кв.21-нов, 113-стар по плана на кв. „Университетски“</w:t>
            </w:r>
            <w:r w:rsidR="00BD74B1" w:rsidRPr="007415A9">
              <w:rPr>
                <w:rFonts w:cs="Times New Roman"/>
                <w:sz w:val="22"/>
              </w:rPr>
              <w:t xml:space="preserve"> </w:t>
            </w:r>
          </w:p>
        </w:tc>
      </w:tr>
      <w:tr w:rsidR="00660091" w:rsidRPr="00660091" w:rsidTr="00F543CD">
        <w:tblPrEx>
          <w:tblLook w:val="04A0" w:firstRow="1" w:lastRow="0" w:firstColumn="1" w:lastColumn="0" w:noHBand="0" w:noVBand="1"/>
        </w:tblPrEx>
        <w:tc>
          <w:tcPr>
            <w:tcW w:w="303" w:type="pct"/>
          </w:tcPr>
          <w:p w:rsidR="0082634C" w:rsidRPr="00660091" w:rsidRDefault="0082634C" w:rsidP="009806A9">
            <w:pPr>
              <w:pStyle w:val="a8"/>
              <w:numPr>
                <w:ilvl w:val="0"/>
                <w:numId w:val="12"/>
              </w:numPr>
              <w:tabs>
                <w:tab w:val="left" w:pos="284"/>
              </w:tabs>
              <w:ind w:left="-36" w:firstLine="0"/>
              <w:jc w:val="left"/>
              <w:rPr>
                <w:b/>
                <w:sz w:val="22"/>
                <w:szCs w:val="22"/>
              </w:rPr>
            </w:pPr>
          </w:p>
        </w:tc>
        <w:tc>
          <w:tcPr>
            <w:tcW w:w="4697" w:type="pct"/>
            <w:vAlign w:val="center"/>
          </w:tcPr>
          <w:p w:rsidR="0082634C" w:rsidRPr="00660091" w:rsidRDefault="0082634C" w:rsidP="009806A9">
            <w:pPr>
              <w:tabs>
                <w:tab w:val="left" w:pos="284"/>
              </w:tabs>
              <w:spacing w:line="240" w:lineRule="auto"/>
              <w:jc w:val="both"/>
              <w:rPr>
                <w:rFonts w:cs="Times New Roman"/>
                <w:bCs/>
                <w:sz w:val="22"/>
              </w:rPr>
            </w:pPr>
            <w:r w:rsidRPr="00660091">
              <w:rPr>
                <w:rFonts w:cs="Times New Roman"/>
                <w:bCs/>
                <w:sz w:val="22"/>
              </w:rPr>
              <w:t>ул. „Деде Агач" №19. ПИ с идентификатор 56784.521.164</w:t>
            </w:r>
            <w:r w:rsidRPr="00660091">
              <w:rPr>
                <w:rFonts w:cs="Times New Roman"/>
                <w:sz w:val="22"/>
              </w:rPr>
              <w:t>, с площ от 238 кв.м., за който е отреден</w:t>
            </w:r>
            <w:r w:rsidRPr="00660091">
              <w:rPr>
                <w:rFonts w:cs="Times New Roman"/>
                <w:bCs/>
                <w:sz w:val="22"/>
              </w:rPr>
              <w:t xml:space="preserve"> УПИ VІ-170, кв.9 </w:t>
            </w:r>
            <w:r w:rsidRPr="00660091">
              <w:rPr>
                <w:rFonts w:cs="Times New Roman"/>
                <w:sz w:val="22"/>
              </w:rPr>
              <w:t>по плана на кв. "Освобождение-Гео Милев"</w:t>
            </w:r>
          </w:p>
        </w:tc>
      </w:tr>
      <w:tr w:rsidR="00660091" w:rsidRPr="00660091" w:rsidTr="00F543CD">
        <w:tblPrEx>
          <w:tblLook w:val="04A0" w:firstRow="1" w:lastRow="0" w:firstColumn="1" w:lastColumn="0" w:noHBand="0" w:noVBand="1"/>
        </w:tblPrEx>
        <w:tc>
          <w:tcPr>
            <w:tcW w:w="303" w:type="pct"/>
          </w:tcPr>
          <w:p w:rsidR="006303EA" w:rsidRPr="00660091" w:rsidRDefault="006303EA" w:rsidP="009806A9">
            <w:pPr>
              <w:pStyle w:val="a8"/>
              <w:numPr>
                <w:ilvl w:val="0"/>
                <w:numId w:val="12"/>
              </w:numPr>
              <w:tabs>
                <w:tab w:val="left" w:pos="284"/>
              </w:tabs>
              <w:ind w:left="-36" w:firstLine="0"/>
              <w:jc w:val="left"/>
              <w:rPr>
                <w:b/>
                <w:sz w:val="22"/>
                <w:szCs w:val="22"/>
              </w:rPr>
            </w:pPr>
          </w:p>
        </w:tc>
        <w:tc>
          <w:tcPr>
            <w:tcW w:w="4697" w:type="pct"/>
            <w:vAlign w:val="center"/>
          </w:tcPr>
          <w:p w:rsidR="006303EA" w:rsidRPr="00660091" w:rsidRDefault="006303EA" w:rsidP="009806A9">
            <w:pPr>
              <w:tabs>
                <w:tab w:val="left" w:pos="284"/>
              </w:tabs>
              <w:spacing w:line="240" w:lineRule="auto"/>
              <w:jc w:val="both"/>
              <w:rPr>
                <w:rFonts w:cs="Times New Roman"/>
                <w:b/>
                <w:sz w:val="22"/>
              </w:rPr>
            </w:pPr>
            <w:r w:rsidRPr="00660091">
              <w:rPr>
                <w:rFonts w:cs="Times New Roman"/>
                <w:bCs/>
                <w:sz w:val="22"/>
              </w:rPr>
              <w:t xml:space="preserve">ул. </w:t>
            </w:r>
            <w:r w:rsidR="0017247E" w:rsidRPr="00660091">
              <w:rPr>
                <w:rFonts w:cs="Times New Roman"/>
                <w:bCs/>
                <w:sz w:val="22"/>
              </w:rPr>
              <w:t>„</w:t>
            </w:r>
            <w:r w:rsidRPr="00660091">
              <w:rPr>
                <w:rFonts w:cs="Times New Roman"/>
                <w:bCs/>
                <w:sz w:val="22"/>
              </w:rPr>
              <w:t xml:space="preserve">Деде Агач" №21. </w:t>
            </w:r>
            <w:r w:rsidR="005B77FB" w:rsidRPr="00660091">
              <w:rPr>
                <w:rFonts w:cs="Times New Roman"/>
                <w:bCs/>
                <w:sz w:val="22"/>
              </w:rPr>
              <w:t xml:space="preserve">ПИ с идентификатор </w:t>
            </w:r>
            <w:r w:rsidRPr="00660091">
              <w:rPr>
                <w:rFonts w:cs="Times New Roman"/>
                <w:bCs/>
                <w:sz w:val="22"/>
              </w:rPr>
              <w:t>56784.521.163</w:t>
            </w:r>
            <w:r w:rsidRPr="00660091">
              <w:rPr>
                <w:rFonts w:cs="Times New Roman"/>
                <w:sz w:val="22"/>
              </w:rPr>
              <w:t xml:space="preserve">, с площ от 247 кв.м., за който е отреден </w:t>
            </w:r>
            <w:r w:rsidRPr="00660091">
              <w:rPr>
                <w:rFonts w:cs="Times New Roman"/>
                <w:bCs/>
                <w:sz w:val="22"/>
              </w:rPr>
              <w:t>УПИ VII–169, кв.9</w:t>
            </w:r>
            <w:r w:rsidRPr="00660091">
              <w:rPr>
                <w:rFonts w:cs="Times New Roman"/>
                <w:sz w:val="22"/>
              </w:rPr>
              <w:t xml:space="preserve"> по плана на „Освобождение и Гео Милев“</w:t>
            </w:r>
          </w:p>
        </w:tc>
      </w:tr>
      <w:tr w:rsidR="00660091" w:rsidRPr="00660091" w:rsidTr="00F543CD">
        <w:tblPrEx>
          <w:tblLook w:val="04A0" w:firstRow="1" w:lastRow="0" w:firstColumn="1" w:lastColumn="0" w:noHBand="0" w:noVBand="1"/>
        </w:tblPrEx>
        <w:tc>
          <w:tcPr>
            <w:tcW w:w="303" w:type="pct"/>
          </w:tcPr>
          <w:p w:rsidR="006303EA" w:rsidRPr="00660091" w:rsidRDefault="006303EA" w:rsidP="009806A9">
            <w:pPr>
              <w:pStyle w:val="a8"/>
              <w:numPr>
                <w:ilvl w:val="0"/>
                <w:numId w:val="12"/>
              </w:numPr>
              <w:tabs>
                <w:tab w:val="left" w:pos="284"/>
              </w:tabs>
              <w:ind w:left="-36" w:firstLine="0"/>
              <w:jc w:val="left"/>
              <w:rPr>
                <w:b/>
                <w:sz w:val="22"/>
                <w:szCs w:val="22"/>
              </w:rPr>
            </w:pPr>
          </w:p>
        </w:tc>
        <w:tc>
          <w:tcPr>
            <w:tcW w:w="4697" w:type="pct"/>
            <w:vAlign w:val="center"/>
          </w:tcPr>
          <w:p w:rsidR="006303EA" w:rsidRPr="00660091" w:rsidRDefault="006303EA" w:rsidP="009806A9">
            <w:pPr>
              <w:tabs>
                <w:tab w:val="left" w:pos="284"/>
              </w:tabs>
              <w:spacing w:line="240" w:lineRule="auto"/>
              <w:jc w:val="both"/>
              <w:rPr>
                <w:rFonts w:cs="Times New Roman"/>
                <w:sz w:val="22"/>
              </w:rPr>
            </w:pPr>
            <w:r w:rsidRPr="00660091">
              <w:rPr>
                <w:rFonts w:cs="Times New Roman"/>
                <w:bCs/>
                <w:sz w:val="22"/>
              </w:rPr>
              <w:t xml:space="preserve">ул. </w:t>
            </w:r>
            <w:r w:rsidR="0017247E" w:rsidRPr="00660091">
              <w:rPr>
                <w:rFonts w:cs="Times New Roman"/>
                <w:bCs/>
                <w:sz w:val="22"/>
              </w:rPr>
              <w:t>„</w:t>
            </w:r>
            <w:r w:rsidRPr="00660091">
              <w:rPr>
                <w:rFonts w:cs="Times New Roman"/>
                <w:bCs/>
                <w:sz w:val="22"/>
              </w:rPr>
              <w:t xml:space="preserve">Никола Петков" №18. </w:t>
            </w:r>
            <w:r w:rsidR="005B77FB" w:rsidRPr="00660091">
              <w:rPr>
                <w:rFonts w:cs="Times New Roman"/>
                <w:bCs/>
                <w:sz w:val="22"/>
              </w:rPr>
              <w:t xml:space="preserve">ПИ с идентификатор </w:t>
            </w:r>
            <w:r w:rsidRPr="00660091">
              <w:rPr>
                <w:rFonts w:cs="Times New Roman"/>
                <w:bCs/>
                <w:sz w:val="22"/>
              </w:rPr>
              <w:t>56784.521.812</w:t>
            </w:r>
            <w:r w:rsidRPr="00660091">
              <w:rPr>
                <w:rFonts w:cs="Times New Roman"/>
                <w:sz w:val="22"/>
              </w:rPr>
              <w:t xml:space="preserve">, с площ от 371 кв.м., за който е отреден </w:t>
            </w:r>
            <w:r w:rsidRPr="00660091">
              <w:rPr>
                <w:rFonts w:cs="Times New Roman"/>
                <w:bCs/>
                <w:sz w:val="22"/>
              </w:rPr>
              <w:t>УПИ V–888, кв.33</w:t>
            </w:r>
            <w:r w:rsidRPr="00660091">
              <w:rPr>
                <w:rFonts w:cs="Times New Roman"/>
                <w:sz w:val="22"/>
              </w:rPr>
              <w:t xml:space="preserve"> по плана на „Освобождение и Гео Милев“</w:t>
            </w:r>
            <w:r w:rsidR="006C5260" w:rsidRPr="00660091">
              <w:rPr>
                <w:rFonts w:cs="Times New Roman"/>
                <w:sz w:val="22"/>
              </w:rPr>
              <w:t xml:space="preserve">  </w:t>
            </w:r>
          </w:p>
        </w:tc>
      </w:tr>
      <w:tr w:rsidR="00660091" w:rsidRPr="00660091" w:rsidTr="00F543CD">
        <w:tblPrEx>
          <w:tblLook w:val="04A0" w:firstRow="1" w:lastRow="0" w:firstColumn="1" w:lastColumn="0" w:noHBand="0" w:noVBand="1"/>
        </w:tblPrEx>
        <w:tc>
          <w:tcPr>
            <w:tcW w:w="303" w:type="pct"/>
          </w:tcPr>
          <w:p w:rsidR="001B5892" w:rsidRPr="00660091" w:rsidRDefault="001B5892" w:rsidP="009806A9">
            <w:pPr>
              <w:pStyle w:val="a8"/>
              <w:numPr>
                <w:ilvl w:val="0"/>
                <w:numId w:val="12"/>
              </w:numPr>
              <w:tabs>
                <w:tab w:val="left" w:pos="284"/>
              </w:tabs>
              <w:ind w:left="-36" w:firstLine="0"/>
              <w:jc w:val="left"/>
              <w:rPr>
                <w:b/>
                <w:sz w:val="22"/>
                <w:szCs w:val="22"/>
              </w:rPr>
            </w:pPr>
          </w:p>
        </w:tc>
        <w:tc>
          <w:tcPr>
            <w:tcW w:w="4697" w:type="pct"/>
            <w:vAlign w:val="center"/>
          </w:tcPr>
          <w:p w:rsidR="001B5892" w:rsidRPr="00660091" w:rsidRDefault="001B5892" w:rsidP="009806A9">
            <w:pPr>
              <w:tabs>
                <w:tab w:val="left" w:pos="284"/>
              </w:tabs>
              <w:spacing w:line="240" w:lineRule="auto"/>
              <w:jc w:val="both"/>
              <w:rPr>
                <w:rFonts w:cs="Times New Roman"/>
                <w:bCs/>
                <w:sz w:val="22"/>
              </w:rPr>
            </w:pPr>
            <w:r w:rsidRPr="00660091">
              <w:rPr>
                <w:rFonts w:cs="Times New Roman"/>
                <w:bCs/>
                <w:sz w:val="22"/>
              </w:rPr>
              <w:t>ул. „Захари Стоянов" №39Е ПИ с идентификатор  56784.521.1184, с площ от 160 кв.м., за който е отреден УПИ  VI-1319, по плана на "Освобождение и Гео Милев</w:t>
            </w:r>
          </w:p>
        </w:tc>
      </w:tr>
      <w:tr w:rsidR="00660091" w:rsidRPr="00660091" w:rsidTr="00F543CD">
        <w:tblPrEx>
          <w:tblLook w:val="04A0" w:firstRow="1" w:lastRow="0" w:firstColumn="1" w:lastColumn="0" w:noHBand="0" w:noVBand="1"/>
        </w:tblPrEx>
        <w:tc>
          <w:tcPr>
            <w:tcW w:w="303" w:type="pct"/>
          </w:tcPr>
          <w:p w:rsidR="006303EA" w:rsidRPr="00660091" w:rsidRDefault="006303EA" w:rsidP="009806A9">
            <w:pPr>
              <w:pStyle w:val="a8"/>
              <w:numPr>
                <w:ilvl w:val="0"/>
                <w:numId w:val="12"/>
              </w:numPr>
              <w:tabs>
                <w:tab w:val="left" w:pos="284"/>
              </w:tabs>
              <w:ind w:left="-36" w:firstLine="0"/>
              <w:jc w:val="left"/>
              <w:rPr>
                <w:b/>
                <w:sz w:val="22"/>
                <w:szCs w:val="22"/>
              </w:rPr>
            </w:pPr>
          </w:p>
        </w:tc>
        <w:tc>
          <w:tcPr>
            <w:tcW w:w="4697" w:type="pct"/>
            <w:vAlign w:val="center"/>
          </w:tcPr>
          <w:p w:rsidR="006303EA" w:rsidRPr="00660091" w:rsidRDefault="006303EA" w:rsidP="009806A9">
            <w:pPr>
              <w:tabs>
                <w:tab w:val="left" w:pos="284"/>
              </w:tabs>
              <w:spacing w:line="240" w:lineRule="auto"/>
              <w:jc w:val="both"/>
              <w:rPr>
                <w:rFonts w:cs="Times New Roman"/>
                <w:sz w:val="22"/>
              </w:rPr>
            </w:pPr>
            <w:r w:rsidRPr="00660091">
              <w:rPr>
                <w:rFonts w:cs="Times New Roman"/>
                <w:bCs/>
                <w:sz w:val="22"/>
              </w:rPr>
              <w:t xml:space="preserve">ул. </w:t>
            </w:r>
            <w:r w:rsidR="0017247E" w:rsidRPr="00660091">
              <w:rPr>
                <w:rFonts w:cs="Times New Roman"/>
                <w:bCs/>
                <w:sz w:val="22"/>
              </w:rPr>
              <w:t>„</w:t>
            </w:r>
            <w:r w:rsidRPr="00660091">
              <w:rPr>
                <w:rFonts w:cs="Times New Roman"/>
                <w:bCs/>
                <w:sz w:val="22"/>
              </w:rPr>
              <w:t xml:space="preserve">Захари Стоянов" №79, </w:t>
            </w:r>
            <w:r w:rsidR="005B77FB" w:rsidRPr="00660091">
              <w:rPr>
                <w:rFonts w:cs="Times New Roman"/>
                <w:bCs/>
                <w:sz w:val="22"/>
              </w:rPr>
              <w:t xml:space="preserve">ПИ с идентификатор </w:t>
            </w:r>
            <w:r w:rsidRPr="00660091">
              <w:rPr>
                <w:rFonts w:cs="Times New Roman"/>
                <w:bCs/>
                <w:sz w:val="22"/>
              </w:rPr>
              <w:t>56784.521.1129</w:t>
            </w:r>
            <w:r w:rsidRPr="00660091">
              <w:rPr>
                <w:rFonts w:cs="Times New Roman"/>
                <w:sz w:val="22"/>
              </w:rPr>
              <w:t xml:space="preserve">, с площ 385 кв.м., за който имот е отреден </w:t>
            </w:r>
            <w:r w:rsidRPr="00660091">
              <w:rPr>
                <w:rFonts w:cs="Times New Roman"/>
                <w:bCs/>
                <w:sz w:val="22"/>
              </w:rPr>
              <w:t>УПИ VIII-1263, кв.40 по плана на кв.„Освобождение и Гео Милев“</w:t>
            </w:r>
          </w:p>
        </w:tc>
      </w:tr>
      <w:tr w:rsidR="00835B5C" w:rsidRPr="00835B5C" w:rsidTr="00F543CD">
        <w:tblPrEx>
          <w:tblLook w:val="04A0" w:firstRow="1" w:lastRow="0" w:firstColumn="1" w:lastColumn="0" w:noHBand="0" w:noVBand="1"/>
        </w:tblPrEx>
        <w:tc>
          <w:tcPr>
            <w:tcW w:w="303" w:type="pct"/>
          </w:tcPr>
          <w:p w:rsidR="006C5260" w:rsidRPr="00835B5C" w:rsidRDefault="006C5260" w:rsidP="009806A9">
            <w:pPr>
              <w:pStyle w:val="a8"/>
              <w:numPr>
                <w:ilvl w:val="0"/>
                <w:numId w:val="12"/>
              </w:numPr>
              <w:tabs>
                <w:tab w:val="left" w:pos="284"/>
              </w:tabs>
              <w:ind w:left="-36" w:firstLine="0"/>
              <w:jc w:val="left"/>
              <w:rPr>
                <w:b/>
                <w:sz w:val="22"/>
                <w:szCs w:val="22"/>
              </w:rPr>
            </w:pPr>
          </w:p>
        </w:tc>
        <w:tc>
          <w:tcPr>
            <w:tcW w:w="4697" w:type="pct"/>
            <w:vAlign w:val="center"/>
          </w:tcPr>
          <w:p w:rsidR="006C5260" w:rsidRPr="00835B5C" w:rsidRDefault="0021689C" w:rsidP="009806A9">
            <w:pPr>
              <w:tabs>
                <w:tab w:val="left" w:pos="284"/>
              </w:tabs>
              <w:spacing w:line="240" w:lineRule="auto"/>
              <w:jc w:val="both"/>
              <w:rPr>
                <w:rFonts w:cs="Times New Roman"/>
                <w:bCs/>
                <w:sz w:val="22"/>
              </w:rPr>
            </w:pPr>
            <w:r w:rsidRPr="00835B5C">
              <w:rPr>
                <w:rFonts w:cs="Times New Roman"/>
                <w:bCs/>
                <w:sz w:val="22"/>
              </w:rPr>
              <w:t>б</w:t>
            </w:r>
            <w:r w:rsidR="007421B9" w:rsidRPr="00835B5C">
              <w:rPr>
                <w:rFonts w:cs="Times New Roman"/>
                <w:bCs/>
                <w:sz w:val="22"/>
              </w:rPr>
              <w:t>ул.</w:t>
            </w:r>
            <w:r w:rsidR="0017247E" w:rsidRPr="00835B5C">
              <w:rPr>
                <w:rFonts w:cs="Times New Roman"/>
                <w:bCs/>
                <w:sz w:val="22"/>
              </w:rPr>
              <w:t xml:space="preserve"> „</w:t>
            </w:r>
            <w:r w:rsidR="007421B9" w:rsidRPr="00835B5C">
              <w:rPr>
                <w:rFonts w:cs="Times New Roman"/>
                <w:bCs/>
                <w:sz w:val="22"/>
              </w:rPr>
              <w:t>Менделеев</w:t>
            </w:r>
            <w:r w:rsidR="0017247E" w:rsidRPr="00835B5C">
              <w:rPr>
                <w:rFonts w:cs="Times New Roman"/>
                <w:bCs/>
                <w:sz w:val="22"/>
              </w:rPr>
              <w:t>“</w:t>
            </w:r>
            <w:r w:rsidR="007421B9" w:rsidRPr="00835B5C">
              <w:rPr>
                <w:rFonts w:cs="Times New Roman"/>
                <w:bCs/>
                <w:sz w:val="22"/>
              </w:rPr>
              <w:t xml:space="preserve"> 11</w:t>
            </w:r>
            <w:r w:rsidR="00411FF5" w:rsidRPr="00835B5C">
              <w:rPr>
                <w:rFonts w:cs="Times New Roman"/>
                <w:bCs/>
                <w:sz w:val="22"/>
              </w:rPr>
              <w:t>, ПИ 56784.524.461 с площ от 429 кв. м., за който е отреден УПИ VIII – 461, кв. 29 –нов, 114-стар по рег. план на кв.“Уни</w:t>
            </w:r>
            <w:r w:rsidR="00DF738A" w:rsidRPr="00835B5C">
              <w:rPr>
                <w:rFonts w:cs="Times New Roman"/>
                <w:bCs/>
                <w:sz w:val="22"/>
              </w:rPr>
              <w:t>в</w:t>
            </w:r>
            <w:r w:rsidR="00411FF5" w:rsidRPr="00835B5C">
              <w:rPr>
                <w:rFonts w:cs="Times New Roman"/>
                <w:bCs/>
                <w:sz w:val="22"/>
              </w:rPr>
              <w:t>е</w:t>
            </w:r>
            <w:r w:rsidR="00DF738A" w:rsidRPr="00835B5C">
              <w:rPr>
                <w:rFonts w:cs="Times New Roman"/>
                <w:bCs/>
                <w:sz w:val="22"/>
              </w:rPr>
              <w:t>рси</w:t>
            </w:r>
            <w:r w:rsidR="00411FF5" w:rsidRPr="00835B5C">
              <w:rPr>
                <w:rFonts w:cs="Times New Roman"/>
                <w:bCs/>
                <w:sz w:val="22"/>
              </w:rPr>
              <w:t>тетски“</w:t>
            </w:r>
          </w:p>
        </w:tc>
      </w:tr>
      <w:tr w:rsidR="00835B5C" w:rsidRPr="00835B5C" w:rsidTr="00F543CD">
        <w:tblPrEx>
          <w:tblLook w:val="04A0" w:firstRow="1" w:lastRow="0" w:firstColumn="1" w:lastColumn="0" w:noHBand="0" w:noVBand="1"/>
        </w:tblPrEx>
        <w:tc>
          <w:tcPr>
            <w:tcW w:w="303" w:type="pct"/>
          </w:tcPr>
          <w:p w:rsidR="004B4609" w:rsidRPr="00835B5C" w:rsidRDefault="004B4609" w:rsidP="009806A9">
            <w:pPr>
              <w:pStyle w:val="a8"/>
              <w:numPr>
                <w:ilvl w:val="0"/>
                <w:numId w:val="12"/>
              </w:numPr>
              <w:tabs>
                <w:tab w:val="left" w:pos="284"/>
              </w:tabs>
              <w:ind w:left="-36" w:firstLine="0"/>
              <w:jc w:val="left"/>
              <w:rPr>
                <w:b/>
                <w:sz w:val="22"/>
                <w:szCs w:val="22"/>
              </w:rPr>
            </w:pPr>
          </w:p>
        </w:tc>
        <w:tc>
          <w:tcPr>
            <w:tcW w:w="4697" w:type="pct"/>
            <w:vAlign w:val="center"/>
          </w:tcPr>
          <w:p w:rsidR="004B4609" w:rsidRPr="00835B5C" w:rsidRDefault="004B4609" w:rsidP="009806A9">
            <w:pPr>
              <w:tabs>
                <w:tab w:val="left" w:pos="284"/>
              </w:tabs>
              <w:spacing w:line="240" w:lineRule="auto"/>
              <w:jc w:val="both"/>
              <w:rPr>
                <w:rFonts w:cs="Times New Roman"/>
                <w:bCs/>
                <w:sz w:val="22"/>
              </w:rPr>
            </w:pPr>
            <w:r w:rsidRPr="00835B5C">
              <w:rPr>
                <w:rFonts w:cs="Times New Roman"/>
                <w:bCs/>
                <w:sz w:val="22"/>
              </w:rPr>
              <w:t>ул. „Иван Вазов“ №57,</w:t>
            </w:r>
            <w:r w:rsidR="002B10B7" w:rsidRPr="00835B5C">
              <w:rPr>
                <w:rFonts w:cs="Times New Roman"/>
                <w:bCs/>
                <w:sz w:val="22"/>
              </w:rPr>
              <w:t xml:space="preserve"> 11,49%</w:t>
            </w:r>
            <w:r w:rsidRPr="00835B5C">
              <w:rPr>
                <w:rFonts w:cs="Times New Roman"/>
                <w:bCs/>
                <w:sz w:val="22"/>
              </w:rPr>
              <w:t xml:space="preserve"> ид. част от ПИ с идентификатор 56784.522.3588 с площ 1111 кв. м., за който е отреден УПИ III – 634 и магазин, кв. 165-нов, 279 – стар по плана на Централна градска част</w:t>
            </w:r>
          </w:p>
        </w:tc>
      </w:tr>
      <w:tr w:rsidR="00835B5C" w:rsidRPr="00835B5C" w:rsidTr="00F543CD">
        <w:tblPrEx>
          <w:tblLook w:val="04A0" w:firstRow="1" w:lastRow="0" w:firstColumn="1" w:lastColumn="0" w:noHBand="0" w:noVBand="1"/>
        </w:tblPrEx>
        <w:tc>
          <w:tcPr>
            <w:tcW w:w="303" w:type="pct"/>
          </w:tcPr>
          <w:p w:rsidR="002B10B7" w:rsidRPr="00835B5C" w:rsidRDefault="002B10B7" w:rsidP="009806A9">
            <w:pPr>
              <w:pStyle w:val="a8"/>
              <w:numPr>
                <w:ilvl w:val="0"/>
                <w:numId w:val="12"/>
              </w:numPr>
              <w:tabs>
                <w:tab w:val="left" w:pos="284"/>
              </w:tabs>
              <w:ind w:left="-36" w:firstLine="0"/>
              <w:jc w:val="left"/>
              <w:rPr>
                <w:b/>
                <w:sz w:val="22"/>
                <w:szCs w:val="22"/>
              </w:rPr>
            </w:pPr>
          </w:p>
        </w:tc>
        <w:tc>
          <w:tcPr>
            <w:tcW w:w="4697" w:type="pct"/>
            <w:vAlign w:val="center"/>
          </w:tcPr>
          <w:p w:rsidR="002B10B7" w:rsidRPr="00835B5C" w:rsidRDefault="009344B8" w:rsidP="009806A9">
            <w:pPr>
              <w:tabs>
                <w:tab w:val="left" w:pos="284"/>
              </w:tabs>
              <w:spacing w:line="240" w:lineRule="auto"/>
              <w:jc w:val="both"/>
              <w:rPr>
                <w:rFonts w:cs="Times New Roman"/>
                <w:bCs/>
                <w:sz w:val="22"/>
              </w:rPr>
            </w:pPr>
            <w:r w:rsidRPr="00835B5C">
              <w:rPr>
                <w:rFonts w:cs="Times New Roman"/>
                <w:bCs/>
                <w:sz w:val="22"/>
              </w:rPr>
              <w:t>б</w:t>
            </w:r>
            <w:r w:rsidR="002B10B7" w:rsidRPr="00835B5C">
              <w:rPr>
                <w:rFonts w:cs="Times New Roman"/>
                <w:bCs/>
                <w:sz w:val="22"/>
              </w:rPr>
              <w:t>ул. „Менделеев“ №11А, ½ идеална част от ПИ с идентификатор 56784.524.461</w:t>
            </w:r>
            <w:r w:rsidRPr="00835B5C">
              <w:rPr>
                <w:rFonts w:cs="Times New Roman"/>
                <w:bCs/>
                <w:sz w:val="22"/>
              </w:rPr>
              <w:t>, с площ от 429 кв. м., за който е отреден УПИ VIII – 461, кв. 29-нов, 114-стар по регулационния план на кв. „Университетски“</w:t>
            </w:r>
          </w:p>
        </w:tc>
      </w:tr>
      <w:tr w:rsidR="00835B5C" w:rsidRPr="00835B5C" w:rsidTr="00F543CD">
        <w:tblPrEx>
          <w:tblLook w:val="04A0" w:firstRow="1" w:lastRow="0" w:firstColumn="1" w:lastColumn="0" w:noHBand="0" w:noVBand="1"/>
        </w:tblPrEx>
        <w:tc>
          <w:tcPr>
            <w:tcW w:w="303" w:type="pct"/>
          </w:tcPr>
          <w:p w:rsidR="009344B8" w:rsidRPr="00835B5C" w:rsidRDefault="009344B8" w:rsidP="009806A9">
            <w:pPr>
              <w:pStyle w:val="a8"/>
              <w:numPr>
                <w:ilvl w:val="0"/>
                <w:numId w:val="12"/>
              </w:numPr>
              <w:tabs>
                <w:tab w:val="left" w:pos="284"/>
              </w:tabs>
              <w:ind w:left="-36" w:firstLine="0"/>
              <w:jc w:val="left"/>
              <w:rPr>
                <w:b/>
                <w:sz w:val="22"/>
                <w:szCs w:val="22"/>
              </w:rPr>
            </w:pPr>
          </w:p>
        </w:tc>
        <w:tc>
          <w:tcPr>
            <w:tcW w:w="4697" w:type="pct"/>
            <w:vAlign w:val="center"/>
          </w:tcPr>
          <w:p w:rsidR="009344B8" w:rsidRPr="00835B5C" w:rsidRDefault="00DC3E3C" w:rsidP="009806A9">
            <w:pPr>
              <w:tabs>
                <w:tab w:val="left" w:pos="284"/>
              </w:tabs>
              <w:spacing w:line="240" w:lineRule="auto"/>
              <w:jc w:val="both"/>
              <w:rPr>
                <w:rFonts w:cs="Times New Roman"/>
                <w:bCs/>
                <w:sz w:val="22"/>
              </w:rPr>
            </w:pPr>
            <w:r w:rsidRPr="00835B5C">
              <w:rPr>
                <w:rFonts w:cs="Times New Roman"/>
                <w:bCs/>
                <w:sz w:val="22"/>
              </w:rPr>
              <w:t>у</w:t>
            </w:r>
            <w:r w:rsidR="009344B8" w:rsidRPr="00835B5C">
              <w:rPr>
                <w:rFonts w:cs="Times New Roman"/>
                <w:bCs/>
                <w:sz w:val="22"/>
              </w:rPr>
              <w:t>л. „Георги Измирлиев“ №17, ПИ с идентификатор 56784.517.231, с площ 429 кв. м., с отреден УПИ VIII в кв. 9-нов по рег. план на кв. „Младежки хълм“</w:t>
            </w:r>
          </w:p>
        </w:tc>
      </w:tr>
      <w:tr w:rsidR="00835B5C" w:rsidRPr="00835B5C" w:rsidTr="00F543CD">
        <w:tblPrEx>
          <w:tblLook w:val="04A0" w:firstRow="1" w:lastRow="0" w:firstColumn="1" w:lastColumn="0" w:noHBand="0" w:noVBand="1"/>
        </w:tblPrEx>
        <w:tc>
          <w:tcPr>
            <w:tcW w:w="303" w:type="pct"/>
          </w:tcPr>
          <w:p w:rsidR="00DC3E3C" w:rsidRPr="00835B5C" w:rsidRDefault="00DC3E3C" w:rsidP="009806A9">
            <w:pPr>
              <w:pStyle w:val="a8"/>
              <w:numPr>
                <w:ilvl w:val="0"/>
                <w:numId w:val="12"/>
              </w:numPr>
              <w:tabs>
                <w:tab w:val="left" w:pos="284"/>
              </w:tabs>
              <w:ind w:left="-36" w:firstLine="0"/>
              <w:jc w:val="left"/>
              <w:rPr>
                <w:b/>
                <w:sz w:val="22"/>
                <w:szCs w:val="22"/>
              </w:rPr>
            </w:pPr>
          </w:p>
        </w:tc>
        <w:tc>
          <w:tcPr>
            <w:tcW w:w="4697" w:type="pct"/>
            <w:vAlign w:val="center"/>
          </w:tcPr>
          <w:p w:rsidR="00DC3E3C" w:rsidRPr="00835B5C" w:rsidRDefault="00DC3E3C" w:rsidP="009806A9">
            <w:pPr>
              <w:tabs>
                <w:tab w:val="left" w:pos="284"/>
              </w:tabs>
              <w:spacing w:line="240" w:lineRule="auto"/>
              <w:jc w:val="both"/>
              <w:rPr>
                <w:rFonts w:cs="Times New Roman"/>
                <w:bCs/>
                <w:sz w:val="22"/>
              </w:rPr>
            </w:pPr>
            <w:r w:rsidRPr="00835B5C">
              <w:rPr>
                <w:rFonts w:cs="Times New Roman"/>
                <w:bCs/>
                <w:sz w:val="22"/>
              </w:rPr>
              <w:t>ул. „Константин Иречек“ №17, ПИ с идентификатор 56784.519.714, с площ 233 кв.м., кв. 8 по плана на Старинна градска част</w:t>
            </w:r>
          </w:p>
        </w:tc>
      </w:tr>
      <w:tr w:rsidR="00835B5C" w:rsidRPr="00835B5C" w:rsidTr="00F543CD">
        <w:tblPrEx>
          <w:tblLook w:val="04A0" w:firstRow="1" w:lastRow="0" w:firstColumn="1" w:lastColumn="0" w:noHBand="0" w:noVBand="1"/>
        </w:tblPrEx>
        <w:tc>
          <w:tcPr>
            <w:tcW w:w="303" w:type="pct"/>
          </w:tcPr>
          <w:p w:rsidR="00DC3E3C" w:rsidRPr="00835B5C" w:rsidRDefault="00DC3E3C" w:rsidP="009806A9">
            <w:pPr>
              <w:pStyle w:val="a8"/>
              <w:numPr>
                <w:ilvl w:val="0"/>
                <w:numId w:val="12"/>
              </w:numPr>
              <w:tabs>
                <w:tab w:val="left" w:pos="284"/>
              </w:tabs>
              <w:ind w:left="-36" w:firstLine="0"/>
              <w:jc w:val="left"/>
              <w:rPr>
                <w:b/>
                <w:sz w:val="22"/>
                <w:szCs w:val="22"/>
              </w:rPr>
            </w:pPr>
          </w:p>
        </w:tc>
        <w:tc>
          <w:tcPr>
            <w:tcW w:w="4697" w:type="pct"/>
            <w:vAlign w:val="center"/>
          </w:tcPr>
          <w:p w:rsidR="00DC3E3C" w:rsidRPr="00835B5C" w:rsidRDefault="00DC3E3C" w:rsidP="009806A9">
            <w:pPr>
              <w:tabs>
                <w:tab w:val="left" w:pos="284"/>
              </w:tabs>
              <w:spacing w:line="240" w:lineRule="auto"/>
              <w:jc w:val="both"/>
              <w:rPr>
                <w:rFonts w:cs="Times New Roman"/>
                <w:bCs/>
                <w:sz w:val="22"/>
              </w:rPr>
            </w:pPr>
            <w:r w:rsidRPr="00835B5C">
              <w:rPr>
                <w:rFonts w:cs="Times New Roman"/>
                <w:bCs/>
                <w:sz w:val="22"/>
              </w:rPr>
              <w:t>ул. „Свети Наум“ №5</w:t>
            </w:r>
            <w:r w:rsidR="0066065F" w:rsidRPr="00835B5C">
              <w:rPr>
                <w:rFonts w:cs="Times New Roman"/>
                <w:bCs/>
                <w:sz w:val="22"/>
              </w:rPr>
              <w:t>, 1/3 ид. част от ПИ с идентификатор 56784.518.544, с площ 278 кв. м., за който е отреден УПИ VIII – 691, кв. 209</w:t>
            </w:r>
            <w:r w:rsidR="00996A2C" w:rsidRPr="00835B5C">
              <w:rPr>
                <w:rFonts w:cs="Times New Roman"/>
                <w:bCs/>
                <w:sz w:val="22"/>
              </w:rPr>
              <w:t xml:space="preserve"> по плана на Втора градска част</w:t>
            </w:r>
          </w:p>
        </w:tc>
      </w:tr>
      <w:tr w:rsidR="00835B5C" w:rsidRPr="000A750E" w:rsidTr="00F543CD">
        <w:tblPrEx>
          <w:tblLook w:val="04A0" w:firstRow="1" w:lastRow="0" w:firstColumn="1" w:lastColumn="0" w:noHBand="0" w:noVBand="1"/>
        </w:tblPrEx>
        <w:tc>
          <w:tcPr>
            <w:tcW w:w="303" w:type="pct"/>
          </w:tcPr>
          <w:p w:rsidR="00996A2C" w:rsidRPr="000A750E" w:rsidRDefault="00996A2C" w:rsidP="009806A9">
            <w:pPr>
              <w:pStyle w:val="a8"/>
              <w:numPr>
                <w:ilvl w:val="0"/>
                <w:numId w:val="12"/>
              </w:numPr>
              <w:tabs>
                <w:tab w:val="left" w:pos="284"/>
              </w:tabs>
              <w:ind w:left="-36" w:firstLine="0"/>
              <w:jc w:val="left"/>
              <w:rPr>
                <w:b/>
                <w:sz w:val="22"/>
                <w:szCs w:val="22"/>
              </w:rPr>
            </w:pPr>
          </w:p>
        </w:tc>
        <w:tc>
          <w:tcPr>
            <w:tcW w:w="4697" w:type="pct"/>
            <w:vAlign w:val="center"/>
          </w:tcPr>
          <w:p w:rsidR="00996A2C" w:rsidRPr="000A750E" w:rsidRDefault="00476524" w:rsidP="009806A9">
            <w:pPr>
              <w:tabs>
                <w:tab w:val="left" w:pos="284"/>
              </w:tabs>
              <w:spacing w:line="240" w:lineRule="auto"/>
              <w:jc w:val="both"/>
              <w:rPr>
                <w:rFonts w:cs="Times New Roman"/>
                <w:bCs/>
                <w:sz w:val="22"/>
              </w:rPr>
            </w:pPr>
            <w:r w:rsidRPr="000A750E">
              <w:rPr>
                <w:rFonts w:cs="Times New Roman"/>
                <w:bCs/>
                <w:sz w:val="22"/>
              </w:rPr>
              <w:t>у</w:t>
            </w:r>
            <w:r w:rsidR="00996A2C" w:rsidRPr="000A750E">
              <w:rPr>
                <w:rFonts w:cs="Times New Roman"/>
                <w:bCs/>
                <w:sz w:val="22"/>
              </w:rPr>
              <w:t>л. „Добри Войников“ №34, ПИ с идентификатор 56784.523.1990 с площ 312 кв. м., включен в УПИ VII – 1990, кв. 477 по плана на Трета градска част</w:t>
            </w:r>
          </w:p>
        </w:tc>
      </w:tr>
      <w:tr w:rsidR="00835B5C" w:rsidRPr="000A750E" w:rsidTr="00F543CD">
        <w:tblPrEx>
          <w:tblLook w:val="04A0" w:firstRow="1" w:lastRow="0" w:firstColumn="1" w:lastColumn="0" w:noHBand="0" w:noVBand="1"/>
        </w:tblPrEx>
        <w:tc>
          <w:tcPr>
            <w:tcW w:w="303" w:type="pct"/>
          </w:tcPr>
          <w:p w:rsidR="007E046D" w:rsidRPr="000A750E" w:rsidRDefault="007E046D" w:rsidP="009806A9">
            <w:pPr>
              <w:pStyle w:val="a8"/>
              <w:numPr>
                <w:ilvl w:val="0"/>
                <w:numId w:val="12"/>
              </w:numPr>
              <w:tabs>
                <w:tab w:val="left" w:pos="284"/>
              </w:tabs>
              <w:ind w:left="-36" w:firstLine="0"/>
              <w:jc w:val="left"/>
              <w:rPr>
                <w:b/>
                <w:sz w:val="22"/>
                <w:szCs w:val="22"/>
              </w:rPr>
            </w:pPr>
          </w:p>
        </w:tc>
        <w:tc>
          <w:tcPr>
            <w:tcW w:w="4697" w:type="pct"/>
            <w:vAlign w:val="center"/>
          </w:tcPr>
          <w:p w:rsidR="007E046D" w:rsidRPr="000A750E" w:rsidRDefault="00476524" w:rsidP="009806A9">
            <w:pPr>
              <w:tabs>
                <w:tab w:val="left" w:pos="284"/>
              </w:tabs>
              <w:spacing w:line="240" w:lineRule="auto"/>
              <w:jc w:val="both"/>
              <w:rPr>
                <w:rFonts w:cs="Times New Roman"/>
                <w:bCs/>
                <w:sz w:val="22"/>
              </w:rPr>
            </w:pPr>
            <w:r w:rsidRPr="000A750E">
              <w:rPr>
                <w:rFonts w:cs="Times New Roman"/>
                <w:bCs/>
                <w:sz w:val="22"/>
              </w:rPr>
              <w:t>у</w:t>
            </w:r>
            <w:r w:rsidR="007E046D" w:rsidRPr="000A750E">
              <w:rPr>
                <w:rFonts w:cs="Times New Roman"/>
                <w:bCs/>
                <w:sz w:val="22"/>
              </w:rPr>
              <w:t xml:space="preserve">л. „Иван Вазов“ №54, </w:t>
            </w:r>
            <w:r w:rsidR="00AF5B5C" w:rsidRPr="000A750E">
              <w:rPr>
                <w:rFonts w:cs="Times New Roman"/>
                <w:bCs/>
                <w:sz w:val="22"/>
              </w:rPr>
              <w:t xml:space="preserve">3/10 ид. части от </w:t>
            </w:r>
            <w:r w:rsidR="007E046D" w:rsidRPr="000A750E">
              <w:rPr>
                <w:rFonts w:cs="Times New Roman"/>
                <w:bCs/>
                <w:sz w:val="22"/>
              </w:rPr>
              <w:t>ПИ с идентификатор 56784.522.627 с площ 449 кв. м., включен в  УПИ XIV – 627, кв. 22 по рег. план на кв. „Централна градска част“</w:t>
            </w:r>
          </w:p>
        </w:tc>
      </w:tr>
      <w:tr w:rsidR="00835B5C" w:rsidRPr="000A750E" w:rsidTr="00F543CD">
        <w:tblPrEx>
          <w:tblLook w:val="04A0" w:firstRow="1" w:lastRow="0" w:firstColumn="1" w:lastColumn="0" w:noHBand="0" w:noVBand="1"/>
        </w:tblPrEx>
        <w:tc>
          <w:tcPr>
            <w:tcW w:w="303" w:type="pct"/>
          </w:tcPr>
          <w:p w:rsidR="00835B5C" w:rsidRPr="000A750E" w:rsidRDefault="00835B5C" w:rsidP="009806A9">
            <w:pPr>
              <w:pStyle w:val="a8"/>
              <w:numPr>
                <w:ilvl w:val="0"/>
                <w:numId w:val="12"/>
              </w:numPr>
              <w:tabs>
                <w:tab w:val="left" w:pos="284"/>
              </w:tabs>
              <w:ind w:left="-36" w:firstLine="0"/>
              <w:jc w:val="left"/>
              <w:rPr>
                <w:b/>
                <w:sz w:val="22"/>
                <w:szCs w:val="22"/>
              </w:rPr>
            </w:pPr>
          </w:p>
        </w:tc>
        <w:tc>
          <w:tcPr>
            <w:tcW w:w="4697" w:type="pct"/>
            <w:vAlign w:val="center"/>
          </w:tcPr>
          <w:p w:rsidR="00835B5C" w:rsidRPr="000A750E" w:rsidRDefault="00835B5C" w:rsidP="009806A9">
            <w:pPr>
              <w:tabs>
                <w:tab w:val="left" w:pos="284"/>
              </w:tabs>
              <w:spacing w:line="240" w:lineRule="auto"/>
              <w:jc w:val="both"/>
              <w:rPr>
                <w:rFonts w:cs="Times New Roman"/>
                <w:bCs/>
                <w:sz w:val="22"/>
              </w:rPr>
            </w:pPr>
            <w:r w:rsidRPr="000A750E">
              <w:rPr>
                <w:rFonts w:cs="Times New Roman"/>
                <w:bCs/>
                <w:sz w:val="22"/>
              </w:rPr>
              <w:t xml:space="preserve">бул. „Васил Априлов“ №116, ПИ с идентификатор 56784.518.1657, с площ 638 кв. м., за който е отреден УПИ </w:t>
            </w:r>
            <w:r w:rsidRPr="000A750E">
              <w:rPr>
                <w:rFonts w:cs="Times New Roman"/>
                <w:bCs/>
                <w:sz w:val="22"/>
                <w:lang w:val="en-US"/>
              </w:rPr>
              <w:t>II</w:t>
            </w:r>
            <w:r w:rsidRPr="000A750E">
              <w:rPr>
                <w:rFonts w:cs="Times New Roman"/>
                <w:bCs/>
                <w:sz w:val="22"/>
              </w:rPr>
              <w:t xml:space="preserve"> – обществено застрояване, кв. 14-нов, 230-стар по плана на кв. „Втора градска част“</w:t>
            </w:r>
          </w:p>
        </w:tc>
      </w:tr>
      <w:tr w:rsidR="00835B5C" w:rsidRPr="000A750E" w:rsidTr="00F543CD">
        <w:tblPrEx>
          <w:tblLook w:val="04A0" w:firstRow="1" w:lastRow="0" w:firstColumn="1" w:lastColumn="0" w:noHBand="0" w:noVBand="1"/>
        </w:tblPrEx>
        <w:tc>
          <w:tcPr>
            <w:tcW w:w="303" w:type="pct"/>
          </w:tcPr>
          <w:p w:rsidR="00835B5C" w:rsidRPr="000A750E" w:rsidRDefault="00835B5C" w:rsidP="009806A9">
            <w:pPr>
              <w:pStyle w:val="a8"/>
              <w:numPr>
                <w:ilvl w:val="0"/>
                <w:numId w:val="12"/>
              </w:numPr>
              <w:tabs>
                <w:tab w:val="left" w:pos="284"/>
              </w:tabs>
              <w:ind w:left="-36" w:firstLine="0"/>
              <w:jc w:val="left"/>
              <w:rPr>
                <w:b/>
                <w:sz w:val="22"/>
                <w:szCs w:val="22"/>
              </w:rPr>
            </w:pPr>
          </w:p>
        </w:tc>
        <w:tc>
          <w:tcPr>
            <w:tcW w:w="4697" w:type="pct"/>
            <w:vAlign w:val="center"/>
          </w:tcPr>
          <w:p w:rsidR="00835B5C" w:rsidRPr="000A750E" w:rsidRDefault="00835B5C" w:rsidP="009806A9">
            <w:pPr>
              <w:tabs>
                <w:tab w:val="left" w:pos="284"/>
              </w:tabs>
              <w:spacing w:line="240" w:lineRule="auto"/>
              <w:jc w:val="both"/>
              <w:rPr>
                <w:rFonts w:cs="Times New Roman"/>
                <w:bCs/>
                <w:sz w:val="22"/>
              </w:rPr>
            </w:pPr>
            <w:r w:rsidRPr="000A750E">
              <w:rPr>
                <w:rFonts w:cs="Times New Roman"/>
                <w:bCs/>
                <w:sz w:val="22"/>
              </w:rPr>
              <w:t xml:space="preserve">бул. „Руски“ №125, ПИ с идентификатор 56784.521.1084, с площ от 310 кв. м., за който е отреден УПИ </w:t>
            </w:r>
            <w:r w:rsidRPr="000A750E">
              <w:rPr>
                <w:rFonts w:cs="Times New Roman"/>
                <w:bCs/>
                <w:sz w:val="22"/>
                <w:lang w:val="en-US"/>
              </w:rPr>
              <w:t>XI</w:t>
            </w:r>
            <w:r w:rsidRPr="000A750E">
              <w:rPr>
                <w:rFonts w:cs="Times New Roman"/>
                <w:bCs/>
                <w:sz w:val="22"/>
              </w:rPr>
              <w:t xml:space="preserve"> - –195, кв. 291 по плана на „Централен градска част“</w:t>
            </w:r>
          </w:p>
        </w:tc>
      </w:tr>
      <w:tr w:rsidR="00835B5C" w:rsidRPr="000A750E" w:rsidTr="00F543CD">
        <w:tblPrEx>
          <w:tblLook w:val="04A0" w:firstRow="1" w:lastRow="0" w:firstColumn="1" w:lastColumn="0" w:noHBand="0" w:noVBand="1"/>
        </w:tblPrEx>
        <w:tc>
          <w:tcPr>
            <w:tcW w:w="303" w:type="pct"/>
          </w:tcPr>
          <w:p w:rsidR="00835B5C" w:rsidRPr="000A750E" w:rsidRDefault="00835B5C" w:rsidP="009806A9">
            <w:pPr>
              <w:pStyle w:val="a8"/>
              <w:numPr>
                <w:ilvl w:val="0"/>
                <w:numId w:val="12"/>
              </w:numPr>
              <w:tabs>
                <w:tab w:val="left" w:pos="284"/>
              </w:tabs>
              <w:ind w:left="-36" w:firstLine="0"/>
              <w:jc w:val="left"/>
              <w:rPr>
                <w:b/>
                <w:sz w:val="22"/>
                <w:szCs w:val="22"/>
              </w:rPr>
            </w:pPr>
          </w:p>
        </w:tc>
        <w:tc>
          <w:tcPr>
            <w:tcW w:w="4697" w:type="pct"/>
            <w:vAlign w:val="center"/>
          </w:tcPr>
          <w:p w:rsidR="00835B5C" w:rsidRPr="000A750E" w:rsidRDefault="000A750E" w:rsidP="009806A9">
            <w:pPr>
              <w:tabs>
                <w:tab w:val="left" w:pos="284"/>
              </w:tabs>
              <w:spacing w:line="240" w:lineRule="auto"/>
              <w:jc w:val="both"/>
              <w:rPr>
                <w:rFonts w:cs="Times New Roman"/>
                <w:bCs/>
                <w:sz w:val="22"/>
              </w:rPr>
            </w:pPr>
            <w:r w:rsidRPr="000A750E">
              <w:rPr>
                <w:rFonts w:cs="Times New Roman"/>
                <w:bCs/>
                <w:sz w:val="22"/>
              </w:rPr>
              <w:t>у</w:t>
            </w:r>
            <w:r w:rsidR="00835B5C" w:rsidRPr="000A750E">
              <w:rPr>
                <w:rFonts w:cs="Times New Roman"/>
                <w:bCs/>
                <w:sz w:val="22"/>
              </w:rPr>
              <w:t xml:space="preserve">л. „Сатурн“ №4, ПИ с идентификатор 56784.522.556, с площ от 595 кв. м., за който е отреден УПИ Х-556, кв.361-нов, 264-стар по плана на кв. „Триъгълника“ </w:t>
            </w:r>
          </w:p>
        </w:tc>
      </w:tr>
      <w:tr w:rsidR="000A750E" w:rsidRPr="000A750E" w:rsidTr="00F543CD">
        <w:tblPrEx>
          <w:tblLook w:val="04A0" w:firstRow="1" w:lastRow="0" w:firstColumn="1" w:lastColumn="0" w:noHBand="0" w:noVBand="1"/>
        </w:tblPrEx>
        <w:tc>
          <w:tcPr>
            <w:tcW w:w="303" w:type="pct"/>
          </w:tcPr>
          <w:p w:rsidR="000A750E" w:rsidRPr="000A750E" w:rsidRDefault="000A750E" w:rsidP="009806A9">
            <w:pPr>
              <w:pStyle w:val="a8"/>
              <w:numPr>
                <w:ilvl w:val="0"/>
                <w:numId w:val="12"/>
              </w:numPr>
              <w:tabs>
                <w:tab w:val="left" w:pos="284"/>
              </w:tabs>
              <w:ind w:left="-36" w:firstLine="0"/>
              <w:jc w:val="left"/>
              <w:rPr>
                <w:b/>
                <w:sz w:val="22"/>
                <w:szCs w:val="22"/>
              </w:rPr>
            </w:pPr>
          </w:p>
        </w:tc>
        <w:tc>
          <w:tcPr>
            <w:tcW w:w="4697" w:type="pct"/>
            <w:vAlign w:val="center"/>
          </w:tcPr>
          <w:p w:rsidR="000A750E" w:rsidRPr="000A750E" w:rsidRDefault="000A750E" w:rsidP="009806A9">
            <w:pPr>
              <w:tabs>
                <w:tab w:val="left" w:pos="0"/>
                <w:tab w:val="left" w:pos="284"/>
              </w:tabs>
              <w:spacing w:line="240" w:lineRule="auto"/>
              <w:rPr>
                <w:rFonts w:cs="Times New Roman"/>
                <w:bCs/>
                <w:sz w:val="22"/>
              </w:rPr>
            </w:pPr>
            <w:r w:rsidRPr="000A750E">
              <w:rPr>
                <w:bCs/>
                <w:sz w:val="22"/>
              </w:rPr>
              <w:t xml:space="preserve">бул. „Руски“ №117, ПИ с идентификатор 56784.521.1038, за който е отреден УПИ </w:t>
            </w:r>
            <w:r w:rsidRPr="000A750E">
              <w:rPr>
                <w:bCs/>
                <w:sz w:val="22"/>
                <w:lang w:val="en-US"/>
              </w:rPr>
              <w:t>X- 521</w:t>
            </w:r>
            <w:r w:rsidRPr="000A750E">
              <w:rPr>
                <w:bCs/>
                <w:sz w:val="22"/>
              </w:rPr>
              <w:t>.1038, жилищно застрояване, кв. 293 по рег. п</w:t>
            </w:r>
            <w:r>
              <w:rPr>
                <w:bCs/>
                <w:sz w:val="22"/>
              </w:rPr>
              <w:t>лан на „Централна градска част“</w:t>
            </w:r>
          </w:p>
        </w:tc>
      </w:tr>
      <w:tr w:rsidR="000A750E" w:rsidRPr="000A750E" w:rsidTr="00F543CD">
        <w:tblPrEx>
          <w:tblLook w:val="04A0" w:firstRow="1" w:lastRow="0" w:firstColumn="1" w:lastColumn="0" w:noHBand="0" w:noVBand="1"/>
        </w:tblPrEx>
        <w:tc>
          <w:tcPr>
            <w:tcW w:w="303" w:type="pct"/>
          </w:tcPr>
          <w:p w:rsidR="000A750E" w:rsidRPr="000A750E" w:rsidRDefault="000A750E" w:rsidP="009806A9">
            <w:pPr>
              <w:pStyle w:val="a8"/>
              <w:numPr>
                <w:ilvl w:val="0"/>
                <w:numId w:val="12"/>
              </w:numPr>
              <w:tabs>
                <w:tab w:val="left" w:pos="284"/>
              </w:tabs>
              <w:ind w:left="-36" w:firstLine="0"/>
              <w:jc w:val="left"/>
              <w:rPr>
                <w:b/>
                <w:sz w:val="22"/>
                <w:szCs w:val="22"/>
              </w:rPr>
            </w:pPr>
          </w:p>
        </w:tc>
        <w:tc>
          <w:tcPr>
            <w:tcW w:w="4697" w:type="pct"/>
            <w:vAlign w:val="center"/>
          </w:tcPr>
          <w:p w:rsidR="000A750E" w:rsidRPr="000A750E" w:rsidRDefault="000A750E" w:rsidP="009806A9">
            <w:pPr>
              <w:tabs>
                <w:tab w:val="left" w:pos="284"/>
              </w:tabs>
              <w:spacing w:line="240" w:lineRule="auto"/>
              <w:rPr>
                <w:bCs/>
                <w:sz w:val="22"/>
              </w:rPr>
            </w:pPr>
            <w:r w:rsidRPr="000A750E">
              <w:rPr>
                <w:bCs/>
                <w:sz w:val="22"/>
              </w:rPr>
              <w:t xml:space="preserve">ул. „Кап. Бураго“ №2а, ПИ с идентификатор 56784.518.917, с площ 480 кв. м., за който е отреден УПИ </w:t>
            </w:r>
            <w:r w:rsidRPr="000A750E">
              <w:rPr>
                <w:bCs/>
                <w:sz w:val="22"/>
                <w:lang w:val="en-US"/>
              </w:rPr>
              <w:t>XVII</w:t>
            </w:r>
            <w:r>
              <w:rPr>
                <w:bCs/>
                <w:sz w:val="22"/>
              </w:rPr>
              <w:t>-</w:t>
            </w:r>
            <w:r w:rsidRPr="000A750E">
              <w:rPr>
                <w:bCs/>
                <w:sz w:val="22"/>
              </w:rPr>
              <w:t>1233, кв. 41 по рег.</w:t>
            </w:r>
            <w:r>
              <w:rPr>
                <w:bCs/>
                <w:sz w:val="22"/>
              </w:rPr>
              <w:t xml:space="preserve"> план на Централна градска част.</w:t>
            </w:r>
          </w:p>
        </w:tc>
      </w:tr>
      <w:tr w:rsidR="002B6FF2" w:rsidRPr="000A750E" w:rsidTr="00F543CD">
        <w:tblPrEx>
          <w:tblLook w:val="04A0" w:firstRow="1" w:lastRow="0" w:firstColumn="1" w:lastColumn="0" w:noHBand="0" w:noVBand="1"/>
        </w:tblPrEx>
        <w:trPr>
          <w:trHeight w:val="23"/>
        </w:trPr>
        <w:tc>
          <w:tcPr>
            <w:tcW w:w="303" w:type="pct"/>
          </w:tcPr>
          <w:p w:rsidR="006303EA" w:rsidRPr="000A750E" w:rsidRDefault="006303EA" w:rsidP="009806A9">
            <w:pPr>
              <w:pStyle w:val="a8"/>
              <w:tabs>
                <w:tab w:val="left" w:pos="284"/>
              </w:tabs>
              <w:ind w:left="-36"/>
              <w:jc w:val="left"/>
              <w:rPr>
                <w:b/>
                <w:color w:val="FF0000"/>
                <w:sz w:val="22"/>
                <w:szCs w:val="22"/>
              </w:rPr>
            </w:pPr>
          </w:p>
        </w:tc>
        <w:tc>
          <w:tcPr>
            <w:tcW w:w="4697" w:type="pct"/>
          </w:tcPr>
          <w:p w:rsidR="006303EA" w:rsidRPr="000A750E" w:rsidRDefault="006303EA" w:rsidP="009806A9">
            <w:pPr>
              <w:tabs>
                <w:tab w:val="left" w:pos="284"/>
              </w:tabs>
              <w:spacing w:line="240" w:lineRule="auto"/>
              <w:rPr>
                <w:rFonts w:cs="Times New Roman"/>
                <w:color w:val="FF0000"/>
                <w:sz w:val="22"/>
              </w:rPr>
            </w:pPr>
          </w:p>
        </w:tc>
      </w:tr>
      <w:tr w:rsidR="00156DDC" w:rsidRPr="00156DDC" w:rsidTr="00F543CD">
        <w:tblPrEx>
          <w:tblLook w:val="04A0" w:firstRow="1" w:lastRow="0" w:firstColumn="1" w:lastColumn="0" w:noHBand="0" w:noVBand="1"/>
        </w:tblPrEx>
        <w:trPr>
          <w:trHeight w:val="397"/>
        </w:trPr>
        <w:tc>
          <w:tcPr>
            <w:tcW w:w="303" w:type="pct"/>
            <w:shd w:val="clear" w:color="auto" w:fill="C2D69B" w:themeFill="accent3" w:themeFillTint="99"/>
            <w:vAlign w:val="center"/>
          </w:tcPr>
          <w:p w:rsidR="006303EA" w:rsidRPr="00156DDC" w:rsidRDefault="006303EA" w:rsidP="009806A9">
            <w:pPr>
              <w:pStyle w:val="15"/>
              <w:tabs>
                <w:tab w:val="left" w:pos="284"/>
              </w:tabs>
              <w:ind w:left="-36"/>
              <w:jc w:val="left"/>
              <w:rPr>
                <w:b/>
                <w:sz w:val="22"/>
                <w:szCs w:val="22"/>
                <w:lang w:val="bg-BG"/>
              </w:rPr>
            </w:pPr>
            <w:r w:rsidRPr="00156DDC">
              <w:rPr>
                <w:b/>
                <w:sz w:val="22"/>
                <w:szCs w:val="22"/>
                <w:lang w:val="bg-BG"/>
              </w:rPr>
              <w:t>2</w:t>
            </w:r>
          </w:p>
        </w:tc>
        <w:tc>
          <w:tcPr>
            <w:tcW w:w="4697" w:type="pct"/>
            <w:shd w:val="clear" w:color="auto" w:fill="C2D69B" w:themeFill="accent3" w:themeFillTint="99"/>
            <w:vAlign w:val="center"/>
            <w:hideMark/>
          </w:tcPr>
          <w:p w:rsidR="006303EA" w:rsidRPr="00156DDC" w:rsidRDefault="006303EA" w:rsidP="009806A9">
            <w:pPr>
              <w:pStyle w:val="a6"/>
              <w:tabs>
                <w:tab w:val="left" w:pos="284"/>
              </w:tabs>
              <w:rPr>
                <w:sz w:val="22"/>
                <w:szCs w:val="22"/>
              </w:rPr>
            </w:pPr>
            <w:r w:rsidRPr="00156DDC">
              <w:rPr>
                <w:sz w:val="22"/>
                <w:szCs w:val="22"/>
              </w:rPr>
              <w:t>Недвижим имот на територията на Район „Източен“</w:t>
            </w:r>
          </w:p>
        </w:tc>
      </w:tr>
      <w:tr w:rsidR="00813B7E" w:rsidRPr="00813B7E" w:rsidTr="00F543CD">
        <w:tblPrEx>
          <w:tblLook w:val="04A0" w:firstRow="1" w:lastRow="0" w:firstColumn="1" w:lastColumn="0" w:noHBand="0" w:noVBand="1"/>
        </w:tblPrEx>
        <w:tc>
          <w:tcPr>
            <w:tcW w:w="303" w:type="pct"/>
          </w:tcPr>
          <w:p w:rsidR="006303EA" w:rsidRPr="00813B7E" w:rsidRDefault="006303EA" w:rsidP="009806A9">
            <w:pPr>
              <w:pStyle w:val="a8"/>
              <w:numPr>
                <w:ilvl w:val="0"/>
                <w:numId w:val="13"/>
              </w:numPr>
              <w:tabs>
                <w:tab w:val="left" w:pos="284"/>
              </w:tabs>
              <w:ind w:left="-36" w:firstLine="0"/>
              <w:jc w:val="left"/>
              <w:rPr>
                <w:b/>
                <w:sz w:val="22"/>
                <w:szCs w:val="22"/>
              </w:rPr>
            </w:pPr>
          </w:p>
        </w:tc>
        <w:tc>
          <w:tcPr>
            <w:tcW w:w="4697" w:type="pct"/>
          </w:tcPr>
          <w:p w:rsidR="006303EA" w:rsidRPr="00813B7E" w:rsidRDefault="006303EA" w:rsidP="009806A9">
            <w:pPr>
              <w:tabs>
                <w:tab w:val="left" w:pos="284"/>
              </w:tabs>
              <w:spacing w:line="240" w:lineRule="auto"/>
              <w:jc w:val="both"/>
              <w:rPr>
                <w:rFonts w:cs="Times New Roman"/>
                <w:sz w:val="22"/>
              </w:rPr>
            </w:pPr>
            <w:r w:rsidRPr="00813B7E">
              <w:rPr>
                <w:rFonts w:cs="Times New Roman"/>
                <w:sz w:val="22"/>
              </w:rPr>
              <w:t xml:space="preserve">ул. „Лев Толстой“ №9, ПИ с идентификатор 56784.528.317 с площ 148 кв.м, </w:t>
            </w:r>
            <w:r w:rsidR="00D073A8" w:rsidRPr="00813B7E">
              <w:rPr>
                <w:rFonts w:cs="Times New Roman"/>
                <w:sz w:val="22"/>
              </w:rPr>
              <w:t>УПИ IV-341, за обществ.обслужваща дейност, кв.15-нов по плана на кв. „Гладно  поле“</w:t>
            </w:r>
          </w:p>
        </w:tc>
      </w:tr>
      <w:tr w:rsidR="00813B7E" w:rsidRPr="00813B7E" w:rsidTr="00F543CD">
        <w:tblPrEx>
          <w:tblLook w:val="04A0" w:firstRow="1" w:lastRow="0" w:firstColumn="1" w:lastColumn="0" w:noHBand="0" w:noVBand="1"/>
        </w:tblPrEx>
        <w:tc>
          <w:tcPr>
            <w:tcW w:w="303" w:type="pct"/>
          </w:tcPr>
          <w:p w:rsidR="006303EA" w:rsidRPr="00813B7E" w:rsidRDefault="006303EA" w:rsidP="009806A9">
            <w:pPr>
              <w:pStyle w:val="a8"/>
              <w:numPr>
                <w:ilvl w:val="0"/>
                <w:numId w:val="13"/>
              </w:numPr>
              <w:tabs>
                <w:tab w:val="left" w:pos="284"/>
              </w:tabs>
              <w:ind w:left="-36" w:firstLine="0"/>
              <w:jc w:val="left"/>
              <w:rPr>
                <w:b/>
                <w:sz w:val="22"/>
                <w:szCs w:val="22"/>
              </w:rPr>
            </w:pPr>
          </w:p>
        </w:tc>
        <w:tc>
          <w:tcPr>
            <w:tcW w:w="4697" w:type="pct"/>
          </w:tcPr>
          <w:p w:rsidR="006303EA" w:rsidRPr="00813B7E" w:rsidRDefault="006303EA" w:rsidP="009806A9">
            <w:pPr>
              <w:tabs>
                <w:tab w:val="left" w:pos="284"/>
              </w:tabs>
              <w:spacing w:line="240" w:lineRule="auto"/>
              <w:jc w:val="both"/>
              <w:rPr>
                <w:rFonts w:cs="Times New Roman"/>
                <w:sz w:val="22"/>
              </w:rPr>
            </w:pPr>
            <w:r w:rsidRPr="00813B7E">
              <w:rPr>
                <w:rFonts w:cs="Times New Roman"/>
                <w:sz w:val="22"/>
              </w:rPr>
              <w:t>ул. „Месемврия“ №34, ПИ с идентиифкатор 56784.528.436 с площ 435 кв.м, за който е отреден УПИ III</w:t>
            </w:r>
            <w:r w:rsidR="00EB4256" w:rsidRPr="00813B7E">
              <w:rPr>
                <w:rFonts w:cs="Times New Roman"/>
                <w:sz w:val="22"/>
              </w:rPr>
              <w:t>-</w:t>
            </w:r>
            <w:r w:rsidRPr="00813B7E">
              <w:rPr>
                <w:rFonts w:cs="Times New Roman"/>
                <w:sz w:val="22"/>
              </w:rPr>
              <w:t xml:space="preserve">301, кв. 24-нов, 48- стар по </w:t>
            </w:r>
            <w:r w:rsidR="00EB4256" w:rsidRPr="00813B7E">
              <w:rPr>
                <w:rFonts w:cs="Times New Roman"/>
                <w:sz w:val="22"/>
              </w:rPr>
              <w:t>плана</w:t>
            </w:r>
            <w:r w:rsidRPr="00813B7E">
              <w:rPr>
                <w:rFonts w:cs="Times New Roman"/>
                <w:sz w:val="22"/>
              </w:rPr>
              <w:t xml:space="preserve"> на </w:t>
            </w:r>
            <w:r w:rsidR="00EB4256" w:rsidRPr="00813B7E">
              <w:rPr>
                <w:rFonts w:cs="Times New Roman"/>
                <w:sz w:val="22"/>
              </w:rPr>
              <w:t>кв.„Чайка“</w:t>
            </w:r>
          </w:p>
        </w:tc>
      </w:tr>
      <w:tr w:rsidR="00813B7E" w:rsidRPr="00813B7E" w:rsidTr="00F543CD">
        <w:tblPrEx>
          <w:tblLook w:val="04A0" w:firstRow="1" w:lastRow="0" w:firstColumn="1" w:lastColumn="0" w:noHBand="0" w:noVBand="1"/>
        </w:tblPrEx>
        <w:tc>
          <w:tcPr>
            <w:tcW w:w="303" w:type="pct"/>
          </w:tcPr>
          <w:p w:rsidR="006303EA" w:rsidRPr="00813B7E" w:rsidRDefault="006303EA" w:rsidP="009806A9">
            <w:pPr>
              <w:pStyle w:val="a8"/>
              <w:numPr>
                <w:ilvl w:val="0"/>
                <w:numId w:val="13"/>
              </w:numPr>
              <w:tabs>
                <w:tab w:val="left" w:pos="284"/>
              </w:tabs>
              <w:ind w:left="-36" w:firstLine="0"/>
              <w:jc w:val="left"/>
              <w:rPr>
                <w:b/>
                <w:sz w:val="22"/>
                <w:szCs w:val="22"/>
              </w:rPr>
            </w:pPr>
          </w:p>
        </w:tc>
        <w:tc>
          <w:tcPr>
            <w:tcW w:w="4697" w:type="pct"/>
            <w:vAlign w:val="center"/>
          </w:tcPr>
          <w:p w:rsidR="006303EA" w:rsidRPr="00813B7E" w:rsidRDefault="006303EA" w:rsidP="009806A9">
            <w:pPr>
              <w:pStyle w:val="a6"/>
              <w:tabs>
                <w:tab w:val="left" w:pos="284"/>
              </w:tabs>
              <w:jc w:val="both"/>
              <w:rPr>
                <w:b w:val="0"/>
                <w:sz w:val="22"/>
                <w:szCs w:val="22"/>
              </w:rPr>
            </w:pPr>
            <w:r w:rsidRPr="00813B7E">
              <w:rPr>
                <w:b w:val="0"/>
                <w:sz w:val="22"/>
                <w:szCs w:val="22"/>
              </w:rPr>
              <w:t>бул. „Санкт Петербург“ №39а, ПИ с идентификатор 56784.528.472 с площ 271 кв.м,  за който е отреден УПИ V</w:t>
            </w:r>
            <w:r w:rsidR="00EB4256" w:rsidRPr="00813B7E">
              <w:rPr>
                <w:b w:val="0"/>
                <w:sz w:val="22"/>
                <w:szCs w:val="22"/>
              </w:rPr>
              <w:t>-</w:t>
            </w:r>
            <w:r w:rsidRPr="00813B7E">
              <w:rPr>
                <w:b w:val="0"/>
                <w:sz w:val="22"/>
                <w:szCs w:val="22"/>
              </w:rPr>
              <w:t>287, кв. 27</w:t>
            </w:r>
            <w:r w:rsidR="00EB4256" w:rsidRPr="00813B7E">
              <w:rPr>
                <w:b w:val="0"/>
                <w:sz w:val="22"/>
                <w:szCs w:val="22"/>
              </w:rPr>
              <w:t>-</w:t>
            </w:r>
            <w:r w:rsidRPr="00813B7E">
              <w:rPr>
                <w:b w:val="0"/>
                <w:sz w:val="22"/>
                <w:szCs w:val="22"/>
              </w:rPr>
              <w:t>нов по плана</w:t>
            </w:r>
            <w:r w:rsidR="00EB4256" w:rsidRPr="00813B7E">
              <w:rPr>
                <w:b w:val="0"/>
                <w:sz w:val="22"/>
                <w:szCs w:val="22"/>
              </w:rPr>
              <w:t xml:space="preserve"> н</w:t>
            </w:r>
            <w:r w:rsidRPr="00813B7E">
              <w:rPr>
                <w:b w:val="0"/>
                <w:sz w:val="22"/>
                <w:szCs w:val="22"/>
              </w:rPr>
              <w:t xml:space="preserve">а кв. „Чайка“ </w:t>
            </w:r>
          </w:p>
        </w:tc>
      </w:tr>
      <w:tr w:rsidR="00813B7E" w:rsidRPr="00813B7E" w:rsidTr="00F543CD">
        <w:tblPrEx>
          <w:tblLook w:val="04A0" w:firstRow="1" w:lastRow="0" w:firstColumn="1" w:lastColumn="0" w:noHBand="0" w:noVBand="1"/>
        </w:tblPrEx>
        <w:tc>
          <w:tcPr>
            <w:tcW w:w="303" w:type="pct"/>
          </w:tcPr>
          <w:p w:rsidR="006303EA" w:rsidRPr="00813B7E" w:rsidRDefault="006303EA" w:rsidP="009806A9">
            <w:pPr>
              <w:pStyle w:val="a8"/>
              <w:numPr>
                <w:ilvl w:val="0"/>
                <w:numId w:val="13"/>
              </w:numPr>
              <w:tabs>
                <w:tab w:val="left" w:pos="284"/>
              </w:tabs>
              <w:ind w:left="-36" w:firstLine="0"/>
              <w:jc w:val="left"/>
              <w:rPr>
                <w:b/>
                <w:sz w:val="22"/>
                <w:szCs w:val="22"/>
              </w:rPr>
            </w:pPr>
          </w:p>
        </w:tc>
        <w:tc>
          <w:tcPr>
            <w:tcW w:w="4697" w:type="pct"/>
            <w:vAlign w:val="center"/>
          </w:tcPr>
          <w:p w:rsidR="006303EA" w:rsidRPr="00813B7E" w:rsidRDefault="0021689C" w:rsidP="009806A9">
            <w:pPr>
              <w:pStyle w:val="a6"/>
              <w:tabs>
                <w:tab w:val="left" w:pos="284"/>
              </w:tabs>
              <w:jc w:val="both"/>
              <w:rPr>
                <w:b w:val="0"/>
                <w:sz w:val="22"/>
                <w:szCs w:val="22"/>
              </w:rPr>
            </w:pPr>
            <w:r w:rsidRPr="00813B7E">
              <w:rPr>
                <w:b w:val="0"/>
                <w:sz w:val="22"/>
                <w:szCs w:val="22"/>
              </w:rPr>
              <w:t>у</w:t>
            </w:r>
            <w:r w:rsidR="006303EA" w:rsidRPr="00813B7E">
              <w:rPr>
                <w:b w:val="0"/>
                <w:sz w:val="22"/>
                <w:szCs w:val="22"/>
              </w:rPr>
              <w:t>л. „Искра“ №25, ПИ</w:t>
            </w:r>
            <w:r w:rsidR="00EB4256" w:rsidRPr="00813B7E">
              <w:rPr>
                <w:b w:val="0"/>
                <w:sz w:val="22"/>
                <w:szCs w:val="22"/>
              </w:rPr>
              <w:t xml:space="preserve"> с идентификатор</w:t>
            </w:r>
            <w:r w:rsidR="006303EA" w:rsidRPr="00813B7E">
              <w:rPr>
                <w:b w:val="0"/>
                <w:sz w:val="22"/>
                <w:szCs w:val="22"/>
              </w:rPr>
              <w:t xml:space="preserve"> 56784.555.226, с площ 313 кв.м</w:t>
            </w:r>
            <w:r w:rsidR="00EB4256" w:rsidRPr="00813B7E">
              <w:rPr>
                <w:b w:val="0"/>
                <w:sz w:val="22"/>
                <w:szCs w:val="22"/>
              </w:rPr>
              <w:t>., за който е отреден УПИ VII-1279, кв.60 по плана на кв. „Дружба - Столипиново“</w:t>
            </w:r>
          </w:p>
        </w:tc>
      </w:tr>
      <w:tr w:rsidR="00813B7E" w:rsidRPr="00813B7E" w:rsidTr="00F543CD">
        <w:tblPrEx>
          <w:tblLook w:val="04A0" w:firstRow="1" w:lastRow="0" w:firstColumn="1" w:lastColumn="0" w:noHBand="0" w:noVBand="1"/>
        </w:tblPrEx>
        <w:tc>
          <w:tcPr>
            <w:tcW w:w="303" w:type="pct"/>
          </w:tcPr>
          <w:p w:rsidR="00BC2011" w:rsidRPr="00813B7E" w:rsidRDefault="00BC2011" w:rsidP="009806A9">
            <w:pPr>
              <w:pStyle w:val="a8"/>
              <w:numPr>
                <w:ilvl w:val="0"/>
                <w:numId w:val="13"/>
              </w:numPr>
              <w:tabs>
                <w:tab w:val="left" w:pos="284"/>
              </w:tabs>
              <w:ind w:left="-36" w:firstLine="0"/>
              <w:jc w:val="left"/>
              <w:rPr>
                <w:b/>
                <w:sz w:val="22"/>
                <w:szCs w:val="22"/>
              </w:rPr>
            </w:pPr>
          </w:p>
        </w:tc>
        <w:tc>
          <w:tcPr>
            <w:tcW w:w="4697" w:type="pct"/>
            <w:vAlign w:val="center"/>
          </w:tcPr>
          <w:p w:rsidR="00BC2011" w:rsidRPr="00813B7E" w:rsidRDefault="00513B32" w:rsidP="009806A9">
            <w:pPr>
              <w:pStyle w:val="a6"/>
              <w:tabs>
                <w:tab w:val="left" w:pos="284"/>
              </w:tabs>
              <w:jc w:val="both"/>
              <w:rPr>
                <w:b w:val="0"/>
                <w:sz w:val="22"/>
                <w:szCs w:val="22"/>
              </w:rPr>
            </w:pPr>
            <w:r w:rsidRPr="00813B7E">
              <w:rPr>
                <w:b w:val="0"/>
                <w:sz w:val="22"/>
                <w:szCs w:val="22"/>
              </w:rPr>
              <w:t>у</w:t>
            </w:r>
            <w:r w:rsidR="00BC2011" w:rsidRPr="00813B7E">
              <w:rPr>
                <w:b w:val="0"/>
                <w:sz w:val="22"/>
                <w:szCs w:val="22"/>
              </w:rPr>
              <w:t>л. „Ландо</w:t>
            </w:r>
            <w:r w:rsidR="00FB0900" w:rsidRPr="00813B7E">
              <w:rPr>
                <w:b w:val="0"/>
                <w:sz w:val="22"/>
                <w:szCs w:val="22"/>
              </w:rPr>
              <w:t>с</w:t>
            </w:r>
            <w:r w:rsidR="00BC2011" w:rsidRPr="00813B7E">
              <w:rPr>
                <w:b w:val="0"/>
                <w:sz w:val="22"/>
                <w:szCs w:val="22"/>
              </w:rPr>
              <w:t>“ №17, ПИ с идентификатор 56784.555.323 с площ 788 кв. м., за който е отреден УПИ I</w:t>
            </w:r>
            <w:r w:rsidR="00FF4292" w:rsidRPr="00813B7E">
              <w:rPr>
                <w:b w:val="0"/>
                <w:sz w:val="22"/>
                <w:szCs w:val="22"/>
              </w:rPr>
              <w:t>-</w:t>
            </w:r>
            <w:r w:rsidR="00BC2011" w:rsidRPr="00813B7E">
              <w:rPr>
                <w:b w:val="0"/>
                <w:sz w:val="22"/>
                <w:szCs w:val="22"/>
              </w:rPr>
              <w:t>общ. дейности, кв. 62 по плана на кв. „Дружба“</w:t>
            </w:r>
          </w:p>
        </w:tc>
      </w:tr>
      <w:tr w:rsidR="00813B7E" w:rsidRPr="00813B7E" w:rsidTr="00F543CD">
        <w:tblPrEx>
          <w:tblLook w:val="04A0" w:firstRow="1" w:lastRow="0" w:firstColumn="1" w:lastColumn="0" w:noHBand="0" w:noVBand="1"/>
        </w:tblPrEx>
        <w:tc>
          <w:tcPr>
            <w:tcW w:w="303" w:type="pct"/>
          </w:tcPr>
          <w:p w:rsidR="00FB0900" w:rsidRPr="00813B7E" w:rsidRDefault="00FB0900" w:rsidP="009806A9">
            <w:pPr>
              <w:pStyle w:val="a8"/>
              <w:numPr>
                <w:ilvl w:val="0"/>
                <w:numId w:val="13"/>
              </w:numPr>
              <w:tabs>
                <w:tab w:val="left" w:pos="284"/>
              </w:tabs>
              <w:ind w:left="-36" w:firstLine="0"/>
              <w:jc w:val="left"/>
              <w:rPr>
                <w:b/>
                <w:sz w:val="22"/>
                <w:szCs w:val="22"/>
              </w:rPr>
            </w:pPr>
          </w:p>
        </w:tc>
        <w:tc>
          <w:tcPr>
            <w:tcW w:w="4697" w:type="pct"/>
            <w:vAlign w:val="center"/>
          </w:tcPr>
          <w:p w:rsidR="00FB0900" w:rsidRPr="00813B7E" w:rsidRDefault="00513B32" w:rsidP="009806A9">
            <w:pPr>
              <w:pStyle w:val="a6"/>
              <w:tabs>
                <w:tab w:val="left" w:pos="284"/>
              </w:tabs>
              <w:jc w:val="both"/>
              <w:rPr>
                <w:b w:val="0"/>
                <w:sz w:val="22"/>
                <w:szCs w:val="22"/>
              </w:rPr>
            </w:pPr>
            <w:r w:rsidRPr="00813B7E">
              <w:rPr>
                <w:b w:val="0"/>
                <w:sz w:val="22"/>
                <w:szCs w:val="22"/>
              </w:rPr>
              <w:t>у</w:t>
            </w:r>
            <w:r w:rsidR="00FB0900" w:rsidRPr="00813B7E">
              <w:rPr>
                <w:b w:val="0"/>
                <w:sz w:val="22"/>
                <w:szCs w:val="22"/>
              </w:rPr>
              <w:t xml:space="preserve">л. „Волтер“ №5, ПИ </w:t>
            </w:r>
            <w:r w:rsidR="00FF4292" w:rsidRPr="00813B7E">
              <w:rPr>
                <w:b w:val="0"/>
                <w:sz w:val="22"/>
                <w:szCs w:val="22"/>
              </w:rPr>
              <w:t xml:space="preserve">с идентификатор </w:t>
            </w:r>
            <w:r w:rsidR="00FB0900" w:rsidRPr="00813B7E">
              <w:rPr>
                <w:b w:val="0"/>
                <w:sz w:val="22"/>
                <w:szCs w:val="22"/>
              </w:rPr>
              <w:t>56784.528.487 с площ 494 кв. м., за който е отреден УПИ VII</w:t>
            </w:r>
            <w:r w:rsidR="00FF4292" w:rsidRPr="00813B7E">
              <w:rPr>
                <w:b w:val="0"/>
                <w:sz w:val="22"/>
                <w:szCs w:val="22"/>
              </w:rPr>
              <w:t>-</w:t>
            </w:r>
            <w:r w:rsidR="00FB0900" w:rsidRPr="00813B7E">
              <w:rPr>
                <w:b w:val="0"/>
                <w:sz w:val="22"/>
                <w:szCs w:val="22"/>
              </w:rPr>
              <w:t>267, кв. 22-нов, 46-стар по пла нана кв. „Чайка“</w:t>
            </w:r>
          </w:p>
        </w:tc>
      </w:tr>
      <w:tr w:rsidR="00813B7E" w:rsidRPr="00813B7E" w:rsidTr="00F543CD">
        <w:tblPrEx>
          <w:tblLook w:val="04A0" w:firstRow="1" w:lastRow="0" w:firstColumn="1" w:lastColumn="0" w:noHBand="0" w:noVBand="1"/>
        </w:tblPrEx>
        <w:tc>
          <w:tcPr>
            <w:tcW w:w="303" w:type="pct"/>
          </w:tcPr>
          <w:p w:rsidR="00FB0900" w:rsidRPr="00813B7E" w:rsidRDefault="00FB0900" w:rsidP="009806A9">
            <w:pPr>
              <w:pStyle w:val="a8"/>
              <w:numPr>
                <w:ilvl w:val="0"/>
                <w:numId w:val="13"/>
              </w:numPr>
              <w:tabs>
                <w:tab w:val="left" w:pos="284"/>
              </w:tabs>
              <w:ind w:left="-36" w:firstLine="0"/>
              <w:jc w:val="left"/>
              <w:rPr>
                <w:b/>
                <w:sz w:val="22"/>
                <w:szCs w:val="22"/>
              </w:rPr>
            </w:pPr>
          </w:p>
        </w:tc>
        <w:tc>
          <w:tcPr>
            <w:tcW w:w="4697" w:type="pct"/>
            <w:vAlign w:val="center"/>
          </w:tcPr>
          <w:p w:rsidR="00FB0900" w:rsidRPr="00813B7E" w:rsidRDefault="00513B32" w:rsidP="009806A9">
            <w:pPr>
              <w:pStyle w:val="a6"/>
              <w:tabs>
                <w:tab w:val="left" w:pos="284"/>
              </w:tabs>
              <w:jc w:val="both"/>
              <w:rPr>
                <w:b w:val="0"/>
                <w:sz w:val="22"/>
                <w:szCs w:val="22"/>
              </w:rPr>
            </w:pPr>
            <w:r w:rsidRPr="00813B7E">
              <w:rPr>
                <w:b w:val="0"/>
                <w:sz w:val="22"/>
                <w:szCs w:val="22"/>
              </w:rPr>
              <w:t>у</w:t>
            </w:r>
            <w:r w:rsidR="00FB0900" w:rsidRPr="00813B7E">
              <w:rPr>
                <w:b w:val="0"/>
                <w:sz w:val="22"/>
                <w:szCs w:val="22"/>
              </w:rPr>
              <w:t xml:space="preserve">л. „Маяковски“ №22, ПИ </w:t>
            </w:r>
            <w:r w:rsidR="00FF4292" w:rsidRPr="00813B7E">
              <w:rPr>
                <w:b w:val="0"/>
                <w:sz w:val="22"/>
                <w:szCs w:val="22"/>
              </w:rPr>
              <w:t xml:space="preserve">с идентификатор </w:t>
            </w:r>
            <w:r w:rsidR="00FB0900" w:rsidRPr="00813B7E">
              <w:rPr>
                <w:b w:val="0"/>
                <w:sz w:val="22"/>
                <w:szCs w:val="22"/>
              </w:rPr>
              <w:t>56784.528.178 с площ 293 кв. м. за който е отреден УПИ IV</w:t>
            </w:r>
            <w:r w:rsidR="00FF4292" w:rsidRPr="00813B7E">
              <w:rPr>
                <w:b w:val="0"/>
                <w:sz w:val="22"/>
                <w:szCs w:val="22"/>
              </w:rPr>
              <w:t>-</w:t>
            </w:r>
            <w:r w:rsidR="00FB0900" w:rsidRPr="00813B7E">
              <w:rPr>
                <w:b w:val="0"/>
                <w:sz w:val="22"/>
                <w:szCs w:val="22"/>
              </w:rPr>
              <w:t>168</w:t>
            </w:r>
            <w:r w:rsidR="00FF4292" w:rsidRPr="00813B7E">
              <w:rPr>
                <w:b w:val="0"/>
                <w:sz w:val="22"/>
                <w:szCs w:val="22"/>
              </w:rPr>
              <w:t>,</w:t>
            </w:r>
            <w:r w:rsidR="00FB0900" w:rsidRPr="00813B7E">
              <w:rPr>
                <w:b w:val="0"/>
                <w:sz w:val="22"/>
                <w:szCs w:val="22"/>
              </w:rPr>
              <w:t xml:space="preserve"> кв.7-нов, 41-стар по план</w:t>
            </w:r>
            <w:r w:rsidR="00FF4292" w:rsidRPr="00813B7E">
              <w:rPr>
                <w:b w:val="0"/>
                <w:sz w:val="22"/>
                <w:szCs w:val="22"/>
              </w:rPr>
              <w:t>а</w:t>
            </w:r>
            <w:r w:rsidR="00FB0900" w:rsidRPr="00813B7E">
              <w:rPr>
                <w:b w:val="0"/>
                <w:sz w:val="22"/>
                <w:szCs w:val="22"/>
              </w:rPr>
              <w:t xml:space="preserve"> на кв. „Втора Каменица“</w:t>
            </w:r>
          </w:p>
        </w:tc>
      </w:tr>
      <w:tr w:rsidR="00813B7E" w:rsidRPr="00813B7E" w:rsidTr="00F543CD">
        <w:tblPrEx>
          <w:tblLook w:val="04A0" w:firstRow="1" w:lastRow="0" w:firstColumn="1" w:lastColumn="0" w:noHBand="0" w:noVBand="1"/>
        </w:tblPrEx>
        <w:tc>
          <w:tcPr>
            <w:tcW w:w="303" w:type="pct"/>
          </w:tcPr>
          <w:p w:rsidR="00E13F5B" w:rsidRPr="00813B7E" w:rsidRDefault="00E13F5B" w:rsidP="009806A9">
            <w:pPr>
              <w:pStyle w:val="a8"/>
              <w:numPr>
                <w:ilvl w:val="0"/>
                <w:numId w:val="13"/>
              </w:numPr>
              <w:tabs>
                <w:tab w:val="left" w:pos="284"/>
              </w:tabs>
              <w:ind w:left="-36" w:firstLine="0"/>
              <w:jc w:val="left"/>
              <w:rPr>
                <w:b/>
                <w:sz w:val="22"/>
                <w:szCs w:val="22"/>
              </w:rPr>
            </w:pPr>
          </w:p>
        </w:tc>
        <w:tc>
          <w:tcPr>
            <w:tcW w:w="4697" w:type="pct"/>
            <w:vAlign w:val="center"/>
          </w:tcPr>
          <w:p w:rsidR="00681C53" w:rsidRPr="00813B7E" w:rsidRDefault="009959FE" w:rsidP="009806A9">
            <w:pPr>
              <w:pStyle w:val="a6"/>
              <w:tabs>
                <w:tab w:val="left" w:pos="284"/>
              </w:tabs>
              <w:jc w:val="both"/>
              <w:rPr>
                <w:i/>
                <w:sz w:val="22"/>
                <w:szCs w:val="22"/>
              </w:rPr>
            </w:pPr>
            <w:r w:rsidRPr="00813B7E">
              <w:rPr>
                <w:b w:val="0"/>
                <w:sz w:val="22"/>
                <w:szCs w:val="22"/>
              </w:rPr>
              <w:t>у</w:t>
            </w:r>
            <w:r w:rsidR="00E13F5B" w:rsidRPr="00813B7E">
              <w:rPr>
                <w:b w:val="0"/>
                <w:sz w:val="22"/>
                <w:szCs w:val="22"/>
              </w:rPr>
              <w:t>л. „Арх. Камен Петков“ №3</w:t>
            </w:r>
            <w:r w:rsidR="008F4B47" w:rsidRPr="00813B7E">
              <w:rPr>
                <w:b w:val="0"/>
                <w:sz w:val="22"/>
                <w:szCs w:val="22"/>
              </w:rPr>
              <w:t>2</w:t>
            </w:r>
            <w:r w:rsidR="00FF4292" w:rsidRPr="00813B7E">
              <w:rPr>
                <w:b w:val="0"/>
                <w:sz w:val="22"/>
                <w:szCs w:val="22"/>
              </w:rPr>
              <w:t xml:space="preserve">, </w:t>
            </w:r>
            <w:r w:rsidR="00DB6815" w:rsidRPr="00813B7E">
              <w:rPr>
                <w:b w:val="0"/>
                <w:sz w:val="22"/>
                <w:szCs w:val="22"/>
              </w:rPr>
              <w:t>ПИ с идентификатор 56784.528.144 с площ 381</w:t>
            </w:r>
            <w:r w:rsidR="00FF4292" w:rsidRPr="00813B7E">
              <w:rPr>
                <w:b w:val="0"/>
                <w:sz w:val="22"/>
                <w:szCs w:val="22"/>
              </w:rPr>
              <w:t xml:space="preserve"> кв.м.</w:t>
            </w:r>
            <w:r w:rsidR="00DB6815" w:rsidRPr="00813B7E">
              <w:rPr>
                <w:b w:val="0"/>
                <w:sz w:val="22"/>
                <w:szCs w:val="22"/>
              </w:rPr>
              <w:t>, за който е отреден УПИ III</w:t>
            </w:r>
            <w:r w:rsidR="00FF4292" w:rsidRPr="00813B7E">
              <w:rPr>
                <w:b w:val="0"/>
                <w:sz w:val="22"/>
                <w:szCs w:val="22"/>
              </w:rPr>
              <w:t>-208, кв.</w:t>
            </w:r>
            <w:r w:rsidR="00DB6815" w:rsidRPr="00813B7E">
              <w:rPr>
                <w:b w:val="0"/>
                <w:sz w:val="22"/>
                <w:szCs w:val="22"/>
              </w:rPr>
              <w:t>10-нов, 33-стар по плана на кв. „Втора Каменица“</w:t>
            </w:r>
          </w:p>
        </w:tc>
      </w:tr>
      <w:tr w:rsidR="00813B7E" w:rsidRPr="00813B7E" w:rsidTr="00F543CD">
        <w:tblPrEx>
          <w:tblLook w:val="04A0" w:firstRow="1" w:lastRow="0" w:firstColumn="1" w:lastColumn="0" w:noHBand="0" w:noVBand="1"/>
        </w:tblPrEx>
        <w:tc>
          <w:tcPr>
            <w:tcW w:w="303" w:type="pct"/>
          </w:tcPr>
          <w:p w:rsidR="00471522" w:rsidRPr="00813B7E" w:rsidRDefault="00471522" w:rsidP="009806A9">
            <w:pPr>
              <w:pStyle w:val="a8"/>
              <w:numPr>
                <w:ilvl w:val="0"/>
                <w:numId w:val="13"/>
              </w:numPr>
              <w:tabs>
                <w:tab w:val="left" w:pos="284"/>
              </w:tabs>
              <w:ind w:left="-36" w:firstLine="0"/>
              <w:jc w:val="left"/>
              <w:rPr>
                <w:b/>
                <w:sz w:val="22"/>
                <w:szCs w:val="22"/>
              </w:rPr>
            </w:pPr>
          </w:p>
        </w:tc>
        <w:tc>
          <w:tcPr>
            <w:tcW w:w="4697" w:type="pct"/>
            <w:vAlign w:val="center"/>
          </w:tcPr>
          <w:p w:rsidR="00471522" w:rsidRPr="00813B7E" w:rsidRDefault="00813B7E" w:rsidP="009806A9">
            <w:pPr>
              <w:pStyle w:val="a6"/>
              <w:tabs>
                <w:tab w:val="left" w:pos="284"/>
              </w:tabs>
              <w:jc w:val="both"/>
              <w:rPr>
                <w:b w:val="0"/>
                <w:sz w:val="22"/>
                <w:szCs w:val="22"/>
              </w:rPr>
            </w:pPr>
            <w:r>
              <w:rPr>
                <w:b w:val="0"/>
                <w:sz w:val="22"/>
                <w:szCs w:val="22"/>
              </w:rPr>
              <w:t>у</w:t>
            </w:r>
            <w:r w:rsidR="00471522" w:rsidRPr="00813B7E">
              <w:rPr>
                <w:b w:val="0"/>
                <w:sz w:val="22"/>
                <w:szCs w:val="22"/>
              </w:rPr>
              <w:t>л. „Месемврия“ №36, ПИ с идентификатор 56784.528.440 с площ 455 кв. м., за който е отреден УПИ IV – 300, кв. 24-нов, 48-стар по плана на кв. „Чайка“</w:t>
            </w:r>
          </w:p>
        </w:tc>
      </w:tr>
      <w:tr w:rsidR="002B6FF2" w:rsidRPr="00F02829" w:rsidTr="00F543CD">
        <w:tblPrEx>
          <w:tblLook w:val="04A0" w:firstRow="1" w:lastRow="0" w:firstColumn="1" w:lastColumn="0" w:noHBand="0" w:noVBand="1"/>
        </w:tblPrEx>
        <w:tc>
          <w:tcPr>
            <w:tcW w:w="303" w:type="pct"/>
            <w:vAlign w:val="center"/>
          </w:tcPr>
          <w:p w:rsidR="006303EA" w:rsidRPr="00F02829" w:rsidRDefault="006303EA" w:rsidP="009806A9">
            <w:pPr>
              <w:pStyle w:val="a8"/>
              <w:tabs>
                <w:tab w:val="left" w:pos="284"/>
              </w:tabs>
              <w:ind w:left="-36"/>
              <w:jc w:val="left"/>
              <w:rPr>
                <w:color w:val="FF0000"/>
                <w:sz w:val="22"/>
                <w:szCs w:val="22"/>
              </w:rPr>
            </w:pPr>
          </w:p>
        </w:tc>
        <w:tc>
          <w:tcPr>
            <w:tcW w:w="4697" w:type="pct"/>
          </w:tcPr>
          <w:p w:rsidR="006303EA" w:rsidRPr="00F02829" w:rsidRDefault="006303EA" w:rsidP="009806A9">
            <w:pPr>
              <w:tabs>
                <w:tab w:val="left" w:pos="284"/>
              </w:tabs>
              <w:spacing w:line="240" w:lineRule="auto"/>
              <w:rPr>
                <w:rFonts w:cs="Times New Roman"/>
                <w:color w:val="FF0000"/>
                <w:sz w:val="22"/>
              </w:rPr>
            </w:pPr>
          </w:p>
        </w:tc>
      </w:tr>
      <w:tr w:rsidR="00156DDC" w:rsidRPr="00156DDC" w:rsidTr="00F543CD">
        <w:tblPrEx>
          <w:tblLook w:val="04A0" w:firstRow="1" w:lastRow="0" w:firstColumn="1" w:lastColumn="0" w:noHBand="0" w:noVBand="1"/>
        </w:tblPrEx>
        <w:trPr>
          <w:trHeight w:val="397"/>
        </w:trPr>
        <w:tc>
          <w:tcPr>
            <w:tcW w:w="303" w:type="pct"/>
            <w:shd w:val="clear" w:color="auto" w:fill="C2D69B" w:themeFill="accent3" w:themeFillTint="99"/>
            <w:vAlign w:val="center"/>
          </w:tcPr>
          <w:p w:rsidR="006303EA" w:rsidRPr="00156DDC" w:rsidRDefault="006303EA" w:rsidP="009806A9">
            <w:pPr>
              <w:pStyle w:val="15"/>
              <w:tabs>
                <w:tab w:val="left" w:pos="284"/>
              </w:tabs>
              <w:ind w:left="-36"/>
              <w:jc w:val="left"/>
              <w:rPr>
                <w:b/>
                <w:sz w:val="22"/>
                <w:szCs w:val="22"/>
                <w:lang w:val="bg-BG"/>
              </w:rPr>
            </w:pPr>
            <w:r w:rsidRPr="00156DDC">
              <w:rPr>
                <w:b/>
                <w:sz w:val="22"/>
                <w:szCs w:val="22"/>
                <w:lang w:val="bg-BG"/>
              </w:rPr>
              <w:t>3</w:t>
            </w:r>
          </w:p>
        </w:tc>
        <w:tc>
          <w:tcPr>
            <w:tcW w:w="4697" w:type="pct"/>
            <w:shd w:val="clear" w:color="auto" w:fill="C2D69B" w:themeFill="accent3" w:themeFillTint="99"/>
            <w:vAlign w:val="center"/>
            <w:hideMark/>
          </w:tcPr>
          <w:p w:rsidR="006303EA" w:rsidRPr="00156DDC" w:rsidRDefault="006303EA" w:rsidP="009806A9">
            <w:pPr>
              <w:pStyle w:val="a6"/>
              <w:tabs>
                <w:tab w:val="left" w:pos="284"/>
              </w:tabs>
              <w:rPr>
                <w:sz w:val="22"/>
                <w:szCs w:val="22"/>
              </w:rPr>
            </w:pPr>
            <w:r w:rsidRPr="00156DDC">
              <w:rPr>
                <w:sz w:val="22"/>
                <w:szCs w:val="22"/>
              </w:rPr>
              <w:t>Недвижим имот на територията на Район „Западен“</w:t>
            </w:r>
          </w:p>
        </w:tc>
      </w:tr>
      <w:tr w:rsidR="00156DDC" w:rsidRPr="00156DDC" w:rsidTr="00F543CD">
        <w:tblPrEx>
          <w:tblLook w:val="04A0" w:firstRow="1" w:lastRow="0" w:firstColumn="1" w:lastColumn="0" w:noHBand="0" w:noVBand="1"/>
        </w:tblPrEx>
        <w:tc>
          <w:tcPr>
            <w:tcW w:w="303" w:type="pct"/>
            <w:hideMark/>
          </w:tcPr>
          <w:p w:rsidR="006303EA" w:rsidRPr="00156DDC" w:rsidRDefault="006303EA" w:rsidP="009806A9">
            <w:pPr>
              <w:pStyle w:val="a8"/>
              <w:numPr>
                <w:ilvl w:val="0"/>
                <w:numId w:val="14"/>
              </w:numPr>
              <w:tabs>
                <w:tab w:val="left" w:pos="284"/>
              </w:tabs>
              <w:ind w:left="-36" w:firstLine="0"/>
              <w:jc w:val="left"/>
              <w:rPr>
                <w:b/>
                <w:sz w:val="22"/>
                <w:szCs w:val="22"/>
              </w:rPr>
            </w:pPr>
          </w:p>
        </w:tc>
        <w:tc>
          <w:tcPr>
            <w:tcW w:w="4697" w:type="pct"/>
          </w:tcPr>
          <w:p w:rsidR="006303EA" w:rsidRPr="00156DDC" w:rsidRDefault="006303EA" w:rsidP="009806A9">
            <w:pPr>
              <w:tabs>
                <w:tab w:val="left" w:pos="284"/>
              </w:tabs>
              <w:spacing w:line="240" w:lineRule="auto"/>
              <w:jc w:val="both"/>
              <w:rPr>
                <w:rFonts w:cs="Times New Roman"/>
                <w:sz w:val="22"/>
              </w:rPr>
            </w:pPr>
            <w:r w:rsidRPr="00156DDC">
              <w:rPr>
                <w:rFonts w:cs="Times New Roman"/>
                <w:sz w:val="22"/>
              </w:rPr>
              <w:t>ул. „Генерал Колев“ №33, ПИ с идентификатор 56784.511.342</w:t>
            </w:r>
            <w:r w:rsidR="004F096E" w:rsidRPr="00156DDC">
              <w:rPr>
                <w:rFonts w:cs="Times New Roman"/>
                <w:sz w:val="22"/>
              </w:rPr>
              <w:t>, с площ 509 кв.м., УПИ VII-511.342, жилищно застрояване, кв.21-нов, 21а-стар по ПУП-ПР на кв. „Хр.Смирненски“</w:t>
            </w:r>
            <w:r w:rsidR="009959FE" w:rsidRPr="00156DDC">
              <w:rPr>
                <w:rFonts w:cs="Times New Roman"/>
                <w:sz w:val="22"/>
              </w:rPr>
              <w:t xml:space="preserve"> </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jc w:val="both"/>
              <w:rPr>
                <w:rFonts w:cs="Times New Roman"/>
                <w:sz w:val="22"/>
              </w:rPr>
            </w:pPr>
            <w:r w:rsidRPr="00156DDC">
              <w:rPr>
                <w:rFonts w:cs="Times New Roman"/>
                <w:sz w:val="22"/>
              </w:rPr>
              <w:t>ул. „Атон“ № 16, ПИ с идентификатор 56784.511.271, с площ 460 кв. м., УПИ VI---511.271, жилищно застрояване, кв.14 по ПУП-ПР на кв. „Хр.Смирненски“</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jc w:val="both"/>
              <w:rPr>
                <w:rFonts w:cs="Times New Roman"/>
                <w:sz w:val="22"/>
              </w:rPr>
            </w:pPr>
            <w:r w:rsidRPr="00156DDC">
              <w:rPr>
                <w:rFonts w:cs="Times New Roman"/>
                <w:sz w:val="22"/>
              </w:rPr>
              <w:t xml:space="preserve">ул. „Дарвин” №4 и №6, ПИ с идентификатор 56784.514.234, с площ 927,4 кв. м., включен в УПИ XI-514.234, общ. и делово обслужване и ПИ с идентификатор 56784.514.233, с площ </w:t>
            </w:r>
            <w:r w:rsidRPr="00156DDC">
              <w:rPr>
                <w:rFonts w:cs="Times New Roman"/>
                <w:sz w:val="22"/>
              </w:rPr>
              <w:lastRenderedPageBreak/>
              <w:t>955,5 кв. м., включен в УПИ Х-514.233, общ. и делово обслужване от кв. 442 на кв. „Зеленчукова борса“</w:t>
            </w:r>
          </w:p>
        </w:tc>
      </w:tr>
      <w:tr w:rsidR="00156DDC" w:rsidRPr="00156DDC" w:rsidTr="00F543CD">
        <w:tblPrEx>
          <w:tblLook w:val="04A0" w:firstRow="1" w:lastRow="0" w:firstColumn="1" w:lastColumn="0" w:noHBand="0" w:noVBand="1"/>
        </w:tblPrEx>
        <w:tc>
          <w:tcPr>
            <w:tcW w:w="303" w:type="pct"/>
          </w:tcPr>
          <w:p w:rsidR="006303EA" w:rsidRPr="00156DDC" w:rsidRDefault="006303EA" w:rsidP="009806A9">
            <w:pPr>
              <w:pStyle w:val="a8"/>
              <w:numPr>
                <w:ilvl w:val="0"/>
                <w:numId w:val="14"/>
              </w:numPr>
              <w:tabs>
                <w:tab w:val="left" w:pos="284"/>
              </w:tabs>
              <w:ind w:left="-36" w:firstLine="0"/>
              <w:jc w:val="left"/>
              <w:rPr>
                <w:b/>
                <w:sz w:val="22"/>
                <w:szCs w:val="22"/>
              </w:rPr>
            </w:pPr>
          </w:p>
        </w:tc>
        <w:tc>
          <w:tcPr>
            <w:tcW w:w="4697" w:type="pct"/>
          </w:tcPr>
          <w:p w:rsidR="006303EA" w:rsidRPr="00156DDC" w:rsidRDefault="002C6962" w:rsidP="009806A9">
            <w:pPr>
              <w:tabs>
                <w:tab w:val="left" w:pos="284"/>
              </w:tabs>
              <w:spacing w:line="240" w:lineRule="auto"/>
              <w:jc w:val="both"/>
              <w:rPr>
                <w:rFonts w:cs="Times New Roman"/>
                <w:sz w:val="22"/>
              </w:rPr>
            </w:pPr>
            <w:r w:rsidRPr="00156DDC">
              <w:rPr>
                <w:rFonts w:cs="Times New Roman"/>
                <w:sz w:val="22"/>
              </w:rPr>
              <w:t>ул. „Знаме“ №9, ПИ с идентификатор 56784.514.112, с площ 472 кв. м.,  за който е определен УПИ VI- 112, кв.441 по плана на кв. „Зеленчукова борса“</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jc w:val="both"/>
              <w:rPr>
                <w:rFonts w:cs="Times New Roman"/>
                <w:sz w:val="22"/>
              </w:rPr>
            </w:pPr>
            <w:r w:rsidRPr="00156DDC">
              <w:rPr>
                <w:rFonts w:cs="Times New Roman"/>
                <w:sz w:val="22"/>
              </w:rPr>
              <w:t>ул. „Драма“ №6А, ПИ с идентификатор 56784.511.426 с площ 400 кв. м., за който е отреден УПИ XIX – 511.426, жил. застрояване, кв. 24-нов, 13-стар по ПУП-ПР на кв. „Христо Смирненски“</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jc w:val="both"/>
              <w:rPr>
                <w:rFonts w:cs="Times New Roman"/>
                <w:sz w:val="22"/>
              </w:rPr>
            </w:pPr>
            <w:r>
              <w:rPr>
                <w:rFonts w:cs="Times New Roman"/>
                <w:sz w:val="22"/>
              </w:rPr>
              <w:t>у</w:t>
            </w:r>
            <w:r w:rsidRPr="00156DDC">
              <w:rPr>
                <w:rFonts w:cs="Times New Roman"/>
                <w:sz w:val="22"/>
              </w:rPr>
              <w:t>л. „Чернишевски“ №60, ПИ с идентификатор 56784.514.200</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rPr>
                <w:rFonts w:cs="Times New Roman"/>
                <w:sz w:val="22"/>
              </w:rPr>
            </w:pPr>
            <w:r>
              <w:rPr>
                <w:rFonts w:cs="Times New Roman"/>
                <w:sz w:val="22"/>
              </w:rPr>
              <w:t>у</w:t>
            </w:r>
            <w:r w:rsidRPr="00156DDC">
              <w:rPr>
                <w:rFonts w:cs="Times New Roman"/>
                <w:sz w:val="22"/>
              </w:rPr>
              <w:t>л. „Владивосток“ №10, ПИ с идентификатор 56784.514.159 с площ от 761, за който е отреден УПИ IX -159, кв. 439 по плана на кв. „Зеленчукова борса“</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jc w:val="both"/>
              <w:rPr>
                <w:rFonts w:cs="Times New Roman"/>
                <w:sz w:val="22"/>
              </w:rPr>
            </w:pPr>
            <w:r w:rsidRPr="002C6962">
              <w:rPr>
                <w:rFonts w:cs="Times New Roman"/>
                <w:sz w:val="22"/>
              </w:rPr>
              <w:t>ул. „Акация“ №10, ПИ с идентификатор 56784.514.191, с площ от 433 кв.м., за който имот с отреден УПИ XXIII-191, кв.438 по плана на кв. „Зеленчукова борса“</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numPr>
                <w:ilvl w:val="0"/>
                <w:numId w:val="14"/>
              </w:numPr>
              <w:tabs>
                <w:tab w:val="left" w:pos="284"/>
              </w:tabs>
              <w:ind w:left="-36" w:firstLine="0"/>
              <w:jc w:val="left"/>
              <w:rPr>
                <w:b/>
                <w:sz w:val="22"/>
                <w:szCs w:val="22"/>
              </w:rPr>
            </w:pPr>
          </w:p>
        </w:tc>
        <w:tc>
          <w:tcPr>
            <w:tcW w:w="4697" w:type="pct"/>
          </w:tcPr>
          <w:p w:rsidR="002C6962" w:rsidRPr="00156DDC" w:rsidRDefault="002C6962" w:rsidP="009806A9">
            <w:pPr>
              <w:tabs>
                <w:tab w:val="left" w:pos="284"/>
              </w:tabs>
              <w:spacing w:line="240" w:lineRule="auto"/>
              <w:rPr>
                <w:rFonts w:cs="Times New Roman"/>
                <w:sz w:val="22"/>
              </w:rPr>
            </w:pPr>
            <w:r>
              <w:rPr>
                <w:rFonts w:cs="Times New Roman"/>
                <w:sz w:val="22"/>
              </w:rPr>
              <w:t xml:space="preserve">ул. „Елин Пелин“ №79, ПИ с идентификатор 56784.512.759 с площ 797 кв. м., за който е отреден УПИ </w:t>
            </w:r>
            <w:r>
              <w:rPr>
                <w:rFonts w:cs="Times New Roman"/>
                <w:sz w:val="22"/>
                <w:lang w:val="en-US"/>
              </w:rPr>
              <w:t>XXIX</w:t>
            </w:r>
            <w:r>
              <w:rPr>
                <w:rFonts w:cs="Times New Roman"/>
                <w:sz w:val="22"/>
              </w:rPr>
              <w:t xml:space="preserve"> – 759, кв. 11 по плана на кв. „Прослав“</w:t>
            </w:r>
          </w:p>
        </w:tc>
      </w:tr>
      <w:tr w:rsidR="002C6962" w:rsidRPr="00156DDC" w:rsidTr="00F543CD">
        <w:tblPrEx>
          <w:tblLook w:val="04A0" w:firstRow="1" w:lastRow="0" w:firstColumn="1" w:lastColumn="0" w:noHBand="0" w:noVBand="1"/>
        </w:tblPrEx>
        <w:tc>
          <w:tcPr>
            <w:tcW w:w="303" w:type="pct"/>
          </w:tcPr>
          <w:p w:rsidR="002C6962" w:rsidRPr="00156DDC" w:rsidRDefault="002C6962" w:rsidP="009806A9">
            <w:pPr>
              <w:pStyle w:val="a8"/>
              <w:tabs>
                <w:tab w:val="left" w:pos="284"/>
              </w:tabs>
              <w:ind w:left="-36"/>
              <w:jc w:val="left"/>
              <w:rPr>
                <w:b/>
                <w:sz w:val="22"/>
                <w:szCs w:val="22"/>
              </w:rPr>
            </w:pPr>
          </w:p>
        </w:tc>
        <w:tc>
          <w:tcPr>
            <w:tcW w:w="4697" w:type="pct"/>
          </w:tcPr>
          <w:p w:rsidR="002C6962" w:rsidRPr="00156DDC" w:rsidRDefault="002C6962" w:rsidP="009806A9">
            <w:pPr>
              <w:tabs>
                <w:tab w:val="left" w:pos="284"/>
              </w:tabs>
              <w:spacing w:line="240" w:lineRule="auto"/>
              <w:rPr>
                <w:rFonts w:cs="Times New Roman"/>
                <w:sz w:val="22"/>
              </w:rPr>
            </w:pPr>
          </w:p>
        </w:tc>
      </w:tr>
      <w:tr w:rsidR="002C6962" w:rsidRPr="00E37C86" w:rsidTr="00F543CD">
        <w:tblPrEx>
          <w:tblLook w:val="04A0" w:firstRow="1" w:lastRow="0" w:firstColumn="1" w:lastColumn="0" w:noHBand="0" w:noVBand="1"/>
        </w:tblPrEx>
        <w:trPr>
          <w:trHeight w:val="397"/>
        </w:trPr>
        <w:tc>
          <w:tcPr>
            <w:tcW w:w="303" w:type="pct"/>
            <w:shd w:val="clear" w:color="auto" w:fill="C2D69B" w:themeFill="accent3" w:themeFillTint="99"/>
            <w:vAlign w:val="center"/>
          </w:tcPr>
          <w:p w:rsidR="002C6962" w:rsidRPr="00E37C86" w:rsidRDefault="002C6962" w:rsidP="009806A9">
            <w:pPr>
              <w:pStyle w:val="15"/>
              <w:tabs>
                <w:tab w:val="left" w:pos="284"/>
              </w:tabs>
              <w:ind w:left="-36"/>
              <w:jc w:val="left"/>
              <w:rPr>
                <w:b/>
                <w:sz w:val="22"/>
                <w:szCs w:val="22"/>
                <w:lang w:val="bg-BG"/>
              </w:rPr>
            </w:pPr>
            <w:r w:rsidRPr="00E37C86">
              <w:rPr>
                <w:b/>
                <w:sz w:val="22"/>
                <w:szCs w:val="22"/>
                <w:lang w:val="bg-BG"/>
              </w:rPr>
              <w:t>4</w:t>
            </w:r>
          </w:p>
        </w:tc>
        <w:tc>
          <w:tcPr>
            <w:tcW w:w="4697" w:type="pct"/>
            <w:shd w:val="clear" w:color="auto" w:fill="C2D69B" w:themeFill="accent3" w:themeFillTint="99"/>
            <w:vAlign w:val="center"/>
            <w:hideMark/>
          </w:tcPr>
          <w:p w:rsidR="002C6962" w:rsidRPr="00E37C86" w:rsidRDefault="002C6962" w:rsidP="009806A9">
            <w:pPr>
              <w:pStyle w:val="a6"/>
              <w:tabs>
                <w:tab w:val="left" w:pos="284"/>
              </w:tabs>
              <w:rPr>
                <w:sz w:val="22"/>
                <w:szCs w:val="22"/>
              </w:rPr>
            </w:pPr>
            <w:r w:rsidRPr="00E37C86">
              <w:rPr>
                <w:sz w:val="22"/>
                <w:szCs w:val="22"/>
              </w:rPr>
              <w:t>Недвижим имот на територията на Район „Северен“</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E37C86" w:rsidRDefault="002C6962" w:rsidP="009806A9">
            <w:pPr>
              <w:tabs>
                <w:tab w:val="left" w:pos="284"/>
              </w:tabs>
              <w:spacing w:line="240" w:lineRule="auto"/>
              <w:jc w:val="both"/>
              <w:rPr>
                <w:rFonts w:cs="Times New Roman"/>
                <w:sz w:val="22"/>
              </w:rPr>
            </w:pPr>
            <w:r w:rsidRPr="00E37C86">
              <w:rPr>
                <w:rFonts w:cs="Times New Roman"/>
                <w:sz w:val="22"/>
              </w:rPr>
              <w:t>бул. „Дунав“ №110А, ПИ с идентификатор 56784.507.21, с площ 577 кв. м., за който е отреден УПИ V-507.21, жилищно застрояване, кв.140 по ПУП-ПР на кв. „Северно от панаира“</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E37C86" w:rsidRDefault="002C6962" w:rsidP="009806A9">
            <w:pPr>
              <w:tabs>
                <w:tab w:val="left" w:pos="284"/>
              </w:tabs>
              <w:spacing w:line="240" w:lineRule="auto"/>
              <w:jc w:val="both"/>
              <w:rPr>
                <w:rFonts w:cs="Times New Roman"/>
                <w:sz w:val="22"/>
              </w:rPr>
            </w:pPr>
            <w:r w:rsidRPr="00E37C86">
              <w:rPr>
                <w:rFonts w:cs="Times New Roman"/>
                <w:sz w:val="22"/>
              </w:rPr>
              <w:t>ул. „Порто Лагос“ №28, ПИ с идентификатор 56784.506.842 с площ 419 кв. м., за който е отреден УПИ III-506.842, жилищно застрояване, кв.567 по ПУП-ПР на кв. „Пета гр.част“</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E37C86" w:rsidRDefault="002C6962" w:rsidP="009806A9">
            <w:pPr>
              <w:tabs>
                <w:tab w:val="left" w:pos="284"/>
              </w:tabs>
              <w:spacing w:line="240" w:lineRule="auto"/>
              <w:jc w:val="both"/>
              <w:rPr>
                <w:rFonts w:cs="Times New Roman"/>
                <w:sz w:val="22"/>
              </w:rPr>
            </w:pPr>
            <w:r w:rsidRPr="00E37C86">
              <w:rPr>
                <w:rFonts w:cs="Times New Roman"/>
                <w:sz w:val="22"/>
              </w:rPr>
              <w:t>ул. „Водолей“ №8-8а, ПИ 56784.507.140 с площ 513 кв. м., за който е отреден УПИ VI-507.140, жилищно застрояване, кв.135 по ПУП-ПР на кв. „Северно от панаира“ – II-ра част</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E37C86" w:rsidRDefault="002C6962" w:rsidP="009806A9">
            <w:pPr>
              <w:tabs>
                <w:tab w:val="left" w:pos="284"/>
              </w:tabs>
              <w:spacing w:line="240" w:lineRule="auto"/>
              <w:jc w:val="both"/>
              <w:rPr>
                <w:rFonts w:cs="Times New Roman"/>
                <w:sz w:val="22"/>
              </w:rPr>
            </w:pPr>
            <w:r w:rsidRPr="00E37C86">
              <w:rPr>
                <w:rFonts w:cs="Times New Roman"/>
                <w:sz w:val="22"/>
              </w:rPr>
              <w:t>ул. „Лайка“ №28, ПИ 56784.503.260 с площ 482, за който е отреден УПИ VIII-503.260, жил. застрояване, кв. 15 по ПУП-ПР на кв. „Захарна фабрика“ и кв. „Тодор Каблешков“</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E37C86" w:rsidRDefault="002C6962" w:rsidP="009806A9">
            <w:pPr>
              <w:tabs>
                <w:tab w:val="left" w:pos="284"/>
              </w:tabs>
              <w:spacing w:line="240" w:lineRule="auto"/>
              <w:jc w:val="both"/>
              <w:rPr>
                <w:rFonts w:cs="Times New Roman"/>
                <w:sz w:val="22"/>
              </w:rPr>
            </w:pPr>
            <w:r w:rsidRPr="00E37C86">
              <w:rPr>
                <w:rFonts w:cs="Times New Roman"/>
                <w:sz w:val="22"/>
              </w:rPr>
              <w:t>бул.“Дунав“ №130, ПИ с идентификатор 56784.507.77 с площ 362 кв.м., за който е отреден УПИ I-507.77, жилищно застрояване, кв.136 по ПУП-ПР на кв. „Северно от панаира“</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E37C86" w:rsidRDefault="002C6962" w:rsidP="009806A9">
            <w:pPr>
              <w:tabs>
                <w:tab w:val="left" w:pos="284"/>
              </w:tabs>
              <w:spacing w:line="240" w:lineRule="auto"/>
              <w:jc w:val="both"/>
              <w:rPr>
                <w:rFonts w:cs="Times New Roman"/>
                <w:sz w:val="22"/>
              </w:rPr>
            </w:pPr>
            <w:r w:rsidRPr="00E37C86">
              <w:rPr>
                <w:rFonts w:cs="Times New Roman"/>
                <w:sz w:val="22"/>
              </w:rPr>
              <w:t>ул. ”Вит” №10, ПИ с идентификатор 56784.507.201, с площ 255 кв. м., за който е отреден УПИ IV-507.201, жилищно застрояване, кв. 156 по ПУП – ПР на кв. „Северно от панаира</w:t>
            </w:r>
          </w:p>
        </w:tc>
      </w:tr>
      <w:tr w:rsidR="006F7BA6" w:rsidRPr="00E37C86" w:rsidTr="00F543CD">
        <w:tblPrEx>
          <w:tblLook w:val="04A0" w:firstRow="1" w:lastRow="0" w:firstColumn="1" w:lastColumn="0" w:noHBand="0" w:noVBand="1"/>
        </w:tblPrEx>
        <w:tc>
          <w:tcPr>
            <w:tcW w:w="303" w:type="pct"/>
          </w:tcPr>
          <w:p w:rsidR="006F7BA6" w:rsidRPr="00E37C86" w:rsidRDefault="006F7BA6" w:rsidP="009806A9">
            <w:pPr>
              <w:pStyle w:val="a8"/>
              <w:numPr>
                <w:ilvl w:val="0"/>
                <w:numId w:val="15"/>
              </w:numPr>
              <w:tabs>
                <w:tab w:val="left" w:pos="284"/>
              </w:tabs>
              <w:ind w:left="-36" w:firstLine="0"/>
              <w:jc w:val="both"/>
              <w:rPr>
                <w:b/>
                <w:sz w:val="22"/>
                <w:szCs w:val="22"/>
              </w:rPr>
            </w:pPr>
          </w:p>
        </w:tc>
        <w:tc>
          <w:tcPr>
            <w:tcW w:w="4697" w:type="pct"/>
          </w:tcPr>
          <w:p w:rsidR="006F7BA6" w:rsidRPr="005C7EA8" w:rsidRDefault="006F7BA6" w:rsidP="009806A9">
            <w:pPr>
              <w:tabs>
                <w:tab w:val="left" w:pos="284"/>
              </w:tabs>
              <w:spacing w:line="240" w:lineRule="auto"/>
              <w:jc w:val="both"/>
              <w:rPr>
                <w:rFonts w:cs="Times New Roman"/>
              </w:rPr>
            </w:pPr>
            <w:r>
              <w:rPr>
                <w:rFonts w:cs="Times New Roman"/>
                <w:sz w:val="22"/>
              </w:rPr>
              <w:t xml:space="preserve">ул. „Барикадите“ №18, ПИ с идентификатор 56784.507.122 с площ 275 кв.м., за който е отреден УПИ </w:t>
            </w:r>
            <w:r>
              <w:rPr>
                <w:rFonts w:cs="Times New Roman"/>
                <w:sz w:val="22"/>
                <w:lang w:val="en-US"/>
              </w:rPr>
              <w:t>VIII</w:t>
            </w:r>
            <w:r>
              <w:rPr>
                <w:rFonts w:cs="Times New Roman"/>
                <w:sz w:val="22"/>
              </w:rPr>
              <w:t xml:space="preserve">-507.122, обществено обслужващи дейности, кв. 147 по ПУП-ПР на кв. „Северно от панаира“ </w:t>
            </w:r>
          </w:p>
        </w:tc>
      </w:tr>
      <w:tr w:rsidR="006F7BA6" w:rsidRPr="00E37C86" w:rsidTr="00F543CD">
        <w:tblPrEx>
          <w:tblLook w:val="04A0" w:firstRow="1" w:lastRow="0" w:firstColumn="1" w:lastColumn="0" w:noHBand="0" w:noVBand="1"/>
        </w:tblPrEx>
        <w:tc>
          <w:tcPr>
            <w:tcW w:w="303" w:type="pct"/>
          </w:tcPr>
          <w:p w:rsidR="006F7BA6" w:rsidRPr="00E37C86" w:rsidRDefault="006F7BA6" w:rsidP="009806A9">
            <w:pPr>
              <w:pStyle w:val="a8"/>
              <w:numPr>
                <w:ilvl w:val="0"/>
                <w:numId w:val="15"/>
              </w:numPr>
              <w:tabs>
                <w:tab w:val="left" w:pos="284"/>
              </w:tabs>
              <w:ind w:left="-36" w:firstLine="0"/>
              <w:jc w:val="both"/>
              <w:rPr>
                <w:b/>
                <w:sz w:val="22"/>
                <w:szCs w:val="22"/>
              </w:rPr>
            </w:pPr>
          </w:p>
        </w:tc>
        <w:tc>
          <w:tcPr>
            <w:tcW w:w="4697" w:type="pct"/>
          </w:tcPr>
          <w:p w:rsidR="006F7BA6" w:rsidRDefault="006F7BA6" w:rsidP="009806A9">
            <w:pPr>
              <w:tabs>
                <w:tab w:val="left" w:pos="284"/>
              </w:tabs>
              <w:spacing w:line="240" w:lineRule="auto"/>
              <w:jc w:val="both"/>
              <w:rPr>
                <w:rFonts w:cs="Times New Roman"/>
                <w:sz w:val="22"/>
              </w:rPr>
            </w:pPr>
            <w:r w:rsidRPr="00354FFF">
              <w:rPr>
                <w:rFonts w:cs="Times New Roman"/>
                <w:sz w:val="22"/>
              </w:rPr>
              <w:t>ул. „Ладога“ №13, ПИ  с идентификатор 56784.503.308, с площ 422 кв. м., за който е отреден УПИ III</w:t>
            </w:r>
            <w:r>
              <w:rPr>
                <w:rFonts w:cs="Times New Roman"/>
                <w:sz w:val="22"/>
              </w:rPr>
              <w:t>-</w:t>
            </w:r>
            <w:r w:rsidRPr="00354FFF">
              <w:rPr>
                <w:rFonts w:cs="Times New Roman"/>
                <w:sz w:val="22"/>
              </w:rPr>
              <w:t>503.308 по ПУП-ПР на кв. „Захарна фабрика“ и кв. „Т.Каблешков“</w:t>
            </w:r>
          </w:p>
        </w:tc>
      </w:tr>
      <w:tr w:rsidR="002C6962" w:rsidRPr="00E37C86" w:rsidTr="00F543CD">
        <w:tblPrEx>
          <w:tblLook w:val="04A0" w:firstRow="1" w:lastRow="0" w:firstColumn="1" w:lastColumn="0" w:noHBand="0" w:noVBand="1"/>
        </w:tblPrEx>
        <w:tc>
          <w:tcPr>
            <w:tcW w:w="303" w:type="pct"/>
          </w:tcPr>
          <w:p w:rsidR="002C6962" w:rsidRPr="00E37C86" w:rsidRDefault="002C6962" w:rsidP="009806A9">
            <w:pPr>
              <w:pStyle w:val="a8"/>
              <w:numPr>
                <w:ilvl w:val="0"/>
                <w:numId w:val="15"/>
              </w:numPr>
              <w:tabs>
                <w:tab w:val="left" w:pos="284"/>
              </w:tabs>
              <w:ind w:left="-36" w:firstLine="0"/>
              <w:jc w:val="both"/>
              <w:rPr>
                <w:b/>
                <w:sz w:val="22"/>
                <w:szCs w:val="22"/>
              </w:rPr>
            </w:pPr>
          </w:p>
        </w:tc>
        <w:tc>
          <w:tcPr>
            <w:tcW w:w="4697" w:type="pct"/>
          </w:tcPr>
          <w:p w:rsidR="002C6962" w:rsidRPr="00257062" w:rsidRDefault="002C6962" w:rsidP="009806A9">
            <w:pPr>
              <w:tabs>
                <w:tab w:val="left" w:pos="284"/>
              </w:tabs>
              <w:spacing w:line="240" w:lineRule="auto"/>
              <w:jc w:val="both"/>
              <w:rPr>
                <w:rFonts w:cs="Times New Roman"/>
              </w:rPr>
            </w:pPr>
            <w:r>
              <w:rPr>
                <w:rFonts w:cs="Times New Roman"/>
                <w:sz w:val="22"/>
              </w:rPr>
              <w:t xml:space="preserve">ул. „Иван Абаджията“ №9, ПИ с идентификатор 56784.506.45 с площ 253 кв. м., за който е отреден УПИ </w:t>
            </w:r>
            <w:r>
              <w:rPr>
                <w:rFonts w:cs="Times New Roman"/>
                <w:sz w:val="22"/>
                <w:lang w:val="en-US"/>
              </w:rPr>
              <w:t>I</w:t>
            </w:r>
            <w:r w:rsidR="00354FFF">
              <w:rPr>
                <w:rFonts w:cs="Times New Roman"/>
                <w:sz w:val="22"/>
              </w:rPr>
              <w:t>-</w:t>
            </w:r>
            <w:r>
              <w:rPr>
                <w:rFonts w:cs="Times New Roman"/>
                <w:sz w:val="22"/>
              </w:rPr>
              <w:t>506.45, кв. 587 по плана на Пета градска част</w:t>
            </w:r>
          </w:p>
        </w:tc>
      </w:tr>
      <w:tr w:rsidR="002C6962" w:rsidRPr="00F02829" w:rsidTr="00F543CD">
        <w:tblPrEx>
          <w:tblLook w:val="04A0" w:firstRow="1" w:lastRow="0" w:firstColumn="1" w:lastColumn="0" w:noHBand="0" w:noVBand="1"/>
        </w:tblPrEx>
        <w:tc>
          <w:tcPr>
            <w:tcW w:w="303" w:type="pct"/>
          </w:tcPr>
          <w:p w:rsidR="002C6962" w:rsidRPr="00F02829" w:rsidRDefault="002C6962" w:rsidP="009806A9">
            <w:pPr>
              <w:pStyle w:val="a8"/>
              <w:tabs>
                <w:tab w:val="left" w:pos="284"/>
              </w:tabs>
              <w:ind w:left="-36"/>
              <w:jc w:val="left"/>
              <w:rPr>
                <w:b/>
                <w:color w:val="FF0000"/>
                <w:sz w:val="22"/>
                <w:szCs w:val="22"/>
              </w:rPr>
            </w:pPr>
          </w:p>
        </w:tc>
        <w:tc>
          <w:tcPr>
            <w:tcW w:w="4697" w:type="pct"/>
          </w:tcPr>
          <w:p w:rsidR="002C6962" w:rsidRPr="00F02829" w:rsidRDefault="002C6962" w:rsidP="009806A9">
            <w:pPr>
              <w:tabs>
                <w:tab w:val="left" w:pos="284"/>
              </w:tabs>
              <w:spacing w:line="240" w:lineRule="auto"/>
              <w:rPr>
                <w:rFonts w:cs="Times New Roman"/>
                <w:color w:val="FF0000"/>
                <w:sz w:val="22"/>
              </w:rPr>
            </w:pPr>
          </w:p>
        </w:tc>
      </w:tr>
      <w:tr w:rsidR="002C6962" w:rsidRPr="004B2A06" w:rsidTr="00F543CD">
        <w:tblPrEx>
          <w:tblLook w:val="04A0" w:firstRow="1" w:lastRow="0" w:firstColumn="1" w:lastColumn="0" w:noHBand="0" w:noVBand="1"/>
        </w:tblPrEx>
        <w:trPr>
          <w:trHeight w:val="397"/>
        </w:trPr>
        <w:tc>
          <w:tcPr>
            <w:tcW w:w="303" w:type="pct"/>
            <w:shd w:val="clear" w:color="auto" w:fill="C2D69B" w:themeFill="accent3" w:themeFillTint="99"/>
            <w:vAlign w:val="center"/>
          </w:tcPr>
          <w:p w:rsidR="002C6962" w:rsidRPr="004B2A06" w:rsidRDefault="002C6962" w:rsidP="009806A9">
            <w:pPr>
              <w:pStyle w:val="15"/>
              <w:tabs>
                <w:tab w:val="left" w:pos="0"/>
                <w:tab w:val="left" w:pos="284"/>
              </w:tabs>
              <w:ind w:left="-36"/>
              <w:jc w:val="left"/>
              <w:rPr>
                <w:b/>
                <w:sz w:val="22"/>
                <w:szCs w:val="22"/>
                <w:lang w:val="bg-BG"/>
              </w:rPr>
            </w:pPr>
            <w:r w:rsidRPr="004B2A06">
              <w:rPr>
                <w:b/>
                <w:sz w:val="22"/>
                <w:szCs w:val="22"/>
                <w:lang w:val="bg-BG"/>
              </w:rPr>
              <w:t xml:space="preserve"> 5</w:t>
            </w:r>
          </w:p>
        </w:tc>
        <w:tc>
          <w:tcPr>
            <w:tcW w:w="4697" w:type="pct"/>
            <w:shd w:val="clear" w:color="auto" w:fill="C2D69B" w:themeFill="accent3" w:themeFillTint="99"/>
            <w:vAlign w:val="center"/>
            <w:hideMark/>
          </w:tcPr>
          <w:p w:rsidR="002C6962" w:rsidRPr="004B2A06" w:rsidRDefault="002C6962" w:rsidP="009806A9">
            <w:pPr>
              <w:pStyle w:val="a6"/>
              <w:tabs>
                <w:tab w:val="left" w:pos="284"/>
              </w:tabs>
              <w:rPr>
                <w:sz w:val="22"/>
                <w:szCs w:val="22"/>
              </w:rPr>
            </w:pPr>
            <w:r w:rsidRPr="004B2A06">
              <w:rPr>
                <w:sz w:val="22"/>
                <w:szCs w:val="22"/>
              </w:rPr>
              <w:t>Недвижим имот на територията на Район „Южен“</w:t>
            </w:r>
          </w:p>
        </w:tc>
      </w:tr>
      <w:tr w:rsidR="002C6962" w:rsidRPr="004B2A06" w:rsidTr="00F543CD">
        <w:tblPrEx>
          <w:tblLook w:val="04A0" w:firstRow="1" w:lastRow="0" w:firstColumn="1" w:lastColumn="0" w:noHBand="0" w:noVBand="1"/>
        </w:tblPrEx>
        <w:tc>
          <w:tcPr>
            <w:tcW w:w="303" w:type="pct"/>
            <w:hideMark/>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„Генерал Тотлебен” №19, ПИ с идентификатор 56784.530.1545 с площ 194 кв.м.,  за който е отреден УПИ ХІ-530.1545, жилищно застррояване, кв. 156 по плана на кв. „Въстанически-юг”</w:t>
            </w:r>
          </w:p>
        </w:tc>
      </w:tr>
      <w:tr w:rsidR="002C6962" w:rsidRPr="004B2A06" w:rsidTr="00F543CD">
        <w:tblPrEx>
          <w:tblLook w:val="04A0" w:firstRow="1" w:lastRow="0" w:firstColumn="1" w:lastColumn="0" w:noHBand="0" w:noVBand="1"/>
        </w:tblPrEx>
        <w:tc>
          <w:tcPr>
            <w:tcW w:w="303" w:type="pct"/>
            <w:hideMark/>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„Балканска зора” №11, ПИ с идентификатор 56784.531.450 с площ 452 кв. м., за който е отреден УПИ XI – 450, кв. 79 по плана на кв. „Христо Ботев - юг“</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бул. „Никола Вапцаров“, ПИ с идентифактор 56784.531.2281 с площ 696 кв. м., включен в УПИ XI-баня, търговия, кв.54 по плана на кв. „Хр.Ботев – юг“</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„Здравец“ №3, ПИ с идентификатор 56784.531.1172, с площ 579 кв. м., УПИ IX-1172, кв.22 по плана на кв. „Хр.Ботев – север“</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 xml:space="preserve">ул. „Георги Кондолов“ №52-54, ПИ с идентификатор 56784.531.1144 с площ 706 кв.м., за който е отреден УПИ IV-1144, кв.24 по плана на кв. „Хр.Ботев – север“ </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„Люсиен Шевалас“ №39, ПИ с идентификатор 56784.531.85 с площ 474 кв. м., за който е отреден УПИ XXII-85, кв.91 по плана на кв. „Хр.Ботев – юг“</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„Славееви гори“ № 19, ПИ с идентификатор 56784.531.742 с площ 492 кв. м., за който е отреден УПИ II-168, кв.93 по плана на кв. „Хр.Ботев – юг“</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 xml:space="preserve">ул. „Памир“ №14, ПИ с идентификатор 56784.532.827 с площ 264 кв.м., за който е отреден УПИ XI-827, кв.67 по плана на кв. „Хр.Смирненски – юг“ </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„Братя Бъкстон“ №100, ПИ с идентификатор 56784.530.1561  с площ 243 кв.м., за който е отреден УПИ XXXVIII-1561, кв.158 по плана на кв. „Въстанически – юг“</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бул. „Никола Вапцаров“, ПИ с идентификатор 56784.531.2282, с площ 677 кв. м., за който е отреден УПИ ХI-531.2282, баня, търговия, кв. 54 по регулационния план на кв. „Христо Ботев“ - север, гр. Пловдив“</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6"/>
              </w:numPr>
              <w:tabs>
                <w:tab w:val="left" w:pos="284"/>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ул. „Люсиен Шевалас“ №35, ½ ид. част от ПИ с идентификатор 56784.531.81 с площ 430 кв. м., за който е отреден УПИ XXIV – 81, кв. 91 по плана на кв. „Христо Ботев“ -юг</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tabs>
                <w:tab w:val="left" w:pos="284"/>
              </w:tabs>
              <w:ind w:left="-36"/>
              <w:jc w:val="left"/>
              <w:rPr>
                <w:b/>
                <w:sz w:val="22"/>
                <w:szCs w:val="22"/>
              </w:rPr>
            </w:pPr>
            <w:r w:rsidRPr="004B2A06">
              <w:rPr>
                <w:b/>
                <w:sz w:val="22"/>
                <w:szCs w:val="22"/>
              </w:rPr>
              <w:t>5.12</w:t>
            </w:r>
          </w:p>
        </w:tc>
        <w:tc>
          <w:tcPr>
            <w:tcW w:w="4697" w:type="pct"/>
          </w:tcPr>
          <w:p w:rsidR="002C6962" w:rsidRPr="004B2A06" w:rsidRDefault="002C6962" w:rsidP="009806A9">
            <w:pPr>
              <w:tabs>
                <w:tab w:val="left" w:pos="284"/>
              </w:tabs>
              <w:spacing w:line="240" w:lineRule="auto"/>
              <w:rPr>
                <w:rFonts w:cs="Times New Roman"/>
                <w:sz w:val="22"/>
              </w:rPr>
            </w:pPr>
            <w:r w:rsidRPr="004B2A06">
              <w:rPr>
                <w:rFonts w:cs="Times New Roman"/>
                <w:sz w:val="22"/>
              </w:rPr>
              <w:t>ул. „Байкал“ №2, ПИ с идентификатор 56784.531.159, с площ 612 кв. м., за който е отреден УПИ III-общ. обсл. дейности, кв. 92 по регулационния план на кв. „Христо Ботев“ - юг, гр. Пловдив“</w:t>
            </w:r>
          </w:p>
        </w:tc>
      </w:tr>
      <w:tr w:rsidR="002C6962" w:rsidRPr="004B2A06" w:rsidTr="00F543CD">
        <w:tblPrEx>
          <w:tblLook w:val="04A0" w:firstRow="1" w:lastRow="0" w:firstColumn="1" w:lastColumn="0" w:noHBand="0" w:noVBand="1"/>
        </w:tblPrEx>
        <w:trPr>
          <w:trHeight w:val="397"/>
        </w:trPr>
        <w:tc>
          <w:tcPr>
            <w:tcW w:w="303" w:type="pct"/>
            <w:shd w:val="clear" w:color="auto" w:fill="C2D69B" w:themeFill="accent3" w:themeFillTint="99"/>
            <w:vAlign w:val="center"/>
          </w:tcPr>
          <w:p w:rsidR="002C6962" w:rsidRPr="004B2A06" w:rsidRDefault="002C6962" w:rsidP="009806A9">
            <w:pPr>
              <w:pStyle w:val="15"/>
              <w:tabs>
                <w:tab w:val="left" w:pos="284"/>
              </w:tabs>
              <w:ind w:left="-36"/>
              <w:jc w:val="left"/>
              <w:rPr>
                <w:sz w:val="22"/>
                <w:szCs w:val="22"/>
                <w:lang w:val="bg-BG"/>
              </w:rPr>
            </w:pPr>
          </w:p>
        </w:tc>
        <w:tc>
          <w:tcPr>
            <w:tcW w:w="4697" w:type="pct"/>
            <w:shd w:val="clear" w:color="auto" w:fill="C2D69B" w:themeFill="accent3" w:themeFillTint="99"/>
            <w:vAlign w:val="center"/>
            <w:hideMark/>
          </w:tcPr>
          <w:p w:rsidR="002C6962" w:rsidRPr="004B2A06" w:rsidRDefault="002C6962" w:rsidP="009806A9">
            <w:pPr>
              <w:pStyle w:val="a6"/>
              <w:tabs>
                <w:tab w:val="left" w:pos="284"/>
              </w:tabs>
              <w:rPr>
                <w:sz w:val="22"/>
                <w:szCs w:val="22"/>
              </w:rPr>
            </w:pPr>
            <w:r w:rsidRPr="004B2A06">
              <w:rPr>
                <w:sz w:val="22"/>
                <w:szCs w:val="22"/>
              </w:rPr>
              <w:t xml:space="preserve">Недвижим имот на територията на Район „Тракия“ </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7"/>
              </w:numPr>
              <w:tabs>
                <w:tab w:val="left" w:pos="284"/>
                <w:tab w:val="left" w:pos="733"/>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ПИ с идентификатор 56784.540.1327 с площ 109 кв.м., за който е отреден УПИ VІІІ-540.202, общ. обслужващи дейности, кв. 22 по плана на ЖР „Тракия”</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7"/>
              </w:numPr>
              <w:tabs>
                <w:tab w:val="left" w:pos="284"/>
                <w:tab w:val="left" w:pos="733"/>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 xml:space="preserve">ПИ с идентификатор 56784.540.499 с площ от 348 кв.м., за който е отреден УПИ IV – 540.499, </w:t>
            </w:r>
            <w:r w:rsidR="00553EC7">
              <w:t xml:space="preserve">търговия, </w:t>
            </w:r>
            <w:r w:rsidRPr="004B2A06">
              <w:rPr>
                <w:rFonts w:cs="Times New Roman"/>
                <w:sz w:val="22"/>
              </w:rPr>
              <w:t>кв. 37 по плана ЖР „Тракия“</w:t>
            </w:r>
          </w:p>
        </w:tc>
      </w:tr>
      <w:tr w:rsidR="002C6962" w:rsidRPr="004B2A06" w:rsidTr="00F543CD">
        <w:tblPrEx>
          <w:tblLook w:val="04A0" w:firstRow="1" w:lastRow="0" w:firstColumn="1" w:lastColumn="0" w:noHBand="0" w:noVBand="1"/>
        </w:tblPrEx>
        <w:tc>
          <w:tcPr>
            <w:tcW w:w="303" w:type="pct"/>
          </w:tcPr>
          <w:p w:rsidR="002C6962" w:rsidRPr="004B2A06" w:rsidRDefault="002C6962" w:rsidP="009806A9">
            <w:pPr>
              <w:pStyle w:val="a8"/>
              <w:numPr>
                <w:ilvl w:val="0"/>
                <w:numId w:val="17"/>
              </w:numPr>
              <w:tabs>
                <w:tab w:val="left" w:pos="284"/>
                <w:tab w:val="left" w:pos="733"/>
              </w:tabs>
              <w:ind w:left="-36" w:firstLine="0"/>
              <w:jc w:val="left"/>
              <w:rPr>
                <w:b/>
                <w:sz w:val="22"/>
                <w:szCs w:val="22"/>
              </w:rPr>
            </w:pPr>
          </w:p>
        </w:tc>
        <w:tc>
          <w:tcPr>
            <w:tcW w:w="4697" w:type="pct"/>
          </w:tcPr>
          <w:p w:rsidR="002C6962" w:rsidRPr="004B2A06" w:rsidRDefault="002C6962" w:rsidP="009806A9">
            <w:pPr>
              <w:tabs>
                <w:tab w:val="left" w:pos="284"/>
              </w:tabs>
              <w:spacing w:line="240" w:lineRule="auto"/>
              <w:jc w:val="both"/>
              <w:rPr>
                <w:rFonts w:cs="Times New Roman"/>
                <w:sz w:val="22"/>
              </w:rPr>
            </w:pPr>
            <w:r w:rsidRPr="004B2A06">
              <w:rPr>
                <w:rFonts w:cs="Times New Roman"/>
                <w:sz w:val="22"/>
              </w:rPr>
              <w:t>ПИ с идентификатор 56784.540.1126 с площ от 2 503 кв. м., за който имот е отреден УПИ I – 540.1126, обществени дейности, кв.29 по плана на ЖР „Тракия“-</w:t>
            </w:r>
          </w:p>
        </w:tc>
      </w:tr>
    </w:tbl>
    <w:p w:rsidR="00FD4182" w:rsidRDefault="00FD4182" w:rsidP="009806A9">
      <w:pPr>
        <w:pStyle w:val="a0"/>
        <w:tabs>
          <w:tab w:val="left" w:pos="284"/>
        </w:tabs>
        <w:spacing w:after="0" w:line="240" w:lineRule="auto"/>
        <w:rPr>
          <w:lang w:eastAsia="bg-BG"/>
        </w:rPr>
      </w:pPr>
      <w:bookmarkStart w:id="23" w:name="_II.2.3.__Недвижими"/>
      <w:bookmarkStart w:id="24" w:name="_II.2.3.__Недвижими_1"/>
      <w:bookmarkEnd w:id="23"/>
      <w:bookmarkEnd w:id="24"/>
    </w:p>
    <w:p w:rsidR="00135DBA" w:rsidRPr="00D512BF" w:rsidRDefault="00135DBA" w:rsidP="009806A9">
      <w:pPr>
        <w:keepNext/>
        <w:keepLines/>
        <w:numPr>
          <w:ilvl w:val="2"/>
          <w:numId w:val="0"/>
        </w:numPr>
        <w:tabs>
          <w:tab w:val="left" w:pos="284"/>
          <w:tab w:val="num" w:pos="851"/>
        </w:tabs>
        <w:suppressAutoHyphens/>
        <w:spacing w:line="240" w:lineRule="auto"/>
        <w:ind w:left="142"/>
        <w:jc w:val="both"/>
        <w:outlineLvl w:val="2"/>
        <w:rPr>
          <w:rFonts w:eastAsia="Times New Roman" w:cs="Times New Roman"/>
          <w:b/>
          <w:bCs/>
          <w:color w:val="006600"/>
          <w:kern w:val="1"/>
          <w:sz w:val="22"/>
          <w:u w:val="single"/>
          <w:lang w:eastAsia="bg-BG"/>
        </w:rPr>
      </w:pPr>
      <w:r w:rsidRPr="00D512BF">
        <w:rPr>
          <w:rFonts w:eastAsia="Times New Roman" w:cs="Times New Roman"/>
          <w:b/>
          <w:bCs/>
          <w:color w:val="006600"/>
          <w:kern w:val="1"/>
          <w:sz w:val="22"/>
          <w:lang w:eastAsia="bg-BG"/>
        </w:rPr>
        <w:t>II.2.2</w:t>
      </w:r>
      <w:r>
        <w:rPr>
          <w:rFonts w:eastAsia="Times New Roman" w:cs="Times New Roman"/>
          <w:b/>
          <w:bCs/>
          <w:color w:val="006600"/>
          <w:kern w:val="1"/>
          <w:sz w:val="22"/>
          <w:lang w:eastAsia="bg-BG"/>
        </w:rPr>
        <w:t>.1</w:t>
      </w:r>
      <w:r w:rsidRPr="00D512BF">
        <w:rPr>
          <w:rFonts w:eastAsia="Times New Roman" w:cs="Times New Roman"/>
          <w:b/>
          <w:bCs/>
          <w:color w:val="006600"/>
          <w:kern w:val="1"/>
          <w:sz w:val="22"/>
          <w:lang w:eastAsia="bg-BG"/>
        </w:rPr>
        <w:t xml:space="preserve">. </w:t>
      </w:r>
      <w:r w:rsidRPr="00D512BF">
        <w:rPr>
          <w:rFonts w:eastAsia="Times New Roman" w:cs="Times New Roman"/>
          <w:b/>
          <w:bCs/>
          <w:color w:val="006600"/>
          <w:kern w:val="1"/>
          <w:sz w:val="22"/>
          <w:lang w:eastAsia="bg-BG"/>
        </w:rPr>
        <w:tab/>
      </w:r>
      <w:r w:rsidRPr="00D512BF">
        <w:rPr>
          <w:rFonts w:eastAsia="Times New Roman" w:cs="Times New Roman"/>
          <w:b/>
          <w:bCs/>
          <w:color w:val="006600"/>
          <w:kern w:val="1"/>
          <w:sz w:val="22"/>
          <w:lang w:eastAsia="bg-BG"/>
        </w:rPr>
        <w:fldChar w:fldCharType="begin"/>
      </w:r>
      <w:r w:rsidRPr="00D512BF">
        <w:rPr>
          <w:rFonts w:eastAsia="Times New Roman" w:cs="Times New Roman"/>
          <w:b/>
          <w:bCs/>
          <w:color w:val="006600"/>
          <w:kern w:val="1"/>
          <w:sz w:val="22"/>
          <w:lang w:eastAsia="bg-BG"/>
        </w:rPr>
        <w:instrText xml:space="preserve"> HYPERLINK  \l "_II.2.2.__Продажба_1" </w:instrText>
      </w:r>
      <w:r w:rsidRPr="00D512BF">
        <w:rPr>
          <w:rFonts w:eastAsia="Times New Roman" w:cs="Times New Roman"/>
          <w:b/>
          <w:bCs/>
          <w:color w:val="006600"/>
          <w:kern w:val="1"/>
          <w:sz w:val="22"/>
          <w:lang w:eastAsia="bg-BG"/>
        </w:rPr>
        <w:fldChar w:fldCharType="separate"/>
      </w:r>
      <w:r w:rsidRPr="00D512BF">
        <w:rPr>
          <w:rFonts w:eastAsia="Times New Roman" w:cs="Times New Roman"/>
          <w:b/>
          <w:bCs/>
          <w:color w:val="006600"/>
          <w:kern w:val="1"/>
          <w:sz w:val="22"/>
          <w:u w:val="single"/>
          <w:lang w:eastAsia="bg-BG"/>
        </w:rPr>
        <w:t>Продажба по реда на чл. 35 ал.</w:t>
      </w:r>
      <w:r>
        <w:rPr>
          <w:rFonts w:eastAsia="Times New Roman" w:cs="Times New Roman"/>
          <w:b/>
          <w:bCs/>
          <w:color w:val="006600"/>
          <w:kern w:val="1"/>
          <w:sz w:val="22"/>
          <w:u w:val="single"/>
          <w:lang w:eastAsia="bg-BG"/>
        </w:rPr>
        <w:t xml:space="preserve"> 4</w:t>
      </w:r>
      <w:r w:rsidRPr="00D512BF">
        <w:rPr>
          <w:rFonts w:eastAsia="Times New Roman" w:cs="Times New Roman"/>
          <w:b/>
          <w:bCs/>
          <w:color w:val="006600"/>
          <w:kern w:val="1"/>
          <w:sz w:val="22"/>
          <w:u w:val="single"/>
          <w:lang w:eastAsia="bg-BG"/>
        </w:rPr>
        <w:t xml:space="preserve"> от ЗОС.</w:t>
      </w:r>
    </w:p>
    <w:p w:rsidR="00135DBA" w:rsidRPr="00D512BF" w:rsidRDefault="00135DBA" w:rsidP="009806A9">
      <w:pPr>
        <w:tabs>
          <w:tab w:val="left" w:pos="284"/>
        </w:tabs>
        <w:spacing w:line="240" w:lineRule="auto"/>
        <w:rPr>
          <w:rFonts w:cs="Times New Roman"/>
          <w:sz w:val="22"/>
          <w:lang w:eastAsia="bg-BG"/>
        </w:rPr>
      </w:pPr>
      <w:r w:rsidRPr="00D512BF">
        <w:rPr>
          <w:rFonts w:eastAsia="Times New Roman" w:cs="Times New Roman"/>
          <w:b/>
          <w:bCs/>
          <w:color w:val="006600"/>
          <w:kern w:val="1"/>
          <w:sz w:val="22"/>
          <w:lang w:eastAsia="bg-BG"/>
        </w:rPr>
        <w:fldChar w:fldCharType="end"/>
      </w:r>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789"/>
      </w:tblGrid>
      <w:tr w:rsidR="00135DBA" w:rsidRPr="00D512BF" w:rsidTr="008A5E37">
        <w:trPr>
          <w:trHeight w:val="340"/>
        </w:trPr>
        <w:tc>
          <w:tcPr>
            <w:tcW w:w="303" w:type="pct"/>
            <w:shd w:val="clear" w:color="auto" w:fill="auto"/>
            <w:vAlign w:val="center"/>
          </w:tcPr>
          <w:p w:rsidR="00135DBA" w:rsidRPr="00D512BF" w:rsidRDefault="00135DBA" w:rsidP="009806A9">
            <w:pPr>
              <w:keepNext/>
              <w:keepLines/>
              <w:widowControl w:val="0"/>
              <w:tabs>
                <w:tab w:val="left" w:pos="348"/>
              </w:tabs>
              <w:autoSpaceDE w:val="0"/>
              <w:autoSpaceDN w:val="0"/>
              <w:adjustRightInd w:val="0"/>
              <w:spacing w:line="240" w:lineRule="auto"/>
              <w:rPr>
                <w:rFonts w:eastAsia="SimSun" w:cs="Times New Roman"/>
                <w:b/>
                <w:lang w:eastAsia="zh-CN"/>
              </w:rPr>
            </w:pPr>
            <w:r w:rsidRPr="00D512BF">
              <w:rPr>
                <w:rFonts w:eastAsia="SimSun" w:cs="Times New Roman"/>
                <w:b/>
                <w:sz w:val="22"/>
                <w:lang w:eastAsia="zh-CN"/>
              </w:rPr>
              <w:t>№</w:t>
            </w:r>
          </w:p>
        </w:tc>
        <w:tc>
          <w:tcPr>
            <w:tcW w:w="4697" w:type="pct"/>
            <w:shd w:val="clear" w:color="auto" w:fill="auto"/>
            <w:vAlign w:val="center"/>
          </w:tcPr>
          <w:p w:rsidR="00135DBA" w:rsidRPr="00D512BF" w:rsidRDefault="00135DBA" w:rsidP="009806A9">
            <w:pPr>
              <w:keepNext/>
              <w:keepLines/>
              <w:widowControl w:val="0"/>
              <w:tabs>
                <w:tab w:val="left" w:pos="284"/>
              </w:tabs>
              <w:autoSpaceDE w:val="0"/>
              <w:autoSpaceDN w:val="0"/>
              <w:adjustRightInd w:val="0"/>
              <w:spacing w:line="240" w:lineRule="auto"/>
              <w:jc w:val="center"/>
              <w:rPr>
                <w:rFonts w:eastAsia="SimSun" w:cs="Times New Roman"/>
                <w:b/>
                <w:lang w:eastAsia="zh-CN"/>
              </w:rPr>
            </w:pPr>
          </w:p>
        </w:tc>
      </w:tr>
      <w:tr w:rsidR="00135DBA" w:rsidRPr="00D512BF" w:rsidTr="008A5E37">
        <w:tblPrEx>
          <w:tblLook w:val="04A0" w:firstRow="1" w:lastRow="0" w:firstColumn="1" w:lastColumn="0" w:noHBand="0" w:noVBand="1"/>
        </w:tblPrEx>
        <w:tc>
          <w:tcPr>
            <w:tcW w:w="303" w:type="pct"/>
            <w:shd w:val="clear" w:color="auto" w:fill="C2D69B" w:themeFill="accent3" w:themeFillTint="99"/>
            <w:vAlign w:val="center"/>
          </w:tcPr>
          <w:p w:rsidR="00135DBA" w:rsidRPr="00D512BF" w:rsidRDefault="00135DBA" w:rsidP="009806A9">
            <w:pPr>
              <w:tabs>
                <w:tab w:val="left" w:pos="348"/>
              </w:tabs>
              <w:autoSpaceDN w:val="0"/>
              <w:spacing w:line="240" w:lineRule="auto"/>
              <w:rPr>
                <w:rFonts w:eastAsia="SimSun" w:cs="Times New Roman"/>
                <w:b/>
                <w:lang w:eastAsia="zh-CN"/>
              </w:rPr>
            </w:pPr>
            <w:r w:rsidRPr="00D512BF">
              <w:rPr>
                <w:rFonts w:eastAsia="SimSun" w:cs="Times New Roman"/>
                <w:b/>
                <w:sz w:val="22"/>
                <w:lang w:eastAsia="zh-CN"/>
              </w:rPr>
              <w:t>1</w:t>
            </w:r>
          </w:p>
        </w:tc>
        <w:tc>
          <w:tcPr>
            <w:tcW w:w="4697" w:type="pct"/>
            <w:shd w:val="clear" w:color="auto" w:fill="C2D69B" w:themeFill="accent3" w:themeFillTint="99"/>
            <w:vAlign w:val="center"/>
            <w:hideMark/>
          </w:tcPr>
          <w:p w:rsidR="00135DBA" w:rsidRPr="00D512BF" w:rsidRDefault="00135DBA" w:rsidP="009806A9">
            <w:pPr>
              <w:keepNext/>
              <w:keepLines/>
              <w:widowControl w:val="0"/>
              <w:tabs>
                <w:tab w:val="left" w:pos="284"/>
              </w:tabs>
              <w:autoSpaceDE w:val="0"/>
              <w:autoSpaceDN w:val="0"/>
              <w:adjustRightInd w:val="0"/>
              <w:spacing w:line="240" w:lineRule="auto"/>
              <w:jc w:val="center"/>
              <w:rPr>
                <w:rFonts w:eastAsia="SimSun" w:cs="Times New Roman"/>
                <w:b/>
                <w:lang w:eastAsia="zh-CN"/>
              </w:rPr>
            </w:pPr>
            <w:r>
              <w:rPr>
                <w:rFonts w:eastAsia="SimSun" w:cs="Times New Roman"/>
                <w:b/>
                <w:sz w:val="22"/>
                <w:lang w:eastAsia="zh-CN"/>
              </w:rPr>
              <w:t>Н</w:t>
            </w:r>
            <w:r w:rsidRPr="00D512BF">
              <w:rPr>
                <w:rFonts w:eastAsia="SimSun" w:cs="Times New Roman"/>
                <w:b/>
                <w:sz w:val="22"/>
                <w:lang w:eastAsia="zh-CN"/>
              </w:rPr>
              <w:t>а територията на Район „</w:t>
            </w:r>
            <w:r>
              <w:rPr>
                <w:rFonts w:eastAsia="SimSun" w:cs="Times New Roman"/>
                <w:b/>
                <w:sz w:val="22"/>
                <w:lang w:eastAsia="zh-CN"/>
              </w:rPr>
              <w:t>Западен</w:t>
            </w:r>
            <w:r w:rsidRPr="00D512BF">
              <w:rPr>
                <w:rFonts w:eastAsia="SimSun" w:cs="Times New Roman"/>
                <w:b/>
                <w:sz w:val="22"/>
                <w:lang w:eastAsia="zh-CN"/>
              </w:rPr>
              <w:t>“</w:t>
            </w:r>
          </w:p>
        </w:tc>
      </w:tr>
      <w:tr w:rsidR="00135DBA" w:rsidRPr="00D512BF" w:rsidTr="008A5E37">
        <w:tblPrEx>
          <w:tblLook w:val="04A0" w:firstRow="1" w:lastRow="0" w:firstColumn="1" w:lastColumn="0" w:noHBand="0" w:noVBand="1"/>
        </w:tblPrEx>
        <w:tc>
          <w:tcPr>
            <w:tcW w:w="303" w:type="pct"/>
          </w:tcPr>
          <w:p w:rsidR="00135DBA" w:rsidRPr="005D7727" w:rsidRDefault="00135DBA" w:rsidP="009806A9">
            <w:pPr>
              <w:tabs>
                <w:tab w:val="left" w:pos="348"/>
              </w:tabs>
              <w:autoSpaceDN w:val="0"/>
              <w:spacing w:line="240" w:lineRule="auto"/>
              <w:rPr>
                <w:rFonts w:eastAsia="SimSun" w:cs="Times New Roman"/>
                <w:b/>
                <w:lang w:eastAsia="zh-CN"/>
              </w:rPr>
            </w:pPr>
            <w:r w:rsidRPr="005D7727">
              <w:rPr>
                <w:rFonts w:eastAsia="SimSun" w:cs="Times New Roman"/>
                <w:b/>
                <w:lang w:val="en-US" w:eastAsia="zh-CN"/>
              </w:rPr>
              <w:t>1</w:t>
            </w:r>
            <w:r w:rsidRPr="005D7727">
              <w:rPr>
                <w:rFonts w:eastAsia="SimSun" w:cs="Times New Roman"/>
                <w:b/>
                <w:lang w:eastAsia="zh-CN"/>
              </w:rPr>
              <w:t>.1</w:t>
            </w:r>
          </w:p>
        </w:tc>
        <w:tc>
          <w:tcPr>
            <w:tcW w:w="4697" w:type="pct"/>
          </w:tcPr>
          <w:p w:rsidR="007E1938" w:rsidRDefault="00135DBA" w:rsidP="009806A9">
            <w:pPr>
              <w:tabs>
                <w:tab w:val="left" w:pos="284"/>
                <w:tab w:val="left" w:pos="567"/>
                <w:tab w:val="left" w:pos="851"/>
              </w:tabs>
              <w:overflowPunct w:val="0"/>
              <w:spacing w:line="240" w:lineRule="auto"/>
              <w:contextualSpacing/>
              <w:jc w:val="both"/>
              <w:rPr>
                <w:sz w:val="22"/>
              </w:rPr>
            </w:pPr>
            <w:r w:rsidRPr="002C754C">
              <w:rPr>
                <w:sz w:val="22"/>
              </w:rPr>
              <w:t>Продажба на част от топлопроводна инфраструктура, изградена в ЖК „Отдих и култура“-гр. Пловдив</w:t>
            </w:r>
            <w:r w:rsidR="007E1938">
              <w:rPr>
                <w:sz w:val="22"/>
              </w:rPr>
              <w:t>:</w:t>
            </w:r>
          </w:p>
          <w:p w:rsidR="007E1938" w:rsidRPr="00A63721" w:rsidRDefault="007E1938" w:rsidP="009806A9">
            <w:pPr>
              <w:tabs>
                <w:tab w:val="left" w:pos="284"/>
                <w:tab w:val="left" w:pos="567"/>
                <w:tab w:val="left" w:pos="851"/>
              </w:tabs>
              <w:overflowPunct w:val="0"/>
              <w:spacing w:line="240" w:lineRule="auto"/>
              <w:contextualSpacing/>
              <w:jc w:val="both"/>
              <w:rPr>
                <w:rFonts w:eastAsia="Times New Roman"/>
                <w:color w:val="000000" w:themeColor="text1"/>
                <w:sz w:val="22"/>
              </w:rPr>
            </w:pPr>
            <w:r>
              <w:rPr>
                <w:rFonts w:eastAsia="Times New Roman"/>
                <w:color w:val="000000" w:themeColor="text1"/>
                <w:sz w:val="22"/>
              </w:rPr>
              <w:t>1.</w:t>
            </w:r>
            <w:r w:rsidRPr="009814E6">
              <w:rPr>
                <w:rFonts w:eastAsia="Times New Roman"/>
                <w:color w:val="000000" w:themeColor="text1"/>
                <w:sz w:val="22"/>
              </w:rPr>
              <w:t xml:space="preserve"> </w:t>
            </w:r>
            <w:r w:rsidRPr="00A63721">
              <w:rPr>
                <w:rFonts w:eastAsia="Times New Roman"/>
                <w:color w:val="000000" w:themeColor="text1"/>
                <w:sz w:val="22"/>
              </w:rPr>
              <w:t>По ул. „Митрополит Максим“ до ул. „</w:t>
            </w:r>
            <w:r>
              <w:rPr>
                <w:rFonts w:eastAsia="Times New Roman"/>
                <w:color w:val="000000" w:themeColor="text1"/>
                <w:sz w:val="22"/>
              </w:rPr>
              <w:t>и</w:t>
            </w:r>
            <w:r w:rsidRPr="00A63721">
              <w:rPr>
                <w:rFonts w:eastAsia="Times New Roman"/>
                <w:color w:val="000000" w:themeColor="text1"/>
                <w:sz w:val="22"/>
              </w:rPr>
              <w:t>нж. Стефан Христов Гешов“ от възел т. 3 до в. 3-3.3;</w:t>
            </w:r>
          </w:p>
          <w:p w:rsidR="00135DBA" w:rsidRPr="00D512BF" w:rsidRDefault="007E1938" w:rsidP="009806A9">
            <w:pPr>
              <w:tabs>
                <w:tab w:val="left" w:pos="284"/>
                <w:tab w:val="left" w:pos="567"/>
                <w:tab w:val="left" w:pos="851"/>
              </w:tabs>
              <w:overflowPunct w:val="0"/>
              <w:spacing w:line="240" w:lineRule="auto"/>
              <w:contextualSpacing/>
              <w:jc w:val="both"/>
              <w:rPr>
                <w:rFonts w:cs="Times New Roman"/>
              </w:rPr>
            </w:pPr>
            <w:r>
              <w:rPr>
                <w:rFonts w:eastAsia="Times New Roman"/>
                <w:color w:val="000000" w:themeColor="text1"/>
                <w:sz w:val="22"/>
              </w:rPr>
              <w:t>2.</w:t>
            </w:r>
            <w:r w:rsidRPr="00A63721">
              <w:rPr>
                <w:rFonts w:eastAsia="Times New Roman"/>
                <w:color w:val="000000" w:themeColor="text1"/>
                <w:sz w:val="22"/>
              </w:rPr>
              <w:t>По ул. „Ген. Никола Иванов“ до УПИ I-514.1042, от т. 6 до т. 6-5-1.</w:t>
            </w:r>
          </w:p>
        </w:tc>
      </w:tr>
    </w:tbl>
    <w:p w:rsidR="00135DBA" w:rsidRPr="00F02829" w:rsidRDefault="00135DBA" w:rsidP="009806A9">
      <w:pPr>
        <w:pStyle w:val="a0"/>
        <w:tabs>
          <w:tab w:val="left" w:pos="284"/>
        </w:tabs>
        <w:spacing w:after="0" w:line="240" w:lineRule="auto"/>
        <w:rPr>
          <w:lang w:eastAsia="bg-BG"/>
        </w:rPr>
      </w:pPr>
    </w:p>
    <w:p w:rsidR="00047FD9" w:rsidRPr="00F02829" w:rsidRDefault="00FD4182" w:rsidP="009806A9">
      <w:pPr>
        <w:pStyle w:val="3"/>
        <w:tabs>
          <w:tab w:val="clear" w:pos="720"/>
          <w:tab w:val="left" w:pos="284"/>
          <w:tab w:val="num" w:pos="709"/>
          <w:tab w:val="left" w:pos="993"/>
        </w:tabs>
        <w:spacing w:before="0"/>
        <w:ind w:left="142"/>
        <w:rPr>
          <w:color w:val="006600"/>
          <w:sz w:val="22"/>
          <w:szCs w:val="22"/>
        </w:rPr>
      </w:pPr>
      <w:r w:rsidRPr="00F02829">
        <w:rPr>
          <w:color w:val="006600"/>
          <w:sz w:val="22"/>
          <w:szCs w:val="22"/>
        </w:rPr>
        <w:t xml:space="preserve">II.2.3. </w:t>
      </w:r>
      <w:hyperlink w:anchor="_II.2.3.__Недвижими_1" w:history="1">
        <w:r w:rsidR="00047FD9" w:rsidRPr="00F02829">
          <w:rPr>
            <w:rStyle w:val="a4"/>
            <w:color w:val="006600"/>
            <w:sz w:val="22"/>
            <w:szCs w:val="22"/>
          </w:rPr>
          <w:t>Недвижими имоти предвидени за продажба чрез провеждане на публичен търг или публично оповестен конкурс по реда на ЗОС и НРПУРОИ.</w:t>
        </w:r>
      </w:hyperlink>
    </w:p>
    <w:p w:rsidR="00947A65" w:rsidRPr="00F02829" w:rsidRDefault="00947A65" w:rsidP="009806A9">
      <w:pPr>
        <w:pStyle w:val="a0"/>
        <w:tabs>
          <w:tab w:val="left" w:pos="284"/>
        </w:tabs>
        <w:spacing w:after="0" w:line="240" w:lineRule="auto"/>
        <w:rPr>
          <w:rFonts w:cs="Times New Roman"/>
          <w:sz w:val="22"/>
          <w:lang w:eastAsia="bg-BG"/>
        </w:rPr>
      </w:pPr>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789"/>
      </w:tblGrid>
      <w:tr w:rsidR="00AC0A44" w:rsidRPr="00AC0A44" w:rsidTr="008A5E37">
        <w:trPr>
          <w:trHeight w:val="216"/>
        </w:trPr>
        <w:tc>
          <w:tcPr>
            <w:tcW w:w="303" w:type="pct"/>
            <w:shd w:val="clear" w:color="auto" w:fill="auto"/>
          </w:tcPr>
          <w:p w:rsidR="00047FD9" w:rsidRPr="00AC0A44" w:rsidRDefault="00047FD9" w:rsidP="009806A9">
            <w:pPr>
              <w:pStyle w:val="a7"/>
              <w:tabs>
                <w:tab w:val="left" w:pos="318"/>
              </w:tabs>
              <w:jc w:val="left"/>
              <w:rPr>
                <w:sz w:val="22"/>
                <w:szCs w:val="22"/>
              </w:rPr>
            </w:pPr>
            <w:r w:rsidRPr="00AC0A44">
              <w:rPr>
                <w:sz w:val="22"/>
                <w:szCs w:val="22"/>
              </w:rPr>
              <w:t>№</w:t>
            </w:r>
          </w:p>
        </w:tc>
        <w:tc>
          <w:tcPr>
            <w:tcW w:w="4697" w:type="pct"/>
            <w:shd w:val="clear" w:color="auto" w:fill="auto"/>
            <w:vAlign w:val="center"/>
          </w:tcPr>
          <w:p w:rsidR="00047FD9" w:rsidRPr="00AC0A44" w:rsidRDefault="005623B7" w:rsidP="009806A9">
            <w:pPr>
              <w:pStyle w:val="a7"/>
              <w:tabs>
                <w:tab w:val="left" w:pos="284"/>
              </w:tabs>
              <w:rPr>
                <w:sz w:val="22"/>
                <w:szCs w:val="22"/>
              </w:rPr>
            </w:pPr>
            <w:r w:rsidRPr="00AC0A44">
              <w:rPr>
                <w:sz w:val="22"/>
                <w:szCs w:val="22"/>
              </w:rPr>
              <w:t>Недвижими имоти</w:t>
            </w:r>
          </w:p>
        </w:tc>
      </w:tr>
      <w:tr w:rsidR="00AC0A44" w:rsidRPr="00AC0A44" w:rsidTr="008A5E37">
        <w:tblPrEx>
          <w:tblLook w:val="04A0" w:firstRow="1" w:lastRow="0" w:firstColumn="1" w:lastColumn="0" w:noHBand="0" w:noVBand="1"/>
        </w:tblPrEx>
        <w:trPr>
          <w:trHeight w:val="397"/>
        </w:trPr>
        <w:tc>
          <w:tcPr>
            <w:tcW w:w="303" w:type="pct"/>
            <w:shd w:val="clear" w:color="auto" w:fill="C2D69B" w:themeFill="accent3" w:themeFillTint="99"/>
          </w:tcPr>
          <w:p w:rsidR="00047FD9" w:rsidRPr="00AC0A44" w:rsidRDefault="0025767C" w:rsidP="009806A9">
            <w:pPr>
              <w:pStyle w:val="15"/>
              <w:tabs>
                <w:tab w:val="left" w:pos="318"/>
              </w:tabs>
              <w:jc w:val="left"/>
              <w:rPr>
                <w:b/>
                <w:sz w:val="22"/>
                <w:szCs w:val="22"/>
                <w:lang w:val="bg-BG"/>
              </w:rPr>
            </w:pPr>
            <w:r w:rsidRPr="00AC0A44">
              <w:rPr>
                <w:b/>
                <w:sz w:val="22"/>
                <w:szCs w:val="22"/>
                <w:lang w:val="bg-BG"/>
              </w:rPr>
              <w:t>1</w:t>
            </w:r>
          </w:p>
        </w:tc>
        <w:tc>
          <w:tcPr>
            <w:tcW w:w="4697" w:type="pct"/>
            <w:shd w:val="clear" w:color="auto" w:fill="C2D69B" w:themeFill="accent3" w:themeFillTint="99"/>
            <w:vAlign w:val="center"/>
            <w:hideMark/>
          </w:tcPr>
          <w:p w:rsidR="00047FD9" w:rsidRPr="00AC0A44" w:rsidRDefault="00947A65" w:rsidP="009806A9">
            <w:pPr>
              <w:pStyle w:val="a6"/>
              <w:tabs>
                <w:tab w:val="left" w:pos="284"/>
              </w:tabs>
              <w:rPr>
                <w:sz w:val="22"/>
                <w:szCs w:val="22"/>
              </w:rPr>
            </w:pPr>
            <w:r w:rsidRPr="00AC0A44">
              <w:rPr>
                <w:sz w:val="22"/>
                <w:szCs w:val="22"/>
              </w:rPr>
              <w:t xml:space="preserve">Недвижим имот на територията на </w:t>
            </w:r>
            <w:r w:rsidR="00047FD9" w:rsidRPr="00AC0A44">
              <w:rPr>
                <w:sz w:val="22"/>
                <w:szCs w:val="22"/>
              </w:rPr>
              <w:t xml:space="preserve">Район </w:t>
            </w:r>
            <w:r w:rsidR="005C0E9A" w:rsidRPr="00AC0A44">
              <w:rPr>
                <w:sz w:val="22"/>
                <w:szCs w:val="22"/>
              </w:rPr>
              <w:t>„</w:t>
            </w:r>
            <w:r w:rsidR="00047FD9" w:rsidRPr="00AC0A44">
              <w:rPr>
                <w:sz w:val="22"/>
                <w:szCs w:val="22"/>
              </w:rPr>
              <w:t>Централен</w:t>
            </w:r>
            <w:r w:rsidR="005C0E9A" w:rsidRPr="00AC0A44">
              <w:rPr>
                <w:sz w:val="22"/>
                <w:szCs w:val="22"/>
              </w:rPr>
              <w:t>“</w:t>
            </w:r>
          </w:p>
        </w:tc>
      </w:tr>
      <w:tr w:rsidR="002B6FF2" w:rsidRPr="00F02829" w:rsidTr="008A5E37">
        <w:tblPrEx>
          <w:tblLook w:val="04A0" w:firstRow="1" w:lastRow="0" w:firstColumn="1" w:lastColumn="0" w:noHBand="0" w:noVBand="1"/>
        </w:tblPrEx>
        <w:tc>
          <w:tcPr>
            <w:tcW w:w="303" w:type="pct"/>
          </w:tcPr>
          <w:p w:rsidR="0025767C" w:rsidRPr="00F02829" w:rsidRDefault="0025767C" w:rsidP="009806A9">
            <w:pPr>
              <w:pStyle w:val="a8"/>
              <w:tabs>
                <w:tab w:val="left" w:pos="318"/>
              </w:tabs>
              <w:jc w:val="left"/>
              <w:rPr>
                <w:b/>
                <w:color w:val="FF0000"/>
                <w:sz w:val="22"/>
                <w:szCs w:val="22"/>
              </w:rPr>
            </w:pPr>
          </w:p>
        </w:tc>
        <w:tc>
          <w:tcPr>
            <w:tcW w:w="4697" w:type="pct"/>
          </w:tcPr>
          <w:p w:rsidR="0025767C" w:rsidRPr="00F02829" w:rsidRDefault="0025767C" w:rsidP="009806A9">
            <w:pPr>
              <w:pStyle w:val="41"/>
              <w:tabs>
                <w:tab w:val="left" w:pos="0"/>
                <w:tab w:val="left" w:pos="284"/>
              </w:tabs>
              <w:ind w:left="0"/>
              <w:jc w:val="both"/>
              <w:rPr>
                <w:bCs/>
                <w:color w:val="FF0000"/>
                <w:sz w:val="22"/>
                <w:szCs w:val="22"/>
              </w:rPr>
            </w:pPr>
          </w:p>
        </w:tc>
      </w:tr>
      <w:tr w:rsidR="00445E44" w:rsidRPr="00445E44" w:rsidTr="008A5E37">
        <w:tblPrEx>
          <w:tblLook w:val="04A0" w:firstRow="1" w:lastRow="0" w:firstColumn="1" w:lastColumn="0" w:noHBand="0" w:noVBand="1"/>
        </w:tblPrEx>
        <w:tc>
          <w:tcPr>
            <w:tcW w:w="303" w:type="pct"/>
            <w:shd w:val="clear" w:color="auto" w:fill="C2D69B" w:themeFill="accent3" w:themeFillTint="99"/>
          </w:tcPr>
          <w:p w:rsidR="00047FD9" w:rsidRPr="00445E44" w:rsidRDefault="0025767C" w:rsidP="009806A9">
            <w:pPr>
              <w:pStyle w:val="15"/>
              <w:tabs>
                <w:tab w:val="left" w:pos="318"/>
              </w:tabs>
              <w:jc w:val="left"/>
              <w:rPr>
                <w:b/>
                <w:sz w:val="22"/>
                <w:szCs w:val="22"/>
                <w:lang w:val="bg-BG"/>
              </w:rPr>
            </w:pPr>
            <w:r w:rsidRPr="00445E44">
              <w:rPr>
                <w:b/>
                <w:sz w:val="22"/>
                <w:szCs w:val="22"/>
                <w:lang w:val="bg-BG"/>
              </w:rPr>
              <w:t>2</w:t>
            </w:r>
          </w:p>
        </w:tc>
        <w:tc>
          <w:tcPr>
            <w:tcW w:w="4697" w:type="pct"/>
            <w:shd w:val="clear" w:color="auto" w:fill="C2D69B" w:themeFill="accent3" w:themeFillTint="99"/>
            <w:vAlign w:val="center"/>
            <w:hideMark/>
          </w:tcPr>
          <w:p w:rsidR="00047FD9" w:rsidRPr="00445E44" w:rsidRDefault="00445882" w:rsidP="009806A9">
            <w:pPr>
              <w:pStyle w:val="a6"/>
              <w:tabs>
                <w:tab w:val="left" w:pos="284"/>
              </w:tabs>
              <w:rPr>
                <w:sz w:val="22"/>
                <w:szCs w:val="22"/>
              </w:rPr>
            </w:pPr>
            <w:r w:rsidRPr="00445E44">
              <w:rPr>
                <w:sz w:val="22"/>
                <w:szCs w:val="22"/>
              </w:rPr>
              <w:t xml:space="preserve">Недвижим имот на територията на </w:t>
            </w:r>
            <w:r w:rsidR="00047FD9" w:rsidRPr="00445E44">
              <w:rPr>
                <w:sz w:val="22"/>
                <w:szCs w:val="22"/>
              </w:rPr>
              <w:t xml:space="preserve">Район </w:t>
            </w:r>
            <w:r w:rsidR="005C0E9A" w:rsidRPr="00445E44">
              <w:rPr>
                <w:sz w:val="22"/>
                <w:szCs w:val="22"/>
              </w:rPr>
              <w:t>„</w:t>
            </w:r>
            <w:r w:rsidR="00047FD9" w:rsidRPr="00445E44">
              <w:rPr>
                <w:sz w:val="22"/>
                <w:szCs w:val="22"/>
              </w:rPr>
              <w:t>Източен</w:t>
            </w:r>
            <w:r w:rsidR="005C0E9A" w:rsidRPr="00445E44">
              <w:rPr>
                <w:sz w:val="22"/>
                <w:szCs w:val="22"/>
              </w:rPr>
              <w:t>“</w:t>
            </w:r>
          </w:p>
        </w:tc>
      </w:tr>
      <w:tr w:rsidR="00445E44" w:rsidRPr="00445E44" w:rsidTr="008A5E37">
        <w:tblPrEx>
          <w:tblLook w:val="04A0" w:firstRow="1" w:lastRow="0" w:firstColumn="1" w:lastColumn="0" w:noHBand="0" w:noVBand="1"/>
        </w:tblPrEx>
        <w:tc>
          <w:tcPr>
            <w:tcW w:w="303" w:type="pct"/>
          </w:tcPr>
          <w:p w:rsidR="00047FD9" w:rsidRPr="00D806D7" w:rsidRDefault="00047FD9" w:rsidP="00D806D7">
            <w:pPr>
              <w:tabs>
                <w:tab w:val="left" w:pos="318"/>
              </w:tabs>
              <w:ind w:left="360"/>
              <w:rPr>
                <w:b/>
                <w:sz w:val="22"/>
              </w:rPr>
            </w:pPr>
          </w:p>
        </w:tc>
        <w:tc>
          <w:tcPr>
            <w:tcW w:w="4697" w:type="pct"/>
          </w:tcPr>
          <w:p w:rsidR="003977FC" w:rsidRPr="00445E44" w:rsidRDefault="003977FC" w:rsidP="009806A9">
            <w:pPr>
              <w:tabs>
                <w:tab w:val="left" w:pos="284"/>
              </w:tabs>
              <w:spacing w:line="240" w:lineRule="auto"/>
              <w:jc w:val="both"/>
              <w:rPr>
                <w:rFonts w:cs="Times New Roman"/>
                <w:b/>
                <w:i/>
                <w:sz w:val="22"/>
              </w:rPr>
            </w:pPr>
          </w:p>
        </w:tc>
      </w:tr>
      <w:tr w:rsidR="00445E44" w:rsidRPr="00445E44" w:rsidTr="008A5E37">
        <w:tblPrEx>
          <w:tblLook w:val="04A0" w:firstRow="1" w:lastRow="0" w:firstColumn="1" w:lastColumn="0" w:noHBand="0" w:noVBand="1"/>
        </w:tblPrEx>
        <w:tc>
          <w:tcPr>
            <w:tcW w:w="303" w:type="pct"/>
          </w:tcPr>
          <w:p w:rsidR="00D86FEA" w:rsidRPr="00445E44" w:rsidRDefault="00D86FEA" w:rsidP="009806A9">
            <w:pPr>
              <w:pStyle w:val="a9"/>
              <w:tabs>
                <w:tab w:val="left" w:pos="318"/>
              </w:tabs>
              <w:ind w:left="0"/>
              <w:rPr>
                <w:b/>
                <w:sz w:val="22"/>
                <w:szCs w:val="22"/>
                <w:lang w:val="bg-BG"/>
              </w:rPr>
            </w:pPr>
          </w:p>
        </w:tc>
        <w:tc>
          <w:tcPr>
            <w:tcW w:w="4697" w:type="pct"/>
          </w:tcPr>
          <w:p w:rsidR="00D86FEA" w:rsidRPr="00445E44" w:rsidRDefault="00D86FEA" w:rsidP="009806A9">
            <w:pPr>
              <w:tabs>
                <w:tab w:val="left" w:pos="284"/>
              </w:tabs>
              <w:spacing w:line="240" w:lineRule="auto"/>
              <w:rPr>
                <w:rFonts w:cs="Times New Roman"/>
                <w:sz w:val="22"/>
              </w:rPr>
            </w:pPr>
          </w:p>
        </w:tc>
      </w:tr>
      <w:tr w:rsidR="00445E44" w:rsidRPr="00445E44" w:rsidTr="008A5E37">
        <w:tblPrEx>
          <w:tblLook w:val="04A0" w:firstRow="1" w:lastRow="0" w:firstColumn="1" w:lastColumn="0" w:noHBand="0" w:noVBand="1"/>
        </w:tblPrEx>
        <w:tc>
          <w:tcPr>
            <w:tcW w:w="303" w:type="pct"/>
            <w:shd w:val="clear" w:color="auto" w:fill="C2D69B" w:themeFill="accent3" w:themeFillTint="99"/>
          </w:tcPr>
          <w:p w:rsidR="00047FD9" w:rsidRPr="00445E44" w:rsidRDefault="00D86FEA" w:rsidP="009806A9">
            <w:pPr>
              <w:pStyle w:val="15"/>
              <w:tabs>
                <w:tab w:val="left" w:pos="318"/>
              </w:tabs>
              <w:jc w:val="left"/>
              <w:rPr>
                <w:b/>
                <w:sz w:val="22"/>
                <w:szCs w:val="22"/>
                <w:lang w:val="bg-BG"/>
              </w:rPr>
            </w:pPr>
            <w:r w:rsidRPr="00445E44">
              <w:rPr>
                <w:b/>
                <w:sz w:val="22"/>
                <w:szCs w:val="22"/>
                <w:lang w:val="bg-BG"/>
              </w:rPr>
              <w:t>3</w:t>
            </w:r>
          </w:p>
        </w:tc>
        <w:tc>
          <w:tcPr>
            <w:tcW w:w="4697" w:type="pct"/>
            <w:shd w:val="clear" w:color="auto" w:fill="C2D69B" w:themeFill="accent3" w:themeFillTint="99"/>
            <w:vAlign w:val="center"/>
            <w:hideMark/>
          </w:tcPr>
          <w:p w:rsidR="00047FD9" w:rsidRPr="00445E44" w:rsidRDefault="00445882" w:rsidP="009806A9">
            <w:pPr>
              <w:pStyle w:val="a6"/>
              <w:tabs>
                <w:tab w:val="left" w:pos="284"/>
              </w:tabs>
              <w:rPr>
                <w:sz w:val="22"/>
                <w:szCs w:val="22"/>
              </w:rPr>
            </w:pPr>
            <w:r w:rsidRPr="00445E44">
              <w:rPr>
                <w:sz w:val="22"/>
                <w:szCs w:val="22"/>
              </w:rPr>
              <w:t xml:space="preserve">Недвижим имот на територията на </w:t>
            </w:r>
            <w:r w:rsidR="00047FD9" w:rsidRPr="00445E44">
              <w:rPr>
                <w:sz w:val="22"/>
                <w:szCs w:val="22"/>
              </w:rPr>
              <w:t xml:space="preserve">Район </w:t>
            </w:r>
            <w:r w:rsidR="005C0E9A" w:rsidRPr="00445E44">
              <w:rPr>
                <w:sz w:val="22"/>
                <w:szCs w:val="22"/>
              </w:rPr>
              <w:t>„</w:t>
            </w:r>
            <w:r w:rsidR="00047FD9" w:rsidRPr="00445E44">
              <w:rPr>
                <w:sz w:val="22"/>
                <w:szCs w:val="22"/>
              </w:rPr>
              <w:t>Западен</w:t>
            </w:r>
            <w:r w:rsidR="005C0E9A" w:rsidRPr="00445E44">
              <w:rPr>
                <w:sz w:val="22"/>
                <w:szCs w:val="22"/>
              </w:rPr>
              <w:t>“</w:t>
            </w:r>
          </w:p>
        </w:tc>
      </w:tr>
      <w:tr w:rsidR="002B6FF2" w:rsidRPr="00F02829" w:rsidTr="008A5E37">
        <w:tblPrEx>
          <w:tblLook w:val="04A0" w:firstRow="1" w:lastRow="0" w:firstColumn="1" w:lastColumn="0" w:noHBand="0" w:noVBand="1"/>
        </w:tblPrEx>
        <w:tc>
          <w:tcPr>
            <w:tcW w:w="303" w:type="pct"/>
          </w:tcPr>
          <w:p w:rsidR="00CB32C0" w:rsidRPr="00F02829" w:rsidRDefault="00CB32C0" w:rsidP="009806A9">
            <w:pPr>
              <w:pStyle w:val="a8"/>
              <w:tabs>
                <w:tab w:val="left" w:pos="318"/>
              </w:tabs>
              <w:jc w:val="left"/>
              <w:rPr>
                <w:b/>
                <w:color w:val="FF0000"/>
                <w:sz w:val="22"/>
                <w:szCs w:val="22"/>
              </w:rPr>
            </w:pPr>
          </w:p>
        </w:tc>
        <w:tc>
          <w:tcPr>
            <w:tcW w:w="4697" w:type="pct"/>
            <w:vAlign w:val="center"/>
          </w:tcPr>
          <w:p w:rsidR="00CB32C0" w:rsidRPr="00F02829" w:rsidRDefault="00CB32C0" w:rsidP="009806A9">
            <w:pPr>
              <w:tabs>
                <w:tab w:val="left" w:pos="284"/>
              </w:tabs>
              <w:spacing w:line="240" w:lineRule="auto"/>
              <w:jc w:val="both"/>
              <w:rPr>
                <w:rFonts w:cs="Times New Roman"/>
                <w:color w:val="FF0000"/>
                <w:sz w:val="22"/>
              </w:rPr>
            </w:pPr>
          </w:p>
        </w:tc>
      </w:tr>
      <w:tr w:rsidR="00227589" w:rsidRPr="00227589" w:rsidTr="008A5E37">
        <w:tblPrEx>
          <w:tblLook w:val="04A0" w:firstRow="1" w:lastRow="0" w:firstColumn="1" w:lastColumn="0" w:noHBand="0" w:noVBand="1"/>
        </w:tblPrEx>
        <w:tc>
          <w:tcPr>
            <w:tcW w:w="303" w:type="pct"/>
            <w:shd w:val="clear" w:color="auto" w:fill="C2D69B" w:themeFill="accent3" w:themeFillTint="99"/>
          </w:tcPr>
          <w:p w:rsidR="00047FD9" w:rsidRPr="00227589" w:rsidRDefault="00D86FEA" w:rsidP="009806A9">
            <w:pPr>
              <w:pStyle w:val="15"/>
              <w:tabs>
                <w:tab w:val="left" w:pos="318"/>
              </w:tabs>
              <w:jc w:val="left"/>
              <w:rPr>
                <w:b/>
                <w:sz w:val="22"/>
                <w:szCs w:val="22"/>
                <w:lang w:val="bg-BG"/>
              </w:rPr>
            </w:pPr>
            <w:r w:rsidRPr="00227589">
              <w:rPr>
                <w:b/>
                <w:sz w:val="22"/>
                <w:szCs w:val="22"/>
                <w:lang w:val="bg-BG"/>
              </w:rPr>
              <w:t>4</w:t>
            </w:r>
          </w:p>
        </w:tc>
        <w:tc>
          <w:tcPr>
            <w:tcW w:w="4697" w:type="pct"/>
            <w:shd w:val="clear" w:color="auto" w:fill="C2D69B" w:themeFill="accent3" w:themeFillTint="99"/>
            <w:vAlign w:val="center"/>
            <w:hideMark/>
          </w:tcPr>
          <w:p w:rsidR="00047FD9" w:rsidRPr="00227589" w:rsidRDefault="00445882" w:rsidP="009806A9">
            <w:pPr>
              <w:pStyle w:val="a6"/>
              <w:tabs>
                <w:tab w:val="left" w:pos="284"/>
              </w:tabs>
              <w:rPr>
                <w:sz w:val="22"/>
                <w:szCs w:val="22"/>
              </w:rPr>
            </w:pPr>
            <w:r w:rsidRPr="00227589">
              <w:rPr>
                <w:sz w:val="22"/>
                <w:szCs w:val="22"/>
              </w:rPr>
              <w:t xml:space="preserve">Недвижим имот на територията на </w:t>
            </w:r>
            <w:r w:rsidR="00047FD9" w:rsidRPr="00227589">
              <w:rPr>
                <w:sz w:val="22"/>
                <w:szCs w:val="22"/>
              </w:rPr>
              <w:t xml:space="preserve">Район </w:t>
            </w:r>
            <w:r w:rsidR="005C0E9A" w:rsidRPr="00227589">
              <w:rPr>
                <w:sz w:val="22"/>
                <w:szCs w:val="22"/>
              </w:rPr>
              <w:t>„</w:t>
            </w:r>
            <w:r w:rsidR="00047FD9" w:rsidRPr="00227589">
              <w:rPr>
                <w:sz w:val="22"/>
                <w:szCs w:val="22"/>
              </w:rPr>
              <w:t>Северен</w:t>
            </w:r>
            <w:r w:rsidR="005C0E9A" w:rsidRPr="00227589">
              <w:rPr>
                <w:sz w:val="22"/>
                <w:szCs w:val="22"/>
              </w:rPr>
              <w:t>“</w:t>
            </w:r>
          </w:p>
        </w:tc>
      </w:tr>
      <w:tr w:rsidR="00AE73E3" w:rsidRPr="00F02829" w:rsidTr="008A5E37">
        <w:tblPrEx>
          <w:tblLook w:val="04A0" w:firstRow="1" w:lastRow="0" w:firstColumn="1" w:lastColumn="0" w:noHBand="0" w:noVBand="1"/>
        </w:tblPrEx>
        <w:trPr>
          <w:trHeight w:val="113"/>
        </w:trPr>
        <w:tc>
          <w:tcPr>
            <w:tcW w:w="303" w:type="pct"/>
            <w:hideMark/>
          </w:tcPr>
          <w:p w:rsidR="00AE73E3" w:rsidRPr="00F02829" w:rsidRDefault="00AE73E3" w:rsidP="009806A9">
            <w:pPr>
              <w:pStyle w:val="a8"/>
              <w:tabs>
                <w:tab w:val="left" w:pos="318"/>
              </w:tabs>
              <w:jc w:val="left"/>
              <w:rPr>
                <w:b/>
                <w:color w:val="FF0000"/>
                <w:sz w:val="22"/>
                <w:szCs w:val="22"/>
              </w:rPr>
            </w:pPr>
          </w:p>
        </w:tc>
        <w:tc>
          <w:tcPr>
            <w:tcW w:w="4697" w:type="pct"/>
            <w:hideMark/>
          </w:tcPr>
          <w:p w:rsidR="00AE73E3" w:rsidRPr="00F02829" w:rsidRDefault="00AE73E3" w:rsidP="009806A9">
            <w:pPr>
              <w:tabs>
                <w:tab w:val="left" w:pos="284"/>
              </w:tabs>
              <w:spacing w:line="240" w:lineRule="auto"/>
              <w:rPr>
                <w:rFonts w:cs="Times New Roman"/>
                <w:bCs/>
                <w:color w:val="FF0000"/>
                <w:sz w:val="22"/>
              </w:rPr>
            </w:pPr>
          </w:p>
        </w:tc>
      </w:tr>
      <w:tr w:rsidR="00AE73E3" w:rsidRPr="00752644" w:rsidTr="008A5E37">
        <w:tblPrEx>
          <w:tblLook w:val="04A0" w:firstRow="1" w:lastRow="0" w:firstColumn="1" w:lastColumn="0" w:noHBand="0" w:noVBand="1"/>
        </w:tblPrEx>
        <w:tc>
          <w:tcPr>
            <w:tcW w:w="303" w:type="pct"/>
            <w:shd w:val="clear" w:color="auto" w:fill="C2D69B" w:themeFill="accent3" w:themeFillTint="99"/>
          </w:tcPr>
          <w:p w:rsidR="00AE73E3" w:rsidRPr="00752644" w:rsidRDefault="00AE73E3" w:rsidP="009806A9">
            <w:pPr>
              <w:pStyle w:val="15"/>
              <w:tabs>
                <w:tab w:val="left" w:pos="318"/>
              </w:tabs>
              <w:jc w:val="left"/>
              <w:rPr>
                <w:b/>
                <w:sz w:val="22"/>
                <w:szCs w:val="22"/>
                <w:lang w:val="bg-BG"/>
              </w:rPr>
            </w:pPr>
            <w:r w:rsidRPr="00752644">
              <w:rPr>
                <w:b/>
                <w:sz w:val="22"/>
                <w:szCs w:val="22"/>
                <w:lang w:val="bg-BG"/>
              </w:rPr>
              <w:t>5</w:t>
            </w:r>
          </w:p>
        </w:tc>
        <w:tc>
          <w:tcPr>
            <w:tcW w:w="4697" w:type="pct"/>
            <w:shd w:val="clear" w:color="auto" w:fill="C2D69B" w:themeFill="accent3" w:themeFillTint="99"/>
            <w:vAlign w:val="center"/>
            <w:hideMark/>
          </w:tcPr>
          <w:p w:rsidR="00AE73E3" w:rsidRPr="00752644" w:rsidRDefault="00AE73E3" w:rsidP="009806A9">
            <w:pPr>
              <w:pStyle w:val="a6"/>
              <w:tabs>
                <w:tab w:val="left" w:pos="284"/>
              </w:tabs>
              <w:rPr>
                <w:sz w:val="22"/>
                <w:szCs w:val="22"/>
              </w:rPr>
            </w:pPr>
            <w:r w:rsidRPr="00752644">
              <w:rPr>
                <w:sz w:val="22"/>
                <w:szCs w:val="22"/>
              </w:rPr>
              <w:t>Недвижим имот на територията на Район „Южен“</w:t>
            </w:r>
          </w:p>
        </w:tc>
      </w:tr>
      <w:tr w:rsidR="00AE73E3" w:rsidRPr="00752644" w:rsidTr="008A5E37">
        <w:tblPrEx>
          <w:tblLook w:val="04A0" w:firstRow="1" w:lastRow="0" w:firstColumn="1" w:lastColumn="0" w:noHBand="0" w:noVBand="1"/>
        </w:tblPrEx>
        <w:tc>
          <w:tcPr>
            <w:tcW w:w="303" w:type="pct"/>
          </w:tcPr>
          <w:p w:rsidR="00AE73E3" w:rsidRPr="00752644" w:rsidRDefault="00AE73E3" w:rsidP="009806A9">
            <w:pPr>
              <w:pStyle w:val="a9"/>
              <w:numPr>
                <w:ilvl w:val="0"/>
                <w:numId w:val="72"/>
              </w:numPr>
              <w:tabs>
                <w:tab w:val="left" w:pos="318"/>
              </w:tabs>
              <w:ind w:left="0" w:firstLine="0"/>
              <w:rPr>
                <w:b/>
                <w:sz w:val="22"/>
                <w:szCs w:val="22"/>
                <w:lang w:val="bg-BG"/>
              </w:rPr>
            </w:pPr>
          </w:p>
        </w:tc>
        <w:tc>
          <w:tcPr>
            <w:tcW w:w="4697" w:type="pct"/>
            <w:vAlign w:val="center"/>
          </w:tcPr>
          <w:p w:rsidR="00AE73E3" w:rsidRPr="00752644" w:rsidRDefault="00AE73E3" w:rsidP="009806A9">
            <w:pPr>
              <w:pStyle w:val="a6"/>
              <w:tabs>
                <w:tab w:val="left" w:pos="284"/>
              </w:tabs>
              <w:jc w:val="both"/>
              <w:rPr>
                <w:i/>
                <w:sz w:val="22"/>
                <w:szCs w:val="22"/>
              </w:rPr>
            </w:pPr>
            <w:r w:rsidRPr="00752644">
              <w:rPr>
                <w:b w:val="0"/>
                <w:sz w:val="22"/>
                <w:szCs w:val="22"/>
              </w:rPr>
              <w:t xml:space="preserve">ул. „Колхида“ – продължение, сграда с идентификатор 56784.532.112.12 със застроена площ 1255 кв.м., брой етажи: 7 и самостоятелен обект с идентификатор 56784.532.112.8.1 в сграда 8, разположени в ПИ с идентификатор 56784.532.112, за който е отреден УПИ I-532.112, за здравеопазване, кв.5 по плана на кв. „Модър“, </w:t>
            </w:r>
            <w:r w:rsidRPr="00752644">
              <w:rPr>
                <w:i/>
                <w:sz w:val="22"/>
                <w:szCs w:val="22"/>
              </w:rPr>
              <w:t>за здравно заведение</w:t>
            </w:r>
          </w:p>
        </w:tc>
      </w:tr>
      <w:tr w:rsidR="00AE73E3" w:rsidRPr="00F02829" w:rsidTr="008A5E37">
        <w:tblPrEx>
          <w:tblLook w:val="04A0" w:firstRow="1" w:lastRow="0" w:firstColumn="1" w:lastColumn="0" w:noHBand="0" w:noVBand="1"/>
        </w:tblPrEx>
        <w:tc>
          <w:tcPr>
            <w:tcW w:w="303" w:type="pct"/>
          </w:tcPr>
          <w:p w:rsidR="00AE73E3" w:rsidRPr="00F02829" w:rsidRDefault="00AE73E3" w:rsidP="009806A9">
            <w:pPr>
              <w:pStyle w:val="a9"/>
              <w:tabs>
                <w:tab w:val="left" w:pos="318"/>
              </w:tabs>
              <w:ind w:left="0"/>
              <w:rPr>
                <w:b/>
                <w:color w:val="FF0000"/>
                <w:sz w:val="22"/>
                <w:szCs w:val="22"/>
                <w:lang w:val="bg-BG"/>
              </w:rPr>
            </w:pPr>
          </w:p>
        </w:tc>
        <w:tc>
          <w:tcPr>
            <w:tcW w:w="4697" w:type="pct"/>
          </w:tcPr>
          <w:p w:rsidR="00AE73E3" w:rsidRPr="00F02829" w:rsidRDefault="00AE73E3" w:rsidP="009806A9">
            <w:pPr>
              <w:tabs>
                <w:tab w:val="left" w:pos="284"/>
              </w:tabs>
              <w:spacing w:line="240" w:lineRule="auto"/>
              <w:rPr>
                <w:rFonts w:cs="Times New Roman"/>
                <w:color w:val="FF0000"/>
                <w:sz w:val="22"/>
              </w:rPr>
            </w:pPr>
          </w:p>
        </w:tc>
      </w:tr>
      <w:tr w:rsidR="00AE73E3" w:rsidRPr="00752644" w:rsidTr="008A5E37">
        <w:tblPrEx>
          <w:tblLook w:val="04A0" w:firstRow="1" w:lastRow="0" w:firstColumn="1" w:lastColumn="0" w:noHBand="0" w:noVBand="1"/>
        </w:tblPrEx>
        <w:tc>
          <w:tcPr>
            <w:tcW w:w="303" w:type="pct"/>
            <w:shd w:val="clear" w:color="auto" w:fill="C2D69B" w:themeFill="accent3" w:themeFillTint="99"/>
          </w:tcPr>
          <w:p w:rsidR="00AE73E3" w:rsidRPr="00752644" w:rsidRDefault="00AE73E3" w:rsidP="009806A9">
            <w:pPr>
              <w:pStyle w:val="15"/>
              <w:tabs>
                <w:tab w:val="left" w:pos="318"/>
              </w:tabs>
              <w:jc w:val="left"/>
              <w:rPr>
                <w:b/>
                <w:sz w:val="22"/>
                <w:szCs w:val="22"/>
                <w:lang w:val="bg-BG"/>
              </w:rPr>
            </w:pPr>
            <w:r w:rsidRPr="00752644">
              <w:rPr>
                <w:b/>
                <w:sz w:val="22"/>
                <w:szCs w:val="22"/>
                <w:lang w:val="bg-BG"/>
              </w:rPr>
              <w:t>6</w:t>
            </w:r>
          </w:p>
        </w:tc>
        <w:tc>
          <w:tcPr>
            <w:tcW w:w="4697" w:type="pct"/>
            <w:shd w:val="clear" w:color="auto" w:fill="C2D69B" w:themeFill="accent3" w:themeFillTint="99"/>
            <w:vAlign w:val="center"/>
            <w:hideMark/>
          </w:tcPr>
          <w:p w:rsidR="00AE73E3" w:rsidRPr="00752644" w:rsidRDefault="00AE73E3" w:rsidP="009806A9">
            <w:pPr>
              <w:pStyle w:val="a6"/>
              <w:tabs>
                <w:tab w:val="left" w:pos="284"/>
              </w:tabs>
              <w:rPr>
                <w:sz w:val="22"/>
                <w:szCs w:val="22"/>
              </w:rPr>
            </w:pPr>
            <w:r w:rsidRPr="00752644">
              <w:rPr>
                <w:sz w:val="22"/>
                <w:szCs w:val="22"/>
              </w:rPr>
              <w:t xml:space="preserve">Недвижим имот на територията на Район „Тракия“ </w:t>
            </w:r>
          </w:p>
        </w:tc>
      </w:tr>
      <w:tr w:rsidR="00D806D7" w:rsidRPr="00752644" w:rsidTr="00D806D7">
        <w:tblPrEx>
          <w:tblLook w:val="04A0" w:firstRow="1" w:lastRow="0" w:firstColumn="1" w:lastColumn="0" w:noHBand="0" w:noVBand="1"/>
        </w:tblPrEx>
        <w:tc>
          <w:tcPr>
            <w:tcW w:w="303" w:type="pct"/>
            <w:shd w:val="clear" w:color="auto" w:fill="auto"/>
          </w:tcPr>
          <w:p w:rsidR="00D806D7" w:rsidRPr="00752644" w:rsidRDefault="00D806D7" w:rsidP="009806A9">
            <w:pPr>
              <w:pStyle w:val="15"/>
              <w:tabs>
                <w:tab w:val="left" w:pos="318"/>
              </w:tabs>
              <w:jc w:val="left"/>
              <w:rPr>
                <w:b/>
                <w:sz w:val="22"/>
                <w:szCs w:val="22"/>
                <w:lang w:val="bg-BG"/>
              </w:rPr>
            </w:pPr>
          </w:p>
        </w:tc>
        <w:tc>
          <w:tcPr>
            <w:tcW w:w="4697" w:type="pct"/>
            <w:shd w:val="clear" w:color="auto" w:fill="auto"/>
            <w:vAlign w:val="center"/>
          </w:tcPr>
          <w:p w:rsidR="00D806D7" w:rsidRPr="00752644" w:rsidRDefault="00D806D7" w:rsidP="009806A9">
            <w:pPr>
              <w:pStyle w:val="a6"/>
              <w:tabs>
                <w:tab w:val="left" w:pos="284"/>
              </w:tabs>
              <w:rPr>
                <w:sz w:val="22"/>
                <w:szCs w:val="22"/>
              </w:rPr>
            </w:pPr>
          </w:p>
        </w:tc>
      </w:tr>
      <w:tr w:rsidR="00AE73E3" w:rsidRPr="00752644" w:rsidTr="008A5E37">
        <w:tblPrEx>
          <w:tblLook w:val="04A0" w:firstRow="1" w:lastRow="0" w:firstColumn="1" w:lastColumn="0" w:noHBand="0" w:noVBand="1"/>
        </w:tblPrEx>
        <w:tc>
          <w:tcPr>
            <w:tcW w:w="303" w:type="pct"/>
            <w:shd w:val="clear" w:color="auto" w:fill="C2D69B" w:themeFill="accent3" w:themeFillTint="99"/>
          </w:tcPr>
          <w:p w:rsidR="00AE73E3" w:rsidRPr="00752644" w:rsidRDefault="00AE73E3" w:rsidP="009806A9">
            <w:pPr>
              <w:pStyle w:val="a8"/>
              <w:tabs>
                <w:tab w:val="left" w:pos="318"/>
              </w:tabs>
              <w:jc w:val="left"/>
              <w:rPr>
                <w:b/>
                <w:sz w:val="22"/>
                <w:szCs w:val="22"/>
              </w:rPr>
            </w:pPr>
            <w:r w:rsidRPr="00752644">
              <w:rPr>
                <w:b/>
                <w:sz w:val="22"/>
                <w:szCs w:val="22"/>
              </w:rPr>
              <w:t>7</w:t>
            </w:r>
          </w:p>
        </w:tc>
        <w:tc>
          <w:tcPr>
            <w:tcW w:w="4697" w:type="pct"/>
            <w:shd w:val="clear" w:color="auto" w:fill="C2D69B" w:themeFill="accent3" w:themeFillTint="99"/>
            <w:vAlign w:val="center"/>
          </w:tcPr>
          <w:p w:rsidR="00AE73E3" w:rsidRPr="00752644" w:rsidRDefault="00AE73E3" w:rsidP="009806A9">
            <w:pPr>
              <w:tabs>
                <w:tab w:val="left" w:pos="284"/>
              </w:tabs>
              <w:spacing w:line="240" w:lineRule="auto"/>
              <w:jc w:val="center"/>
              <w:rPr>
                <w:rFonts w:cs="Times New Roman"/>
                <w:b/>
                <w:sz w:val="22"/>
              </w:rPr>
            </w:pPr>
            <w:r w:rsidRPr="00752644">
              <w:rPr>
                <w:rFonts w:cs="Times New Roman"/>
                <w:b/>
                <w:sz w:val="22"/>
              </w:rPr>
              <w:t>Недвижими имоти извън територията на Община Пловдив</w:t>
            </w:r>
          </w:p>
        </w:tc>
      </w:tr>
      <w:tr w:rsidR="00AE73E3" w:rsidRPr="00752644" w:rsidTr="008A5E37">
        <w:tblPrEx>
          <w:tblLook w:val="04A0" w:firstRow="1" w:lastRow="0" w:firstColumn="1" w:lastColumn="0" w:noHBand="0" w:noVBand="1"/>
        </w:tblPrEx>
        <w:tc>
          <w:tcPr>
            <w:tcW w:w="303" w:type="pct"/>
          </w:tcPr>
          <w:p w:rsidR="00AE73E3" w:rsidRPr="00752644" w:rsidRDefault="00AE73E3" w:rsidP="009806A9">
            <w:pPr>
              <w:pStyle w:val="a9"/>
              <w:numPr>
                <w:ilvl w:val="0"/>
                <w:numId w:val="74"/>
              </w:numPr>
              <w:tabs>
                <w:tab w:val="left" w:pos="318"/>
              </w:tabs>
              <w:ind w:left="0" w:firstLine="0"/>
              <w:rPr>
                <w:b/>
                <w:sz w:val="22"/>
                <w:szCs w:val="22"/>
                <w:lang w:val="bg-BG"/>
              </w:rPr>
            </w:pPr>
          </w:p>
        </w:tc>
        <w:tc>
          <w:tcPr>
            <w:tcW w:w="4697" w:type="pct"/>
            <w:vAlign w:val="center"/>
          </w:tcPr>
          <w:p w:rsidR="00AE73E3" w:rsidRPr="00752644" w:rsidRDefault="00AE73E3" w:rsidP="009806A9">
            <w:pPr>
              <w:tabs>
                <w:tab w:val="left" w:pos="284"/>
              </w:tabs>
              <w:spacing w:line="240" w:lineRule="auto"/>
              <w:jc w:val="both"/>
              <w:rPr>
                <w:rFonts w:cs="Times New Roman"/>
                <w:sz w:val="22"/>
              </w:rPr>
            </w:pPr>
            <w:r w:rsidRPr="00752644">
              <w:rPr>
                <w:rFonts w:cs="Times New Roman"/>
                <w:sz w:val="22"/>
              </w:rPr>
              <w:t>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 Карлово,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r w:rsidR="00AE73E3" w:rsidRPr="00752644" w:rsidTr="008A5E37">
        <w:tblPrEx>
          <w:tblLook w:val="04A0" w:firstRow="1" w:lastRow="0" w:firstColumn="1" w:lastColumn="0" w:noHBand="0" w:noVBand="1"/>
        </w:tblPrEx>
        <w:tc>
          <w:tcPr>
            <w:tcW w:w="303" w:type="pct"/>
          </w:tcPr>
          <w:p w:rsidR="00AE73E3" w:rsidRPr="00752644" w:rsidRDefault="00AE73E3" w:rsidP="009806A9">
            <w:pPr>
              <w:pStyle w:val="a9"/>
              <w:numPr>
                <w:ilvl w:val="0"/>
                <w:numId w:val="74"/>
              </w:numPr>
              <w:tabs>
                <w:tab w:val="left" w:pos="318"/>
              </w:tabs>
              <w:ind w:left="0" w:firstLine="0"/>
              <w:rPr>
                <w:b/>
                <w:sz w:val="22"/>
                <w:szCs w:val="22"/>
                <w:lang w:val="bg-BG"/>
              </w:rPr>
            </w:pPr>
          </w:p>
        </w:tc>
        <w:tc>
          <w:tcPr>
            <w:tcW w:w="4697" w:type="pct"/>
            <w:vAlign w:val="center"/>
          </w:tcPr>
          <w:p w:rsidR="00AE73E3" w:rsidRPr="00752644" w:rsidRDefault="00AE73E3" w:rsidP="009806A9">
            <w:pPr>
              <w:tabs>
                <w:tab w:val="left" w:pos="284"/>
              </w:tabs>
              <w:spacing w:line="240" w:lineRule="auto"/>
              <w:jc w:val="both"/>
              <w:rPr>
                <w:rFonts w:cs="Times New Roman"/>
                <w:sz w:val="22"/>
              </w:rPr>
            </w:pPr>
            <w:r w:rsidRPr="00752644">
              <w:rPr>
                <w:rFonts w:cs="Times New Roman"/>
                <w:sz w:val="22"/>
              </w:rPr>
              <w:t>Масивна едноетажна сграда със застроена площ от 131 кв. м., ведно с правото на строеж върху дворното място, построена в имот с № 800402 по КВС на землище гр. Първомай, местност „Землище кв. Дебър”, област Пловдив, актуван с АОС № 1808/25.06.2013 г.</w:t>
            </w:r>
          </w:p>
        </w:tc>
      </w:tr>
      <w:tr w:rsidR="00AE73E3" w:rsidRPr="00F02829" w:rsidTr="008A5E37">
        <w:tblPrEx>
          <w:tblLook w:val="04A0" w:firstRow="1" w:lastRow="0" w:firstColumn="1" w:lastColumn="0" w:noHBand="0" w:noVBand="1"/>
        </w:tblPrEx>
        <w:tc>
          <w:tcPr>
            <w:tcW w:w="303" w:type="pct"/>
          </w:tcPr>
          <w:p w:rsidR="00AE73E3" w:rsidRPr="00F02829" w:rsidRDefault="00AE73E3" w:rsidP="009806A9">
            <w:pPr>
              <w:pStyle w:val="a9"/>
              <w:tabs>
                <w:tab w:val="left" w:pos="318"/>
              </w:tabs>
              <w:ind w:left="0"/>
              <w:rPr>
                <w:b/>
                <w:color w:val="FF0000"/>
                <w:sz w:val="22"/>
                <w:szCs w:val="22"/>
                <w:lang w:val="bg-BG"/>
              </w:rPr>
            </w:pPr>
          </w:p>
        </w:tc>
        <w:tc>
          <w:tcPr>
            <w:tcW w:w="4697" w:type="pct"/>
            <w:vAlign w:val="center"/>
          </w:tcPr>
          <w:p w:rsidR="00AE73E3" w:rsidRPr="00F02829" w:rsidRDefault="00AE73E3" w:rsidP="009806A9">
            <w:pPr>
              <w:tabs>
                <w:tab w:val="left" w:pos="284"/>
              </w:tabs>
              <w:spacing w:line="240" w:lineRule="auto"/>
              <w:jc w:val="both"/>
              <w:rPr>
                <w:rFonts w:cs="Times New Roman"/>
                <w:color w:val="FF0000"/>
                <w:sz w:val="22"/>
              </w:rPr>
            </w:pPr>
          </w:p>
        </w:tc>
      </w:tr>
    </w:tbl>
    <w:p w:rsidR="004854A7" w:rsidRDefault="004854A7" w:rsidP="009806A9">
      <w:pPr>
        <w:pStyle w:val="3"/>
        <w:tabs>
          <w:tab w:val="left" w:pos="284"/>
          <w:tab w:val="left" w:pos="851"/>
        </w:tabs>
        <w:spacing w:before="0"/>
        <w:ind w:left="142"/>
        <w:rPr>
          <w:color w:val="006600"/>
          <w:sz w:val="22"/>
          <w:szCs w:val="22"/>
        </w:rPr>
      </w:pPr>
      <w:bookmarkStart w:id="25" w:name="_II.2.4.__"/>
      <w:bookmarkStart w:id="26" w:name="_II.2.4.___1"/>
      <w:bookmarkEnd w:id="25"/>
      <w:bookmarkEnd w:id="26"/>
    </w:p>
    <w:p w:rsidR="00047FD9" w:rsidRPr="00F02829" w:rsidRDefault="00047FD9" w:rsidP="009806A9">
      <w:pPr>
        <w:pStyle w:val="3"/>
        <w:tabs>
          <w:tab w:val="left" w:pos="284"/>
          <w:tab w:val="left" w:pos="851"/>
        </w:tabs>
        <w:spacing w:before="0"/>
        <w:ind w:left="142"/>
        <w:rPr>
          <w:color w:val="006600"/>
          <w:sz w:val="22"/>
          <w:szCs w:val="22"/>
        </w:rPr>
      </w:pPr>
      <w:r w:rsidRPr="00F02829">
        <w:rPr>
          <w:color w:val="006600"/>
          <w:sz w:val="22"/>
          <w:szCs w:val="22"/>
        </w:rPr>
        <w:t xml:space="preserve">II.2.4. </w:t>
      </w:r>
      <w:hyperlink w:anchor="_II.2.4.___1" w:history="1">
        <w:r w:rsidRPr="00F02829">
          <w:rPr>
            <w:rStyle w:val="a4"/>
            <w:color w:val="006600"/>
            <w:sz w:val="22"/>
            <w:szCs w:val="22"/>
          </w:rPr>
          <w:t>Продажба на право на строеж</w:t>
        </w:r>
      </w:hyperlink>
    </w:p>
    <w:p w:rsidR="00512E8C" w:rsidRPr="00F02829" w:rsidRDefault="00512E8C" w:rsidP="009806A9">
      <w:pPr>
        <w:pStyle w:val="a0"/>
        <w:tabs>
          <w:tab w:val="left" w:pos="284"/>
          <w:tab w:val="left" w:pos="1134"/>
        </w:tabs>
        <w:spacing w:after="0" w:line="240" w:lineRule="auto"/>
        <w:rPr>
          <w:rFonts w:cs="Times New Roman"/>
          <w:b/>
          <w:color w:val="004800"/>
          <w:sz w:val="22"/>
        </w:rPr>
      </w:pPr>
      <w:bookmarkStart w:id="27" w:name="_II.2.4.1._Продажба_на"/>
      <w:bookmarkEnd w:id="27"/>
    </w:p>
    <w:p w:rsidR="00047FD9" w:rsidRPr="00F02829" w:rsidRDefault="00047FD9" w:rsidP="009806A9">
      <w:pPr>
        <w:pStyle w:val="a0"/>
        <w:tabs>
          <w:tab w:val="left" w:pos="284"/>
          <w:tab w:val="left" w:pos="1134"/>
        </w:tabs>
        <w:spacing w:after="0" w:line="240" w:lineRule="auto"/>
        <w:ind w:left="142"/>
        <w:rPr>
          <w:rFonts w:cs="Times New Roman"/>
          <w:b/>
          <w:color w:val="004800"/>
          <w:sz w:val="22"/>
        </w:rPr>
      </w:pPr>
      <w:r w:rsidRPr="00F02829">
        <w:rPr>
          <w:rFonts w:cs="Times New Roman"/>
          <w:b/>
          <w:color w:val="004800"/>
          <w:sz w:val="22"/>
        </w:rPr>
        <w:t xml:space="preserve">II.2.4.1. </w:t>
      </w:r>
      <w:r w:rsidR="008B6D19" w:rsidRPr="00F02829">
        <w:rPr>
          <w:rFonts w:cs="Times New Roman"/>
          <w:b/>
          <w:color w:val="004800"/>
          <w:sz w:val="22"/>
        </w:rPr>
        <w:tab/>
      </w:r>
      <w:r w:rsidRPr="00F02829">
        <w:rPr>
          <w:rFonts w:cs="Times New Roman"/>
          <w:b/>
          <w:color w:val="004800"/>
          <w:sz w:val="22"/>
        </w:rPr>
        <w:t>Продажба на право на строеж за пристрояване и надстрояване</w:t>
      </w:r>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789"/>
      </w:tblGrid>
      <w:tr w:rsidR="00047FD9" w:rsidRPr="00F02829" w:rsidTr="008A5E37">
        <w:trPr>
          <w:trHeight w:val="270"/>
        </w:trPr>
        <w:tc>
          <w:tcPr>
            <w:tcW w:w="303" w:type="pct"/>
            <w:shd w:val="clear" w:color="auto" w:fill="auto"/>
            <w:vAlign w:val="center"/>
          </w:tcPr>
          <w:p w:rsidR="00047FD9" w:rsidRPr="00F02829" w:rsidRDefault="00047FD9" w:rsidP="009806A9">
            <w:pPr>
              <w:pStyle w:val="a7"/>
              <w:tabs>
                <w:tab w:val="left" w:pos="284"/>
              </w:tabs>
              <w:jc w:val="left"/>
              <w:rPr>
                <w:sz w:val="22"/>
                <w:szCs w:val="22"/>
              </w:rPr>
            </w:pPr>
            <w:r w:rsidRPr="00F02829">
              <w:rPr>
                <w:sz w:val="22"/>
                <w:szCs w:val="22"/>
              </w:rPr>
              <w:t>№</w:t>
            </w:r>
          </w:p>
        </w:tc>
        <w:tc>
          <w:tcPr>
            <w:tcW w:w="4697" w:type="pct"/>
            <w:shd w:val="clear" w:color="auto" w:fill="auto"/>
            <w:vAlign w:val="center"/>
          </w:tcPr>
          <w:p w:rsidR="00047FD9" w:rsidRPr="00F02829" w:rsidRDefault="00047FD9" w:rsidP="009806A9">
            <w:pPr>
              <w:pStyle w:val="a7"/>
              <w:tabs>
                <w:tab w:val="left" w:pos="284"/>
              </w:tabs>
              <w:rPr>
                <w:sz w:val="22"/>
                <w:szCs w:val="22"/>
              </w:rPr>
            </w:pPr>
          </w:p>
        </w:tc>
      </w:tr>
      <w:tr w:rsidR="00047FD9" w:rsidRPr="00F02829" w:rsidTr="008A5E37">
        <w:tblPrEx>
          <w:tblLook w:val="04A0" w:firstRow="1" w:lastRow="0" w:firstColumn="1" w:lastColumn="0" w:noHBand="0" w:noVBand="1"/>
        </w:tblPrEx>
        <w:trPr>
          <w:trHeight w:val="397"/>
        </w:trPr>
        <w:tc>
          <w:tcPr>
            <w:tcW w:w="303" w:type="pct"/>
            <w:shd w:val="clear" w:color="auto" w:fill="D6E3BC" w:themeFill="accent3" w:themeFillTint="66"/>
            <w:vAlign w:val="center"/>
          </w:tcPr>
          <w:p w:rsidR="00047FD9" w:rsidRPr="00F02829" w:rsidRDefault="00167533" w:rsidP="009806A9">
            <w:pPr>
              <w:pStyle w:val="15"/>
              <w:tabs>
                <w:tab w:val="left" w:pos="284"/>
              </w:tabs>
              <w:jc w:val="left"/>
              <w:rPr>
                <w:b/>
                <w:sz w:val="22"/>
                <w:szCs w:val="22"/>
                <w:lang w:val="bg-BG"/>
              </w:rPr>
            </w:pPr>
            <w:r w:rsidRPr="00F02829">
              <w:rPr>
                <w:b/>
                <w:sz w:val="22"/>
                <w:szCs w:val="22"/>
                <w:lang w:val="bg-BG"/>
              </w:rPr>
              <w:t>1</w:t>
            </w:r>
          </w:p>
        </w:tc>
        <w:tc>
          <w:tcPr>
            <w:tcW w:w="4697" w:type="pct"/>
            <w:shd w:val="clear" w:color="auto" w:fill="D6E3BC" w:themeFill="accent3" w:themeFillTint="66"/>
            <w:vAlign w:val="center"/>
            <w:hideMark/>
          </w:tcPr>
          <w:p w:rsidR="00047FD9" w:rsidRPr="00F02829" w:rsidRDefault="00445882" w:rsidP="009806A9">
            <w:pPr>
              <w:pStyle w:val="a6"/>
              <w:tabs>
                <w:tab w:val="left" w:pos="284"/>
              </w:tabs>
              <w:rPr>
                <w:sz w:val="22"/>
                <w:szCs w:val="22"/>
              </w:rPr>
            </w:pPr>
            <w:r w:rsidRPr="00F02829">
              <w:rPr>
                <w:sz w:val="22"/>
                <w:szCs w:val="22"/>
              </w:rPr>
              <w:t xml:space="preserve">Недвижим имот на територията на </w:t>
            </w:r>
            <w:r w:rsidR="00047FD9" w:rsidRPr="00F02829">
              <w:rPr>
                <w:sz w:val="22"/>
                <w:szCs w:val="22"/>
              </w:rPr>
              <w:t xml:space="preserve">Район </w:t>
            </w:r>
            <w:r w:rsidR="005C0E9A" w:rsidRPr="00F02829">
              <w:rPr>
                <w:sz w:val="22"/>
                <w:szCs w:val="22"/>
              </w:rPr>
              <w:t>„</w:t>
            </w:r>
            <w:r w:rsidR="00047FD9" w:rsidRPr="00F02829">
              <w:rPr>
                <w:sz w:val="22"/>
                <w:szCs w:val="22"/>
              </w:rPr>
              <w:t>Централен</w:t>
            </w:r>
            <w:r w:rsidR="005C0E9A" w:rsidRPr="00F02829">
              <w:rPr>
                <w:sz w:val="22"/>
                <w:szCs w:val="22"/>
              </w:rPr>
              <w:t>“</w:t>
            </w:r>
          </w:p>
        </w:tc>
      </w:tr>
      <w:tr w:rsidR="00053193" w:rsidRPr="00F02829" w:rsidTr="008A5E37">
        <w:tblPrEx>
          <w:tblLook w:val="04A0" w:firstRow="1" w:lastRow="0" w:firstColumn="1" w:lastColumn="0" w:noHBand="0" w:noVBand="1"/>
        </w:tblPrEx>
        <w:tc>
          <w:tcPr>
            <w:tcW w:w="303" w:type="pct"/>
            <w:vAlign w:val="center"/>
          </w:tcPr>
          <w:p w:rsidR="00047FD9" w:rsidRPr="00F02829" w:rsidRDefault="00047FD9" w:rsidP="009806A9">
            <w:pPr>
              <w:pStyle w:val="a9"/>
              <w:numPr>
                <w:ilvl w:val="0"/>
                <w:numId w:val="66"/>
              </w:numPr>
              <w:tabs>
                <w:tab w:val="left" w:pos="284"/>
              </w:tabs>
              <w:ind w:left="0" w:firstLine="0"/>
              <w:rPr>
                <w:sz w:val="22"/>
                <w:szCs w:val="22"/>
                <w:lang w:val="bg-BG"/>
              </w:rPr>
            </w:pPr>
          </w:p>
        </w:tc>
        <w:tc>
          <w:tcPr>
            <w:tcW w:w="4697" w:type="pct"/>
          </w:tcPr>
          <w:p w:rsidR="00047FD9" w:rsidRPr="00F02829" w:rsidRDefault="00047FD9" w:rsidP="009806A9">
            <w:pPr>
              <w:tabs>
                <w:tab w:val="left" w:pos="284"/>
              </w:tabs>
              <w:spacing w:line="240" w:lineRule="auto"/>
              <w:rPr>
                <w:rFonts w:cs="Times New Roman"/>
                <w:sz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167533" w:rsidP="009806A9">
            <w:pPr>
              <w:tabs>
                <w:tab w:val="left" w:pos="284"/>
              </w:tabs>
              <w:spacing w:line="240" w:lineRule="auto"/>
              <w:rPr>
                <w:rFonts w:cs="Times New Roman"/>
                <w:b/>
                <w:sz w:val="22"/>
              </w:rPr>
            </w:pPr>
            <w:r w:rsidRPr="00F02829">
              <w:rPr>
                <w:rFonts w:cs="Times New Roman"/>
                <w:b/>
                <w:sz w:val="22"/>
              </w:rPr>
              <w:t>2</w:t>
            </w:r>
          </w:p>
        </w:tc>
        <w:tc>
          <w:tcPr>
            <w:tcW w:w="4697" w:type="pct"/>
            <w:shd w:val="clear" w:color="auto" w:fill="D6E3BC" w:themeFill="accent3" w:themeFillTint="66"/>
            <w:vAlign w:val="center"/>
            <w:hideMark/>
          </w:tcPr>
          <w:p w:rsidR="00047FD9" w:rsidRPr="00F02829" w:rsidRDefault="00445882" w:rsidP="009806A9">
            <w:pPr>
              <w:pStyle w:val="a6"/>
              <w:tabs>
                <w:tab w:val="left" w:pos="284"/>
              </w:tabs>
              <w:rPr>
                <w:sz w:val="22"/>
                <w:szCs w:val="22"/>
              </w:rPr>
            </w:pPr>
            <w:r w:rsidRPr="00F02829">
              <w:rPr>
                <w:sz w:val="22"/>
                <w:szCs w:val="22"/>
              </w:rPr>
              <w:t xml:space="preserve">Недвижим имот на територията на </w:t>
            </w:r>
            <w:r w:rsidR="00047FD9" w:rsidRPr="00F02829">
              <w:rPr>
                <w:sz w:val="22"/>
                <w:szCs w:val="22"/>
              </w:rPr>
              <w:t xml:space="preserve">Район </w:t>
            </w:r>
            <w:r w:rsidR="005C0E9A" w:rsidRPr="00F02829">
              <w:rPr>
                <w:sz w:val="22"/>
                <w:szCs w:val="22"/>
              </w:rPr>
              <w:t>„</w:t>
            </w:r>
            <w:r w:rsidR="00047FD9" w:rsidRPr="00F02829">
              <w:rPr>
                <w:sz w:val="22"/>
                <w:szCs w:val="22"/>
              </w:rPr>
              <w:t>Източен</w:t>
            </w:r>
            <w:r w:rsidR="005C0E9A" w:rsidRPr="00F02829">
              <w:rPr>
                <w:sz w:val="22"/>
                <w:szCs w:val="22"/>
              </w:rPr>
              <w:t>“</w:t>
            </w:r>
          </w:p>
        </w:tc>
      </w:tr>
      <w:tr w:rsidR="00167533" w:rsidRPr="00F02829" w:rsidTr="008A5E37">
        <w:tblPrEx>
          <w:tblLook w:val="04A0" w:firstRow="1" w:lastRow="0" w:firstColumn="1" w:lastColumn="0" w:noHBand="0" w:noVBand="1"/>
        </w:tblPrEx>
        <w:tc>
          <w:tcPr>
            <w:tcW w:w="303" w:type="pct"/>
            <w:shd w:val="clear" w:color="auto" w:fill="auto"/>
            <w:vAlign w:val="center"/>
          </w:tcPr>
          <w:p w:rsidR="00167533" w:rsidRPr="00F02829" w:rsidRDefault="006025DE" w:rsidP="009806A9">
            <w:pPr>
              <w:tabs>
                <w:tab w:val="left" w:pos="284"/>
              </w:tabs>
              <w:spacing w:line="240" w:lineRule="auto"/>
              <w:rPr>
                <w:rFonts w:cs="Times New Roman"/>
                <w:b/>
                <w:sz w:val="22"/>
              </w:rPr>
            </w:pPr>
            <w:r w:rsidRPr="00F02829">
              <w:rPr>
                <w:rFonts w:cs="Times New Roman"/>
                <w:b/>
                <w:sz w:val="22"/>
              </w:rPr>
              <w:t>2.1</w:t>
            </w:r>
          </w:p>
        </w:tc>
        <w:tc>
          <w:tcPr>
            <w:tcW w:w="4697" w:type="pct"/>
            <w:shd w:val="clear" w:color="auto" w:fill="auto"/>
            <w:vAlign w:val="center"/>
          </w:tcPr>
          <w:p w:rsidR="00167533" w:rsidRPr="00F02829" w:rsidRDefault="00167533" w:rsidP="009806A9">
            <w:pPr>
              <w:pStyle w:val="a6"/>
              <w:tabs>
                <w:tab w:val="left" w:pos="284"/>
              </w:tabs>
              <w:rPr>
                <w:sz w:val="22"/>
                <w:szCs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167533" w:rsidP="009806A9">
            <w:pPr>
              <w:tabs>
                <w:tab w:val="left" w:pos="284"/>
              </w:tabs>
              <w:spacing w:line="240" w:lineRule="auto"/>
              <w:rPr>
                <w:rFonts w:cs="Times New Roman"/>
                <w:b/>
                <w:sz w:val="22"/>
              </w:rPr>
            </w:pPr>
            <w:r w:rsidRPr="00F02829">
              <w:rPr>
                <w:rFonts w:cs="Times New Roman"/>
                <w:b/>
                <w:sz w:val="22"/>
              </w:rPr>
              <w:t>3</w:t>
            </w:r>
          </w:p>
        </w:tc>
        <w:tc>
          <w:tcPr>
            <w:tcW w:w="4697" w:type="pct"/>
            <w:shd w:val="clear" w:color="auto" w:fill="D6E3BC" w:themeFill="accent3" w:themeFillTint="66"/>
            <w:vAlign w:val="center"/>
            <w:hideMark/>
          </w:tcPr>
          <w:p w:rsidR="00047FD9" w:rsidRPr="00F02829" w:rsidRDefault="00445882" w:rsidP="009806A9">
            <w:pPr>
              <w:pStyle w:val="a6"/>
              <w:tabs>
                <w:tab w:val="left" w:pos="284"/>
              </w:tabs>
              <w:rPr>
                <w:sz w:val="22"/>
                <w:szCs w:val="22"/>
              </w:rPr>
            </w:pPr>
            <w:r w:rsidRPr="00F02829">
              <w:rPr>
                <w:sz w:val="22"/>
                <w:szCs w:val="22"/>
              </w:rPr>
              <w:t xml:space="preserve">Недвижим имот на територията на </w:t>
            </w:r>
            <w:r w:rsidR="00047FD9" w:rsidRPr="00F02829">
              <w:rPr>
                <w:sz w:val="22"/>
                <w:szCs w:val="22"/>
              </w:rPr>
              <w:t xml:space="preserve">Район </w:t>
            </w:r>
            <w:r w:rsidR="005C0E9A" w:rsidRPr="00F02829">
              <w:rPr>
                <w:sz w:val="22"/>
                <w:szCs w:val="22"/>
              </w:rPr>
              <w:t>„</w:t>
            </w:r>
            <w:r w:rsidR="00047FD9" w:rsidRPr="00F02829">
              <w:rPr>
                <w:sz w:val="22"/>
                <w:szCs w:val="22"/>
              </w:rPr>
              <w:t>Западен</w:t>
            </w:r>
            <w:r w:rsidR="005C0E9A" w:rsidRPr="00F02829">
              <w:rPr>
                <w:sz w:val="22"/>
                <w:szCs w:val="22"/>
              </w:rPr>
              <w:t>“</w:t>
            </w:r>
          </w:p>
        </w:tc>
      </w:tr>
      <w:tr w:rsidR="00445882" w:rsidRPr="00F02829" w:rsidTr="008A5E37">
        <w:tblPrEx>
          <w:tblLook w:val="04A0" w:firstRow="1" w:lastRow="0" w:firstColumn="1" w:lastColumn="0" w:noHBand="0" w:noVBand="1"/>
        </w:tblPrEx>
        <w:tc>
          <w:tcPr>
            <w:tcW w:w="303" w:type="pct"/>
            <w:vAlign w:val="center"/>
          </w:tcPr>
          <w:p w:rsidR="00445882" w:rsidRPr="00F02829" w:rsidRDefault="006025DE" w:rsidP="009806A9">
            <w:pPr>
              <w:tabs>
                <w:tab w:val="left" w:pos="284"/>
              </w:tabs>
              <w:spacing w:line="240" w:lineRule="auto"/>
              <w:rPr>
                <w:rFonts w:cs="Times New Roman"/>
                <w:b/>
                <w:sz w:val="22"/>
              </w:rPr>
            </w:pPr>
            <w:r w:rsidRPr="00F02829">
              <w:rPr>
                <w:rFonts w:cs="Times New Roman"/>
                <w:b/>
                <w:sz w:val="22"/>
              </w:rPr>
              <w:t>3.1</w:t>
            </w:r>
          </w:p>
        </w:tc>
        <w:tc>
          <w:tcPr>
            <w:tcW w:w="4697" w:type="pct"/>
            <w:vAlign w:val="center"/>
          </w:tcPr>
          <w:p w:rsidR="00445882" w:rsidRPr="00F02829" w:rsidRDefault="00445882" w:rsidP="009806A9">
            <w:pPr>
              <w:pStyle w:val="a6"/>
              <w:tabs>
                <w:tab w:val="left" w:pos="284"/>
              </w:tabs>
              <w:rPr>
                <w:sz w:val="22"/>
                <w:szCs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7E364C" w:rsidP="009806A9">
            <w:pPr>
              <w:tabs>
                <w:tab w:val="left" w:pos="284"/>
              </w:tabs>
              <w:spacing w:line="240" w:lineRule="auto"/>
              <w:rPr>
                <w:rFonts w:cs="Times New Roman"/>
                <w:b/>
                <w:sz w:val="22"/>
              </w:rPr>
            </w:pPr>
            <w:r w:rsidRPr="00F02829">
              <w:rPr>
                <w:rFonts w:cs="Times New Roman"/>
                <w:b/>
                <w:sz w:val="22"/>
              </w:rPr>
              <w:t>4</w:t>
            </w:r>
          </w:p>
        </w:tc>
        <w:tc>
          <w:tcPr>
            <w:tcW w:w="4697" w:type="pct"/>
            <w:shd w:val="clear" w:color="auto" w:fill="D6E3BC" w:themeFill="accent3" w:themeFillTint="66"/>
            <w:vAlign w:val="center"/>
            <w:hideMark/>
          </w:tcPr>
          <w:p w:rsidR="00047FD9" w:rsidRPr="00F02829" w:rsidRDefault="00445882" w:rsidP="009806A9">
            <w:pPr>
              <w:pStyle w:val="a6"/>
              <w:tabs>
                <w:tab w:val="left" w:pos="284"/>
              </w:tabs>
              <w:rPr>
                <w:sz w:val="22"/>
                <w:szCs w:val="22"/>
              </w:rPr>
            </w:pPr>
            <w:r w:rsidRPr="00F02829">
              <w:rPr>
                <w:sz w:val="22"/>
                <w:szCs w:val="22"/>
              </w:rPr>
              <w:t xml:space="preserve">Недвижим имот на територията на </w:t>
            </w:r>
            <w:r w:rsidR="00047FD9" w:rsidRPr="00F02829">
              <w:rPr>
                <w:sz w:val="22"/>
                <w:szCs w:val="22"/>
              </w:rPr>
              <w:t xml:space="preserve">Район </w:t>
            </w:r>
            <w:r w:rsidR="005C0E9A" w:rsidRPr="00F02829">
              <w:rPr>
                <w:sz w:val="22"/>
                <w:szCs w:val="22"/>
              </w:rPr>
              <w:t>„</w:t>
            </w:r>
            <w:r w:rsidR="00047FD9" w:rsidRPr="00F02829">
              <w:rPr>
                <w:sz w:val="22"/>
                <w:szCs w:val="22"/>
              </w:rPr>
              <w:t>Северен</w:t>
            </w:r>
            <w:r w:rsidR="005C0E9A" w:rsidRPr="00F02829">
              <w:rPr>
                <w:sz w:val="22"/>
                <w:szCs w:val="22"/>
              </w:rPr>
              <w:t>“</w:t>
            </w:r>
          </w:p>
        </w:tc>
      </w:tr>
      <w:tr w:rsidR="007E364C" w:rsidRPr="00F02829" w:rsidTr="008A5E37">
        <w:tblPrEx>
          <w:tblLook w:val="04A0" w:firstRow="1" w:lastRow="0" w:firstColumn="1" w:lastColumn="0" w:noHBand="0" w:noVBand="1"/>
        </w:tblPrEx>
        <w:tc>
          <w:tcPr>
            <w:tcW w:w="303" w:type="pct"/>
            <w:vAlign w:val="center"/>
          </w:tcPr>
          <w:p w:rsidR="007E364C" w:rsidRPr="00F02829" w:rsidRDefault="007E364C" w:rsidP="009806A9">
            <w:pPr>
              <w:pStyle w:val="a9"/>
              <w:numPr>
                <w:ilvl w:val="0"/>
                <w:numId w:val="67"/>
              </w:numPr>
              <w:tabs>
                <w:tab w:val="left" w:pos="284"/>
              </w:tabs>
              <w:ind w:left="0" w:firstLine="0"/>
              <w:rPr>
                <w:b/>
                <w:sz w:val="22"/>
                <w:szCs w:val="22"/>
                <w:lang w:val="bg-BG"/>
              </w:rPr>
            </w:pPr>
          </w:p>
        </w:tc>
        <w:tc>
          <w:tcPr>
            <w:tcW w:w="4697" w:type="pct"/>
            <w:vAlign w:val="center"/>
          </w:tcPr>
          <w:p w:rsidR="007E364C" w:rsidRPr="00F02829" w:rsidRDefault="007E364C" w:rsidP="009806A9">
            <w:pPr>
              <w:pStyle w:val="a6"/>
              <w:tabs>
                <w:tab w:val="left" w:pos="284"/>
              </w:tabs>
              <w:rPr>
                <w:b w:val="0"/>
                <w:sz w:val="22"/>
                <w:szCs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7E364C" w:rsidP="009806A9">
            <w:pPr>
              <w:tabs>
                <w:tab w:val="left" w:pos="284"/>
              </w:tabs>
              <w:spacing w:line="240" w:lineRule="auto"/>
              <w:rPr>
                <w:rFonts w:cs="Times New Roman"/>
                <w:b/>
                <w:sz w:val="22"/>
              </w:rPr>
            </w:pPr>
            <w:r w:rsidRPr="00F02829">
              <w:rPr>
                <w:rFonts w:cs="Times New Roman"/>
                <w:b/>
                <w:sz w:val="22"/>
              </w:rPr>
              <w:t>5</w:t>
            </w:r>
          </w:p>
        </w:tc>
        <w:tc>
          <w:tcPr>
            <w:tcW w:w="4697" w:type="pct"/>
            <w:shd w:val="clear" w:color="auto" w:fill="D6E3BC" w:themeFill="accent3" w:themeFillTint="66"/>
            <w:vAlign w:val="center"/>
            <w:hideMark/>
          </w:tcPr>
          <w:p w:rsidR="00047FD9" w:rsidRPr="00F02829" w:rsidRDefault="00445882" w:rsidP="009806A9">
            <w:pPr>
              <w:pStyle w:val="a6"/>
              <w:tabs>
                <w:tab w:val="left" w:pos="284"/>
              </w:tabs>
              <w:rPr>
                <w:sz w:val="22"/>
                <w:szCs w:val="22"/>
              </w:rPr>
            </w:pPr>
            <w:r w:rsidRPr="00F02829">
              <w:rPr>
                <w:sz w:val="22"/>
                <w:szCs w:val="22"/>
              </w:rPr>
              <w:t xml:space="preserve">Недвижим имот на територията на </w:t>
            </w:r>
            <w:r w:rsidR="00047FD9" w:rsidRPr="00F02829">
              <w:rPr>
                <w:sz w:val="22"/>
                <w:szCs w:val="22"/>
              </w:rPr>
              <w:t xml:space="preserve">Район </w:t>
            </w:r>
            <w:r w:rsidR="005C0E9A" w:rsidRPr="00F02829">
              <w:rPr>
                <w:sz w:val="22"/>
                <w:szCs w:val="22"/>
              </w:rPr>
              <w:t>„</w:t>
            </w:r>
            <w:r w:rsidR="00047FD9" w:rsidRPr="00F02829">
              <w:rPr>
                <w:sz w:val="22"/>
                <w:szCs w:val="22"/>
              </w:rPr>
              <w:t>Южен</w:t>
            </w:r>
            <w:r w:rsidR="005C0E9A" w:rsidRPr="00F02829">
              <w:rPr>
                <w:sz w:val="22"/>
                <w:szCs w:val="22"/>
              </w:rPr>
              <w:t>“</w:t>
            </w:r>
          </w:p>
        </w:tc>
      </w:tr>
      <w:tr w:rsidR="003D2FF4" w:rsidRPr="00F02829" w:rsidTr="008A5E37">
        <w:tblPrEx>
          <w:tblLook w:val="04A0" w:firstRow="1" w:lastRow="0" w:firstColumn="1" w:lastColumn="0" w:noHBand="0" w:noVBand="1"/>
        </w:tblPrEx>
        <w:tc>
          <w:tcPr>
            <w:tcW w:w="303" w:type="pct"/>
            <w:shd w:val="clear" w:color="auto" w:fill="auto"/>
            <w:vAlign w:val="center"/>
          </w:tcPr>
          <w:p w:rsidR="003D2FF4" w:rsidRPr="00F02829" w:rsidRDefault="006025DE" w:rsidP="009806A9">
            <w:pPr>
              <w:tabs>
                <w:tab w:val="left" w:pos="284"/>
              </w:tabs>
              <w:spacing w:line="240" w:lineRule="auto"/>
              <w:rPr>
                <w:rFonts w:cs="Times New Roman"/>
                <w:b/>
                <w:sz w:val="22"/>
              </w:rPr>
            </w:pPr>
            <w:r w:rsidRPr="00F02829">
              <w:rPr>
                <w:rFonts w:cs="Times New Roman"/>
                <w:b/>
                <w:sz w:val="22"/>
              </w:rPr>
              <w:t>5.1</w:t>
            </w:r>
          </w:p>
        </w:tc>
        <w:tc>
          <w:tcPr>
            <w:tcW w:w="4697" w:type="pct"/>
            <w:shd w:val="clear" w:color="auto" w:fill="auto"/>
            <w:vAlign w:val="center"/>
          </w:tcPr>
          <w:p w:rsidR="003D2FF4" w:rsidRPr="00F02829" w:rsidRDefault="003D2FF4" w:rsidP="009806A9">
            <w:pPr>
              <w:pStyle w:val="a6"/>
              <w:tabs>
                <w:tab w:val="left" w:pos="284"/>
              </w:tabs>
              <w:rPr>
                <w:sz w:val="22"/>
                <w:szCs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7E364C" w:rsidP="009806A9">
            <w:pPr>
              <w:tabs>
                <w:tab w:val="left" w:pos="284"/>
              </w:tabs>
              <w:spacing w:line="240" w:lineRule="auto"/>
              <w:rPr>
                <w:rFonts w:cs="Times New Roman"/>
                <w:b/>
                <w:sz w:val="22"/>
              </w:rPr>
            </w:pPr>
            <w:r w:rsidRPr="00F02829">
              <w:rPr>
                <w:rFonts w:cs="Times New Roman"/>
                <w:b/>
                <w:sz w:val="22"/>
              </w:rPr>
              <w:t>6</w:t>
            </w:r>
          </w:p>
        </w:tc>
        <w:tc>
          <w:tcPr>
            <w:tcW w:w="4697" w:type="pct"/>
            <w:shd w:val="clear" w:color="auto" w:fill="D6E3BC" w:themeFill="accent3" w:themeFillTint="66"/>
            <w:vAlign w:val="center"/>
            <w:hideMark/>
          </w:tcPr>
          <w:p w:rsidR="00047FD9" w:rsidRPr="00F02829" w:rsidRDefault="00445882" w:rsidP="009806A9">
            <w:pPr>
              <w:pStyle w:val="a6"/>
              <w:tabs>
                <w:tab w:val="left" w:pos="284"/>
              </w:tabs>
              <w:rPr>
                <w:sz w:val="22"/>
                <w:szCs w:val="22"/>
              </w:rPr>
            </w:pPr>
            <w:r w:rsidRPr="00F02829">
              <w:rPr>
                <w:sz w:val="22"/>
                <w:szCs w:val="22"/>
              </w:rPr>
              <w:t xml:space="preserve">Недвижим имот на територията на </w:t>
            </w:r>
            <w:r w:rsidR="00047FD9" w:rsidRPr="00F02829">
              <w:rPr>
                <w:sz w:val="22"/>
                <w:szCs w:val="22"/>
              </w:rPr>
              <w:t xml:space="preserve">Район </w:t>
            </w:r>
            <w:r w:rsidR="005C0E9A" w:rsidRPr="00F02829">
              <w:rPr>
                <w:sz w:val="22"/>
                <w:szCs w:val="22"/>
              </w:rPr>
              <w:t>„</w:t>
            </w:r>
            <w:r w:rsidR="00047FD9" w:rsidRPr="00F02829">
              <w:rPr>
                <w:sz w:val="22"/>
                <w:szCs w:val="22"/>
              </w:rPr>
              <w:t>Тракия</w:t>
            </w:r>
            <w:r w:rsidR="005C0E9A" w:rsidRPr="00F02829">
              <w:rPr>
                <w:sz w:val="22"/>
                <w:szCs w:val="22"/>
              </w:rPr>
              <w:t>“</w:t>
            </w:r>
            <w:r w:rsidR="00047FD9" w:rsidRPr="00F02829">
              <w:rPr>
                <w:sz w:val="22"/>
                <w:szCs w:val="22"/>
              </w:rPr>
              <w:t xml:space="preserve"> </w:t>
            </w:r>
          </w:p>
        </w:tc>
      </w:tr>
      <w:tr w:rsidR="002B6FF2" w:rsidRPr="001E4D47" w:rsidTr="008A5E37">
        <w:tblPrEx>
          <w:tblLook w:val="04A0" w:firstRow="1" w:lastRow="0" w:firstColumn="1" w:lastColumn="0" w:noHBand="0" w:noVBand="1"/>
        </w:tblPrEx>
        <w:tc>
          <w:tcPr>
            <w:tcW w:w="303" w:type="pct"/>
            <w:vAlign w:val="center"/>
          </w:tcPr>
          <w:p w:rsidR="006025DE" w:rsidRPr="001E4D47" w:rsidRDefault="006025DE" w:rsidP="009806A9">
            <w:pPr>
              <w:tabs>
                <w:tab w:val="left" w:pos="284"/>
              </w:tabs>
              <w:spacing w:line="240" w:lineRule="auto"/>
              <w:rPr>
                <w:rFonts w:cs="Times New Roman"/>
                <w:b/>
                <w:sz w:val="22"/>
              </w:rPr>
            </w:pPr>
            <w:r w:rsidRPr="001E4D47">
              <w:rPr>
                <w:rFonts w:cs="Times New Roman"/>
                <w:b/>
                <w:sz w:val="22"/>
              </w:rPr>
              <w:t>6.1</w:t>
            </w:r>
          </w:p>
        </w:tc>
        <w:tc>
          <w:tcPr>
            <w:tcW w:w="4697" w:type="pct"/>
            <w:vAlign w:val="center"/>
          </w:tcPr>
          <w:p w:rsidR="006025DE" w:rsidRPr="001E4D47" w:rsidRDefault="006025DE" w:rsidP="009806A9">
            <w:pPr>
              <w:pStyle w:val="a6"/>
              <w:tabs>
                <w:tab w:val="left" w:pos="284"/>
              </w:tabs>
              <w:jc w:val="both"/>
              <w:rPr>
                <w:b w:val="0"/>
                <w:sz w:val="22"/>
                <w:szCs w:val="22"/>
              </w:rPr>
            </w:pPr>
            <w:r w:rsidRPr="001E4D47">
              <w:rPr>
                <w:b w:val="0"/>
                <w:sz w:val="22"/>
                <w:szCs w:val="22"/>
              </w:rPr>
              <w:t>ПИ 56784.540.1421, с площ 7143 кв.м., включен в УПИ I-комплексно застрояване, кв. 52 по плана на ЖР „Тракия”</w:t>
            </w:r>
          </w:p>
        </w:tc>
      </w:tr>
    </w:tbl>
    <w:p w:rsidR="004854A7" w:rsidRDefault="004854A7" w:rsidP="009806A9">
      <w:pPr>
        <w:pStyle w:val="2"/>
        <w:tabs>
          <w:tab w:val="clear" w:pos="576"/>
          <w:tab w:val="clear" w:pos="709"/>
          <w:tab w:val="left" w:pos="284"/>
          <w:tab w:val="num" w:pos="851"/>
          <w:tab w:val="left" w:pos="1134"/>
        </w:tabs>
        <w:spacing w:before="0"/>
        <w:ind w:left="142" w:firstLine="0"/>
        <w:rPr>
          <w:rFonts w:cs="Times New Roman"/>
          <w:i w:val="0"/>
          <w:color w:val="006600"/>
          <w:sz w:val="22"/>
          <w:szCs w:val="22"/>
        </w:rPr>
      </w:pPr>
      <w:bookmarkStart w:id="28" w:name="_II.2.4.2.__"/>
      <w:bookmarkStart w:id="29" w:name="_II.2.4.3.__Право"/>
      <w:bookmarkEnd w:id="28"/>
      <w:bookmarkEnd w:id="29"/>
    </w:p>
    <w:p w:rsidR="00047FD9" w:rsidRPr="00F02829" w:rsidRDefault="00047FD9" w:rsidP="009806A9">
      <w:pPr>
        <w:pStyle w:val="2"/>
        <w:tabs>
          <w:tab w:val="clear" w:pos="576"/>
          <w:tab w:val="clear" w:pos="709"/>
          <w:tab w:val="left" w:pos="284"/>
          <w:tab w:val="num" w:pos="851"/>
          <w:tab w:val="left" w:pos="1134"/>
        </w:tabs>
        <w:spacing w:before="0"/>
        <w:ind w:left="142" w:firstLine="0"/>
        <w:rPr>
          <w:rFonts w:cs="Times New Roman"/>
          <w:i w:val="0"/>
          <w:color w:val="006600"/>
          <w:sz w:val="22"/>
          <w:szCs w:val="22"/>
        </w:rPr>
      </w:pPr>
      <w:r w:rsidRPr="00F02829">
        <w:rPr>
          <w:rFonts w:cs="Times New Roman"/>
          <w:i w:val="0"/>
          <w:color w:val="006600"/>
          <w:sz w:val="22"/>
          <w:szCs w:val="22"/>
        </w:rPr>
        <w:t>II.2.4.</w:t>
      </w:r>
      <w:r w:rsidR="00985C04" w:rsidRPr="00F02829">
        <w:rPr>
          <w:rFonts w:cs="Times New Roman"/>
          <w:i w:val="0"/>
          <w:color w:val="006600"/>
          <w:sz w:val="22"/>
          <w:szCs w:val="22"/>
        </w:rPr>
        <w:t>2</w:t>
      </w:r>
      <w:r w:rsidRPr="00F02829">
        <w:rPr>
          <w:rFonts w:cs="Times New Roman"/>
          <w:i w:val="0"/>
          <w:color w:val="006600"/>
          <w:sz w:val="22"/>
          <w:szCs w:val="22"/>
        </w:rPr>
        <w:t xml:space="preserve">. </w:t>
      </w:r>
      <w:hyperlink w:anchor="_II.2.4.3.__Право" w:history="1">
        <w:r w:rsidRPr="00F02829">
          <w:rPr>
            <w:rStyle w:val="a4"/>
            <w:rFonts w:cs="Times New Roman"/>
            <w:i w:val="0"/>
            <w:color w:val="006600"/>
            <w:sz w:val="22"/>
            <w:szCs w:val="22"/>
          </w:rPr>
          <w:t>Право на строеж за трафопостове</w:t>
        </w:r>
      </w:hyperlink>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789"/>
      </w:tblGrid>
      <w:tr w:rsidR="00047FD9" w:rsidRPr="00F02829" w:rsidTr="008A5E37">
        <w:trPr>
          <w:trHeight w:val="340"/>
        </w:trPr>
        <w:tc>
          <w:tcPr>
            <w:tcW w:w="303" w:type="pct"/>
            <w:shd w:val="clear" w:color="auto" w:fill="auto"/>
            <w:vAlign w:val="center"/>
          </w:tcPr>
          <w:p w:rsidR="00047FD9" w:rsidRPr="00F02829" w:rsidRDefault="00047FD9" w:rsidP="009806A9">
            <w:pPr>
              <w:pStyle w:val="a7"/>
              <w:tabs>
                <w:tab w:val="left" w:pos="284"/>
              </w:tabs>
              <w:jc w:val="left"/>
              <w:rPr>
                <w:sz w:val="22"/>
                <w:szCs w:val="22"/>
              </w:rPr>
            </w:pPr>
            <w:r w:rsidRPr="00F02829">
              <w:rPr>
                <w:sz w:val="22"/>
                <w:szCs w:val="22"/>
              </w:rPr>
              <w:t>№</w:t>
            </w:r>
          </w:p>
        </w:tc>
        <w:tc>
          <w:tcPr>
            <w:tcW w:w="4697" w:type="pct"/>
            <w:shd w:val="clear" w:color="auto" w:fill="auto"/>
            <w:vAlign w:val="center"/>
          </w:tcPr>
          <w:p w:rsidR="00047FD9" w:rsidRPr="00F02829" w:rsidRDefault="00047FD9" w:rsidP="009806A9">
            <w:pPr>
              <w:pStyle w:val="a7"/>
              <w:tabs>
                <w:tab w:val="left" w:pos="284"/>
              </w:tabs>
              <w:rPr>
                <w:sz w:val="22"/>
                <w:szCs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55130F" w:rsidP="009806A9">
            <w:pPr>
              <w:tabs>
                <w:tab w:val="left" w:pos="284"/>
              </w:tabs>
              <w:spacing w:line="240" w:lineRule="auto"/>
              <w:rPr>
                <w:rFonts w:cs="Times New Roman"/>
                <w:b/>
                <w:sz w:val="22"/>
              </w:rPr>
            </w:pPr>
            <w:r w:rsidRPr="00F02829">
              <w:rPr>
                <w:rFonts w:cs="Times New Roman"/>
                <w:b/>
                <w:sz w:val="22"/>
              </w:rPr>
              <w:t>1</w:t>
            </w:r>
          </w:p>
        </w:tc>
        <w:tc>
          <w:tcPr>
            <w:tcW w:w="4697" w:type="pct"/>
            <w:shd w:val="clear" w:color="auto" w:fill="D6E3BC" w:themeFill="accent3" w:themeFillTint="66"/>
            <w:vAlign w:val="center"/>
            <w:hideMark/>
          </w:tcPr>
          <w:p w:rsidR="00047FD9" w:rsidRPr="00F02829" w:rsidRDefault="0055130F" w:rsidP="009806A9">
            <w:pPr>
              <w:pStyle w:val="a6"/>
              <w:tabs>
                <w:tab w:val="left" w:pos="284"/>
              </w:tabs>
              <w:rPr>
                <w:sz w:val="22"/>
                <w:szCs w:val="22"/>
              </w:rPr>
            </w:pPr>
            <w:r w:rsidRPr="00F02829">
              <w:rPr>
                <w:sz w:val="22"/>
                <w:szCs w:val="22"/>
              </w:rPr>
              <w:t xml:space="preserve">Недвижим имот на територията на район </w:t>
            </w:r>
            <w:r w:rsidR="005C0E9A" w:rsidRPr="00F02829">
              <w:rPr>
                <w:sz w:val="22"/>
                <w:szCs w:val="22"/>
              </w:rPr>
              <w:t>„</w:t>
            </w:r>
            <w:r w:rsidR="00047FD9" w:rsidRPr="00F02829">
              <w:rPr>
                <w:sz w:val="22"/>
                <w:szCs w:val="22"/>
              </w:rPr>
              <w:t>Централен</w:t>
            </w:r>
            <w:r w:rsidR="005C0E9A" w:rsidRPr="00F02829">
              <w:rPr>
                <w:sz w:val="22"/>
                <w:szCs w:val="22"/>
              </w:rPr>
              <w:t>“</w:t>
            </w:r>
          </w:p>
        </w:tc>
      </w:tr>
      <w:tr w:rsidR="001E4D47" w:rsidRPr="001E4D47" w:rsidTr="008A5E37">
        <w:tblPrEx>
          <w:tblLook w:val="04A0" w:firstRow="1" w:lastRow="0" w:firstColumn="1" w:lastColumn="0" w:noHBand="0" w:noVBand="1"/>
        </w:tblPrEx>
        <w:tc>
          <w:tcPr>
            <w:tcW w:w="303" w:type="pct"/>
            <w:vAlign w:val="center"/>
          </w:tcPr>
          <w:p w:rsidR="0055130F" w:rsidRPr="001E4D47" w:rsidRDefault="0055130F" w:rsidP="009806A9">
            <w:pPr>
              <w:pStyle w:val="a9"/>
              <w:numPr>
                <w:ilvl w:val="0"/>
                <w:numId w:val="18"/>
              </w:numPr>
              <w:tabs>
                <w:tab w:val="left" w:pos="284"/>
              </w:tabs>
              <w:ind w:left="0" w:firstLine="0"/>
              <w:rPr>
                <w:b/>
                <w:sz w:val="22"/>
                <w:szCs w:val="22"/>
                <w:lang w:val="bg-BG"/>
              </w:rPr>
            </w:pPr>
          </w:p>
        </w:tc>
        <w:tc>
          <w:tcPr>
            <w:tcW w:w="4697" w:type="pct"/>
            <w:vAlign w:val="center"/>
          </w:tcPr>
          <w:p w:rsidR="0055130F" w:rsidRPr="001E4D47" w:rsidRDefault="000B7BFE" w:rsidP="009806A9">
            <w:pPr>
              <w:pStyle w:val="a6"/>
              <w:tabs>
                <w:tab w:val="left" w:pos="284"/>
              </w:tabs>
              <w:jc w:val="both"/>
              <w:rPr>
                <w:b w:val="0"/>
                <w:sz w:val="22"/>
                <w:szCs w:val="22"/>
              </w:rPr>
            </w:pPr>
            <w:r w:rsidRPr="001E4D47">
              <w:rPr>
                <w:b w:val="0"/>
                <w:sz w:val="22"/>
                <w:szCs w:val="22"/>
              </w:rPr>
              <w:t>ПИ с идентификатор 56784.520.1</w:t>
            </w:r>
            <w:r w:rsidR="00F1339F" w:rsidRPr="001E4D47">
              <w:rPr>
                <w:b w:val="0"/>
                <w:sz w:val="22"/>
                <w:szCs w:val="22"/>
              </w:rPr>
              <w:t>859</w:t>
            </w:r>
            <w:r w:rsidRPr="001E4D47">
              <w:rPr>
                <w:b w:val="0"/>
                <w:sz w:val="22"/>
                <w:szCs w:val="22"/>
              </w:rPr>
              <w:t xml:space="preserve"> по КК и КР на гр. Пловдив, УПИ ІІ-компл. жил. застр., кв.438 по плана на Първа гр. част за ТП с площ 40,52 кв.м на ул. „Балкан“.</w:t>
            </w: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55130F" w:rsidP="009806A9">
            <w:pPr>
              <w:tabs>
                <w:tab w:val="left" w:pos="284"/>
              </w:tabs>
              <w:spacing w:line="240" w:lineRule="auto"/>
              <w:rPr>
                <w:rFonts w:cs="Times New Roman"/>
                <w:b/>
                <w:sz w:val="22"/>
              </w:rPr>
            </w:pPr>
            <w:r w:rsidRPr="00F02829">
              <w:rPr>
                <w:rFonts w:cs="Times New Roman"/>
                <w:b/>
                <w:sz w:val="22"/>
              </w:rPr>
              <w:t>2</w:t>
            </w:r>
          </w:p>
        </w:tc>
        <w:tc>
          <w:tcPr>
            <w:tcW w:w="4697" w:type="pct"/>
            <w:shd w:val="clear" w:color="auto" w:fill="D6E3BC" w:themeFill="accent3" w:themeFillTint="66"/>
            <w:vAlign w:val="center"/>
            <w:hideMark/>
          </w:tcPr>
          <w:p w:rsidR="00047FD9" w:rsidRPr="00F02829" w:rsidRDefault="0055130F" w:rsidP="009806A9">
            <w:pPr>
              <w:pStyle w:val="a6"/>
              <w:tabs>
                <w:tab w:val="left" w:pos="284"/>
              </w:tabs>
              <w:rPr>
                <w:sz w:val="22"/>
                <w:szCs w:val="22"/>
              </w:rPr>
            </w:pPr>
            <w:r w:rsidRPr="00F02829">
              <w:rPr>
                <w:sz w:val="22"/>
                <w:szCs w:val="22"/>
              </w:rPr>
              <w:t>Недвижим имот на територията на</w:t>
            </w:r>
            <w:r w:rsidR="00047FD9" w:rsidRPr="00F02829">
              <w:rPr>
                <w:sz w:val="22"/>
                <w:szCs w:val="22"/>
              </w:rPr>
              <w:t xml:space="preserve"> </w:t>
            </w:r>
            <w:r w:rsidRPr="00F02829">
              <w:rPr>
                <w:sz w:val="22"/>
                <w:szCs w:val="22"/>
              </w:rPr>
              <w:t xml:space="preserve">район </w:t>
            </w:r>
            <w:r w:rsidR="005C0E9A" w:rsidRPr="00F02829">
              <w:rPr>
                <w:sz w:val="22"/>
                <w:szCs w:val="22"/>
              </w:rPr>
              <w:t>„</w:t>
            </w:r>
            <w:r w:rsidR="00047FD9" w:rsidRPr="00F02829">
              <w:rPr>
                <w:sz w:val="22"/>
                <w:szCs w:val="22"/>
              </w:rPr>
              <w:t>Източен</w:t>
            </w:r>
            <w:r w:rsidR="005C0E9A" w:rsidRPr="00F02829">
              <w:rPr>
                <w:sz w:val="22"/>
                <w:szCs w:val="22"/>
              </w:rPr>
              <w:t>“</w:t>
            </w:r>
          </w:p>
        </w:tc>
      </w:tr>
      <w:tr w:rsidR="0055130F" w:rsidRPr="00F02829" w:rsidTr="008A5E37">
        <w:tblPrEx>
          <w:tblLook w:val="04A0" w:firstRow="1" w:lastRow="0" w:firstColumn="1" w:lastColumn="0" w:noHBand="0" w:noVBand="1"/>
        </w:tblPrEx>
        <w:tc>
          <w:tcPr>
            <w:tcW w:w="303" w:type="pct"/>
            <w:vAlign w:val="center"/>
          </w:tcPr>
          <w:p w:rsidR="0055130F" w:rsidRPr="00F02829" w:rsidRDefault="0055130F" w:rsidP="009806A9">
            <w:pPr>
              <w:pStyle w:val="a9"/>
              <w:numPr>
                <w:ilvl w:val="0"/>
                <w:numId w:val="19"/>
              </w:numPr>
              <w:tabs>
                <w:tab w:val="left" w:pos="284"/>
              </w:tabs>
              <w:ind w:left="0" w:firstLine="0"/>
              <w:rPr>
                <w:b/>
                <w:sz w:val="22"/>
                <w:szCs w:val="22"/>
                <w:lang w:val="bg-BG"/>
              </w:rPr>
            </w:pPr>
          </w:p>
        </w:tc>
        <w:tc>
          <w:tcPr>
            <w:tcW w:w="4697" w:type="pct"/>
            <w:vAlign w:val="center"/>
          </w:tcPr>
          <w:p w:rsidR="0055130F" w:rsidRPr="00F02829" w:rsidRDefault="0055130F" w:rsidP="009806A9">
            <w:pPr>
              <w:pStyle w:val="a6"/>
              <w:tabs>
                <w:tab w:val="left" w:pos="284"/>
              </w:tabs>
              <w:rPr>
                <w:sz w:val="22"/>
                <w:szCs w:val="22"/>
              </w:rPr>
            </w:pPr>
          </w:p>
        </w:tc>
      </w:tr>
      <w:tr w:rsidR="00047FD9" w:rsidRPr="00F02829" w:rsidTr="008A5E37">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55130F" w:rsidP="009806A9">
            <w:pPr>
              <w:tabs>
                <w:tab w:val="left" w:pos="284"/>
              </w:tabs>
              <w:spacing w:line="240" w:lineRule="auto"/>
              <w:rPr>
                <w:rFonts w:cs="Times New Roman"/>
                <w:b/>
                <w:sz w:val="22"/>
              </w:rPr>
            </w:pPr>
            <w:r w:rsidRPr="00F02829">
              <w:rPr>
                <w:rFonts w:cs="Times New Roman"/>
                <w:b/>
                <w:sz w:val="22"/>
              </w:rPr>
              <w:t>3</w:t>
            </w:r>
          </w:p>
        </w:tc>
        <w:tc>
          <w:tcPr>
            <w:tcW w:w="4697" w:type="pct"/>
            <w:shd w:val="clear" w:color="auto" w:fill="D6E3BC" w:themeFill="accent3" w:themeFillTint="66"/>
            <w:vAlign w:val="center"/>
            <w:hideMark/>
          </w:tcPr>
          <w:p w:rsidR="00047FD9" w:rsidRPr="00F02829" w:rsidRDefault="0055130F" w:rsidP="009806A9">
            <w:pPr>
              <w:pStyle w:val="a6"/>
              <w:tabs>
                <w:tab w:val="left" w:pos="284"/>
              </w:tabs>
              <w:rPr>
                <w:sz w:val="22"/>
                <w:szCs w:val="22"/>
              </w:rPr>
            </w:pPr>
            <w:r w:rsidRPr="00F02829">
              <w:rPr>
                <w:sz w:val="22"/>
                <w:szCs w:val="22"/>
              </w:rPr>
              <w:t xml:space="preserve">Недвижим имот на територията на район </w:t>
            </w:r>
            <w:r w:rsidR="005C0E9A" w:rsidRPr="00F02829">
              <w:rPr>
                <w:sz w:val="22"/>
                <w:szCs w:val="22"/>
              </w:rPr>
              <w:t>„</w:t>
            </w:r>
            <w:r w:rsidR="00047FD9" w:rsidRPr="00F02829">
              <w:rPr>
                <w:sz w:val="22"/>
                <w:szCs w:val="22"/>
              </w:rPr>
              <w:t>Западен</w:t>
            </w:r>
            <w:r w:rsidR="005C0E9A" w:rsidRPr="00F02829">
              <w:rPr>
                <w:sz w:val="22"/>
                <w:szCs w:val="22"/>
              </w:rPr>
              <w:t>“</w:t>
            </w:r>
          </w:p>
        </w:tc>
      </w:tr>
      <w:tr w:rsidR="001E4D47" w:rsidRPr="001E4D47" w:rsidTr="008A5E37">
        <w:tblPrEx>
          <w:tblLook w:val="04A0" w:firstRow="1" w:lastRow="0" w:firstColumn="1" w:lastColumn="0" w:noHBand="0" w:noVBand="1"/>
        </w:tblPrEx>
        <w:tc>
          <w:tcPr>
            <w:tcW w:w="303" w:type="pct"/>
            <w:vAlign w:val="center"/>
          </w:tcPr>
          <w:p w:rsidR="00C0648E" w:rsidRPr="001E4D47" w:rsidRDefault="00C0648E" w:rsidP="009806A9">
            <w:pPr>
              <w:pStyle w:val="a9"/>
              <w:numPr>
                <w:ilvl w:val="0"/>
                <w:numId w:val="20"/>
              </w:numPr>
              <w:tabs>
                <w:tab w:val="left" w:pos="284"/>
              </w:tabs>
              <w:ind w:left="0" w:firstLine="0"/>
              <w:rPr>
                <w:b/>
                <w:sz w:val="22"/>
                <w:szCs w:val="22"/>
                <w:lang w:val="bg-BG"/>
              </w:rPr>
            </w:pPr>
          </w:p>
        </w:tc>
        <w:tc>
          <w:tcPr>
            <w:tcW w:w="4697" w:type="pct"/>
            <w:vAlign w:val="center"/>
          </w:tcPr>
          <w:p w:rsidR="00C0648E" w:rsidRPr="001E4D47" w:rsidRDefault="00C0648E" w:rsidP="009806A9">
            <w:pPr>
              <w:pStyle w:val="a6"/>
              <w:tabs>
                <w:tab w:val="left" w:pos="284"/>
              </w:tabs>
              <w:jc w:val="both"/>
              <w:rPr>
                <w:b w:val="0"/>
                <w:sz w:val="22"/>
                <w:szCs w:val="22"/>
              </w:rPr>
            </w:pPr>
            <w:r w:rsidRPr="001E4D47">
              <w:rPr>
                <w:b w:val="0"/>
                <w:sz w:val="22"/>
                <w:szCs w:val="22"/>
              </w:rPr>
              <w:t>ПИ 56784.511.814, включен в УПИ I-комплексно жилищно застрояване, кв. 62 по плана на кв.„Хр. Смирненски”</w:t>
            </w:r>
          </w:p>
        </w:tc>
      </w:tr>
      <w:tr w:rsidR="009927D4" w:rsidRPr="001E4D47" w:rsidTr="008A5E37">
        <w:tblPrEx>
          <w:tblLook w:val="04A0" w:firstRow="1" w:lastRow="0" w:firstColumn="1" w:lastColumn="0" w:noHBand="0" w:noVBand="1"/>
        </w:tblPrEx>
        <w:tc>
          <w:tcPr>
            <w:tcW w:w="303" w:type="pct"/>
            <w:vAlign w:val="center"/>
          </w:tcPr>
          <w:p w:rsidR="009927D4" w:rsidRPr="001E4D47" w:rsidRDefault="009927D4" w:rsidP="009806A9">
            <w:pPr>
              <w:pStyle w:val="a9"/>
              <w:numPr>
                <w:ilvl w:val="0"/>
                <w:numId w:val="20"/>
              </w:numPr>
              <w:tabs>
                <w:tab w:val="left" w:pos="284"/>
              </w:tabs>
              <w:ind w:left="0" w:firstLine="0"/>
              <w:rPr>
                <w:b/>
                <w:sz w:val="22"/>
                <w:szCs w:val="22"/>
                <w:lang w:val="bg-BG"/>
              </w:rPr>
            </w:pPr>
          </w:p>
        </w:tc>
        <w:tc>
          <w:tcPr>
            <w:tcW w:w="4697" w:type="pct"/>
            <w:vAlign w:val="center"/>
          </w:tcPr>
          <w:p w:rsidR="009927D4" w:rsidRPr="009927D4" w:rsidRDefault="009927D4" w:rsidP="009806A9">
            <w:pPr>
              <w:pStyle w:val="a6"/>
              <w:tabs>
                <w:tab w:val="left" w:pos="284"/>
              </w:tabs>
              <w:jc w:val="both"/>
              <w:rPr>
                <w:b w:val="0"/>
                <w:sz w:val="22"/>
                <w:szCs w:val="22"/>
              </w:rPr>
            </w:pPr>
            <w:r>
              <w:rPr>
                <w:b w:val="0"/>
                <w:sz w:val="22"/>
                <w:szCs w:val="22"/>
              </w:rPr>
              <w:t xml:space="preserve">ПИ 56784.512.9618, за който е отреден УПИ </w:t>
            </w:r>
            <w:r>
              <w:rPr>
                <w:b w:val="0"/>
                <w:sz w:val="22"/>
                <w:szCs w:val="22"/>
                <w:lang w:val="en-US"/>
              </w:rPr>
              <w:t>I</w:t>
            </w:r>
            <w:r>
              <w:rPr>
                <w:b w:val="0"/>
                <w:sz w:val="22"/>
                <w:szCs w:val="22"/>
              </w:rPr>
              <w:t>-512.9618, ТП, кв.66 по плана на кв.„Прослав“</w:t>
            </w:r>
          </w:p>
        </w:tc>
      </w:tr>
      <w:tr w:rsidR="00C0648E" w:rsidRPr="00F02829" w:rsidTr="008A5E37">
        <w:tblPrEx>
          <w:tblLook w:val="04A0" w:firstRow="1" w:lastRow="0" w:firstColumn="1" w:lastColumn="0" w:noHBand="0" w:noVBand="1"/>
        </w:tblPrEx>
        <w:tc>
          <w:tcPr>
            <w:tcW w:w="303" w:type="pct"/>
            <w:shd w:val="clear" w:color="auto" w:fill="D6E3BC" w:themeFill="accent3" w:themeFillTint="66"/>
            <w:vAlign w:val="center"/>
          </w:tcPr>
          <w:p w:rsidR="00C0648E" w:rsidRPr="00F02829" w:rsidRDefault="00C0648E" w:rsidP="009806A9">
            <w:pPr>
              <w:tabs>
                <w:tab w:val="left" w:pos="284"/>
              </w:tabs>
              <w:spacing w:line="240" w:lineRule="auto"/>
              <w:rPr>
                <w:rFonts w:cs="Times New Roman"/>
                <w:b/>
                <w:sz w:val="22"/>
              </w:rPr>
            </w:pPr>
            <w:r w:rsidRPr="00F02829">
              <w:rPr>
                <w:rFonts w:cs="Times New Roman"/>
                <w:b/>
                <w:sz w:val="22"/>
              </w:rPr>
              <w:t>4</w:t>
            </w:r>
          </w:p>
        </w:tc>
        <w:tc>
          <w:tcPr>
            <w:tcW w:w="4697" w:type="pct"/>
            <w:shd w:val="clear" w:color="auto" w:fill="D6E3BC" w:themeFill="accent3" w:themeFillTint="66"/>
            <w:vAlign w:val="center"/>
            <w:hideMark/>
          </w:tcPr>
          <w:p w:rsidR="00C0648E" w:rsidRPr="00F02829" w:rsidRDefault="00C0648E" w:rsidP="009806A9">
            <w:pPr>
              <w:pStyle w:val="a6"/>
              <w:tabs>
                <w:tab w:val="left" w:pos="284"/>
              </w:tabs>
              <w:rPr>
                <w:sz w:val="22"/>
                <w:szCs w:val="22"/>
              </w:rPr>
            </w:pPr>
            <w:r w:rsidRPr="00F02829">
              <w:rPr>
                <w:sz w:val="22"/>
                <w:szCs w:val="22"/>
              </w:rPr>
              <w:t>Недвижим имот на територията на район „Северен“</w:t>
            </w:r>
          </w:p>
        </w:tc>
      </w:tr>
      <w:tr w:rsidR="001E4D47" w:rsidRPr="00F02829" w:rsidTr="008A5E37">
        <w:tblPrEx>
          <w:tblLook w:val="04A0" w:firstRow="1" w:lastRow="0" w:firstColumn="1" w:lastColumn="0" w:noHBand="0" w:noVBand="1"/>
        </w:tblPrEx>
        <w:tc>
          <w:tcPr>
            <w:tcW w:w="303" w:type="pct"/>
            <w:vAlign w:val="center"/>
          </w:tcPr>
          <w:p w:rsidR="001E4D47" w:rsidRPr="00F02829" w:rsidRDefault="001E4D47" w:rsidP="009806A9">
            <w:pPr>
              <w:pStyle w:val="a9"/>
              <w:numPr>
                <w:ilvl w:val="0"/>
                <w:numId w:val="21"/>
              </w:numPr>
              <w:tabs>
                <w:tab w:val="left" w:pos="284"/>
              </w:tabs>
              <w:ind w:left="0" w:firstLine="0"/>
              <w:rPr>
                <w:b/>
                <w:sz w:val="22"/>
                <w:szCs w:val="22"/>
                <w:lang w:val="bg-BG"/>
              </w:rPr>
            </w:pPr>
          </w:p>
        </w:tc>
        <w:tc>
          <w:tcPr>
            <w:tcW w:w="4697" w:type="pct"/>
            <w:tcBorders>
              <w:top w:val="single" w:sz="4" w:space="0" w:color="auto"/>
              <w:left w:val="single" w:sz="4" w:space="0" w:color="auto"/>
              <w:bottom w:val="single" w:sz="4" w:space="0" w:color="auto"/>
              <w:right w:val="single" w:sz="4" w:space="0" w:color="auto"/>
            </w:tcBorders>
            <w:vAlign w:val="center"/>
          </w:tcPr>
          <w:p w:rsidR="001E4D47" w:rsidRPr="001E4D47" w:rsidRDefault="001E4D47" w:rsidP="009806A9">
            <w:pPr>
              <w:pStyle w:val="a6"/>
              <w:tabs>
                <w:tab w:val="left" w:pos="284"/>
              </w:tabs>
              <w:jc w:val="both"/>
              <w:rPr>
                <w:sz w:val="22"/>
                <w:szCs w:val="22"/>
              </w:rPr>
            </w:pPr>
            <w:r w:rsidRPr="001E4D47">
              <w:rPr>
                <w:b w:val="0"/>
                <w:sz w:val="22"/>
                <w:szCs w:val="22"/>
              </w:rPr>
              <w:t xml:space="preserve">ПИ 56784.503.488, включен в УПИ </w:t>
            </w:r>
            <w:r w:rsidRPr="001E4D47">
              <w:rPr>
                <w:b w:val="0"/>
                <w:sz w:val="22"/>
                <w:szCs w:val="22"/>
                <w:lang w:val="en-US"/>
              </w:rPr>
              <w:t>I</w:t>
            </w:r>
            <w:r>
              <w:rPr>
                <w:b w:val="0"/>
                <w:sz w:val="22"/>
                <w:szCs w:val="22"/>
              </w:rPr>
              <w:t>-</w:t>
            </w:r>
            <w:r w:rsidRPr="001E4D47">
              <w:rPr>
                <w:b w:val="0"/>
                <w:sz w:val="22"/>
                <w:szCs w:val="22"/>
              </w:rPr>
              <w:t>жилищно строителство, кв. 7 по плана на кв. „Захарна фабрика и Тодор Каблешков”</w:t>
            </w:r>
          </w:p>
        </w:tc>
      </w:tr>
      <w:tr w:rsidR="001E4D47" w:rsidRPr="00F02829" w:rsidTr="008A5E37">
        <w:tblPrEx>
          <w:tblLook w:val="04A0" w:firstRow="1" w:lastRow="0" w:firstColumn="1" w:lastColumn="0" w:noHBand="0" w:noVBand="1"/>
        </w:tblPrEx>
        <w:tc>
          <w:tcPr>
            <w:tcW w:w="303" w:type="pct"/>
            <w:shd w:val="clear" w:color="auto" w:fill="D6E3BC" w:themeFill="accent3" w:themeFillTint="66"/>
            <w:vAlign w:val="center"/>
          </w:tcPr>
          <w:p w:rsidR="001E4D47" w:rsidRPr="00F02829" w:rsidRDefault="001E4D47" w:rsidP="009806A9">
            <w:pPr>
              <w:tabs>
                <w:tab w:val="left" w:pos="284"/>
              </w:tabs>
              <w:spacing w:line="240" w:lineRule="auto"/>
              <w:rPr>
                <w:rFonts w:cs="Times New Roman"/>
                <w:b/>
                <w:sz w:val="22"/>
              </w:rPr>
            </w:pPr>
            <w:r w:rsidRPr="00F02829">
              <w:rPr>
                <w:rFonts w:cs="Times New Roman"/>
                <w:b/>
                <w:sz w:val="22"/>
              </w:rPr>
              <w:t>5</w:t>
            </w:r>
          </w:p>
        </w:tc>
        <w:tc>
          <w:tcPr>
            <w:tcW w:w="4697" w:type="pct"/>
            <w:shd w:val="clear" w:color="auto" w:fill="D6E3BC" w:themeFill="accent3" w:themeFillTint="66"/>
            <w:vAlign w:val="center"/>
            <w:hideMark/>
          </w:tcPr>
          <w:p w:rsidR="001E4D47" w:rsidRPr="00F02829" w:rsidRDefault="001E4D47" w:rsidP="009806A9">
            <w:pPr>
              <w:pStyle w:val="a6"/>
              <w:tabs>
                <w:tab w:val="left" w:pos="284"/>
              </w:tabs>
              <w:rPr>
                <w:sz w:val="22"/>
                <w:szCs w:val="22"/>
              </w:rPr>
            </w:pPr>
            <w:r w:rsidRPr="00F02829">
              <w:rPr>
                <w:sz w:val="22"/>
                <w:szCs w:val="22"/>
              </w:rPr>
              <w:t>Недвижим имот на територията на район „Южен“</w:t>
            </w:r>
          </w:p>
        </w:tc>
      </w:tr>
      <w:tr w:rsidR="001E4D47" w:rsidRPr="00F02829" w:rsidTr="008A5E37">
        <w:tblPrEx>
          <w:tblLook w:val="04A0" w:firstRow="1" w:lastRow="0" w:firstColumn="1" w:lastColumn="0" w:noHBand="0" w:noVBand="1"/>
        </w:tblPrEx>
        <w:tc>
          <w:tcPr>
            <w:tcW w:w="303" w:type="pct"/>
            <w:vAlign w:val="center"/>
          </w:tcPr>
          <w:p w:rsidR="001E4D47" w:rsidRPr="00F02829" w:rsidRDefault="001E4D47" w:rsidP="009806A9">
            <w:pPr>
              <w:pStyle w:val="a9"/>
              <w:numPr>
                <w:ilvl w:val="0"/>
                <w:numId w:val="22"/>
              </w:numPr>
              <w:tabs>
                <w:tab w:val="left" w:pos="284"/>
              </w:tabs>
              <w:ind w:left="0" w:firstLine="0"/>
              <w:rPr>
                <w:b/>
                <w:sz w:val="22"/>
                <w:szCs w:val="22"/>
                <w:lang w:val="bg-BG"/>
              </w:rPr>
            </w:pPr>
          </w:p>
        </w:tc>
        <w:tc>
          <w:tcPr>
            <w:tcW w:w="4697" w:type="pct"/>
          </w:tcPr>
          <w:p w:rsidR="001E4D47" w:rsidRPr="00F02829" w:rsidRDefault="001E4D47" w:rsidP="009806A9">
            <w:pPr>
              <w:tabs>
                <w:tab w:val="left" w:pos="284"/>
              </w:tabs>
              <w:spacing w:line="240" w:lineRule="auto"/>
              <w:rPr>
                <w:rFonts w:cs="Times New Roman"/>
                <w:sz w:val="22"/>
              </w:rPr>
            </w:pPr>
          </w:p>
        </w:tc>
      </w:tr>
      <w:tr w:rsidR="001E4D47" w:rsidRPr="00F02829" w:rsidTr="008A5E37">
        <w:tblPrEx>
          <w:tblLook w:val="04A0" w:firstRow="1" w:lastRow="0" w:firstColumn="1" w:lastColumn="0" w:noHBand="0" w:noVBand="1"/>
        </w:tblPrEx>
        <w:tc>
          <w:tcPr>
            <w:tcW w:w="303" w:type="pct"/>
            <w:shd w:val="clear" w:color="auto" w:fill="D6E3BC" w:themeFill="accent3" w:themeFillTint="66"/>
            <w:vAlign w:val="center"/>
          </w:tcPr>
          <w:p w:rsidR="001E4D47" w:rsidRPr="00F02829" w:rsidRDefault="001E4D47" w:rsidP="009806A9">
            <w:pPr>
              <w:tabs>
                <w:tab w:val="left" w:pos="284"/>
              </w:tabs>
              <w:spacing w:line="240" w:lineRule="auto"/>
              <w:rPr>
                <w:rFonts w:cs="Times New Roman"/>
                <w:b/>
                <w:sz w:val="22"/>
              </w:rPr>
            </w:pPr>
            <w:r w:rsidRPr="00F02829">
              <w:rPr>
                <w:rFonts w:cs="Times New Roman"/>
                <w:b/>
                <w:sz w:val="22"/>
              </w:rPr>
              <w:t>6</w:t>
            </w:r>
          </w:p>
        </w:tc>
        <w:tc>
          <w:tcPr>
            <w:tcW w:w="4697" w:type="pct"/>
            <w:shd w:val="clear" w:color="auto" w:fill="D6E3BC" w:themeFill="accent3" w:themeFillTint="66"/>
            <w:vAlign w:val="center"/>
            <w:hideMark/>
          </w:tcPr>
          <w:p w:rsidR="001E4D47" w:rsidRPr="00F02829" w:rsidRDefault="001E4D47" w:rsidP="009806A9">
            <w:pPr>
              <w:pStyle w:val="a6"/>
              <w:tabs>
                <w:tab w:val="left" w:pos="284"/>
              </w:tabs>
              <w:rPr>
                <w:sz w:val="22"/>
                <w:szCs w:val="22"/>
              </w:rPr>
            </w:pPr>
            <w:r w:rsidRPr="00F02829">
              <w:rPr>
                <w:sz w:val="22"/>
                <w:szCs w:val="22"/>
              </w:rPr>
              <w:t xml:space="preserve">Недвижим имот на територията на район „Тракия“ </w:t>
            </w:r>
          </w:p>
        </w:tc>
      </w:tr>
      <w:tr w:rsidR="001E4D47" w:rsidRPr="00F02829" w:rsidTr="008A5E37">
        <w:tblPrEx>
          <w:tblLook w:val="04A0" w:firstRow="1" w:lastRow="0" w:firstColumn="1" w:lastColumn="0" w:noHBand="0" w:noVBand="1"/>
        </w:tblPrEx>
        <w:tc>
          <w:tcPr>
            <w:tcW w:w="303" w:type="pct"/>
            <w:vAlign w:val="center"/>
          </w:tcPr>
          <w:p w:rsidR="001E4D47" w:rsidRPr="00F02829" w:rsidRDefault="001E4D47" w:rsidP="009806A9">
            <w:pPr>
              <w:pStyle w:val="a9"/>
              <w:numPr>
                <w:ilvl w:val="0"/>
                <w:numId w:val="23"/>
              </w:numPr>
              <w:tabs>
                <w:tab w:val="left" w:pos="284"/>
              </w:tabs>
              <w:ind w:left="0" w:firstLine="0"/>
              <w:rPr>
                <w:b/>
                <w:sz w:val="22"/>
                <w:szCs w:val="22"/>
                <w:lang w:val="bg-BG"/>
              </w:rPr>
            </w:pPr>
          </w:p>
        </w:tc>
        <w:tc>
          <w:tcPr>
            <w:tcW w:w="4697" w:type="pct"/>
            <w:vAlign w:val="center"/>
          </w:tcPr>
          <w:p w:rsidR="001E4D47" w:rsidRPr="00F02829" w:rsidRDefault="001E4D47" w:rsidP="009806A9">
            <w:pPr>
              <w:pStyle w:val="a6"/>
              <w:tabs>
                <w:tab w:val="left" w:pos="284"/>
              </w:tabs>
              <w:rPr>
                <w:sz w:val="22"/>
                <w:szCs w:val="22"/>
              </w:rPr>
            </w:pPr>
          </w:p>
        </w:tc>
      </w:tr>
    </w:tbl>
    <w:p w:rsidR="004854A7" w:rsidRDefault="004854A7" w:rsidP="009806A9">
      <w:pPr>
        <w:pStyle w:val="2"/>
        <w:tabs>
          <w:tab w:val="left" w:pos="284"/>
          <w:tab w:val="left" w:pos="851"/>
          <w:tab w:val="left" w:pos="1134"/>
        </w:tabs>
        <w:spacing w:before="0"/>
        <w:ind w:left="142" w:firstLine="0"/>
        <w:rPr>
          <w:rFonts w:cs="Times New Roman"/>
          <w:i w:val="0"/>
          <w:color w:val="006600"/>
          <w:sz w:val="22"/>
          <w:szCs w:val="22"/>
        </w:rPr>
      </w:pPr>
      <w:bookmarkStart w:id="30" w:name="_II.2.4.4.__"/>
      <w:bookmarkStart w:id="31" w:name="_II.2.4.3.__"/>
      <w:bookmarkEnd w:id="30"/>
      <w:bookmarkEnd w:id="31"/>
    </w:p>
    <w:p w:rsidR="00047FD9" w:rsidRPr="00F02829" w:rsidRDefault="00047FD9" w:rsidP="009806A9">
      <w:pPr>
        <w:pStyle w:val="2"/>
        <w:tabs>
          <w:tab w:val="left" w:pos="284"/>
          <w:tab w:val="left" w:pos="851"/>
        </w:tabs>
        <w:spacing w:before="0"/>
        <w:ind w:left="142" w:firstLine="0"/>
        <w:rPr>
          <w:rFonts w:cs="Times New Roman"/>
          <w:i w:val="0"/>
          <w:color w:val="006600"/>
          <w:sz w:val="22"/>
          <w:szCs w:val="22"/>
        </w:rPr>
      </w:pPr>
      <w:bookmarkStart w:id="32" w:name="_II.2.4.5.__"/>
      <w:bookmarkStart w:id="33" w:name="_ІІ.2.5.__Прекратяване"/>
      <w:bookmarkStart w:id="34" w:name="_ІІ.2.5.__"/>
      <w:bookmarkEnd w:id="32"/>
      <w:bookmarkEnd w:id="33"/>
      <w:bookmarkEnd w:id="34"/>
      <w:r w:rsidRPr="00F02829">
        <w:rPr>
          <w:rFonts w:cs="Times New Roman"/>
          <w:i w:val="0"/>
          <w:color w:val="006600"/>
          <w:sz w:val="22"/>
          <w:szCs w:val="22"/>
        </w:rPr>
        <w:t xml:space="preserve">ІІ.2.5. </w:t>
      </w:r>
      <w:hyperlink w:anchor="_ІІ.2.5.__" w:history="1">
        <w:r w:rsidRPr="00F02829">
          <w:rPr>
            <w:rStyle w:val="a4"/>
            <w:rFonts w:cs="Times New Roman"/>
            <w:i w:val="0"/>
            <w:color w:val="006600"/>
            <w:sz w:val="22"/>
            <w:szCs w:val="22"/>
          </w:rPr>
          <w:t>Прекратяване на съсобственост</w:t>
        </w:r>
        <w:r w:rsidR="00EB7D99" w:rsidRPr="00F02829">
          <w:rPr>
            <w:rStyle w:val="a4"/>
            <w:rFonts w:cs="Times New Roman"/>
            <w:i w:val="0"/>
            <w:color w:val="006600"/>
            <w:sz w:val="22"/>
            <w:szCs w:val="22"/>
          </w:rPr>
          <w:t xml:space="preserve"> по реда на чл. 36, ал. 1 от ЗОС</w:t>
        </w:r>
        <w:r w:rsidRPr="00F02829">
          <w:rPr>
            <w:rStyle w:val="a4"/>
            <w:rFonts w:cs="Times New Roman"/>
            <w:i w:val="0"/>
            <w:color w:val="006600"/>
            <w:sz w:val="22"/>
            <w:szCs w:val="22"/>
          </w:rPr>
          <w:t>.</w:t>
        </w:r>
      </w:hyperlink>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0E0" w:firstRow="1" w:lastRow="1" w:firstColumn="1" w:lastColumn="0" w:noHBand="0" w:noVBand="0"/>
      </w:tblPr>
      <w:tblGrid>
        <w:gridCol w:w="567"/>
        <w:gridCol w:w="8789"/>
      </w:tblGrid>
      <w:tr w:rsidR="00047FD9" w:rsidRPr="00F02829" w:rsidTr="00F543CD">
        <w:trPr>
          <w:trHeight w:val="165"/>
        </w:trPr>
        <w:tc>
          <w:tcPr>
            <w:tcW w:w="303" w:type="pct"/>
            <w:shd w:val="clear" w:color="auto" w:fill="auto"/>
          </w:tcPr>
          <w:p w:rsidR="00047FD9" w:rsidRPr="00F02829" w:rsidRDefault="00047FD9" w:rsidP="009806A9">
            <w:pPr>
              <w:pStyle w:val="a7"/>
              <w:tabs>
                <w:tab w:val="left" w:pos="284"/>
              </w:tabs>
              <w:jc w:val="left"/>
              <w:rPr>
                <w:sz w:val="22"/>
                <w:szCs w:val="22"/>
              </w:rPr>
            </w:pPr>
            <w:r w:rsidRPr="00F02829">
              <w:rPr>
                <w:sz w:val="22"/>
                <w:szCs w:val="22"/>
              </w:rPr>
              <w:t>№</w:t>
            </w:r>
          </w:p>
        </w:tc>
        <w:tc>
          <w:tcPr>
            <w:tcW w:w="4697" w:type="pct"/>
            <w:shd w:val="clear" w:color="auto" w:fill="auto"/>
            <w:vAlign w:val="center"/>
          </w:tcPr>
          <w:p w:rsidR="00047FD9" w:rsidRPr="00F02829" w:rsidRDefault="00047FD9" w:rsidP="009806A9">
            <w:pPr>
              <w:pStyle w:val="a7"/>
              <w:tabs>
                <w:tab w:val="left" w:pos="284"/>
              </w:tabs>
              <w:rPr>
                <w:sz w:val="22"/>
                <w:szCs w:val="22"/>
              </w:rPr>
            </w:pPr>
          </w:p>
        </w:tc>
      </w:tr>
      <w:tr w:rsidR="00047FD9" w:rsidRPr="00F02829" w:rsidTr="00F543CD">
        <w:tblPrEx>
          <w:tblLook w:val="04A0" w:firstRow="1" w:lastRow="0" w:firstColumn="1" w:lastColumn="0" w:noHBand="0" w:noVBand="1"/>
        </w:tblPrEx>
        <w:trPr>
          <w:trHeight w:val="397"/>
        </w:trPr>
        <w:tc>
          <w:tcPr>
            <w:tcW w:w="303" w:type="pct"/>
            <w:shd w:val="clear" w:color="auto" w:fill="D6E3BC" w:themeFill="accent3" w:themeFillTint="66"/>
          </w:tcPr>
          <w:p w:rsidR="00047FD9" w:rsidRPr="00F02829" w:rsidRDefault="00191C1F" w:rsidP="009806A9">
            <w:pPr>
              <w:pStyle w:val="15"/>
              <w:tabs>
                <w:tab w:val="left" w:pos="284"/>
              </w:tabs>
              <w:jc w:val="left"/>
              <w:rPr>
                <w:b/>
                <w:sz w:val="22"/>
                <w:szCs w:val="22"/>
                <w:lang w:val="bg-BG"/>
              </w:rPr>
            </w:pPr>
            <w:r w:rsidRPr="00F02829">
              <w:rPr>
                <w:b/>
                <w:sz w:val="22"/>
                <w:szCs w:val="22"/>
                <w:lang w:val="bg-BG"/>
              </w:rPr>
              <w:t>1</w:t>
            </w:r>
          </w:p>
        </w:tc>
        <w:tc>
          <w:tcPr>
            <w:tcW w:w="4697" w:type="pct"/>
            <w:shd w:val="clear" w:color="auto" w:fill="D6E3BC" w:themeFill="accent3" w:themeFillTint="66"/>
            <w:vAlign w:val="center"/>
            <w:hideMark/>
          </w:tcPr>
          <w:p w:rsidR="00047FD9" w:rsidRPr="00F02829" w:rsidRDefault="00F02441" w:rsidP="009806A9">
            <w:pPr>
              <w:pStyle w:val="a6"/>
              <w:tabs>
                <w:tab w:val="left" w:pos="284"/>
              </w:tabs>
              <w:rPr>
                <w:sz w:val="22"/>
                <w:szCs w:val="22"/>
              </w:rPr>
            </w:pPr>
            <w:r w:rsidRPr="00F02829">
              <w:rPr>
                <w:sz w:val="22"/>
                <w:szCs w:val="22"/>
              </w:rPr>
              <w:t>Недвижим имот на територията на район „Централен“</w:t>
            </w:r>
          </w:p>
        </w:tc>
      </w:tr>
      <w:tr w:rsidR="00635258" w:rsidRPr="00635258" w:rsidTr="00F543CD">
        <w:tblPrEx>
          <w:tblLook w:val="04A0" w:firstRow="1" w:lastRow="0" w:firstColumn="1" w:lastColumn="0" w:noHBand="0" w:noVBand="1"/>
        </w:tblPrEx>
        <w:tc>
          <w:tcPr>
            <w:tcW w:w="303" w:type="pct"/>
            <w:hideMark/>
          </w:tcPr>
          <w:p w:rsidR="007E364C" w:rsidRPr="00635258" w:rsidRDefault="007E364C" w:rsidP="009806A9">
            <w:pPr>
              <w:pStyle w:val="a9"/>
              <w:numPr>
                <w:ilvl w:val="0"/>
                <w:numId w:val="30"/>
              </w:numPr>
              <w:tabs>
                <w:tab w:val="left" w:pos="284"/>
              </w:tabs>
              <w:ind w:left="0" w:firstLine="0"/>
              <w:rPr>
                <w:b/>
                <w:sz w:val="22"/>
                <w:szCs w:val="22"/>
                <w:lang w:val="bg-BG"/>
              </w:rPr>
            </w:pPr>
          </w:p>
        </w:tc>
        <w:tc>
          <w:tcPr>
            <w:tcW w:w="4697" w:type="pct"/>
            <w:hideMark/>
          </w:tcPr>
          <w:p w:rsidR="00A50F73" w:rsidRPr="00635258" w:rsidRDefault="00BD30F7" w:rsidP="009806A9">
            <w:pPr>
              <w:tabs>
                <w:tab w:val="left" w:pos="284"/>
              </w:tabs>
              <w:spacing w:line="240" w:lineRule="auto"/>
              <w:jc w:val="both"/>
              <w:rPr>
                <w:rFonts w:cs="Times New Roman"/>
                <w:b/>
                <w:i/>
                <w:sz w:val="22"/>
              </w:rPr>
            </w:pPr>
            <w:r w:rsidRPr="00635258">
              <w:rPr>
                <w:rFonts w:cs="Times New Roman"/>
                <w:sz w:val="22"/>
              </w:rPr>
              <w:t xml:space="preserve">ул. „Христо Г. Данов” №21, </w:t>
            </w:r>
            <w:r w:rsidR="004A4A08" w:rsidRPr="00635258">
              <w:rPr>
                <w:rFonts w:cs="Times New Roman"/>
                <w:sz w:val="22"/>
              </w:rPr>
              <w:t xml:space="preserve">9/10 ид.ч. от </w:t>
            </w:r>
            <w:r w:rsidR="007E364C" w:rsidRPr="00635258">
              <w:rPr>
                <w:rFonts w:cs="Times New Roman"/>
                <w:sz w:val="22"/>
              </w:rPr>
              <w:t>ПИ</w:t>
            </w:r>
            <w:r w:rsidRPr="00635258">
              <w:rPr>
                <w:rFonts w:cs="Times New Roman"/>
                <w:sz w:val="22"/>
              </w:rPr>
              <w:t xml:space="preserve"> с идентификатор 56784.518.1016</w:t>
            </w:r>
            <w:r w:rsidR="007E364C" w:rsidRPr="00635258">
              <w:rPr>
                <w:rFonts w:cs="Times New Roman"/>
                <w:sz w:val="22"/>
              </w:rPr>
              <w:t xml:space="preserve"> с площ от 1 608 кв. м.</w:t>
            </w:r>
            <w:r w:rsidRPr="00635258">
              <w:rPr>
                <w:rFonts w:cs="Times New Roman"/>
                <w:sz w:val="22"/>
              </w:rPr>
              <w:t>,</w:t>
            </w:r>
            <w:r w:rsidR="007E364C" w:rsidRPr="00635258">
              <w:rPr>
                <w:rFonts w:cs="Times New Roman"/>
                <w:sz w:val="22"/>
              </w:rPr>
              <w:t xml:space="preserve"> за който е отреден УПИ ІІІ-детска градина, кв. 55</w:t>
            </w:r>
            <w:r w:rsidR="004A4A08" w:rsidRPr="00635258">
              <w:rPr>
                <w:rFonts w:cs="Times New Roman"/>
                <w:sz w:val="22"/>
              </w:rPr>
              <w:t>-</w:t>
            </w:r>
            <w:r w:rsidR="007E364C" w:rsidRPr="00635258">
              <w:rPr>
                <w:rFonts w:cs="Times New Roman"/>
                <w:sz w:val="22"/>
              </w:rPr>
              <w:t>нов, 98</w:t>
            </w:r>
            <w:r w:rsidRPr="00635258">
              <w:rPr>
                <w:rFonts w:cs="Times New Roman"/>
                <w:sz w:val="22"/>
              </w:rPr>
              <w:t>-</w:t>
            </w:r>
            <w:r w:rsidR="007E364C" w:rsidRPr="00635258">
              <w:rPr>
                <w:rFonts w:cs="Times New Roman"/>
                <w:sz w:val="22"/>
              </w:rPr>
              <w:t>стар по плана на Централна градска част, ведно с построени в имота сгради.</w:t>
            </w:r>
            <w:r w:rsidR="00F77113" w:rsidRPr="00635258">
              <w:rPr>
                <w:rFonts w:cs="Times New Roman"/>
                <w:sz w:val="22"/>
              </w:rPr>
              <w:t xml:space="preserve"> </w:t>
            </w:r>
            <w:r w:rsidRPr="00635258">
              <w:rPr>
                <w:rFonts w:cs="Times New Roman"/>
                <w:sz w:val="22"/>
              </w:rPr>
              <w:t>(</w:t>
            </w:r>
            <w:r w:rsidR="00F77113" w:rsidRPr="00635258">
              <w:rPr>
                <w:rFonts w:cs="Times New Roman"/>
                <w:sz w:val="22"/>
              </w:rPr>
              <w:t>Остатък</w:t>
            </w:r>
            <w:r w:rsidRPr="00635258">
              <w:rPr>
                <w:rFonts w:cs="Times New Roman"/>
                <w:sz w:val="22"/>
              </w:rPr>
              <w:t>ът -</w:t>
            </w:r>
            <w:r w:rsidR="00F77113" w:rsidRPr="00635258">
              <w:rPr>
                <w:rFonts w:cs="Times New Roman"/>
                <w:sz w:val="22"/>
              </w:rPr>
              <w:t xml:space="preserve"> за придобиване от общината.</w:t>
            </w:r>
            <w:r w:rsidRPr="00635258">
              <w:rPr>
                <w:rFonts w:cs="Times New Roman"/>
                <w:sz w:val="22"/>
              </w:rPr>
              <w:t>)</w:t>
            </w:r>
          </w:p>
        </w:tc>
      </w:tr>
      <w:tr w:rsidR="00635258" w:rsidRPr="00635258" w:rsidTr="00F543CD">
        <w:tblPrEx>
          <w:tblLook w:val="04A0" w:firstRow="1" w:lastRow="0" w:firstColumn="1" w:lastColumn="0" w:noHBand="0" w:noVBand="1"/>
        </w:tblPrEx>
        <w:tc>
          <w:tcPr>
            <w:tcW w:w="303" w:type="pct"/>
            <w:hideMark/>
          </w:tcPr>
          <w:p w:rsidR="007E364C" w:rsidRPr="00635258" w:rsidRDefault="007E364C" w:rsidP="009806A9">
            <w:pPr>
              <w:pStyle w:val="a9"/>
              <w:numPr>
                <w:ilvl w:val="0"/>
                <w:numId w:val="30"/>
              </w:numPr>
              <w:tabs>
                <w:tab w:val="left" w:pos="284"/>
              </w:tabs>
              <w:ind w:left="0" w:firstLine="0"/>
              <w:rPr>
                <w:b/>
                <w:sz w:val="22"/>
                <w:szCs w:val="22"/>
                <w:lang w:val="bg-BG"/>
              </w:rPr>
            </w:pPr>
          </w:p>
        </w:tc>
        <w:tc>
          <w:tcPr>
            <w:tcW w:w="4697" w:type="pct"/>
            <w:hideMark/>
          </w:tcPr>
          <w:p w:rsidR="007E364C" w:rsidRPr="00635258" w:rsidRDefault="00260FAA" w:rsidP="009806A9">
            <w:pPr>
              <w:tabs>
                <w:tab w:val="left" w:pos="284"/>
              </w:tabs>
              <w:spacing w:line="240" w:lineRule="auto"/>
              <w:jc w:val="both"/>
              <w:rPr>
                <w:rFonts w:cs="Times New Roman"/>
                <w:bCs/>
                <w:sz w:val="22"/>
              </w:rPr>
            </w:pPr>
            <w:r w:rsidRPr="00635258">
              <w:rPr>
                <w:rFonts w:cs="Times New Roman"/>
                <w:bCs/>
                <w:sz w:val="22"/>
              </w:rPr>
              <w:t xml:space="preserve">ул. „Пулпудева” №2,  </w:t>
            </w:r>
            <w:r w:rsidR="00A50F73" w:rsidRPr="00635258">
              <w:rPr>
                <w:rFonts w:cs="Times New Roman"/>
                <w:bCs/>
                <w:sz w:val="22"/>
              </w:rPr>
              <w:t>самостоятелен обект и</w:t>
            </w:r>
            <w:r w:rsidRPr="00635258">
              <w:rPr>
                <w:rFonts w:cs="Times New Roman"/>
                <w:bCs/>
                <w:sz w:val="22"/>
              </w:rPr>
              <w:t xml:space="preserve"> 5/8 ид.части от </w:t>
            </w:r>
            <w:r w:rsidR="007E364C" w:rsidRPr="00635258">
              <w:rPr>
                <w:rFonts w:cs="Times New Roman"/>
                <w:bCs/>
                <w:sz w:val="22"/>
              </w:rPr>
              <w:t>ПИ с идентификатор 56784.520.1004</w:t>
            </w:r>
            <w:r w:rsidRPr="00635258">
              <w:rPr>
                <w:rFonts w:cs="Times New Roman"/>
                <w:bCs/>
                <w:sz w:val="22"/>
              </w:rPr>
              <w:t xml:space="preserve"> с площ 143 кв.м.</w:t>
            </w:r>
            <w:r w:rsidR="007E364C" w:rsidRPr="00635258">
              <w:rPr>
                <w:rFonts w:cs="Times New Roman"/>
                <w:bCs/>
                <w:sz w:val="22"/>
              </w:rPr>
              <w:t>, включен в УПИ ІХ-1875, 1876, кв. 387</w:t>
            </w:r>
            <w:r w:rsidR="00A50F73" w:rsidRPr="00635258">
              <w:rPr>
                <w:rFonts w:cs="Times New Roman"/>
                <w:bCs/>
                <w:sz w:val="22"/>
              </w:rPr>
              <w:t xml:space="preserve"> по плана на Първа градска част</w:t>
            </w:r>
          </w:p>
        </w:tc>
      </w:tr>
      <w:tr w:rsidR="00635258" w:rsidRPr="00635258" w:rsidTr="00F543CD">
        <w:tblPrEx>
          <w:tblLook w:val="04A0" w:firstRow="1" w:lastRow="0" w:firstColumn="1" w:lastColumn="0" w:noHBand="0" w:noVBand="1"/>
        </w:tblPrEx>
        <w:tc>
          <w:tcPr>
            <w:tcW w:w="303" w:type="pct"/>
            <w:hideMark/>
          </w:tcPr>
          <w:p w:rsidR="007E364C" w:rsidRPr="00635258" w:rsidRDefault="007E364C" w:rsidP="009806A9">
            <w:pPr>
              <w:pStyle w:val="a9"/>
              <w:numPr>
                <w:ilvl w:val="0"/>
                <w:numId w:val="30"/>
              </w:numPr>
              <w:tabs>
                <w:tab w:val="left" w:pos="284"/>
              </w:tabs>
              <w:ind w:left="0" w:firstLine="0"/>
              <w:rPr>
                <w:b/>
                <w:sz w:val="22"/>
                <w:szCs w:val="22"/>
                <w:lang w:val="bg-BG"/>
              </w:rPr>
            </w:pPr>
          </w:p>
        </w:tc>
        <w:tc>
          <w:tcPr>
            <w:tcW w:w="4697" w:type="pct"/>
            <w:hideMark/>
          </w:tcPr>
          <w:p w:rsidR="007E364C" w:rsidRPr="00635258" w:rsidRDefault="003D61FA" w:rsidP="009806A9">
            <w:pPr>
              <w:tabs>
                <w:tab w:val="left" w:pos="284"/>
              </w:tabs>
              <w:spacing w:line="240" w:lineRule="auto"/>
              <w:jc w:val="both"/>
              <w:rPr>
                <w:rFonts w:cs="Times New Roman"/>
                <w:bCs/>
                <w:sz w:val="22"/>
              </w:rPr>
            </w:pPr>
            <w:r w:rsidRPr="00635258">
              <w:rPr>
                <w:rFonts w:cs="Times New Roman"/>
                <w:bCs/>
                <w:sz w:val="22"/>
              </w:rPr>
              <w:t xml:space="preserve">ул. „Младост” №25, ½ ид.част от </w:t>
            </w:r>
            <w:r w:rsidR="007E364C" w:rsidRPr="00635258">
              <w:rPr>
                <w:rFonts w:cs="Times New Roman"/>
                <w:bCs/>
                <w:sz w:val="22"/>
              </w:rPr>
              <w:t xml:space="preserve">ПИ с идентификатор 56784.522.88, за който </w:t>
            </w:r>
            <w:r w:rsidRPr="00635258">
              <w:rPr>
                <w:rFonts w:cs="Times New Roman"/>
                <w:bCs/>
                <w:sz w:val="22"/>
              </w:rPr>
              <w:t xml:space="preserve">е отреден УПИ ІІ-88, кв. 8 по </w:t>
            </w:r>
            <w:r w:rsidR="007E364C" w:rsidRPr="00635258">
              <w:rPr>
                <w:rFonts w:cs="Times New Roman"/>
                <w:bCs/>
                <w:sz w:val="22"/>
              </w:rPr>
              <w:t>план</w:t>
            </w:r>
            <w:r w:rsidRPr="00635258">
              <w:rPr>
                <w:rFonts w:cs="Times New Roman"/>
                <w:bCs/>
                <w:sz w:val="22"/>
              </w:rPr>
              <w:t>а</w:t>
            </w:r>
            <w:r w:rsidR="007E364C" w:rsidRPr="00635258">
              <w:rPr>
                <w:rFonts w:cs="Times New Roman"/>
                <w:bCs/>
                <w:sz w:val="22"/>
              </w:rPr>
              <w:t xml:space="preserve"> на „Велбъжд”</w:t>
            </w:r>
          </w:p>
        </w:tc>
      </w:tr>
      <w:tr w:rsidR="00635258" w:rsidRPr="00635258" w:rsidTr="00F543CD">
        <w:tblPrEx>
          <w:tblLook w:val="04A0" w:firstRow="1" w:lastRow="0" w:firstColumn="1" w:lastColumn="0" w:noHBand="0" w:noVBand="1"/>
        </w:tblPrEx>
        <w:tc>
          <w:tcPr>
            <w:tcW w:w="303" w:type="pct"/>
            <w:hideMark/>
          </w:tcPr>
          <w:p w:rsidR="007E364C" w:rsidRPr="00635258" w:rsidRDefault="007E364C" w:rsidP="009806A9">
            <w:pPr>
              <w:pStyle w:val="a9"/>
              <w:numPr>
                <w:ilvl w:val="0"/>
                <w:numId w:val="30"/>
              </w:numPr>
              <w:tabs>
                <w:tab w:val="left" w:pos="284"/>
              </w:tabs>
              <w:ind w:left="0" w:firstLine="0"/>
              <w:rPr>
                <w:b/>
                <w:sz w:val="22"/>
                <w:szCs w:val="22"/>
                <w:lang w:val="bg-BG"/>
              </w:rPr>
            </w:pPr>
          </w:p>
        </w:tc>
        <w:tc>
          <w:tcPr>
            <w:tcW w:w="4697" w:type="pct"/>
            <w:hideMark/>
          </w:tcPr>
          <w:p w:rsidR="007E364C" w:rsidRPr="00635258" w:rsidRDefault="000C6ABC" w:rsidP="009806A9">
            <w:pPr>
              <w:tabs>
                <w:tab w:val="left" w:pos="284"/>
              </w:tabs>
              <w:spacing w:line="240" w:lineRule="auto"/>
              <w:jc w:val="both"/>
              <w:rPr>
                <w:rFonts w:cs="Times New Roman"/>
                <w:sz w:val="22"/>
              </w:rPr>
            </w:pPr>
            <w:r w:rsidRPr="00635258">
              <w:rPr>
                <w:rFonts w:cs="Times New Roman"/>
                <w:sz w:val="22"/>
              </w:rPr>
              <w:t>ул. „Абаджийска” №1, 1/27 ид.част от СО</w:t>
            </w:r>
            <w:r w:rsidR="007E364C" w:rsidRPr="00635258">
              <w:rPr>
                <w:rFonts w:cs="Times New Roman"/>
                <w:sz w:val="22"/>
              </w:rPr>
              <w:t xml:space="preserve"> с идентификатор 56784.519.338.1.10, </w:t>
            </w:r>
            <w:r w:rsidRPr="00635258">
              <w:rPr>
                <w:rFonts w:cs="Times New Roman"/>
                <w:sz w:val="22"/>
              </w:rPr>
              <w:t>1/27 ид.част от СО</w:t>
            </w:r>
            <w:r w:rsidR="007E364C" w:rsidRPr="00635258">
              <w:rPr>
                <w:rFonts w:cs="Times New Roman"/>
                <w:sz w:val="22"/>
              </w:rPr>
              <w:t xml:space="preserve"> с идентификатор 56784.519.338.1.11, </w:t>
            </w:r>
            <w:r w:rsidRPr="00635258">
              <w:rPr>
                <w:rFonts w:cs="Times New Roman"/>
                <w:sz w:val="22"/>
              </w:rPr>
              <w:t xml:space="preserve">1/27 ид.част от СО </w:t>
            </w:r>
            <w:r w:rsidR="007E364C" w:rsidRPr="00635258">
              <w:rPr>
                <w:rFonts w:cs="Times New Roman"/>
                <w:sz w:val="22"/>
              </w:rPr>
              <w:t xml:space="preserve">с идентификатор 56784.519.338.1.8, </w:t>
            </w:r>
            <w:r w:rsidRPr="00635258">
              <w:rPr>
                <w:rFonts w:cs="Times New Roman"/>
                <w:sz w:val="22"/>
              </w:rPr>
              <w:t>31/108 ид.части от ПИ с идентификатор 56784.519.338 с площ от 112 кв. м., за който е отреден УПИ I-425, 426, 427, 428, 429, 430, 431, за обществ.и жил.нужди, кв.26 по плана на кв. „Капана“</w:t>
            </w:r>
          </w:p>
        </w:tc>
      </w:tr>
      <w:tr w:rsidR="00635258" w:rsidRPr="00635258" w:rsidTr="00F543CD">
        <w:tblPrEx>
          <w:tblLook w:val="04A0" w:firstRow="1" w:lastRow="0" w:firstColumn="1" w:lastColumn="0" w:noHBand="0" w:noVBand="1"/>
        </w:tblPrEx>
        <w:tc>
          <w:tcPr>
            <w:tcW w:w="303" w:type="pct"/>
            <w:hideMark/>
          </w:tcPr>
          <w:p w:rsidR="007E364C" w:rsidRPr="00635258" w:rsidRDefault="007E364C" w:rsidP="009806A9">
            <w:pPr>
              <w:pStyle w:val="a9"/>
              <w:numPr>
                <w:ilvl w:val="0"/>
                <w:numId w:val="30"/>
              </w:numPr>
              <w:tabs>
                <w:tab w:val="left" w:pos="284"/>
              </w:tabs>
              <w:ind w:left="0" w:firstLine="0"/>
              <w:rPr>
                <w:b/>
                <w:sz w:val="22"/>
                <w:szCs w:val="22"/>
                <w:lang w:val="bg-BG"/>
              </w:rPr>
            </w:pPr>
          </w:p>
        </w:tc>
        <w:tc>
          <w:tcPr>
            <w:tcW w:w="4697" w:type="pct"/>
            <w:hideMark/>
          </w:tcPr>
          <w:p w:rsidR="00592B42" w:rsidRPr="00635258" w:rsidRDefault="001E210D" w:rsidP="009806A9">
            <w:pPr>
              <w:tabs>
                <w:tab w:val="left" w:pos="284"/>
              </w:tabs>
              <w:spacing w:line="240" w:lineRule="auto"/>
              <w:jc w:val="both"/>
              <w:rPr>
                <w:rFonts w:cs="Times New Roman"/>
                <w:sz w:val="22"/>
              </w:rPr>
            </w:pPr>
            <w:r w:rsidRPr="00635258">
              <w:rPr>
                <w:rFonts w:cs="Times New Roman"/>
                <w:sz w:val="22"/>
              </w:rPr>
              <w:t>ул. „Д-р Стоян Чомаков” №14, 5/12 ид. части от ПИ с идентификатор 56784.519.55</w:t>
            </w:r>
            <w:r w:rsidR="007E364C" w:rsidRPr="00635258">
              <w:rPr>
                <w:rFonts w:cs="Times New Roman"/>
                <w:sz w:val="22"/>
              </w:rPr>
              <w:t xml:space="preserve"> с площ от 737 кв. м.</w:t>
            </w:r>
            <w:r w:rsidRPr="00635258">
              <w:rPr>
                <w:rFonts w:cs="Times New Roman"/>
                <w:sz w:val="22"/>
              </w:rPr>
              <w:t xml:space="preserve">, за който е отреден </w:t>
            </w:r>
            <w:r w:rsidR="007E364C" w:rsidRPr="00635258">
              <w:rPr>
                <w:rFonts w:cs="Times New Roman"/>
                <w:sz w:val="22"/>
              </w:rPr>
              <w:t>УПИ ІV-117, кв. 401</w:t>
            </w:r>
            <w:r w:rsidRPr="00635258">
              <w:rPr>
                <w:rFonts w:cs="Times New Roman"/>
                <w:sz w:val="22"/>
              </w:rPr>
              <w:t xml:space="preserve"> по плана на</w:t>
            </w:r>
            <w:r w:rsidR="007E364C" w:rsidRPr="00635258">
              <w:rPr>
                <w:rFonts w:cs="Times New Roman"/>
                <w:sz w:val="22"/>
              </w:rPr>
              <w:t xml:space="preserve"> СГЧ</w:t>
            </w:r>
          </w:p>
        </w:tc>
      </w:tr>
      <w:tr w:rsidR="00635258" w:rsidRPr="00B267C0" w:rsidTr="00F543CD">
        <w:tblPrEx>
          <w:tblLook w:val="04A0" w:firstRow="1" w:lastRow="0" w:firstColumn="1" w:lastColumn="0" w:noHBand="0" w:noVBand="1"/>
        </w:tblPrEx>
        <w:tc>
          <w:tcPr>
            <w:tcW w:w="303" w:type="pct"/>
            <w:hideMark/>
          </w:tcPr>
          <w:p w:rsidR="007E364C" w:rsidRPr="00635258" w:rsidRDefault="007E364C" w:rsidP="009806A9">
            <w:pPr>
              <w:pStyle w:val="a9"/>
              <w:numPr>
                <w:ilvl w:val="0"/>
                <w:numId w:val="30"/>
              </w:numPr>
              <w:tabs>
                <w:tab w:val="left" w:pos="284"/>
              </w:tabs>
              <w:ind w:left="0" w:firstLine="0"/>
              <w:rPr>
                <w:b/>
                <w:sz w:val="22"/>
                <w:szCs w:val="22"/>
                <w:lang w:val="bg-BG"/>
              </w:rPr>
            </w:pPr>
          </w:p>
        </w:tc>
        <w:tc>
          <w:tcPr>
            <w:tcW w:w="4697" w:type="pct"/>
            <w:hideMark/>
          </w:tcPr>
          <w:p w:rsidR="00592B42" w:rsidRPr="00F01949" w:rsidRDefault="007E364C" w:rsidP="009806A9">
            <w:pPr>
              <w:tabs>
                <w:tab w:val="left" w:pos="284"/>
              </w:tabs>
              <w:spacing w:line="240" w:lineRule="auto"/>
              <w:jc w:val="both"/>
              <w:rPr>
                <w:rFonts w:cs="Times New Roman"/>
                <w:sz w:val="22"/>
              </w:rPr>
            </w:pPr>
            <w:r w:rsidRPr="00F01949">
              <w:rPr>
                <w:rFonts w:cs="Times New Roman"/>
                <w:sz w:val="22"/>
              </w:rPr>
              <w:t>ул. „Поручик Д.Величков" №43</w:t>
            </w:r>
            <w:r w:rsidR="000A4202" w:rsidRPr="00F01949">
              <w:rPr>
                <w:rFonts w:cs="Times New Roman"/>
                <w:sz w:val="22"/>
              </w:rPr>
              <w:t xml:space="preserve">, </w:t>
            </w:r>
            <w:r w:rsidRPr="00F01949">
              <w:rPr>
                <w:rFonts w:cs="Times New Roman"/>
                <w:sz w:val="22"/>
              </w:rPr>
              <w:t xml:space="preserve">16/173 ид. части от </w:t>
            </w:r>
            <w:r w:rsidR="005B77FB" w:rsidRPr="00F01949">
              <w:rPr>
                <w:rFonts w:cs="Times New Roman"/>
                <w:sz w:val="22"/>
              </w:rPr>
              <w:t xml:space="preserve">ПИ с идентификатор </w:t>
            </w:r>
            <w:r w:rsidRPr="00F01949">
              <w:rPr>
                <w:rFonts w:cs="Times New Roman"/>
                <w:sz w:val="22"/>
              </w:rPr>
              <w:t>56784.521.172 с площ 173 кв. м., за който е отреден УПИ II-179, кв.7 по плана на „Освобождение и Гео Милев”</w:t>
            </w:r>
          </w:p>
        </w:tc>
      </w:tr>
      <w:tr w:rsidR="00635258" w:rsidRPr="00635258" w:rsidTr="00F543CD">
        <w:tblPrEx>
          <w:tblLook w:val="04A0" w:firstRow="1" w:lastRow="0" w:firstColumn="1" w:lastColumn="0" w:noHBand="0" w:noVBand="1"/>
        </w:tblPrEx>
        <w:trPr>
          <w:trHeight w:val="572"/>
        </w:trPr>
        <w:tc>
          <w:tcPr>
            <w:tcW w:w="303" w:type="pct"/>
          </w:tcPr>
          <w:p w:rsidR="00723A95" w:rsidRPr="00635258" w:rsidRDefault="00723A95" w:rsidP="009806A9">
            <w:pPr>
              <w:pStyle w:val="a9"/>
              <w:numPr>
                <w:ilvl w:val="0"/>
                <w:numId w:val="30"/>
              </w:numPr>
              <w:tabs>
                <w:tab w:val="left" w:pos="284"/>
              </w:tabs>
              <w:ind w:left="0" w:firstLine="0"/>
              <w:rPr>
                <w:b/>
                <w:sz w:val="22"/>
                <w:szCs w:val="22"/>
                <w:lang w:val="bg-BG"/>
              </w:rPr>
            </w:pPr>
          </w:p>
        </w:tc>
        <w:tc>
          <w:tcPr>
            <w:tcW w:w="4697" w:type="pct"/>
          </w:tcPr>
          <w:p w:rsidR="00723A95" w:rsidRPr="00635258" w:rsidRDefault="00723A95" w:rsidP="009806A9">
            <w:pPr>
              <w:tabs>
                <w:tab w:val="left" w:pos="284"/>
              </w:tabs>
              <w:spacing w:line="240" w:lineRule="auto"/>
              <w:jc w:val="both"/>
              <w:rPr>
                <w:rFonts w:cs="Times New Roman"/>
                <w:sz w:val="22"/>
              </w:rPr>
            </w:pPr>
            <w:r w:rsidRPr="006F5519">
              <w:rPr>
                <w:rFonts w:cs="Times New Roman"/>
                <w:sz w:val="22"/>
              </w:rPr>
              <w:t>ул. „Никола Обретенов“ №2, 59/344 ид. части от ПИ с идентифиакатор 56784.521.851 с площ  344 кв.м, за който е отреден УПИ VII – 521.851, жил. застр., кв.25 по плана на „Освобождение-Гео Милев“</w:t>
            </w:r>
          </w:p>
        </w:tc>
      </w:tr>
      <w:tr w:rsidR="00635258" w:rsidRPr="00635258" w:rsidTr="00F543CD">
        <w:tblPrEx>
          <w:tblLook w:val="04A0" w:firstRow="1" w:lastRow="0" w:firstColumn="1" w:lastColumn="0" w:noHBand="0" w:noVBand="1"/>
        </w:tblPrEx>
        <w:trPr>
          <w:trHeight w:val="572"/>
        </w:trPr>
        <w:tc>
          <w:tcPr>
            <w:tcW w:w="303" w:type="pct"/>
          </w:tcPr>
          <w:p w:rsidR="00723A95" w:rsidRPr="00635258" w:rsidRDefault="00723A95" w:rsidP="009806A9">
            <w:pPr>
              <w:pStyle w:val="a9"/>
              <w:numPr>
                <w:ilvl w:val="0"/>
                <w:numId w:val="30"/>
              </w:numPr>
              <w:tabs>
                <w:tab w:val="left" w:pos="284"/>
              </w:tabs>
              <w:ind w:left="0" w:firstLine="0"/>
              <w:rPr>
                <w:b/>
                <w:sz w:val="22"/>
                <w:szCs w:val="22"/>
                <w:lang w:val="bg-BG"/>
              </w:rPr>
            </w:pPr>
          </w:p>
        </w:tc>
        <w:tc>
          <w:tcPr>
            <w:tcW w:w="4697" w:type="pct"/>
          </w:tcPr>
          <w:p w:rsidR="00723A95" w:rsidRPr="00635258" w:rsidRDefault="00723A95" w:rsidP="009806A9">
            <w:pPr>
              <w:tabs>
                <w:tab w:val="left" w:pos="284"/>
              </w:tabs>
              <w:spacing w:line="240" w:lineRule="auto"/>
              <w:jc w:val="both"/>
              <w:rPr>
                <w:rFonts w:cs="Times New Roman"/>
                <w:sz w:val="22"/>
              </w:rPr>
            </w:pPr>
            <w:r w:rsidRPr="00635258">
              <w:rPr>
                <w:rFonts w:cs="Times New Roman"/>
                <w:sz w:val="22"/>
              </w:rPr>
              <w:t>ул. „Ангел Кънчев“ №12, 2/3 ид. части от ПИ с идентифиакатор 56784.518.469 с площ 192 кв. м., за който е отреден УПИ V – 524, кв.187 по плана на „Втора градска част“</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„Родопи“ №85, 1/27 ид. част от ПИ с идентификатор 56784.523.2174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„Лозенград“ №16, 1/27 ид. част от ПИ с идентификатор 56784.523.2175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„Лозенград“ №18, 1/27 ид. част от ПИ с идентификатор 56784.523.2176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„Добри Войников“ №18, 1/27 ид. част от ПИ с идентификатор 56784.523.2177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„Добри Войников“ №20, 1/27 ид. част от ПИ с идентификатор 56784.523.2178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„Добри Войников“ №22, 1/27 ид. част от ПИ с идентификатор 56784.523.2179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„Добри Войников“ №24, 1/27 ид. част от ПИ с идентификатор 56784.523.2180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„Добри Войников“ №26, 1/27 ид. част от ПИ с идентификатор 56784.523.2181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„Добри Войников“ №28, 1/27 ид. част от ПИ с идентификатор 56784.523.2182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„Родопи“ №93, 1/27 ид. част от ПИ с идентификатор 56784.523.2184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„Родопи“ №91, 1/27 ид. част от ПИ с идентификатор 56784.523.2185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„Родопи“ №89, 1/27 ид. част от ПИ с идентификатор 56784.523.2186 – (за придобиване от общината)</w:t>
            </w:r>
          </w:p>
          <w:p w:rsidR="00A22079" w:rsidRPr="00635258" w:rsidRDefault="00A22079" w:rsidP="009806A9">
            <w:pPr>
              <w:tabs>
                <w:tab w:val="left" w:pos="284"/>
              </w:tabs>
              <w:spacing w:line="240" w:lineRule="auto"/>
              <w:jc w:val="both"/>
              <w:rPr>
                <w:rFonts w:cs="Times New Roman"/>
                <w:sz w:val="22"/>
              </w:rPr>
            </w:pP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„Родопи“ №87, 1/27 ид. част от ПИ с идентификатор 56784.523.2187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A22079" w:rsidRPr="00635258" w:rsidRDefault="00A22079" w:rsidP="009806A9">
            <w:pPr>
              <w:pStyle w:val="a9"/>
              <w:numPr>
                <w:ilvl w:val="0"/>
                <w:numId w:val="30"/>
              </w:numPr>
              <w:tabs>
                <w:tab w:val="left" w:pos="284"/>
              </w:tabs>
              <w:ind w:left="0" w:firstLine="0"/>
              <w:rPr>
                <w:b/>
                <w:sz w:val="22"/>
                <w:szCs w:val="22"/>
                <w:lang w:val="bg-BG"/>
              </w:rPr>
            </w:pPr>
          </w:p>
        </w:tc>
        <w:tc>
          <w:tcPr>
            <w:tcW w:w="4697" w:type="pct"/>
          </w:tcPr>
          <w:p w:rsidR="00A22079" w:rsidRPr="00635258" w:rsidRDefault="00A22079" w:rsidP="009806A9">
            <w:pPr>
              <w:tabs>
                <w:tab w:val="left" w:pos="284"/>
              </w:tabs>
              <w:spacing w:line="240" w:lineRule="auto"/>
              <w:jc w:val="both"/>
              <w:rPr>
                <w:rFonts w:cs="Times New Roman"/>
                <w:sz w:val="22"/>
              </w:rPr>
            </w:pPr>
            <w:r w:rsidRPr="00635258">
              <w:rPr>
                <w:rFonts w:cs="Times New Roman"/>
                <w:sz w:val="22"/>
              </w:rPr>
              <w:t>ул. „Родопи“ №95, 1/27 ид. част от ПИ с проектен идентификатор 56784.523.2234 – (за придобиване от общината)</w:t>
            </w:r>
          </w:p>
        </w:tc>
      </w:tr>
      <w:tr w:rsidR="00635258" w:rsidRPr="00635258" w:rsidTr="00F543CD">
        <w:tblPrEx>
          <w:tblLook w:val="04A0" w:firstRow="1" w:lastRow="0" w:firstColumn="1" w:lastColumn="0" w:noHBand="0" w:noVBand="1"/>
        </w:tblPrEx>
        <w:trPr>
          <w:trHeight w:val="572"/>
        </w:trPr>
        <w:tc>
          <w:tcPr>
            <w:tcW w:w="303" w:type="pct"/>
          </w:tcPr>
          <w:p w:rsidR="00635258" w:rsidRPr="00635258" w:rsidRDefault="00635258" w:rsidP="009806A9">
            <w:pPr>
              <w:pStyle w:val="a9"/>
              <w:numPr>
                <w:ilvl w:val="0"/>
                <w:numId w:val="30"/>
              </w:numPr>
              <w:tabs>
                <w:tab w:val="left" w:pos="284"/>
              </w:tabs>
              <w:ind w:left="0" w:firstLine="0"/>
              <w:rPr>
                <w:b/>
                <w:sz w:val="22"/>
                <w:szCs w:val="22"/>
                <w:lang w:val="bg-BG"/>
              </w:rPr>
            </w:pPr>
          </w:p>
        </w:tc>
        <w:tc>
          <w:tcPr>
            <w:tcW w:w="4697" w:type="pct"/>
          </w:tcPr>
          <w:p w:rsidR="00635258" w:rsidRPr="00D743C8" w:rsidRDefault="00D743C8" w:rsidP="009806A9">
            <w:pPr>
              <w:tabs>
                <w:tab w:val="left" w:pos="284"/>
              </w:tabs>
              <w:spacing w:line="240" w:lineRule="auto"/>
              <w:jc w:val="both"/>
              <w:rPr>
                <w:rFonts w:cs="Times New Roman"/>
                <w:sz w:val="22"/>
              </w:rPr>
            </w:pPr>
            <w:r>
              <w:rPr>
                <w:rFonts w:cs="Times New Roman"/>
                <w:sz w:val="22"/>
              </w:rPr>
              <w:t xml:space="preserve">ул. „Велико Търново“ №53, 1/3 от ПИ с идентификатор 56784.522.643, включен в УПИ </w:t>
            </w:r>
            <w:r>
              <w:rPr>
                <w:rFonts w:cs="Times New Roman"/>
                <w:sz w:val="22"/>
                <w:lang w:val="en-US"/>
              </w:rPr>
              <w:t>I</w:t>
            </w:r>
            <w:r>
              <w:rPr>
                <w:rFonts w:cs="Times New Roman"/>
                <w:sz w:val="22"/>
              </w:rPr>
              <w:t xml:space="preserve">-643, 644, кв.148-нов, 303-стар по плана на ЦГЧ </w:t>
            </w:r>
          </w:p>
        </w:tc>
      </w:tr>
      <w:tr w:rsidR="00635258" w:rsidRPr="00635258" w:rsidTr="00F543CD">
        <w:tblPrEx>
          <w:tblLook w:val="04A0" w:firstRow="1" w:lastRow="0" w:firstColumn="1" w:lastColumn="0" w:noHBand="0" w:noVBand="1"/>
        </w:tblPrEx>
        <w:trPr>
          <w:trHeight w:val="572"/>
        </w:trPr>
        <w:tc>
          <w:tcPr>
            <w:tcW w:w="303" w:type="pct"/>
          </w:tcPr>
          <w:p w:rsidR="00635258" w:rsidRPr="00635258" w:rsidRDefault="00635258" w:rsidP="009806A9">
            <w:pPr>
              <w:pStyle w:val="a9"/>
              <w:numPr>
                <w:ilvl w:val="0"/>
                <w:numId w:val="30"/>
              </w:numPr>
              <w:tabs>
                <w:tab w:val="left" w:pos="284"/>
              </w:tabs>
              <w:ind w:left="0" w:firstLine="0"/>
              <w:rPr>
                <w:b/>
                <w:sz w:val="22"/>
                <w:szCs w:val="22"/>
                <w:lang w:val="bg-BG"/>
              </w:rPr>
            </w:pPr>
          </w:p>
        </w:tc>
        <w:tc>
          <w:tcPr>
            <w:tcW w:w="4697" w:type="pct"/>
          </w:tcPr>
          <w:p w:rsidR="00635258" w:rsidRPr="00040F0A" w:rsidRDefault="00635258" w:rsidP="009806A9">
            <w:pPr>
              <w:tabs>
                <w:tab w:val="left" w:pos="284"/>
              </w:tabs>
              <w:spacing w:line="240" w:lineRule="auto"/>
              <w:jc w:val="both"/>
              <w:rPr>
                <w:rFonts w:cs="Times New Roman"/>
                <w:sz w:val="22"/>
              </w:rPr>
            </w:pPr>
            <w:r w:rsidRPr="005E493C">
              <w:rPr>
                <w:rFonts w:cs="Times New Roman"/>
                <w:color w:val="000000" w:themeColor="text1"/>
                <w:sz w:val="22"/>
              </w:rPr>
              <w:t>ул. „Лейди Странгфорд“ №5,</w:t>
            </w:r>
            <w:r>
              <w:rPr>
                <w:rFonts w:cs="Times New Roman"/>
                <w:color w:val="000000" w:themeColor="text1"/>
                <w:sz w:val="22"/>
              </w:rPr>
              <w:t xml:space="preserve"> ½ </w:t>
            </w:r>
            <w:r w:rsidRPr="005E493C">
              <w:rPr>
                <w:rFonts w:cs="Times New Roman"/>
                <w:color w:val="000000" w:themeColor="text1"/>
                <w:sz w:val="22"/>
              </w:rPr>
              <w:t xml:space="preserve">ид. част от втория етаж на двуетажна масивна сграда, застроена на 363 кв. м., ведно с </w:t>
            </w:r>
            <w:r w:rsidRPr="00635258">
              <w:rPr>
                <w:rFonts w:cs="Times New Roman"/>
                <w:color w:val="000000" w:themeColor="text1"/>
                <w:sz w:val="22"/>
                <w:vertAlign w:val="superscript"/>
              </w:rPr>
              <w:t>1</w:t>
            </w:r>
            <w:r w:rsidRPr="005E493C">
              <w:rPr>
                <w:rFonts w:cs="Times New Roman"/>
                <w:color w:val="000000" w:themeColor="text1"/>
                <w:sz w:val="22"/>
              </w:rPr>
              <w:t>/</w:t>
            </w:r>
            <w:r w:rsidRPr="00635258">
              <w:rPr>
                <w:rFonts w:cs="Times New Roman"/>
                <w:color w:val="000000" w:themeColor="text1"/>
                <w:sz w:val="22"/>
                <w:vertAlign w:val="subscript"/>
              </w:rPr>
              <w:t>3</w:t>
            </w:r>
            <w:r w:rsidRPr="005E493C">
              <w:rPr>
                <w:rFonts w:cs="Times New Roman"/>
                <w:color w:val="000000" w:themeColor="text1"/>
                <w:sz w:val="22"/>
              </w:rPr>
              <w:t xml:space="preserve"> ид. част от дворното място, цялото зас</w:t>
            </w:r>
            <w:r>
              <w:rPr>
                <w:rFonts w:cs="Times New Roman"/>
                <w:color w:val="000000" w:themeColor="text1"/>
                <w:sz w:val="22"/>
              </w:rPr>
              <w:t>троено и незастроено от 385 кв.</w:t>
            </w:r>
            <w:r w:rsidRPr="005E493C">
              <w:rPr>
                <w:rFonts w:cs="Times New Roman"/>
                <w:color w:val="000000" w:themeColor="text1"/>
                <w:sz w:val="22"/>
              </w:rPr>
              <w:t>м., съгласно КККР представлява СО в сграда с идентификатор 56784.521.435.1.5, ет. 2</w:t>
            </w:r>
            <w:r>
              <w:rPr>
                <w:rFonts w:cs="Times New Roman"/>
                <w:color w:val="000000" w:themeColor="text1"/>
                <w:sz w:val="22"/>
              </w:rPr>
              <w:t>,</w:t>
            </w:r>
            <w:r w:rsidRPr="005E493C">
              <w:rPr>
                <w:rFonts w:cs="Times New Roman"/>
                <w:color w:val="000000" w:themeColor="text1"/>
                <w:sz w:val="22"/>
              </w:rPr>
              <w:t xml:space="preserve"> ведно с </w:t>
            </w:r>
            <w:r w:rsidRPr="00635258">
              <w:rPr>
                <w:rFonts w:cs="Times New Roman"/>
                <w:color w:val="000000" w:themeColor="text1"/>
                <w:sz w:val="22"/>
                <w:vertAlign w:val="superscript"/>
              </w:rPr>
              <w:t>1</w:t>
            </w:r>
            <w:r w:rsidRPr="005E493C">
              <w:rPr>
                <w:rFonts w:cs="Times New Roman"/>
                <w:color w:val="000000" w:themeColor="text1"/>
                <w:sz w:val="22"/>
              </w:rPr>
              <w:t>/</w:t>
            </w:r>
            <w:r w:rsidRPr="00635258">
              <w:rPr>
                <w:rFonts w:cs="Times New Roman"/>
                <w:color w:val="000000" w:themeColor="text1"/>
                <w:sz w:val="22"/>
                <w:vertAlign w:val="subscript"/>
              </w:rPr>
              <w:t>3</w:t>
            </w:r>
            <w:r>
              <w:rPr>
                <w:rFonts w:cs="Times New Roman"/>
                <w:color w:val="000000" w:themeColor="text1"/>
                <w:sz w:val="22"/>
                <w:vertAlign w:val="subscript"/>
              </w:rPr>
              <w:t xml:space="preserve"> </w:t>
            </w:r>
            <w:r w:rsidRPr="005E493C">
              <w:rPr>
                <w:rFonts w:cs="Times New Roman"/>
                <w:color w:val="000000" w:themeColor="text1"/>
                <w:sz w:val="22"/>
              </w:rPr>
              <w:t>ид. част от поземлен имот 56784.521.435.</w:t>
            </w:r>
          </w:p>
        </w:tc>
      </w:tr>
      <w:tr w:rsidR="000D7065" w:rsidRPr="000D7065" w:rsidTr="00F543CD">
        <w:tblPrEx>
          <w:tblLook w:val="04A0" w:firstRow="1" w:lastRow="0" w:firstColumn="1" w:lastColumn="0" w:noHBand="0" w:noVBand="1"/>
        </w:tblPrEx>
        <w:trPr>
          <w:trHeight w:val="397"/>
        </w:trPr>
        <w:tc>
          <w:tcPr>
            <w:tcW w:w="303" w:type="pct"/>
            <w:shd w:val="clear" w:color="auto" w:fill="D6E3BC" w:themeFill="accent3" w:themeFillTint="66"/>
          </w:tcPr>
          <w:p w:rsidR="00635258" w:rsidRPr="000D7065" w:rsidRDefault="00635258" w:rsidP="009806A9">
            <w:pPr>
              <w:tabs>
                <w:tab w:val="left" w:pos="284"/>
              </w:tabs>
              <w:spacing w:line="240" w:lineRule="auto"/>
              <w:rPr>
                <w:rFonts w:cs="Times New Roman"/>
                <w:b/>
                <w:sz w:val="22"/>
              </w:rPr>
            </w:pPr>
            <w:r w:rsidRPr="000D7065">
              <w:rPr>
                <w:rFonts w:cs="Times New Roman"/>
                <w:b/>
                <w:sz w:val="22"/>
              </w:rPr>
              <w:t>2</w:t>
            </w:r>
          </w:p>
        </w:tc>
        <w:tc>
          <w:tcPr>
            <w:tcW w:w="4697" w:type="pct"/>
            <w:shd w:val="clear" w:color="auto" w:fill="D6E3BC" w:themeFill="accent3" w:themeFillTint="66"/>
            <w:vAlign w:val="center"/>
            <w:hideMark/>
          </w:tcPr>
          <w:p w:rsidR="00635258" w:rsidRPr="000D7065" w:rsidRDefault="00635258" w:rsidP="009806A9">
            <w:pPr>
              <w:pStyle w:val="a6"/>
              <w:tabs>
                <w:tab w:val="left" w:pos="284"/>
              </w:tabs>
              <w:rPr>
                <w:sz w:val="22"/>
                <w:szCs w:val="22"/>
              </w:rPr>
            </w:pPr>
            <w:r w:rsidRPr="000D7065">
              <w:rPr>
                <w:sz w:val="22"/>
                <w:szCs w:val="22"/>
              </w:rPr>
              <w:t>Недвижим имот на територията на район „Източен“</w:t>
            </w:r>
          </w:p>
        </w:tc>
      </w:tr>
      <w:tr w:rsidR="000D7065" w:rsidRPr="000D7065" w:rsidTr="00F543CD">
        <w:tblPrEx>
          <w:tblLook w:val="04A0" w:firstRow="1" w:lastRow="0" w:firstColumn="1" w:lastColumn="0" w:noHBand="0" w:noVBand="1"/>
        </w:tblPrEx>
        <w:tc>
          <w:tcPr>
            <w:tcW w:w="303" w:type="pct"/>
          </w:tcPr>
          <w:p w:rsidR="00635258" w:rsidRPr="000D7065" w:rsidRDefault="00635258" w:rsidP="009806A9">
            <w:pPr>
              <w:pStyle w:val="a9"/>
              <w:numPr>
                <w:ilvl w:val="0"/>
                <w:numId w:val="31"/>
              </w:numPr>
              <w:tabs>
                <w:tab w:val="left" w:pos="284"/>
              </w:tabs>
              <w:ind w:left="0" w:firstLine="0"/>
              <w:rPr>
                <w:b/>
                <w:sz w:val="22"/>
                <w:szCs w:val="22"/>
                <w:lang w:val="bg-BG"/>
              </w:rPr>
            </w:pPr>
          </w:p>
        </w:tc>
        <w:tc>
          <w:tcPr>
            <w:tcW w:w="4697" w:type="pct"/>
          </w:tcPr>
          <w:p w:rsidR="00635258" w:rsidRPr="000D7065" w:rsidRDefault="00635258" w:rsidP="009806A9">
            <w:pPr>
              <w:tabs>
                <w:tab w:val="left" w:pos="284"/>
              </w:tabs>
              <w:spacing w:line="240" w:lineRule="auto"/>
              <w:rPr>
                <w:rFonts w:cs="Times New Roman"/>
                <w:sz w:val="22"/>
              </w:rPr>
            </w:pPr>
            <w:r w:rsidRPr="000D7065">
              <w:rPr>
                <w:rFonts w:cs="Times New Roman"/>
                <w:sz w:val="22"/>
              </w:rPr>
              <w:t>ул. „Месемврия” №24, 19/30 ид. части от ПИ с идентификатор 56784.528.560 с площ 303 кв. м., включен в УПИ II-145, жил.застрояване, кв.11 по плана на кв. „Първа Каменица“ (Остатъкът - за придобиване от общината.)</w:t>
            </w:r>
          </w:p>
        </w:tc>
      </w:tr>
      <w:tr w:rsidR="000D7065" w:rsidRPr="000D7065" w:rsidTr="00F543CD">
        <w:tblPrEx>
          <w:tblLook w:val="04A0" w:firstRow="1" w:lastRow="0" w:firstColumn="1" w:lastColumn="0" w:noHBand="0" w:noVBand="1"/>
        </w:tblPrEx>
        <w:tc>
          <w:tcPr>
            <w:tcW w:w="303" w:type="pct"/>
          </w:tcPr>
          <w:p w:rsidR="00635258" w:rsidRPr="000D7065" w:rsidRDefault="00635258" w:rsidP="009806A9">
            <w:pPr>
              <w:pStyle w:val="a9"/>
              <w:numPr>
                <w:ilvl w:val="0"/>
                <w:numId w:val="31"/>
              </w:numPr>
              <w:tabs>
                <w:tab w:val="left" w:pos="284"/>
              </w:tabs>
              <w:ind w:left="0" w:firstLine="0"/>
              <w:rPr>
                <w:b/>
                <w:sz w:val="22"/>
                <w:szCs w:val="22"/>
                <w:lang w:val="bg-BG"/>
              </w:rPr>
            </w:pPr>
          </w:p>
        </w:tc>
        <w:tc>
          <w:tcPr>
            <w:tcW w:w="4697" w:type="pct"/>
          </w:tcPr>
          <w:p w:rsidR="00635258" w:rsidRPr="000D7065" w:rsidRDefault="00635258" w:rsidP="009806A9">
            <w:pPr>
              <w:tabs>
                <w:tab w:val="left" w:pos="284"/>
              </w:tabs>
              <w:spacing w:line="240" w:lineRule="auto"/>
              <w:jc w:val="both"/>
              <w:rPr>
                <w:rFonts w:cs="Times New Roman"/>
                <w:b/>
                <w:sz w:val="22"/>
              </w:rPr>
            </w:pPr>
            <w:r w:rsidRPr="000D7065">
              <w:rPr>
                <w:rFonts w:cs="Times New Roman"/>
                <w:sz w:val="22"/>
              </w:rPr>
              <w:t>ул. „Арх. Камен Петков” №2,</w:t>
            </w:r>
            <w:r w:rsidRPr="000D7065">
              <w:rPr>
                <w:rFonts w:cs="Times New Roman"/>
                <w:b/>
                <w:sz w:val="22"/>
              </w:rPr>
              <w:t xml:space="preserve"> </w:t>
            </w:r>
            <w:r w:rsidRPr="000D7065">
              <w:rPr>
                <w:rFonts w:cs="Times New Roman"/>
                <w:sz w:val="22"/>
              </w:rPr>
              <w:t>7/10 ид. части от ПИ с идентификатор 56784.528.9 с площ от 322 кв. м., за който е отреден УПИ ІІ-общ., кв. 29 по плана на кв. „Втора Каменица” (Остатъкът - за придобиване от общината.)</w:t>
            </w:r>
          </w:p>
        </w:tc>
      </w:tr>
      <w:tr w:rsidR="000D7065" w:rsidRPr="000D7065" w:rsidTr="00F543CD">
        <w:tblPrEx>
          <w:tblLook w:val="04A0" w:firstRow="1" w:lastRow="0" w:firstColumn="1" w:lastColumn="0" w:noHBand="0" w:noVBand="1"/>
        </w:tblPrEx>
        <w:tc>
          <w:tcPr>
            <w:tcW w:w="303" w:type="pct"/>
          </w:tcPr>
          <w:p w:rsidR="00635258" w:rsidRPr="000D7065" w:rsidRDefault="00635258" w:rsidP="009806A9">
            <w:pPr>
              <w:pStyle w:val="a9"/>
              <w:numPr>
                <w:ilvl w:val="0"/>
                <w:numId w:val="31"/>
              </w:numPr>
              <w:tabs>
                <w:tab w:val="left" w:pos="284"/>
              </w:tabs>
              <w:ind w:left="0" w:firstLine="0"/>
              <w:rPr>
                <w:b/>
                <w:sz w:val="22"/>
                <w:szCs w:val="22"/>
                <w:lang w:val="bg-BG"/>
              </w:rPr>
            </w:pPr>
          </w:p>
        </w:tc>
        <w:tc>
          <w:tcPr>
            <w:tcW w:w="4697" w:type="pct"/>
          </w:tcPr>
          <w:p w:rsidR="00635258" w:rsidRPr="000D7065" w:rsidRDefault="00635258" w:rsidP="009806A9">
            <w:pPr>
              <w:tabs>
                <w:tab w:val="left" w:pos="284"/>
              </w:tabs>
              <w:spacing w:line="240" w:lineRule="auto"/>
              <w:jc w:val="both"/>
              <w:rPr>
                <w:rFonts w:cs="Times New Roman"/>
                <w:sz w:val="22"/>
              </w:rPr>
            </w:pPr>
            <w:r w:rsidRPr="000D7065">
              <w:rPr>
                <w:rFonts w:cs="Times New Roman"/>
                <w:sz w:val="22"/>
              </w:rPr>
              <w:t>1/3 ид.част от ПИ с идентификатор 56784.527.119, с площ от 4060 кв. м., УПИ IX-</w:t>
            </w:r>
            <w:r w:rsidR="009F24D0">
              <w:rPr>
                <w:rFonts w:cs="Times New Roman"/>
                <w:sz w:val="22"/>
              </w:rPr>
              <w:t>527.119, за производствена и складова дейност</w:t>
            </w:r>
            <w:r w:rsidRPr="000D7065">
              <w:rPr>
                <w:rFonts w:cs="Times New Roman"/>
                <w:sz w:val="22"/>
              </w:rPr>
              <w:t xml:space="preserve">, кв.1-нов п оплана на Източна индустриална зона – IV част. </w:t>
            </w:r>
          </w:p>
        </w:tc>
      </w:tr>
      <w:tr w:rsidR="00D743C8" w:rsidRPr="00D743C8" w:rsidTr="00F543CD">
        <w:tblPrEx>
          <w:tblLook w:val="04A0" w:firstRow="1" w:lastRow="0" w:firstColumn="1" w:lastColumn="0" w:noHBand="0" w:noVBand="1"/>
        </w:tblPrEx>
        <w:tc>
          <w:tcPr>
            <w:tcW w:w="303" w:type="pct"/>
            <w:shd w:val="clear" w:color="auto" w:fill="auto"/>
          </w:tcPr>
          <w:p w:rsidR="00635258" w:rsidRPr="00D743C8" w:rsidRDefault="00635258" w:rsidP="009806A9">
            <w:pPr>
              <w:pStyle w:val="a9"/>
              <w:numPr>
                <w:ilvl w:val="0"/>
                <w:numId w:val="31"/>
              </w:numPr>
              <w:tabs>
                <w:tab w:val="left" w:pos="284"/>
              </w:tabs>
              <w:ind w:left="0" w:firstLine="0"/>
              <w:rPr>
                <w:b/>
                <w:sz w:val="22"/>
                <w:szCs w:val="22"/>
                <w:lang w:val="bg-BG"/>
              </w:rPr>
            </w:pPr>
          </w:p>
        </w:tc>
        <w:tc>
          <w:tcPr>
            <w:tcW w:w="4697" w:type="pct"/>
            <w:shd w:val="clear" w:color="auto" w:fill="auto"/>
          </w:tcPr>
          <w:p w:rsidR="00635258" w:rsidRPr="00D743C8" w:rsidRDefault="00635258" w:rsidP="009806A9">
            <w:pPr>
              <w:tabs>
                <w:tab w:val="left" w:pos="284"/>
              </w:tabs>
              <w:spacing w:line="240" w:lineRule="auto"/>
              <w:jc w:val="both"/>
              <w:rPr>
                <w:rFonts w:cs="Times New Roman"/>
                <w:sz w:val="22"/>
              </w:rPr>
            </w:pPr>
            <w:r w:rsidRPr="00D743C8">
              <w:rPr>
                <w:rFonts w:cs="Times New Roman"/>
                <w:sz w:val="22"/>
              </w:rPr>
              <w:t xml:space="preserve">ул. „Росица“, </w:t>
            </w:r>
            <w:r w:rsidRPr="00D743C8">
              <w:rPr>
                <w:rFonts w:cs="Times New Roman"/>
                <w:sz w:val="22"/>
                <w:vertAlign w:val="superscript"/>
              </w:rPr>
              <w:t>4</w:t>
            </w:r>
            <w:r w:rsidRPr="00D743C8">
              <w:rPr>
                <w:rFonts w:cs="Times New Roman"/>
                <w:sz w:val="22"/>
              </w:rPr>
              <w:t>/</w:t>
            </w:r>
            <w:r w:rsidRPr="00D743C8">
              <w:rPr>
                <w:rFonts w:cs="Times New Roman"/>
                <w:sz w:val="22"/>
                <w:vertAlign w:val="subscript"/>
              </w:rPr>
              <w:t>5</w:t>
            </w:r>
            <w:r w:rsidRPr="00D743C8">
              <w:rPr>
                <w:rFonts w:cs="Times New Roman"/>
                <w:sz w:val="22"/>
              </w:rPr>
              <w:t xml:space="preserve"> ид.части от ПИ с идентификатор 56784.528.568 с площ 131 кв.м. (Остатъкът от 1/5 ид.част - за придобиване от общината)</w:t>
            </w:r>
          </w:p>
        </w:tc>
      </w:tr>
      <w:tr w:rsidR="00D743C8" w:rsidRPr="00D743C8" w:rsidTr="00F543CD">
        <w:tblPrEx>
          <w:tblLook w:val="04A0" w:firstRow="1" w:lastRow="0" w:firstColumn="1" w:lastColumn="0" w:noHBand="0" w:noVBand="1"/>
        </w:tblPrEx>
        <w:tc>
          <w:tcPr>
            <w:tcW w:w="303" w:type="pct"/>
            <w:shd w:val="clear" w:color="auto" w:fill="auto"/>
          </w:tcPr>
          <w:p w:rsidR="00635258" w:rsidRPr="00D743C8" w:rsidRDefault="00635258" w:rsidP="009806A9">
            <w:pPr>
              <w:pStyle w:val="a9"/>
              <w:numPr>
                <w:ilvl w:val="0"/>
                <w:numId w:val="31"/>
              </w:numPr>
              <w:tabs>
                <w:tab w:val="left" w:pos="284"/>
              </w:tabs>
              <w:ind w:left="0" w:firstLine="0"/>
              <w:rPr>
                <w:b/>
                <w:sz w:val="22"/>
                <w:szCs w:val="22"/>
                <w:lang w:val="bg-BG"/>
              </w:rPr>
            </w:pPr>
          </w:p>
        </w:tc>
        <w:tc>
          <w:tcPr>
            <w:tcW w:w="4697" w:type="pct"/>
            <w:shd w:val="clear" w:color="auto" w:fill="auto"/>
          </w:tcPr>
          <w:p w:rsidR="00635258" w:rsidRPr="00D743C8" w:rsidRDefault="00635258" w:rsidP="009806A9">
            <w:pPr>
              <w:tabs>
                <w:tab w:val="left" w:pos="284"/>
              </w:tabs>
              <w:spacing w:line="240" w:lineRule="auto"/>
              <w:jc w:val="both"/>
              <w:rPr>
                <w:rFonts w:cs="Times New Roman"/>
                <w:sz w:val="22"/>
              </w:rPr>
            </w:pPr>
            <w:r w:rsidRPr="00D743C8">
              <w:rPr>
                <w:rFonts w:cs="Times New Roman"/>
                <w:sz w:val="22"/>
              </w:rPr>
              <w:t xml:space="preserve">ул. „Строител“ №2, </w:t>
            </w:r>
            <w:r w:rsidR="000D7065" w:rsidRPr="00D743C8">
              <w:rPr>
                <w:rFonts w:cs="Times New Roman"/>
                <w:sz w:val="22"/>
                <w:vertAlign w:val="superscript"/>
              </w:rPr>
              <w:t>4</w:t>
            </w:r>
            <w:r w:rsidR="000D7065" w:rsidRPr="00D743C8">
              <w:rPr>
                <w:rFonts w:cs="Times New Roman"/>
                <w:sz w:val="22"/>
              </w:rPr>
              <w:t>/</w:t>
            </w:r>
            <w:r w:rsidR="000D7065" w:rsidRPr="00D743C8">
              <w:rPr>
                <w:rFonts w:cs="Times New Roman"/>
                <w:sz w:val="22"/>
                <w:vertAlign w:val="subscript"/>
              </w:rPr>
              <w:t>5</w:t>
            </w:r>
            <w:r w:rsidR="000D7065" w:rsidRPr="00D743C8">
              <w:rPr>
                <w:rFonts w:cs="Times New Roman"/>
                <w:sz w:val="22"/>
              </w:rPr>
              <w:t xml:space="preserve"> </w:t>
            </w:r>
            <w:r w:rsidRPr="00D743C8">
              <w:rPr>
                <w:rFonts w:cs="Times New Roman"/>
                <w:sz w:val="22"/>
              </w:rPr>
              <w:t>ид.части от ПИ с идентификатор 56784.528.569 с площ 247 кв.м. (Остатъкът от 1/5 ид.част - за придобиване от общината)</w:t>
            </w:r>
          </w:p>
        </w:tc>
      </w:tr>
      <w:tr w:rsidR="00A961E6" w:rsidRPr="00A961E6" w:rsidTr="00F543CD">
        <w:tblPrEx>
          <w:tblLook w:val="04A0" w:firstRow="1" w:lastRow="0" w:firstColumn="1" w:lastColumn="0" w:noHBand="0" w:noVBand="1"/>
        </w:tblPrEx>
        <w:trPr>
          <w:trHeight w:val="397"/>
        </w:trPr>
        <w:tc>
          <w:tcPr>
            <w:tcW w:w="303" w:type="pct"/>
            <w:shd w:val="clear" w:color="auto" w:fill="D6E3BC" w:themeFill="accent3" w:themeFillTint="66"/>
          </w:tcPr>
          <w:p w:rsidR="00635258" w:rsidRPr="00A961E6" w:rsidRDefault="00635258" w:rsidP="009806A9">
            <w:pPr>
              <w:tabs>
                <w:tab w:val="left" w:pos="284"/>
              </w:tabs>
              <w:spacing w:line="240" w:lineRule="auto"/>
              <w:rPr>
                <w:rFonts w:cs="Times New Roman"/>
                <w:b/>
                <w:sz w:val="22"/>
              </w:rPr>
            </w:pPr>
            <w:r w:rsidRPr="00A961E6">
              <w:rPr>
                <w:rFonts w:cs="Times New Roman"/>
                <w:b/>
                <w:sz w:val="22"/>
              </w:rPr>
              <w:t>3</w:t>
            </w:r>
          </w:p>
        </w:tc>
        <w:tc>
          <w:tcPr>
            <w:tcW w:w="4697" w:type="pct"/>
            <w:shd w:val="clear" w:color="auto" w:fill="D6E3BC" w:themeFill="accent3" w:themeFillTint="66"/>
            <w:vAlign w:val="center"/>
            <w:hideMark/>
          </w:tcPr>
          <w:p w:rsidR="00635258" w:rsidRPr="00A961E6" w:rsidRDefault="00635258" w:rsidP="009806A9">
            <w:pPr>
              <w:pStyle w:val="a6"/>
              <w:tabs>
                <w:tab w:val="left" w:pos="284"/>
              </w:tabs>
              <w:rPr>
                <w:sz w:val="22"/>
                <w:szCs w:val="22"/>
              </w:rPr>
            </w:pPr>
            <w:r w:rsidRPr="00A961E6">
              <w:rPr>
                <w:sz w:val="22"/>
                <w:szCs w:val="22"/>
              </w:rPr>
              <w:t>Недвижим имот на територията на район „Западен“</w:t>
            </w:r>
          </w:p>
        </w:tc>
      </w:tr>
      <w:tr w:rsidR="00A961E6" w:rsidRPr="00A961E6" w:rsidTr="00F543CD">
        <w:tblPrEx>
          <w:tblLook w:val="04A0" w:firstRow="1" w:lastRow="0" w:firstColumn="1" w:lastColumn="0" w:noHBand="0" w:noVBand="1"/>
        </w:tblPrEx>
        <w:tc>
          <w:tcPr>
            <w:tcW w:w="303" w:type="pct"/>
          </w:tcPr>
          <w:p w:rsidR="00635258" w:rsidRPr="00A961E6" w:rsidRDefault="00635258" w:rsidP="009806A9">
            <w:pPr>
              <w:pStyle w:val="a9"/>
              <w:numPr>
                <w:ilvl w:val="0"/>
                <w:numId w:val="32"/>
              </w:numPr>
              <w:tabs>
                <w:tab w:val="left" w:pos="284"/>
              </w:tabs>
              <w:ind w:left="0" w:firstLine="0"/>
              <w:rPr>
                <w:b/>
                <w:sz w:val="22"/>
                <w:szCs w:val="22"/>
                <w:lang w:val="bg-BG"/>
              </w:rPr>
            </w:pPr>
          </w:p>
        </w:tc>
        <w:tc>
          <w:tcPr>
            <w:tcW w:w="4697" w:type="pct"/>
            <w:vAlign w:val="center"/>
          </w:tcPr>
          <w:p w:rsidR="00635258" w:rsidRPr="00A961E6" w:rsidRDefault="00635258" w:rsidP="009806A9">
            <w:pPr>
              <w:pStyle w:val="a6"/>
              <w:tabs>
                <w:tab w:val="left" w:pos="284"/>
                <w:tab w:val="left" w:pos="632"/>
              </w:tabs>
              <w:jc w:val="left"/>
              <w:rPr>
                <w:b w:val="0"/>
                <w:sz w:val="22"/>
                <w:szCs w:val="22"/>
              </w:rPr>
            </w:pPr>
          </w:p>
        </w:tc>
      </w:tr>
      <w:tr w:rsidR="00A961E6" w:rsidRPr="00A961E6" w:rsidTr="00F543CD">
        <w:tblPrEx>
          <w:tblLook w:val="04A0" w:firstRow="1" w:lastRow="0" w:firstColumn="1" w:lastColumn="0" w:noHBand="0" w:noVBand="1"/>
        </w:tblPrEx>
        <w:trPr>
          <w:trHeight w:val="397"/>
        </w:trPr>
        <w:tc>
          <w:tcPr>
            <w:tcW w:w="303" w:type="pct"/>
            <w:shd w:val="clear" w:color="auto" w:fill="D6E3BC" w:themeFill="accent3" w:themeFillTint="66"/>
          </w:tcPr>
          <w:p w:rsidR="00635258" w:rsidRPr="00A961E6" w:rsidRDefault="00635258" w:rsidP="009806A9">
            <w:pPr>
              <w:tabs>
                <w:tab w:val="left" w:pos="284"/>
              </w:tabs>
              <w:spacing w:line="240" w:lineRule="auto"/>
              <w:rPr>
                <w:rFonts w:cs="Times New Roman"/>
                <w:b/>
                <w:sz w:val="22"/>
              </w:rPr>
            </w:pPr>
            <w:r w:rsidRPr="00A961E6">
              <w:rPr>
                <w:rFonts w:cs="Times New Roman"/>
                <w:b/>
                <w:sz w:val="22"/>
              </w:rPr>
              <w:t>4</w:t>
            </w:r>
          </w:p>
        </w:tc>
        <w:tc>
          <w:tcPr>
            <w:tcW w:w="4697" w:type="pct"/>
            <w:shd w:val="clear" w:color="auto" w:fill="D6E3BC" w:themeFill="accent3" w:themeFillTint="66"/>
            <w:vAlign w:val="center"/>
            <w:hideMark/>
          </w:tcPr>
          <w:p w:rsidR="00635258" w:rsidRPr="00A961E6" w:rsidRDefault="00635258" w:rsidP="009806A9">
            <w:pPr>
              <w:pStyle w:val="a6"/>
              <w:tabs>
                <w:tab w:val="left" w:pos="284"/>
              </w:tabs>
              <w:rPr>
                <w:sz w:val="22"/>
                <w:szCs w:val="22"/>
              </w:rPr>
            </w:pPr>
            <w:r w:rsidRPr="00A961E6">
              <w:rPr>
                <w:sz w:val="22"/>
                <w:szCs w:val="22"/>
              </w:rPr>
              <w:t>Недвижим имот на територията на район „Северен“</w:t>
            </w:r>
          </w:p>
        </w:tc>
      </w:tr>
      <w:tr w:rsidR="00A961E6" w:rsidRPr="00A961E6" w:rsidTr="00F543CD">
        <w:tblPrEx>
          <w:tblLook w:val="04A0" w:firstRow="1" w:lastRow="0" w:firstColumn="1" w:lastColumn="0" w:noHBand="0" w:noVBand="1"/>
        </w:tblPrEx>
        <w:tc>
          <w:tcPr>
            <w:tcW w:w="303" w:type="pct"/>
            <w:hideMark/>
          </w:tcPr>
          <w:p w:rsidR="00635258" w:rsidRPr="00A961E6" w:rsidRDefault="00635258" w:rsidP="009806A9">
            <w:pPr>
              <w:pStyle w:val="a9"/>
              <w:numPr>
                <w:ilvl w:val="0"/>
                <w:numId w:val="33"/>
              </w:numPr>
              <w:tabs>
                <w:tab w:val="left" w:pos="284"/>
              </w:tabs>
              <w:ind w:left="0" w:firstLine="0"/>
              <w:rPr>
                <w:b/>
                <w:sz w:val="22"/>
                <w:szCs w:val="22"/>
                <w:lang w:val="bg-BG"/>
              </w:rPr>
            </w:pPr>
          </w:p>
        </w:tc>
        <w:tc>
          <w:tcPr>
            <w:tcW w:w="4697" w:type="pct"/>
            <w:hideMark/>
          </w:tcPr>
          <w:p w:rsidR="00635258" w:rsidRPr="00A961E6" w:rsidRDefault="00635258" w:rsidP="009806A9">
            <w:pPr>
              <w:tabs>
                <w:tab w:val="left" w:pos="284"/>
              </w:tabs>
              <w:spacing w:line="240" w:lineRule="auto"/>
              <w:jc w:val="both"/>
              <w:rPr>
                <w:rFonts w:cs="Times New Roman"/>
                <w:sz w:val="22"/>
              </w:rPr>
            </w:pPr>
            <w:r w:rsidRPr="00A961E6">
              <w:rPr>
                <w:rFonts w:cs="Times New Roman"/>
                <w:sz w:val="22"/>
              </w:rPr>
              <w:t xml:space="preserve">ул. "Васил Левски", </w:t>
            </w:r>
            <w:r w:rsidR="00A961E6" w:rsidRPr="00A961E6">
              <w:rPr>
                <w:rFonts w:cs="Times New Roman"/>
                <w:sz w:val="22"/>
                <w:vertAlign w:val="superscript"/>
              </w:rPr>
              <w:t>1</w:t>
            </w:r>
            <w:r w:rsidR="00A961E6" w:rsidRPr="00A961E6">
              <w:rPr>
                <w:rFonts w:cs="Times New Roman"/>
                <w:sz w:val="22"/>
              </w:rPr>
              <w:t>/</w:t>
            </w:r>
            <w:r w:rsidR="00A961E6" w:rsidRPr="00A961E6">
              <w:rPr>
                <w:rFonts w:cs="Times New Roman"/>
                <w:sz w:val="22"/>
                <w:vertAlign w:val="subscript"/>
              </w:rPr>
              <w:t xml:space="preserve">3 </w:t>
            </w:r>
            <w:r w:rsidRPr="00A961E6">
              <w:rPr>
                <w:rFonts w:cs="Times New Roman"/>
                <w:sz w:val="22"/>
              </w:rPr>
              <w:t xml:space="preserve">ид.част от </w:t>
            </w:r>
            <w:r w:rsidRPr="00A961E6">
              <w:rPr>
                <w:rFonts w:cs="Times New Roman"/>
                <w:bCs/>
                <w:sz w:val="22"/>
              </w:rPr>
              <w:t xml:space="preserve">ПИ с идентификатор </w:t>
            </w:r>
            <w:r w:rsidRPr="00A961E6">
              <w:rPr>
                <w:rFonts w:cs="Times New Roman"/>
                <w:sz w:val="22"/>
              </w:rPr>
              <w:t>56784.506.743, с площ 460 кв.м, УПИ II-503.743, обществено обслужване, банка, кв.637 по ПУП-ПР на Пета градска част</w:t>
            </w:r>
          </w:p>
        </w:tc>
      </w:tr>
      <w:tr w:rsidR="00A961E6" w:rsidRPr="00A961E6" w:rsidTr="00F543CD">
        <w:tblPrEx>
          <w:tblLook w:val="04A0" w:firstRow="1" w:lastRow="0" w:firstColumn="1" w:lastColumn="0" w:noHBand="0" w:noVBand="1"/>
        </w:tblPrEx>
        <w:tc>
          <w:tcPr>
            <w:tcW w:w="303" w:type="pct"/>
            <w:hideMark/>
          </w:tcPr>
          <w:p w:rsidR="00635258" w:rsidRPr="00A961E6" w:rsidRDefault="00635258" w:rsidP="009806A9">
            <w:pPr>
              <w:pStyle w:val="a9"/>
              <w:numPr>
                <w:ilvl w:val="0"/>
                <w:numId w:val="33"/>
              </w:numPr>
              <w:tabs>
                <w:tab w:val="left" w:pos="284"/>
              </w:tabs>
              <w:ind w:left="0" w:firstLine="0"/>
              <w:rPr>
                <w:b/>
                <w:sz w:val="22"/>
                <w:szCs w:val="22"/>
                <w:lang w:val="bg-BG"/>
              </w:rPr>
            </w:pPr>
          </w:p>
        </w:tc>
        <w:tc>
          <w:tcPr>
            <w:tcW w:w="4697" w:type="pct"/>
            <w:hideMark/>
          </w:tcPr>
          <w:p w:rsidR="00635258" w:rsidRPr="00A961E6" w:rsidRDefault="00635258" w:rsidP="009806A9">
            <w:pPr>
              <w:pStyle w:val="a9"/>
              <w:tabs>
                <w:tab w:val="left" w:pos="284"/>
              </w:tabs>
              <w:autoSpaceDE w:val="0"/>
              <w:autoSpaceDN w:val="0"/>
              <w:adjustRightInd w:val="0"/>
              <w:ind w:left="0"/>
              <w:jc w:val="both"/>
              <w:rPr>
                <w:bCs/>
                <w:sz w:val="22"/>
                <w:szCs w:val="22"/>
                <w:lang w:val="bg-BG"/>
              </w:rPr>
            </w:pPr>
            <w:r w:rsidRPr="00A961E6">
              <w:rPr>
                <w:bCs/>
                <w:sz w:val="22"/>
                <w:szCs w:val="22"/>
                <w:lang w:val="bg-BG"/>
              </w:rPr>
              <w:t xml:space="preserve">ул. „Стоян Заимов” №27, ½ ид. част от ПИ с идентификатор 56784.505.19 с площ 300 кв. м., за който е отреден УПИ V-505.19, жилищно застрояване, кв. 23 по ПУП-ПР на кв. „Филипово” </w:t>
            </w:r>
            <w:r w:rsidRPr="00A961E6">
              <w:rPr>
                <w:sz w:val="22"/>
                <w:szCs w:val="22"/>
                <w:lang w:val="bg-BG"/>
              </w:rPr>
              <w:t xml:space="preserve"> (Остатъкът - за придобиване от общината.)</w:t>
            </w:r>
          </w:p>
        </w:tc>
      </w:tr>
      <w:tr w:rsidR="00A961E6" w:rsidRPr="00A961E6" w:rsidTr="00F543CD">
        <w:tblPrEx>
          <w:tblLook w:val="04A0" w:firstRow="1" w:lastRow="0" w:firstColumn="1" w:lastColumn="0" w:noHBand="0" w:noVBand="1"/>
        </w:tblPrEx>
        <w:tc>
          <w:tcPr>
            <w:tcW w:w="303" w:type="pct"/>
          </w:tcPr>
          <w:p w:rsidR="00635258" w:rsidRPr="00A961E6" w:rsidRDefault="00635258" w:rsidP="009806A9">
            <w:pPr>
              <w:pStyle w:val="a9"/>
              <w:numPr>
                <w:ilvl w:val="0"/>
                <w:numId w:val="33"/>
              </w:numPr>
              <w:tabs>
                <w:tab w:val="left" w:pos="284"/>
              </w:tabs>
              <w:ind w:left="0" w:firstLine="0"/>
              <w:rPr>
                <w:b/>
                <w:sz w:val="22"/>
                <w:szCs w:val="22"/>
                <w:lang w:val="bg-BG"/>
              </w:rPr>
            </w:pPr>
          </w:p>
        </w:tc>
        <w:tc>
          <w:tcPr>
            <w:tcW w:w="4697" w:type="pct"/>
          </w:tcPr>
          <w:p w:rsidR="00635258" w:rsidRPr="00A961E6" w:rsidRDefault="00635258" w:rsidP="009806A9">
            <w:pPr>
              <w:pStyle w:val="a9"/>
              <w:tabs>
                <w:tab w:val="left" w:pos="284"/>
              </w:tabs>
              <w:autoSpaceDE w:val="0"/>
              <w:autoSpaceDN w:val="0"/>
              <w:adjustRightInd w:val="0"/>
              <w:ind w:left="0"/>
              <w:jc w:val="both"/>
              <w:rPr>
                <w:b/>
                <w:bCs/>
                <w:i/>
                <w:sz w:val="22"/>
                <w:szCs w:val="22"/>
                <w:lang w:val="bg-BG"/>
              </w:rPr>
            </w:pPr>
            <w:r w:rsidRPr="00A961E6">
              <w:rPr>
                <w:bCs/>
                <w:sz w:val="22"/>
                <w:szCs w:val="22"/>
                <w:lang w:val="bg-BG"/>
              </w:rPr>
              <w:t xml:space="preserve">¾ ид.ч. от ПИ 56784.506.1102, с площ 1 303 кв.м, УПИ IV – За озеленяване, общинска собственост </w:t>
            </w:r>
            <w:r w:rsidRPr="00A961E6">
              <w:rPr>
                <w:sz w:val="22"/>
                <w:szCs w:val="22"/>
                <w:lang w:val="bg-BG"/>
              </w:rPr>
              <w:t>(Остатъкът - за придобиване от общината.)</w:t>
            </w:r>
            <w:r w:rsidRPr="00A961E6">
              <w:rPr>
                <w:bCs/>
                <w:sz w:val="22"/>
                <w:szCs w:val="22"/>
                <w:lang w:val="bg-BG"/>
              </w:rPr>
              <w:t xml:space="preserve"> </w:t>
            </w:r>
          </w:p>
        </w:tc>
      </w:tr>
      <w:tr w:rsidR="00A961E6" w:rsidRPr="00A961E6" w:rsidTr="00F543CD">
        <w:tblPrEx>
          <w:tblLook w:val="04A0" w:firstRow="1" w:lastRow="0" w:firstColumn="1" w:lastColumn="0" w:noHBand="0" w:noVBand="1"/>
        </w:tblPrEx>
        <w:tc>
          <w:tcPr>
            <w:tcW w:w="303" w:type="pct"/>
          </w:tcPr>
          <w:p w:rsidR="00635258" w:rsidRPr="00A961E6" w:rsidRDefault="00635258" w:rsidP="009806A9">
            <w:pPr>
              <w:pStyle w:val="a9"/>
              <w:numPr>
                <w:ilvl w:val="0"/>
                <w:numId w:val="33"/>
              </w:numPr>
              <w:tabs>
                <w:tab w:val="left" w:pos="284"/>
              </w:tabs>
              <w:ind w:left="0" w:firstLine="0"/>
              <w:rPr>
                <w:b/>
                <w:sz w:val="22"/>
                <w:szCs w:val="22"/>
                <w:lang w:val="bg-BG"/>
              </w:rPr>
            </w:pPr>
          </w:p>
        </w:tc>
        <w:tc>
          <w:tcPr>
            <w:tcW w:w="4697" w:type="pct"/>
          </w:tcPr>
          <w:p w:rsidR="00635258" w:rsidRPr="00A961E6" w:rsidRDefault="00635258" w:rsidP="009806A9">
            <w:pPr>
              <w:tabs>
                <w:tab w:val="left" w:pos="284"/>
              </w:tabs>
              <w:spacing w:line="240" w:lineRule="auto"/>
              <w:jc w:val="both"/>
              <w:rPr>
                <w:rFonts w:cs="Times New Roman"/>
                <w:sz w:val="22"/>
              </w:rPr>
            </w:pPr>
            <w:r w:rsidRPr="00A961E6">
              <w:rPr>
                <w:rFonts w:cs="Times New Roman"/>
                <w:sz w:val="22"/>
              </w:rPr>
              <w:t>ул. „Панагюрище” №8а, ¾ ид. части от ПИ с идентификатор 56784.506.9678, с площ от 282 кв. м., за който е отреден УПИ І-506.9678, жилищно застрояване, кв. 577 по ПУП-ПР на Пета градска част, гр. Пловдив (Остатъкът - за придобиване от общината.).</w:t>
            </w:r>
          </w:p>
        </w:tc>
      </w:tr>
      <w:tr w:rsidR="00CA3686" w:rsidRPr="00A961E6" w:rsidTr="00F543CD">
        <w:tblPrEx>
          <w:tblLook w:val="04A0" w:firstRow="1" w:lastRow="0" w:firstColumn="1" w:lastColumn="0" w:noHBand="0" w:noVBand="1"/>
        </w:tblPrEx>
        <w:tc>
          <w:tcPr>
            <w:tcW w:w="303" w:type="pct"/>
          </w:tcPr>
          <w:p w:rsidR="00CA3686" w:rsidRPr="00A961E6" w:rsidRDefault="00CA3686" w:rsidP="009806A9">
            <w:pPr>
              <w:pStyle w:val="a9"/>
              <w:numPr>
                <w:ilvl w:val="0"/>
                <w:numId w:val="33"/>
              </w:numPr>
              <w:tabs>
                <w:tab w:val="left" w:pos="284"/>
              </w:tabs>
              <w:ind w:left="0" w:firstLine="0"/>
              <w:rPr>
                <w:b/>
                <w:sz w:val="22"/>
                <w:szCs w:val="22"/>
                <w:lang w:val="bg-BG"/>
              </w:rPr>
            </w:pPr>
          </w:p>
        </w:tc>
        <w:tc>
          <w:tcPr>
            <w:tcW w:w="4697" w:type="pct"/>
          </w:tcPr>
          <w:p w:rsidR="00FF0488" w:rsidRPr="00FF0488" w:rsidRDefault="00FF0488" w:rsidP="009806A9">
            <w:pPr>
              <w:tabs>
                <w:tab w:val="left" w:pos="284"/>
              </w:tabs>
              <w:spacing w:line="240" w:lineRule="auto"/>
              <w:jc w:val="both"/>
              <w:rPr>
                <w:rFonts w:cs="Times New Roman"/>
                <w:sz w:val="22"/>
                <w:lang w:val="en-US"/>
              </w:rPr>
            </w:pPr>
            <w:r w:rsidRPr="00FF0488">
              <w:rPr>
                <w:rFonts w:cs="Times New Roman"/>
                <w:sz w:val="22"/>
                <w:lang w:val="en-US"/>
              </w:rPr>
              <w:t xml:space="preserve">ПИ 56784.502.618 с площ от 5 528 кв.м., за който е отреден УПИ Х-110 за общ. обсл. дейности, кв. 24 по плана на к-с „Паисий Хилендарски” </w:t>
            </w:r>
          </w:p>
          <w:p w:rsidR="00FF0488" w:rsidRPr="00FF0488" w:rsidRDefault="00FF0488" w:rsidP="009806A9">
            <w:pPr>
              <w:tabs>
                <w:tab w:val="left" w:pos="284"/>
              </w:tabs>
              <w:spacing w:line="240" w:lineRule="auto"/>
              <w:jc w:val="both"/>
              <w:rPr>
                <w:rFonts w:cs="Times New Roman"/>
                <w:sz w:val="22"/>
                <w:lang w:val="en-US"/>
              </w:rPr>
            </w:pPr>
            <w:r w:rsidRPr="00FF0488">
              <w:rPr>
                <w:rFonts w:cs="Times New Roman"/>
                <w:sz w:val="22"/>
                <w:lang w:val="en-US"/>
              </w:rPr>
              <w:t xml:space="preserve">ПИ 56784.502.619 с площ от 92 кв. м., начин на трайно ползване: за второстепенна улица </w:t>
            </w:r>
          </w:p>
          <w:p w:rsidR="00CA3686" w:rsidRPr="00FF0488" w:rsidRDefault="00FF0488" w:rsidP="009806A9">
            <w:pPr>
              <w:tabs>
                <w:tab w:val="left" w:pos="284"/>
              </w:tabs>
              <w:spacing w:line="240" w:lineRule="auto"/>
              <w:jc w:val="both"/>
              <w:rPr>
                <w:rFonts w:cs="Times New Roman"/>
                <w:sz w:val="22"/>
                <w:lang w:val="en-US"/>
              </w:rPr>
            </w:pPr>
            <w:r w:rsidRPr="00FF0488">
              <w:rPr>
                <w:rFonts w:cs="Times New Roman"/>
                <w:sz w:val="22"/>
                <w:lang w:val="en-US"/>
              </w:rPr>
              <w:t>ПИ с идентификатор 56784.502.623 с площ от 544 кв. м., начин на трайно ползване: за първостепенна улица, представляващ част от бул. „България” по рег. план на к-с „Паисий Хилендарски”, чрез делба</w:t>
            </w:r>
          </w:p>
        </w:tc>
      </w:tr>
      <w:tr w:rsidR="00A87398" w:rsidRPr="00A87398" w:rsidTr="00F543CD">
        <w:tblPrEx>
          <w:tblLook w:val="04A0" w:firstRow="1" w:lastRow="0" w:firstColumn="1" w:lastColumn="0" w:noHBand="0" w:noVBand="1"/>
        </w:tblPrEx>
        <w:trPr>
          <w:trHeight w:val="397"/>
        </w:trPr>
        <w:tc>
          <w:tcPr>
            <w:tcW w:w="303" w:type="pct"/>
            <w:shd w:val="clear" w:color="auto" w:fill="D6E3BC" w:themeFill="accent3" w:themeFillTint="66"/>
          </w:tcPr>
          <w:p w:rsidR="00635258" w:rsidRPr="00A87398" w:rsidRDefault="00635258" w:rsidP="009806A9">
            <w:pPr>
              <w:tabs>
                <w:tab w:val="left" w:pos="284"/>
              </w:tabs>
              <w:spacing w:line="240" w:lineRule="auto"/>
              <w:rPr>
                <w:rFonts w:cs="Times New Roman"/>
                <w:b/>
                <w:sz w:val="22"/>
              </w:rPr>
            </w:pPr>
            <w:r w:rsidRPr="00A87398">
              <w:rPr>
                <w:rFonts w:cs="Times New Roman"/>
                <w:b/>
                <w:sz w:val="22"/>
              </w:rPr>
              <w:t xml:space="preserve">5                                                                                                                                                                                                                                                                                                                                                                                                                                                                                                                                                                                                                                                                                                                                                                                                                                                                                                                                                                                                                                                                                                                                                                                                                                                                                                                                                                                                                                                                                                                                                                                                                                                                                                                                                                                                                                                                                                                                                                                                                                                                                                                                                                                                                                                                                                                                                                                                                                                                 </w:t>
            </w:r>
          </w:p>
        </w:tc>
        <w:tc>
          <w:tcPr>
            <w:tcW w:w="4697" w:type="pct"/>
            <w:shd w:val="clear" w:color="auto" w:fill="D6E3BC" w:themeFill="accent3" w:themeFillTint="66"/>
            <w:vAlign w:val="center"/>
            <w:hideMark/>
          </w:tcPr>
          <w:p w:rsidR="00635258" w:rsidRPr="00A87398" w:rsidRDefault="00635258" w:rsidP="009806A9">
            <w:pPr>
              <w:pStyle w:val="a6"/>
              <w:tabs>
                <w:tab w:val="left" w:pos="284"/>
              </w:tabs>
              <w:rPr>
                <w:sz w:val="22"/>
                <w:szCs w:val="22"/>
              </w:rPr>
            </w:pPr>
            <w:r w:rsidRPr="00A87398">
              <w:rPr>
                <w:sz w:val="22"/>
                <w:szCs w:val="22"/>
              </w:rPr>
              <w:t>Недвижим имот на територията на район „Южен“</w:t>
            </w:r>
          </w:p>
        </w:tc>
      </w:tr>
      <w:tr w:rsidR="00A87398" w:rsidRPr="00A87398" w:rsidTr="00F543CD">
        <w:tblPrEx>
          <w:tblLook w:val="04A0" w:firstRow="1" w:lastRow="0" w:firstColumn="1" w:lastColumn="0" w:noHBand="0" w:noVBand="1"/>
        </w:tblPrEx>
        <w:tc>
          <w:tcPr>
            <w:tcW w:w="303" w:type="pct"/>
          </w:tcPr>
          <w:p w:rsidR="00635258" w:rsidRPr="00A87398" w:rsidRDefault="00635258" w:rsidP="009806A9">
            <w:pPr>
              <w:pStyle w:val="a9"/>
              <w:numPr>
                <w:ilvl w:val="0"/>
                <w:numId w:val="34"/>
              </w:numPr>
              <w:tabs>
                <w:tab w:val="left" w:pos="284"/>
              </w:tabs>
              <w:ind w:left="0" w:firstLine="0"/>
              <w:rPr>
                <w:b/>
                <w:sz w:val="22"/>
                <w:szCs w:val="22"/>
                <w:lang w:val="bg-BG"/>
              </w:rPr>
            </w:pPr>
          </w:p>
        </w:tc>
        <w:tc>
          <w:tcPr>
            <w:tcW w:w="4697" w:type="pct"/>
          </w:tcPr>
          <w:p w:rsidR="00635258" w:rsidRPr="00A87398" w:rsidRDefault="00635258" w:rsidP="009806A9">
            <w:pPr>
              <w:keepLines/>
              <w:tabs>
                <w:tab w:val="left" w:pos="284"/>
                <w:tab w:val="left" w:pos="1196"/>
              </w:tabs>
              <w:overflowPunct w:val="0"/>
              <w:spacing w:line="240" w:lineRule="auto"/>
              <w:rPr>
                <w:rFonts w:cs="Times New Roman"/>
                <w:sz w:val="22"/>
              </w:rPr>
            </w:pPr>
          </w:p>
        </w:tc>
      </w:tr>
      <w:tr w:rsidR="00A87398" w:rsidRPr="00A87398" w:rsidTr="00F543CD">
        <w:tblPrEx>
          <w:tblLook w:val="04A0" w:firstRow="1" w:lastRow="0" w:firstColumn="1" w:lastColumn="0" w:noHBand="0" w:noVBand="1"/>
        </w:tblPrEx>
        <w:trPr>
          <w:trHeight w:val="397"/>
        </w:trPr>
        <w:tc>
          <w:tcPr>
            <w:tcW w:w="303" w:type="pct"/>
            <w:shd w:val="clear" w:color="auto" w:fill="D6E3BC" w:themeFill="accent3" w:themeFillTint="66"/>
          </w:tcPr>
          <w:p w:rsidR="00635258" w:rsidRPr="00A87398" w:rsidRDefault="00635258" w:rsidP="009806A9">
            <w:pPr>
              <w:tabs>
                <w:tab w:val="left" w:pos="284"/>
              </w:tabs>
              <w:spacing w:line="240" w:lineRule="auto"/>
              <w:rPr>
                <w:rFonts w:cs="Times New Roman"/>
                <w:b/>
                <w:sz w:val="22"/>
              </w:rPr>
            </w:pPr>
            <w:r w:rsidRPr="00A87398">
              <w:rPr>
                <w:rFonts w:cs="Times New Roman"/>
                <w:b/>
                <w:sz w:val="22"/>
              </w:rPr>
              <w:t>6</w:t>
            </w:r>
          </w:p>
        </w:tc>
        <w:tc>
          <w:tcPr>
            <w:tcW w:w="4697" w:type="pct"/>
            <w:shd w:val="clear" w:color="auto" w:fill="D6E3BC" w:themeFill="accent3" w:themeFillTint="66"/>
          </w:tcPr>
          <w:p w:rsidR="00635258" w:rsidRPr="00A87398" w:rsidRDefault="00635258" w:rsidP="009806A9">
            <w:pPr>
              <w:keepLines/>
              <w:tabs>
                <w:tab w:val="left" w:pos="284"/>
                <w:tab w:val="left" w:pos="1196"/>
              </w:tabs>
              <w:overflowPunct w:val="0"/>
              <w:spacing w:line="240" w:lineRule="auto"/>
              <w:jc w:val="center"/>
              <w:rPr>
                <w:rFonts w:cs="Times New Roman"/>
                <w:b/>
                <w:sz w:val="22"/>
              </w:rPr>
            </w:pPr>
            <w:r w:rsidRPr="00A87398">
              <w:rPr>
                <w:rFonts w:cs="Times New Roman"/>
                <w:b/>
                <w:sz w:val="22"/>
              </w:rPr>
              <w:t>Недвижим имот на територията на район „Тракия“</w:t>
            </w:r>
          </w:p>
        </w:tc>
      </w:tr>
      <w:tr w:rsidR="00A87398" w:rsidRPr="00A87398" w:rsidTr="00F543CD">
        <w:tblPrEx>
          <w:tblLook w:val="04A0" w:firstRow="1" w:lastRow="0" w:firstColumn="1" w:lastColumn="0" w:noHBand="0" w:noVBand="1"/>
        </w:tblPrEx>
        <w:trPr>
          <w:trHeight w:val="419"/>
        </w:trPr>
        <w:tc>
          <w:tcPr>
            <w:tcW w:w="303" w:type="pct"/>
            <w:hideMark/>
          </w:tcPr>
          <w:p w:rsidR="00635258" w:rsidRPr="00A87398" w:rsidRDefault="00635258" w:rsidP="009806A9">
            <w:pPr>
              <w:pStyle w:val="a9"/>
              <w:numPr>
                <w:ilvl w:val="0"/>
                <w:numId w:val="35"/>
              </w:numPr>
              <w:tabs>
                <w:tab w:val="left" w:pos="284"/>
              </w:tabs>
              <w:ind w:left="0" w:firstLine="0"/>
              <w:rPr>
                <w:b/>
                <w:sz w:val="22"/>
                <w:szCs w:val="22"/>
                <w:lang w:val="bg-BG"/>
              </w:rPr>
            </w:pPr>
          </w:p>
        </w:tc>
        <w:tc>
          <w:tcPr>
            <w:tcW w:w="4697" w:type="pct"/>
            <w:hideMark/>
          </w:tcPr>
          <w:p w:rsidR="00635258" w:rsidRPr="00A87398" w:rsidRDefault="00635258" w:rsidP="009806A9">
            <w:pPr>
              <w:keepLines/>
              <w:tabs>
                <w:tab w:val="left" w:pos="284"/>
              </w:tabs>
              <w:overflowPunct w:val="0"/>
              <w:spacing w:line="240" w:lineRule="auto"/>
              <w:rPr>
                <w:rFonts w:cs="Times New Roman"/>
                <w:sz w:val="22"/>
              </w:rPr>
            </w:pPr>
          </w:p>
        </w:tc>
      </w:tr>
    </w:tbl>
    <w:p w:rsidR="00047FD9" w:rsidRPr="00F02829" w:rsidRDefault="00047FD9" w:rsidP="009806A9">
      <w:pPr>
        <w:pStyle w:val="2"/>
        <w:tabs>
          <w:tab w:val="left" w:pos="284"/>
          <w:tab w:val="left" w:pos="851"/>
        </w:tabs>
        <w:spacing w:before="0"/>
        <w:ind w:left="142" w:firstLine="0"/>
        <w:rPr>
          <w:rFonts w:cs="Times New Roman"/>
          <w:i w:val="0"/>
          <w:color w:val="006600"/>
          <w:sz w:val="22"/>
          <w:szCs w:val="22"/>
        </w:rPr>
      </w:pPr>
      <w:bookmarkStart w:id="35" w:name="_ІІ.2.6.__Прилагане"/>
      <w:bookmarkStart w:id="36" w:name="_ІІ.2.6.__"/>
      <w:bookmarkEnd w:id="35"/>
      <w:bookmarkEnd w:id="36"/>
      <w:r w:rsidRPr="00F02829">
        <w:rPr>
          <w:rFonts w:cs="Times New Roman"/>
          <w:i w:val="0"/>
          <w:color w:val="006600"/>
          <w:sz w:val="22"/>
          <w:szCs w:val="22"/>
        </w:rPr>
        <w:t xml:space="preserve">ІІ.2.6. </w:t>
      </w:r>
      <w:hyperlink w:anchor="_ІІ.2.6.__" w:history="1">
        <w:r w:rsidRPr="00F02829">
          <w:rPr>
            <w:rStyle w:val="a4"/>
            <w:rFonts w:cs="Times New Roman"/>
            <w:i w:val="0"/>
            <w:color w:val="006600"/>
            <w:sz w:val="22"/>
            <w:szCs w:val="22"/>
          </w:rPr>
          <w:t>Прилагане на ДРП по §8, ал. 2, т. 1 от ЗУТ</w:t>
        </w:r>
      </w:hyperlink>
    </w:p>
    <w:tbl>
      <w:tblPr>
        <w:tblW w:w="4869" w:type="pct"/>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789"/>
      </w:tblGrid>
      <w:tr w:rsidR="00047FD9" w:rsidRPr="00F02829" w:rsidTr="00F543CD">
        <w:trPr>
          <w:trHeight w:val="304"/>
        </w:trPr>
        <w:tc>
          <w:tcPr>
            <w:tcW w:w="303" w:type="pct"/>
            <w:shd w:val="clear" w:color="auto" w:fill="auto"/>
            <w:vAlign w:val="center"/>
          </w:tcPr>
          <w:p w:rsidR="00047FD9" w:rsidRPr="00F02829" w:rsidRDefault="00047FD9" w:rsidP="009806A9">
            <w:pPr>
              <w:pStyle w:val="a7"/>
              <w:tabs>
                <w:tab w:val="left" w:pos="284"/>
              </w:tabs>
              <w:jc w:val="left"/>
              <w:rPr>
                <w:sz w:val="22"/>
                <w:szCs w:val="22"/>
              </w:rPr>
            </w:pPr>
            <w:r w:rsidRPr="00F02829">
              <w:rPr>
                <w:sz w:val="22"/>
                <w:szCs w:val="22"/>
              </w:rPr>
              <w:t>№</w:t>
            </w:r>
          </w:p>
        </w:tc>
        <w:tc>
          <w:tcPr>
            <w:tcW w:w="4697" w:type="pct"/>
            <w:shd w:val="clear" w:color="auto" w:fill="auto"/>
            <w:vAlign w:val="center"/>
          </w:tcPr>
          <w:p w:rsidR="00047FD9" w:rsidRPr="00F02829" w:rsidRDefault="00047FD9" w:rsidP="009806A9">
            <w:pPr>
              <w:pStyle w:val="a7"/>
              <w:tabs>
                <w:tab w:val="left" w:pos="284"/>
              </w:tabs>
              <w:rPr>
                <w:sz w:val="22"/>
                <w:szCs w:val="22"/>
              </w:rPr>
            </w:pPr>
          </w:p>
        </w:tc>
      </w:tr>
      <w:tr w:rsidR="00047FD9" w:rsidRPr="00F02829" w:rsidTr="00F543CD">
        <w:tblPrEx>
          <w:tblLook w:val="04A0" w:firstRow="1" w:lastRow="0" w:firstColumn="1" w:lastColumn="0" w:noHBand="0" w:noVBand="1"/>
        </w:tblPrEx>
        <w:tc>
          <w:tcPr>
            <w:tcW w:w="303" w:type="pct"/>
            <w:shd w:val="clear" w:color="auto" w:fill="D6E3BC" w:themeFill="accent3" w:themeFillTint="66"/>
            <w:vAlign w:val="center"/>
          </w:tcPr>
          <w:p w:rsidR="00047FD9" w:rsidRPr="00F02829" w:rsidRDefault="00EE0C28" w:rsidP="009806A9">
            <w:pPr>
              <w:pStyle w:val="15"/>
              <w:tabs>
                <w:tab w:val="left" w:pos="284"/>
              </w:tabs>
              <w:jc w:val="left"/>
              <w:rPr>
                <w:sz w:val="22"/>
                <w:szCs w:val="22"/>
                <w:lang w:val="bg-BG"/>
              </w:rPr>
            </w:pPr>
            <w:r w:rsidRPr="00F02829">
              <w:rPr>
                <w:sz w:val="22"/>
                <w:szCs w:val="22"/>
                <w:lang w:val="bg-BG"/>
              </w:rPr>
              <w:t>1</w:t>
            </w:r>
          </w:p>
        </w:tc>
        <w:tc>
          <w:tcPr>
            <w:tcW w:w="4697" w:type="pct"/>
            <w:shd w:val="clear" w:color="auto" w:fill="D6E3BC" w:themeFill="accent3" w:themeFillTint="66"/>
            <w:vAlign w:val="center"/>
            <w:hideMark/>
          </w:tcPr>
          <w:p w:rsidR="00047FD9" w:rsidRPr="00F02829" w:rsidRDefault="008168BC" w:rsidP="009806A9">
            <w:pPr>
              <w:pStyle w:val="a6"/>
              <w:tabs>
                <w:tab w:val="left" w:pos="284"/>
              </w:tabs>
              <w:rPr>
                <w:sz w:val="22"/>
                <w:szCs w:val="22"/>
              </w:rPr>
            </w:pPr>
            <w:r w:rsidRPr="00F02829">
              <w:rPr>
                <w:sz w:val="22"/>
                <w:szCs w:val="22"/>
              </w:rPr>
              <w:t>Недвижим имот на територията на район „Централен“</w:t>
            </w:r>
          </w:p>
        </w:tc>
      </w:tr>
      <w:tr w:rsidR="00A87398" w:rsidRPr="00A87398" w:rsidTr="00F543CD">
        <w:tblPrEx>
          <w:tblLook w:val="04A0" w:firstRow="1" w:lastRow="0" w:firstColumn="1" w:lastColumn="0" w:noHBand="0" w:noVBand="1"/>
        </w:tblPrEx>
        <w:tc>
          <w:tcPr>
            <w:tcW w:w="303" w:type="pct"/>
            <w:vAlign w:val="center"/>
          </w:tcPr>
          <w:p w:rsidR="00EE0C28" w:rsidRPr="00A87398" w:rsidRDefault="00495D81" w:rsidP="009806A9">
            <w:pPr>
              <w:tabs>
                <w:tab w:val="left" w:pos="284"/>
              </w:tabs>
              <w:spacing w:line="240" w:lineRule="auto"/>
              <w:jc w:val="both"/>
              <w:rPr>
                <w:rFonts w:cs="Times New Roman"/>
                <w:b/>
                <w:sz w:val="22"/>
              </w:rPr>
            </w:pPr>
            <w:r w:rsidRPr="00A87398">
              <w:rPr>
                <w:rFonts w:cs="Times New Roman"/>
                <w:b/>
                <w:sz w:val="22"/>
              </w:rPr>
              <w:t>1.</w:t>
            </w:r>
            <w:r w:rsidR="00A87398">
              <w:rPr>
                <w:rFonts w:cs="Times New Roman"/>
                <w:b/>
                <w:sz w:val="22"/>
              </w:rPr>
              <w:t>1</w:t>
            </w:r>
          </w:p>
        </w:tc>
        <w:tc>
          <w:tcPr>
            <w:tcW w:w="4697" w:type="pct"/>
          </w:tcPr>
          <w:p w:rsidR="00EE0C28" w:rsidRPr="00A87398" w:rsidRDefault="00A87398" w:rsidP="009806A9">
            <w:pPr>
              <w:tabs>
                <w:tab w:val="left" w:pos="284"/>
              </w:tabs>
              <w:spacing w:line="240" w:lineRule="auto"/>
              <w:jc w:val="both"/>
              <w:rPr>
                <w:rFonts w:cs="Times New Roman"/>
                <w:sz w:val="22"/>
              </w:rPr>
            </w:pPr>
            <w:r w:rsidRPr="00A87398">
              <w:rPr>
                <w:rFonts w:cs="Times New Roman"/>
                <w:sz w:val="22"/>
              </w:rPr>
              <w:t>у</w:t>
            </w:r>
            <w:r w:rsidR="00495D81" w:rsidRPr="00A87398">
              <w:rPr>
                <w:rFonts w:cs="Times New Roman"/>
                <w:sz w:val="22"/>
              </w:rPr>
              <w:t>л. „Васил Кънчов“ №2, ПИ с идентификатор 56784.519.1135, с площ от 27 кв. м., включен в УПИ II-526, кв. 54А по плана на С</w:t>
            </w:r>
            <w:r w:rsidR="00C90067" w:rsidRPr="00A87398">
              <w:rPr>
                <w:rFonts w:cs="Times New Roman"/>
                <w:sz w:val="22"/>
              </w:rPr>
              <w:t>таринна градска част</w:t>
            </w:r>
          </w:p>
        </w:tc>
      </w:tr>
      <w:tr w:rsidR="00A87398" w:rsidRPr="00A87398" w:rsidTr="00F543CD">
        <w:tblPrEx>
          <w:tblLook w:val="04A0" w:firstRow="1" w:lastRow="0" w:firstColumn="1" w:lastColumn="0" w:noHBand="0" w:noVBand="1"/>
        </w:tblPrEx>
        <w:tc>
          <w:tcPr>
            <w:tcW w:w="303" w:type="pct"/>
            <w:shd w:val="clear" w:color="auto" w:fill="D6E3BC" w:themeFill="accent3" w:themeFillTint="66"/>
            <w:vAlign w:val="center"/>
          </w:tcPr>
          <w:p w:rsidR="00047FD9" w:rsidRPr="00A87398" w:rsidRDefault="003D773F" w:rsidP="009806A9">
            <w:pPr>
              <w:pStyle w:val="15"/>
              <w:tabs>
                <w:tab w:val="left" w:pos="284"/>
              </w:tabs>
              <w:jc w:val="left"/>
              <w:rPr>
                <w:b/>
                <w:sz w:val="22"/>
                <w:szCs w:val="22"/>
                <w:lang w:val="bg-BG"/>
              </w:rPr>
            </w:pPr>
            <w:r w:rsidRPr="00A87398">
              <w:rPr>
                <w:b/>
                <w:sz w:val="22"/>
                <w:szCs w:val="22"/>
                <w:lang w:val="bg-BG"/>
              </w:rPr>
              <w:t>2</w:t>
            </w:r>
          </w:p>
        </w:tc>
        <w:tc>
          <w:tcPr>
            <w:tcW w:w="4697" w:type="pct"/>
            <w:shd w:val="clear" w:color="auto" w:fill="D6E3BC" w:themeFill="accent3" w:themeFillTint="66"/>
            <w:vAlign w:val="center"/>
            <w:hideMark/>
          </w:tcPr>
          <w:p w:rsidR="00047FD9" w:rsidRPr="00A87398" w:rsidRDefault="008168BC" w:rsidP="009806A9">
            <w:pPr>
              <w:pStyle w:val="a6"/>
              <w:tabs>
                <w:tab w:val="left" w:pos="284"/>
              </w:tabs>
              <w:rPr>
                <w:sz w:val="22"/>
                <w:szCs w:val="22"/>
              </w:rPr>
            </w:pPr>
            <w:r w:rsidRPr="00A87398">
              <w:rPr>
                <w:sz w:val="22"/>
                <w:szCs w:val="22"/>
              </w:rPr>
              <w:t>Недвижим имот на територията на район „Източен“</w:t>
            </w:r>
          </w:p>
        </w:tc>
      </w:tr>
      <w:tr w:rsidR="00A87398" w:rsidRPr="00A87398" w:rsidTr="00F543CD">
        <w:tblPrEx>
          <w:tblLook w:val="04A0" w:firstRow="1" w:lastRow="0" w:firstColumn="1" w:lastColumn="0" w:noHBand="0" w:noVBand="1"/>
        </w:tblPrEx>
        <w:tc>
          <w:tcPr>
            <w:tcW w:w="303" w:type="pct"/>
            <w:vAlign w:val="center"/>
            <w:hideMark/>
          </w:tcPr>
          <w:p w:rsidR="00047FD9" w:rsidRPr="00A87398" w:rsidRDefault="002204A1" w:rsidP="009806A9">
            <w:pPr>
              <w:pStyle w:val="a8"/>
              <w:tabs>
                <w:tab w:val="left" w:pos="284"/>
              </w:tabs>
              <w:jc w:val="left"/>
              <w:rPr>
                <w:b/>
                <w:sz w:val="22"/>
                <w:szCs w:val="22"/>
              </w:rPr>
            </w:pPr>
            <w:r w:rsidRPr="00A87398">
              <w:rPr>
                <w:b/>
                <w:sz w:val="22"/>
                <w:szCs w:val="22"/>
              </w:rPr>
              <w:t>2.1</w:t>
            </w:r>
          </w:p>
        </w:tc>
        <w:tc>
          <w:tcPr>
            <w:tcW w:w="4697" w:type="pct"/>
          </w:tcPr>
          <w:p w:rsidR="00047FD9" w:rsidRPr="00A87398" w:rsidRDefault="00047FD9" w:rsidP="009806A9">
            <w:pPr>
              <w:tabs>
                <w:tab w:val="left" w:pos="284"/>
              </w:tabs>
              <w:spacing w:line="240" w:lineRule="auto"/>
              <w:rPr>
                <w:rFonts w:cs="Times New Roman"/>
                <w:sz w:val="22"/>
              </w:rPr>
            </w:pPr>
          </w:p>
        </w:tc>
      </w:tr>
      <w:tr w:rsidR="00A87398" w:rsidRPr="00A87398" w:rsidTr="00F543CD">
        <w:tblPrEx>
          <w:tblLook w:val="04A0" w:firstRow="1" w:lastRow="0" w:firstColumn="1" w:lastColumn="0" w:noHBand="0" w:noVBand="1"/>
        </w:tblPrEx>
        <w:tc>
          <w:tcPr>
            <w:tcW w:w="303" w:type="pct"/>
            <w:shd w:val="clear" w:color="auto" w:fill="D6E3BC" w:themeFill="accent3" w:themeFillTint="66"/>
            <w:vAlign w:val="center"/>
          </w:tcPr>
          <w:p w:rsidR="00047FD9" w:rsidRPr="00A87398" w:rsidRDefault="003D773F" w:rsidP="009806A9">
            <w:pPr>
              <w:pStyle w:val="15"/>
              <w:tabs>
                <w:tab w:val="left" w:pos="284"/>
              </w:tabs>
              <w:jc w:val="left"/>
              <w:rPr>
                <w:b/>
                <w:sz w:val="22"/>
                <w:szCs w:val="22"/>
                <w:lang w:val="bg-BG"/>
              </w:rPr>
            </w:pPr>
            <w:r w:rsidRPr="00A87398">
              <w:rPr>
                <w:b/>
                <w:sz w:val="22"/>
                <w:szCs w:val="22"/>
                <w:lang w:val="bg-BG"/>
              </w:rPr>
              <w:t>3</w:t>
            </w:r>
          </w:p>
        </w:tc>
        <w:tc>
          <w:tcPr>
            <w:tcW w:w="4697" w:type="pct"/>
            <w:shd w:val="clear" w:color="auto" w:fill="D6E3BC" w:themeFill="accent3" w:themeFillTint="66"/>
            <w:vAlign w:val="center"/>
            <w:hideMark/>
          </w:tcPr>
          <w:p w:rsidR="00047FD9" w:rsidRPr="00A87398" w:rsidRDefault="008168BC" w:rsidP="009806A9">
            <w:pPr>
              <w:pStyle w:val="a6"/>
              <w:tabs>
                <w:tab w:val="left" w:pos="284"/>
              </w:tabs>
              <w:rPr>
                <w:sz w:val="22"/>
                <w:szCs w:val="22"/>
              </w:rPr>
            </w:pPr>
            <w:r w:rsidRPr="00A87398">
              <w:rPr>
                <w:sz w:val="22"/>
                <w:szCs w:val="22"/>
              </w:rPr>
              <w:t>Недвижим имот на територията на район „Западен“</w:t>
            </w:r>
          </w:p>
        </w:tc>
      </w:tr>
      <w:tr w:rsidR="00A87398" w:rsidRPr="00A87398" w:rsidTr="00F543CD">
        <w:tblPrEx>
          <w:tblLook w:val="04A0" w:firstRow="1" w:lastRow="0" w:firstColumn="1" w:lastColumn="0" w:noHBand="0" w:noVBand="1"/>
        </w:tblPrEx>
        <w:tc>
          <w:tcPr>
            <w:tcW w:w="303" w:type="pct"/>
            <w:vAlign w:val="center"/>
          </w:tcPr>
          <w:p w:rsidR="003D773F" w:rsidRPr="00A87398" w:rsidRDefault="002204A1" w:rsidP="009806A9">
            <w:pPr>
              <w:pStyle w:val="15"/>
              <w:tabs>
                <w:tab w:val="left" w:pos="284"/>
              </w:tabs>
              <w:jc w:val="left"/>
              <w:rPr>
                <w:b/>
                <w:sz w:val="22"/>
                <w:szCs w:val="22"/>
                <w:lang w:val="bg-BG"/>
              </w:rPr>
            </w:pPr>
            <w:r w:rsidRPr="00A87398">
              <w:rPr>
                <w:b/>
                <w:sz w:val="22"/>
                <w:szCs w:val="22"/>
                <w:lang w:val="bg-BG"/>
              </w:rPr>
              <w:t>3.1</w:t>
            </w:r>
          </w:p>
        </w:tc>
        <w:tc>
          <w:tcPr>
            <w:tcW w:w="4697" w:type="pct"/>
            <w:vAlign w:val="center"/>
          </w:tcPr>
          <w:p w:rsidR="003D773F" w:rsidRPr="00A87398" w:rsidRDefault="003D773F" w:rsidP="009806A9">
            <w:pPr>
              <w:pStyle w:val="a6"/>
              <w:tabs>
                <w:tab w:val="left" w:pos="284"/>
              </w:tabs>
              <w:rPr>
                <w:sz w:val="22"/>
                <w:szCs w:val="22"/>
              </w:rPr>
            </w:pPr>
          </w:p>
        </w:tc>
      </w:tr>
      <w:tr w:rsidR="00A87398" w:rsidRPr="00A87398" w:rsidTr="00F543CD">
        <w:tblPrEx>
          <w:tblLook w:val="04A0" w:firstRow="1" w:lastRow="0" w:firstColumn="1" w:lastColumn="0" w:noHBand="0" w:noVBand="1"/>
        </w:tblPrEx>
        <w:tc>
          <w:tcPr>
            <w:tcW w:w="303" w:type="pct"/>
            <w:shd w:val="clear" w:color="auto" w:fill="D6E3BC" w:themeFill="accent3" w:themeFillTint="66"/>
            <w:vAlign w:val="center"/>
          </w:tcPr>
          <w:p w:rsidR="00047FD9" w:rsidRPr="00A87398" w:rsidRDefault="003D773F" w:rsidP="009806A9">
            <w:pPr>
              <w:pStyle w:val="15"/>
              <w:tabs>
                <w:tab w:val="left" w:pos="284"/>
              </w:tabs>
              <w:jc w:val="left"/>
              <w:rPr>
                <w:b/>
                <w:sz w:val="22"/>
                <w:szCs w:val="22"/>
                <w:lang w:val="bg-BG"/>
              </w:rPr>
            </w:pPr>
            <w:r w:rsidRPr="00A87398">
              <w:rPr>
                <w:b/>
                <w:sz w:val="22"/>
                <w:szCs w:val="22"/>
                <w:lang w:val="bg-BG"/>
              </w:rPr>
              <w:t>4</w:t>
            </w:r>
          </w:p>
        </w:tc>
        <w:tc>
          <w:tcPr>
            <w:tcW w:w="4697" w:type="pct"/>
            <w:shd w:val="clear" w:color="auto" w:fill="D6E3BC" w:themeFill="accent3" w:themeFillTint="66"/>
            <w:vAlign w:val="center"/>
            <w:hideMark/>
          </w:tcPr>
          <w:p w:rsidR="00047FD9" w:rsidRPr="00A87398" w:rsidRDefault="008168BC" w:rsidP="009806A9">
            <w:pPr>
              <w:pStyle w:val="a6"/>
              <w:tabs>
                <w:tab w:val="left" w:pos="284"/>
              </w:tabs>
              <w:rPr>
                <w:sz w:val="22"/>
                <w:szCs w:val="22"/>
              </w:rPr>
            </w:pPr>
            <w:r w:rsidRPr="00A87398">
              <w:rPr>
                <w:sz w:val="22"/>
                <w:szCs w:val="22"/>
              </w:rPr>
              <w:t>Недвижим имот на територията на район „Северен“</w:t>
            </w:r>
          </w:p>
        </w:tc>
      </w:tr>
      <w:tr w:rsidR="00A87398" w:rsidRPr="00A87398" w:rsidTr="00F543CD">
        <w:tblPrEx>
          <w:tblLook w:val="04A0" w:firstRow="1" w:lastRow="0" w:firstColumn="1" w:lastColumn="0" w:noHBand="0" w:noVBand="1"/>
        </w:tblPrEx>
        <w:tc>
          <w:tcPr>
            <w:tcW w:w="303" w:type="pct"/>
            <w:vAlign w:val="center"/>
            <w:hideMark/>
          </w:tcPr>
          <w:p w:rsidR="00047FD9" w:rsidRPr="00A87398" w:rsidRDefault="002204A1" w:rsidP="009806A9">
            <w:pPr>
              <w:tabs>
                <w:tab w:val="left" w:pos="284"/>
              </w:tabs>
              <w:spacing w:line="240" w:lineRule="auto"/>
              <w:rPr>
                <w:rFonts w:cs="Times New Roman"/>
                <w:b/>
                <w:sz w:val="22"/>
              </w:rPr>
            </w:pPr>
            <w:r w:rsidRPr="00A87398">
              <w:rPr>
                <w:rFonts w:cs="Times New Roman"/>
                <w:b/>
                <w:sz w:val="22"/>
              </w:rPr>
              <w:t>4.1</w:t>
            </w:r>
          </w:p>
        </w:tc>
        <w:tc>
          <w:tcPr>
            <w:tcW w:w="4697" w:type="pct"/>
          </w:tcPr>
          <w:p w:rsidR="00047FD9" w:rsidRPr="00A87398" w:rsidRDefault="00047FD9" w:rsidP="009806A9">
            <w:pPr>
              <w:tabs>
                <w:tab w:val="left" w:pos="284"/>
              </w:tabs>
              <w:spacing w:line="240" w:lineRule="auto"/>
              <w:jc w:val="both"/>
              <w:rPr>
                <w:rFonts w:cs="Times New Roman"/>
                <w:sz w:val="22"/>
              </w:rPr>
            </w:pPr>
          </w:p>
        </w:tc>
      </w:tr>
      <w:tr w:rsidR="00A87398" w:rsidRPr="00A87398" w:rsidTr="00F543CD">
        <w:tblPrEx>
          <w:tblLook w:val="04A0" w:firstRow="1" w:lastRow="0" w:firstColumn="1" w:lastColumn="0" w:noHBand="0" w:noVBand="1"/>
        </w:tblPrEx>
        <w:tc>
          <w:tcPr>
            <w:tcW w:w="303" w:type="pct"/>
            <w:shd w:val="clear" w:color="auto" w:fill="D6E3BC" w:themeFill="accent3" w:themeFillTint="66"/>
            <w:vAlign w:val="center"/>
          </w:tcPr>
          <w:p w:rsidR="00047FD9" w:rsidRPr="00A87398" w:rsidRDefault="003D773F" w:rsidP="009806A9">
            <w:pPr>
              <w:pStyle w:val="15"/>
              <w:tabs>
                <w:tab w:val="left" w:pos="284"/>
              </w:tabs>
              <w:jc w:val="left"/>
              <w:rPr>
                <w:b/>
                <w:sz w:val="22"/>
                <w:szCs w:val="22"/>
                <w:lang w:val="bg-BG"/>
              </w:rPr>
            </w:pPr>
            <w:r w:rsidRPr="00A87398">
              <w:rPr>
                <w:b/>
                <w:sz w:val="22"/>
                <w:szCs w:val="22"/>
                <w:lang w:val="bg-BG"/>
              </w:rPr>
              <w:t>5</w:t>
            </w:r>
          </w:p>
        </w:tc>
        <w:tc>
          <w:tcPr>
            <w:tcW w:w="4697" w:type="pct"/>
            <w:shd w:val="clear" w:color="auto" w:fill="D6E3BC" w:themeFill="accent3" w:themeFillTint="66"/>
            <w:vAlign w:val="center"/>
            <w:hideMark/>
          </w:tcPr>
          <w:p w:rsidR="00047FD9" w:rsidRPr="00A87398" w:rsidRDefault="008168BC" w:rsidP="009806A9">
            <w:pPr>
              <w:pStyle w:val="a6"/>
              <w:tabs>
                <w:tab w:val="left" w:pos="284"/>
              </w:tabs>
              <w:rPr>
                <w:sz w:val="22"/>
                <w:szCs w:val="22"/>
              </w:rPr>
            </w:pPr>
            <w:r w:rsidRPr="00A87398">
              <w:rPr>
                <w:sz w:val="22"/>
                <w:szCs w:val="22"/>
              </w:rPr>
              <w:t>Недвижим имот на територията на район „Южен“</w:t>
            </w:r>
          </w:p>
        </w:tc>
      </w:tr>
      <w:tr w:rsidR="00A87398" w:rsidRPr="00A87398" w:rsidTr="00F543CD">
        <w:tblPrEx>
          <w:tblLook w:val="04A0" w:firstRow="1" w:lastRow="0" w:firstColumn="1" w:lastColumn="0" w:noHBand="0" w:noVBand="1"/>
        </w:tblPrEx>
        <w:tc>
          <w:tcPr>
            <w:tcW w:w="303" w:type="pct"/>
            <w:vAlign w:val="center"/>
            <w:hideMark/>
          </w:tcPr>
          <w:p w:rsidR="00A87398" w:rsidRPr="00A87398" w:rsidRDefault="00A87398" w:rsidP="009806A9">
            <w:pPr>
              <w:pStyle w:val="a8"/>
              <w:tabs>
                <w:tab w:val="left" w:pos="284"/>
              </w:tabs>
              <w:jc w:val="left"/>
              <w:rPr>
                <w:b/>
                <w:sz w:val="22"/>
                <w:szCs w:val="22"/>
              </w:rPr>
            </w:pPr>
            <w:r w:rsidRPr="00A87398">
              <w:rPr>
                <w:b/>
                <w:sz w:val="22"/>
                <w:szCs w:val="22"/>
              </w:rPr>
              <w:lastRenderedPageBreak/>
              <w:t>5.1</w:t>
            </w:r>
          </w:p>
        </w:tc>
        <w:tc>
          <w:tcPr>
            <w:tcW w:w="4697" w:type="pct"/>
          </w:tcPr>
          <w:p w:rsidR="00A87398" w:rsidRPr="00A87398" w:rsidRDefault="00A87398" w:rsidP="009806A9">
            <w:pPr>
              <w:tabs>
                <w:tab w:val="left" w:pos="284"/>
              </w:tabs>
              <w:spacing w:line="240" w:lineRule="auto"/>
              <w:jc w:val="both"/>
              <w:rPr>
                <w:rFonts w:cs="Times New Roman"/>
                <w:sz w:val="22"/>
              </w:rPr>
            </w:pPr>
            <w:r w:rsidRPr="00A87398">
              <w:rPr>
                <w:rFonts w:cs="Times New Roman"/>
                <w:sz w:val="22"/>
              </w:rPr>
              <w:t>ПИ с идентификатор 56784.534.3022, с площ 193 кв. м., включен в УПИ XII-769, кв. 47 по рег. план на „Коматево“</w:t>
            </w:r>
          </w:p>
        </w:tc>
      </w:tr>
      <w:tr w:rsidR="00A87398" w:rsidRPr="00A87398" w:rsidTr="00F543CD">
        <w:tblPrEx>
          <w:tblLook w:val="04A0" w:firstRow="1" w:lastRow="0" w:firstColumn="1" w:lastColumn="0" w:noHBand="0" w:noVBand="1"/>
        </w:tblPrEx>
        <w:tc>
          <w:tcPr>
            <w:tcW w:w="303" w:type="pct"/>
            <w:vAlign w:val="center"/>
          </w:tcPr>
          <w:p w:rsidR="00A87398" w:rsidRPr="00A87398" w:rsidRDefault="00A87398" w:rsidP="009806A9">
            <w:pPr>
              <w:pStyle w:val="a8"/>
              <w:numPr>
                <w:ilvl w:val="0"/>
                <w:numId w:val="60"/>
              </w:numPr>
              <w:tabs>
                <w:tab w:val="left" w:pos="284"/>
              </w:tabs>
              <w:ind w:left="0" w:firstLine="0"/>
              <w:jc w:val="left"/>
              <w:rPr>
                <w:b/>
                <w:sz w:val="22"/>
                <w:szCs w:val="22"/>
              </w:rPr>
            </w:pPr>
          </w:p>
        </w:tc>
        <w:tc>
          <w:tcPr>
            <w:tcW w:w="4697" w:type="pct"/>
          </w:tcPr>
          <w:p w:rsidR="00A87398" w:rsidRPr="00A87398" w:rsidRDefault="00A87398" w:rsidP="009806A9">
            <w:pPr>
              <w:tabs>
                <w:tab w:val="left" w:pos="284"/>
              </w:tabs>
              <w:spacing w:line="240" w:lineRule="auto"/>
              <w:jc w:val="both"/>
              <w:rPr>
                <w:rFonts w:cs="Times New Roman"/>
                <w:sz w:val="22"/>
              </w:rPr>
            </w:pPr>
            <w:r w:rsidRPr="00A87398">
              <w:rPr>
                <w:rFonts w:cs="Times New Roman"/>
                <w:sz w:val="22"/>
              </w:rPr>
              <w:t>ПИ с идентификатор 56784.534.3024, с площ 67 кв. м., включен в УПИ X-769, кв. 47 по рег. план на кв. „Коматево“</w:t>
            </w:r>
          </w:p>
        </w:tc>
      </w:tr>
      <w:tr w:rsidR="00A87398" w:rsidRPr="00A87398" w:rsidTr="00F543CD">
        <w:tblPrEx>
          <w:tblLook w:val="04A0" w:firstRow="1" w:lastRow="0" w:firstColumn="1" w:lastColumn="0" w:noHBand="0" w:noVBand="1"/>
        </w:tblPrEx>
        <w:tc>
          <w:tcPr>
            <w:tcW w:w="303" w:type="pct"/>
            <w:shd w:val="clear" w:color="auto" w:fill="D6E3BC" w:themeFill="accent3" w:themeFillTint="66"/>
            <w:vAlign w:val="center"/>
          </w:tcPr>
          <w:p w:rsidR="00A87398" w:rsidRPr="00A87398" w:rsidRDefault="00A87398" w:rsidP="009806A9">
            <w:pPr>
              <w:pStyle w:val="15"/>
              <w:tabs>
                <w:tab w:val="left" w:pos="284"/>
              </w:tabs>
              <w:jc w:val="left"/>
              <w:rPr>
                <w:b/>
                <w:sz w:val="22"/>
                <w:szCs w:val="22"/>
                <w:lang w:val="bg-BG"/>
              </w:rPr>
            </w:pPr>
            <w:r w:rsidRPr="00A87398">
              <w:rPr>
                <w:b/>
                <w:sz w:val="22"/>
                <w:szCs w:val="22"/>
                <w:lang w:val="bg-BG"/>
              </w:rPr>
              <w:t>6</w:t>
            </w:r>
          </w:p>
        </w:tc>
        <w:tc>
          <w:tcPr>
            <w:tcW w:w="4697" w:type="pct"/>
            <w:shd w:val="clear" w:color="auto" w:fill="D6E3BC" w:themeFill="accent3" w:themeFillTint="66"/>
            <w:vAlign w:val="center"/>
            <w:hideMark/>
          </w:tcPr>
          <w:p w:rsidR="00A87398" w:rsidRPr="00A87398" w:rsidRDefault="00A87398" w:rsidP="009806A9">
            <w:pPr>
              <w:pStyle w:val="a6"/>
              <w:tabs>
                <w:tab w:val="left" w:pos="284"/>
              </w:tabs>
              <w:rPr>
                <w:sz w:val="22"/>
                <w:szCs w:val="22"/>
              </w:rPr>
            </w:pPr>
            <w:r w:rsidRPr="00A87398">
              <w:rPr>
                <w:sz w:val="22"/>
                <w:szCs w:val="22"/>
              </w:rPr>
              <w:t>Недвижим имот на територията на район „Тракия“</w:t>
            </w:r>
          </w:p>
        </w:tc>
      </w:tr>
      <w:tr w:rsidR="00A87398" w:rsidRPr="00A87398" w:rsidTr="00F543CD">
        <w:tblPrEx>
          <w:tblLook w:val="04A0" w:firstRow="1" w:lastRow="0" w:firstColumn="1" w:lastColumn="0" w:noHBand="0" w:noVBand="1"/>
        </w:tblPrEx>
        <w:tc>
          <w:tcPr>
            <w:tcW w:w="303" w:type="pct"/>
            <w:vAlign w:val="center"/>
          </w:tcPr>
          <w:p w:rsidR="00A87398" w:rsidRPr="00A87398" w:rsidRDefault="00A87398" w:rsidP="009806A9">
            <w:pPr>
              <w:pStyle w:val="15"/>
              <w:tabs>
                <w:tab w:val="left" w:pos="284"/>
              </w:tabs>
              <w:jc w:val="left"/>
              <w:rPr>
                <w:b/>
                <w:sz w:val="22"/>
                <w:szCs w:val="22"/>
                <w:lang w:val="bg-BG"/>
              </w:rPr>
            </w:pPr>
            <w:r w:rsidRPr="00A87398">
              <w:rPr>
                <w:b/>
                <w:sz w:val="22"/>
                <w:szCs w:val="22"/>
                <w:lang w:val="bg-BG"/>
              </w:rPr>
              <w:t>6.1</w:t>
            </w:r>
          </w:p>
        </w:tc>
        <w:tc>
          <w:tcPr>
            <w:tcW w:w="4697" w:type="pct"/>
            <w:vAlign w:val="center"/>
          </w:tcPr>
          <w:p w:rsidR="00A87398" w:rsidRPr="00A87398" w:rsidRDefault="00A87398" w:rsidP="009806A9">
            <w:pPr>
              <w:pStyle w:val="a6"/>
              <w:tabs>
                <w:tab w:val="left" w:pos="284"/>
              </w:tabs>
              <w:rPr>
                <w:sz w:val="22"/>
                <w:szCs w:val="22"/>
              </w:rPr>
            </w:pPr>
          </w:p>
        </w:tc>
      </w:tr>
    </w:tbl>
    <w:p w:rsidR="00047FD9" w:rsidRPr="00F02829" w:rsidRDefault="00047FD9" w:rsidP="009806A9">
      <w:pPr>
        <w:tabs>
          <w:tab w:val="left" w:pos="284"/>
        </w:tabs>
        <w:spacing w:line="240" w:lineRule="auto"/>
        <w:rPr>
          <w:rFonts w:cs="Times New Roman"/>
          <w:sz w:val="22"/>
        </w:rPr>
      </w:pPr>
    </w:p>
    <w:p w:rsidR="00047FD9" w:rsidRPr="00F02829" w:rsidRDefault="00047FD9" w:rsidP="009806A9">
      <w:pPr>
        <w:pStyle w:val="2"/>
        <w:tabs>
          <w:tab w:val="clear" w:pos="576"/>
          <w:tab w:val="clear" w:pos="709"/>
          <w:tab w:val="left" w:pos="284"/>
          <w:tab w:val="num" w:pos="851"/>
        </w:tabs>
        <w:spacing w:before="0"/>
        <w:ind w:left="142" w:firstLine="0"/>
        <w:rPr>
          <w:rFonts w:cs="Times New Roman"/>
          <w:i w:val="0"/>
          <w:color w:val="006600"/>
          <w:sz w:val="22"/>
          <w:szCs w:val="22"/>
        </w:rPr>
      </w:pPr>
      <w:bookmarkStart w:id="37" w:name="_ІІ.2.7._Учредяване_вещно"/>
      <w:bookmarkStart w:id="38" w:name="_ІІ.2.7.__Учредяване"/>
      <w:bookmarkEnd w:id="37"/>
      <w:bookmarkEnd w:id="38"/>
      <w:r w:rsidRPr="00F02829">
        <w:rPr>
          <w:rFonts w:cs="Times New Roman"/>
          <w:i w:val="0"/>
          <w:color w:val="006600"/>
          <w:sz w:val="22"/>
          <w:szCs w:val="22"/>
        </w:rPr>
        <w:t xml:space="preserve">ІІ.2.7. </w:t>
      </w:r>
      <w:hyperlink w:anchor="_ІІ.2.7.__Учредяване" w:history="1">
        <w:r w:rsidRPr="00F02829">
          <w:rPr>
            <w:rStyle w:val="a4"/>
            <w:rFonts w:cs="Times New Roman"/>
            <w:i w:val="0"/>
            <w:color w:val="006600"/>
            <w:sz w:val="22"/>
            <w:szCs w:val="22"/>
          </w:rPr>
          <w:t>Учредяване вещно право на ползване</w:t>
        </w:r>
        <w:r w:rsidR="001E1D6F" w:rsidRPr="00F02829">
          <w:rPr>
            <w:rStyle w:val="a4"/>
            <w:rFonts w:cs="Times New Roman"/>
            <w:color w:val="006600"/>
            <w:sz w:val="22"/>
            <w:szCs w:val="22"/>
          </w:rPr>
          <w:t xml:space="preserve"> </w:t>
        </w:r>
        <w:r w:rsidR="001E1D6F" w:rsidRPr="00F02829">
          <w:rPr>
            <w:rStyle w:val="a4"/>
            <w:rFonts w:cs="Times New Roman"/>
            <w:i w:val="0"/>
            <w:color w:val="006600"/>
            <w:sz w:val="22"/>
            <w:szCs w:val="22"/>
          </w:rPr>
          <w:t>реда на чл. 39 от ЗОС</w:t>
        </w:r>
        <w:r w:rsidRPr="00F02829">
          <w:rPr>
            <w:rStyle w:val="a4"/>
            <w:rFonts w:cs="Times New Roman"/>
            <w:i w:val="0"/>
            <w:color w:val="006600"/>
            <w:sz w:val="22"/>
            <w:szCs w:val="22"/>
          </w:rPr>
          <w:t>.</w:t>
        </w:r>
      </w:hyperlink>
    </w:p>
    <w:tbl>
      <w:tblPr>
        <w:tblW w:w="9356"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8789"/>
      </w:tblGrid>
      <w:tr w:rsidR="001E1D6F" w:rsidRPr="00F02829" w:rsidTr="00685213">
        <w:trPr>
          <w:trHeight w:val="340"/>
        </w:trPr>
        <w:tc>
          <w:tcPr>
            <w:tcW w:w="567" w:type="dxa"/>
            <w:shd w:val="clear" w:color="auto" w:fill="auto"/>
          </w:tcPr>
          <w:p w:rsidR="001E1D6F" w:rsidRPr="00F02829" w:rsidRDefault="001E1D6F" w:rsidP="009806A9">
            <w:pPr>
              <w:pStyle w:val="antetka"/>
              <w:tabs>
                <w:tab w:val="left" w:pos="348"/>
              </w:tabs>
              <w:jc w:val="left"/>
              <w:rPr>
                <w:rFonts w:cs="Times New Roman"/>
                <w:sz w:val="22"/>
              </w:rPr>
            </w:pPr>
            <w:r w:rsidRPr="00F02829">
              <w:rPr>
                <w:rFonts w:cs="Times New Roman"/>
                <w:sz w:val="22"/>
              </w:rPr>
              <w:t>№</w:t>
            </w:r>
          </w:p>
        </w:tc>
        <w:tc>
          <w:tcPr>
            <w:tcW w:w="8789" w:type="dxa"/>
            <w:shd w:val="clear" w:color="auto" w:fill="auto"/>
            <w:vAlign w:val="center"/>
          </w:tcPr>
          <w:p w:rsidR="001E1D6F" w:rsidRPr="00F02829" w:rsidRDefault="001E1D6F" w:rsidP="009806A9">
            <w:pPr>
              <w:pStyle w:val="antetka"/>
              <w:tabs>
                <w:tab w:val="left" w:pos="284"/>
              </w:tabs>
              <w:rPr>
                <w:rFonts w:cs="Times New Roman"/>
                <w:sz w:val="22"/>
              </w:rPr>
            </w:pPr>
          </w:p>
        </w:tc>
      </w:tr>
      <w:tr w:rsidR="001E1D6F" w:rsidRPr="00F02829" w:rsidTr="00685213">
        <w:trPr>
          <w:trHeight w:val="340"/>
        </w:trPr>
        <w:tc>
          <w:tcPr>
            <w:tcW w:w="567" w:type="dxa"/>
            <w:shd w:val="clear" w:color="auto" w:fill="D6E3BC" w:themeFill="accent3" w:themeFillTint="66"/>
          </w:tcPr>
          <w:p w:rsidR="001E1D6F" w:rsidRPr="00F02829" w:rsidRDefault="001E1D6F" w:rsidP="009806A9">
            <w:pPr>
              <w:pStyle w:val="antetka"/>
              <w:tabs>
                <w:tab w:val="left" w:pos="348"/>
              </w:tabs>
              <w:jc w:val="left"/>
              <w:rPr>
                <w:rFonts w:cs="Times New Roman"/>
                <w:sz w:val="22"/>
              </w:rPr>
            </w:pPr>
            <w:r w:rsidRPr="00F02829">
              <w:rPr>
                <w:rFonts w:cs="Times New Roman"/>
                <w:sz w:val="22"/>
              </w:rPr>
              <w:t>1</w:t>
            </w:r>
          </w:p>
        </w:tc>
        <w:tc>
          <w:tcPr>
            <w:tcW w:w="8789" w:type="dxa"/>
            <w:shd w:val="clear" w:color="auto" w:fill="D6E3BC" w:themeFill="accent3" w:themeFillTint="66"/>
            <w:vAlign w:val="center"/>
          </w:tcPr>
          <w:p w:rsidR="001E1D6F" w:rsidRPr="00F02829" w:rsidRDefault="001E1D6F" w:rsidP="009806A9">
            <w:pPr>
              <w:pStyle w:val="antetka"/>
              <w:tabs>
                <w:tab w:val="left" w:pos="284"/>
              </w:tabs>
              <w:rPr>
                <w:rFonts w:cs="Times New Roman"/>
                <w:sz w:val="22"/>
              </w:rPr>
            </w:pPr>
            <w:r w:rsidRPr="00F02829">
              <w:rPr>
                <w:rFonts w:cs="Times New Roman"/>
                <w:sz w:val="22"/>
              </w:rPr>
              <w:t>Недвижим имот на територията на район „Централен“</w:t>
            </w:r>
          </w:p>
        </w:tc>
      </w:tr>
      <w:tr w:rsidR="00C162AB" w:rsidRPr="009531CA" w:rsidTr="00685213">
        <w:trPr>
          <w:trHeight w:val="340"/>
        </w:trPr>
        <w:tc>
          <w:tcPr>
            <w:tcW w:w="567" w:type="dxa"/>
            <w:shd w:val="clear" w:color="auto" w:fill="auto"/>
          </w:tcPr>
          <w:p w:rsidR="00C162AB" w:rsidRPr="009531CA" w:rsidRDefault="00C162AB" w:rsidP="009806A9">
            <w:pPr>
              <w:pStyle w:val="a9"/>
              <w:numPr>
                <w:ilvl w:val="0"/>
                <w:numId w:val="36"/>
              </w:numPr>
              <w:tabs>
                <w:tab w:val="left" w:pos="348"/>
              </w:tabs>
              <w:ind w:left="0" w:firstLine="0"/>
              <w:rPr>
                <w:sz w:val="22"/>
                <w:szCs w:val="22"/>
                <w:lang w:val="bg-BG"/>
              </w:rPr>
            </w:pPr>
          </w:p>
        </w:tc>
        <w:tc>
          <w:tcPr>
            <w:tcW w:w="8789" w:type="dxa"/>
            <w:shd w:val="clear" w:color="auto" w:fill="auto"/>
            <w:vAlign w:val="center"/>
          </w:tcPr>
          <w:p w:rsidR="00C162AB" w:rsidRPr="003E3A44" w:rsidRDefault="00C162AB" w:rsidP="009806A9">
            <w:pPr>
              <w:pStyle w:val="antetka"/>
              <w:tabs>
                <w:tab w:val="left" w:pos="284"/>
              </w:tabs>
              <w:jc w:val="both"/>
              <w:rPr>
                <w:rFonts w:cs="Times New Roman"/>
                <w:b w:val="0"/>
                <w:sz w:val="22"/>
              </w:rPr>
            </w:pPr>
            <w:r w:rsidRPr="003E3A44">
              <w:rPr>
                <w:rFonts w:cs="Times New Roman"/>
                <w:b w:val="0"/>
                <w:sz w:val="22"/>
              </w:rPr>
              <w:t xml:space="preserve">ул. „Весела“ №5, ПИ с идентификатор 56784.520.1690 с площ 1426 кв. м., за който е отреден УПИ </w:t>
            </w:r>
            <w:r w:rsidRPr="003E3A44">
              <w:rPr>
                <w:rFonts w:cs="Times New Roman"/>
                <w:b w:val="0"/>
                <w:sz w:val="22"/>
                <w:lang w:val="en-US"/>
              </w:rPr>
              <w:t>V- 520</w:t>
            </w:r>
            <w:r w:rsidRPr="003E3A44">
              <w:rPr>
                <w:rFonts w:cs="Times New Roman"/>
                <w:b w:val="0"/>
                <w:sz w:val="22"/>
              </w:rPr>
              <w:t xml:space="preserve">.1690, за здравеопазване, кв. 428 по плана на Първа градска част, ведно със сгради с идентификатори съответно: 56784.520.1690.1 със ЗП 434 кв. м., брой етажи 3, със склад, с предназначение: Здравно заведение и 56784.520.1690.2 със ЗП 373 кв. м., брой етажи  1, с предназначение: Здравно заведение, </w:t>
            </w:r>
            <w:r w:rsidRPr="00FF0488">
              <w:rPr>
                <w:rFonts w:cs="Times New Roman"/>
                <w:b w:val="0"/>
                <w:sz w:val="22"/>
              </w:rPr>
              <w:t>в полза на МБАЛ „Св. Мина-Пловдив“ ЕООД.</w:t>
            </w:r>
          </w:p>
        </w:tc>
      </w:tr>
      <w:tr w:rsidR="00C162AB" w:rsidRPr="00F02829" w:rsidTr="00685213">
        <w:trPr>
          <w:trHeight w:val="340"/>
        </w:trPr>
        <w:tc>
          <w:tcPr>
            <w:tcW w:w="567" w:type="dxa"/>
            <w:shd w:val="clear" w:color="auto" w:fill="D6E3BC" w:themeFill="accent3" w:themeFillTint="66"/>
          </w:tcPr>
          <w:p w:rsidR="00C162AB" w:rsidRPr="00F02829" w:rsidRDefault="00C162AB" w:rsidP="009806A9">
            <w:pPr>
              <w:pStyle w:val="antetka"/>
              <w:tabs>
                <w:tab w:val="left" w:pos="348"/>
              </w:tabs>
              <w:jc w:val="left"/>
              <w:rPr>
                <w:rFonts w:cs="Times New Roman"/>
                <w:sz w:val="22"/>
              </w:rPr>
            </w:pPr>
            <w:r w:rsidRPr="00F02829">
              <w:rPr>
                <w:rFonts w:cs="Times New Roman"/>
                <w:sz w:val="22"/>
              </w:rPr>
              <w:t>2</w:t>
            </w:r>
          </w:p>
        </w:tc>
        <w:tc>
          <w:tcPr>
            <w:tcW w:w="8789" w:type="dxa"/>
            <w:shd w:val="clear" w:color="auto" w:fill="D6E3BC" w:themeFill="accent3" w:themeFillTint="66"/>
            <w:vAlign w:val="center"/>
          </w:tcPr>
          <w:p w:rsidR="00C162AB" w:rsidRPr="00F02829" w:rsidRDefault="00C162AB" w:rsidP="009806A9">
            <w:pPr>
              <w:pStyle w:val="antetka"/>
              <w:tabs>
                <w:tab w:val="left" w:pos="284"/>
              </w:tabs>
              <w:rPr>
                <w:rFonts w:cs="Times New Roman"/>
                <w:sz w:val="22"/>
              </w:rPr>
            </w:pPr>
            <w:r w:rsidRPr="00F02829">
              <w:rPr>
                <w:rFonts w:cs="Times New Roman"/>
                <w:sz w:val="22"/>
              </w:rPr>
              <w:t>Недвижим имот на територията на район „Източен“</w:t>
            </w:r>
          </w:p>
        </w:tc>
      </w:tr>
      <w:tr w:rsidR="00C162AB" w:rsidRPr="00F02829" w:rsidTr="00685213">
        <w:trPr>
          <w:trHeight w:val="340"/>
        </w:trPr>
        <w:tc>
          <w:tcPr>
            <w:tcW w:w="567" w:type="dxa"/>
            <w:shd w:val="clear" w:color="auto" w:fill="auto"/>
          </w:tcPr>
          <w:p w:rsidR="00C162AB" w:rsidRPr="00F02829" w:rsidRDefault="00C162AB" w:rsidP="009806A9">
            <w:pPr>
              <w:pStyle w:val="a9"/>
              <w:numPr>
                <w:ilvl w:val="0"/>
                <w:numId w:val="37"/>
              </w:numPr>
              <w:tabs>
                <w:tab w:val="left" w:pos="348"/>
              </w:tabs>
              <w:ind w:left="0" w:firstLine="0"/>
              <w:rPr>
                <w:b/>
                <w:sz w:val="22"/>
                <w:szCs w:val="22"/>
                <w:lang w:val="bg-BG"/>
              </w:rPr>
            </w:pPr>
          </w:p>
        </w:tc>
        <w:tc>
          <w:tcPr>
            <w:tcW w:w="8789" w:type="dxa"/>
            <w:shd w:val="clear" w:color="auto" w:fill="auto"/>
            <w:vAlign w:val="center"/>
          </w:tcPr>
          <w:p w:rsidR="00C162AB" w:rsidRPr="00F02829" w:rsidRDefault="00C162AB" w:rsidP="009806A9">
            <w:pPr>
              <w:pStyle w:val="antetka"/>
              <w:tabs>
                <w:tab w:val="left" w:pos="284"/>
              </w:tabs>
              <w:rPr>
                <w:rFonts w:cs="Times New Roman"/>
                <w:sz w:val="22"/>
              </w:rPr>
            </w:pPr>
          </w:p>
        </w:tc>
      </w:tr>
      <w:tr w:rsidR="00C162AB" w:rsidRPr="00F02829" w:rsidTr="00685213">
        <w:trPr>
          <w:trHeight w:val="340"/>
        </w:trPr>
        <w:tc>
          <w:tcPr>
            <w:tcW w:w="567" w:type="dxa"/>
            <w:shd w:val="clear" w:color="auto" w:fill="D6E3BC" w:themeFill="accent3" w:themeFillTint="66"/>
          </w:tcPr>
          <w:p w:rsidR="00C162AB" w:rsidRPr="00F02829" w:rsidRDefault="00C162AB" w:rsidP="009806A9">
            <w:pPr>
              <w:pStyle w:val="antetka"/>
              <w:tabs>
                <w:tab w:val="left" w:pos="348"/>
              </w:tabs>
              <w:jc w:val="left"/>
              <w:rPr>
                <w:rFonts w:cs="Times New Roman"/>
                <w:sz w:val="22"/>
              </w:rPr>
            </w:pPr>
            <w:r w:rsidRPr="00F02829">
              <w:rPr>
                <w:rFonts w:cs="Times New Roman"/>
                <w:sz w:val="22"/>
              </w:rPr>
              <w:t>3</w:t>
            </w:r>
          </w:p>
        </w:tc>
        <w:tc>
          <w:tcPr>
            <w:tcW w:w="8789" w:type="dxa"/>
            <w:shd w:val="clear" w:color="auto" w:fill="D6E3BC" w:themeFill="accent3" w:themeFillTint="66"/>
            <w:vAlign w:val="center"/>
          </w:tcPr>
          <w:p w:rsidR="00C162AB" w:rsidRPr="00F02829" w:rsidRDefault="00C162AB" w:rsidP="009806A9">
            <w:pPr>
              <w:pStyle w:val="antetka"/>
              <w:tabs>
                <w:tab w:val="left" w:pos="284"/>
              </w:tabs>
              <w:rPr>
                <w:rFonts w:cs="Times New Roman"/>
                <w:sz w:val="22"/>
              </w:rPr>
            </w:pPr>
            <w:r w:rsidRPr="00F02829">
              <w:rPr>
                <w:rFonts w:cs="Times New Roman"/>
                <w:sz w:val="22"/>
              </w:rPr>
              <w:t>Недвижим имот на територията на район „Западен“</w:t>
            </w:r>
          </w:p>
        </w:tc>
      </w:tr>
      <w:tr w:rsidR="00C162AB" w:rsidRPr="00F02829" w:rsidTr="00685213">
        <w:trPr>
          <w:trHeight w:val="340"/>
        </w:trPr>
        <w:tc>
          <w:tcPr>
            <w:tcW w:w="567" w:type="dxa"/>
            <w:shd w:val="clear" w:color="auto" w:fill="auto"/>
          </w:tcPr>
          <w:p w:rsidR="00C162AB" w:rsidRPr="00F02829" w:rsidRDefault="00C162AB" w:rsidP="009806A9">
            <w:pPr>
              <w:pStyle w:val="a9"/>
              <w:numPr>
                <w:ilvl w:val="0"/>
                <w:numId w:val="38"/>
              </w:numPr>
              <w:tabs>
                <w:tab w:val="left" w:pos="348"/>
              </w:tabs>
              <w:ind w:left="0" w:firstLine="0"/>
              <w:rPr>
                <w:b/>
                <w:sz w:val="22"/>
                <w:szCs w:val="22"/>
                <w:lang w:val="bg-BG"/>
              </w:rPr>
            </w:pPr>
          </w:p>
        </w:tc>
        <w:tc>
          <w:tcPr>
            <w:tcW w:w="8789" w:type="dxa"/>
            <w:shd w:val="clear" w:color="auto" w:fill="auto"/>
            <w:vAlign w:val="center"/>
          </w:tcPr>
          <w:p w:rsidR="00C162AB" w:rsidRPr="00F02829" w:rsidRDefault="00C162AB" w:rsidP="009806A9">
            <w:pPr>
              <w:pStyle w:val="antetka"/>
              <w:tabs>
                <w:tab w:val="left" w:pos="284"/>
              </w:tabs>
              <w:rPr>
                <w:rFonts w:cs="Times New Roman"/>
                <w:sz w:val="22"/>
              </w:rPr>
            </w:pPr>
          </w:p>
        </w:tc>
      </w:tr>
      <w:tr w:rsidR="00C162AB" w:rsidRPr="00F02829" w:rsidTr="00685213">
        <w:trPr>
          <w:trHeight w:val="340"/>
        </w:trPr>
        <w:tc>
          <w:tcPr>
            <w:tcW w:w="567" w:type="dxa"/>
            <w:shd w:val="clear" w:color="auto" w:fill="D6E3BC" w:themeFill="accent3" w:themeFillTint="66"/>
          </w:tcPr>
          <w:p w:rsidR="00C162AB" w:rsidRPr="00F02829" w:rsidRDefault="00C162AB" w:rsidP="009806A9">
            <w:pPr>
              <w:pStyle w:val="antetka"/>
              <w:tabs>
                <w:tab w:val="left" w:pos="348"/>
              </w:tabs>
              <w:jc w:val="left"/>
              <w:rPr>
                <w:rFonts w:cs="Times New Roman"/>
                <w:sz w:val="22"/>
              </w:rPr>
            </w:pPr>
            <w:r w:rsidRPr="00F02829">
              <w:rPr>
                <w:rFonts w:cs="Times New Roman"/>
                <w:sz w:val="22"/>
              </w:rPr>
              <w:t>4</w:t>
            </w:r>
          </w:p>
        </w:tc>
        <w:tc>
          <w:tcPr>
            <w:tcW w:w="8789" w:type="dxa"/>
            <w:shd w:val="clear" w:color="auto" w:fill="D6E3BC" w:themeFill="accent3" w:themeFillTint="66"/>
            <w:vAlign w:val="center"/>
          </w:tcPr>
          <w:p w:rsidR="00C162AB" w:rsidRPr="00F02829" w:rsidRDefault="00C162AB" w:rsidP="009806A9">
            <w:pPr>
              <w:pStyle w:val="antetka"/>
              <w:tabs>
                <w:tab w:val="left" w:pos="284"/>
              </w:tabs>
              <w:rPr>
                <w:rFonts w:cs="Times New Roman"/>
                <w:sz w:val="22"/>
              </w:rPr>
            </w:pPr>
            <w:r w:rsidRPr="00F02829">
              <w:rPr>
                <w:rFonts w:cs="Times New Roman"/>
                <w:sz w:val="22"/>
              </w:rPr>
              <w:t>Недвижим имот на територията на район „Северен“</w:t>
            </w:r>
          </w:p>
        </w:tc>
      </w:tr>
      <w:tr w:rsidR="00C162AB" w:rsidRPr="00F02829" w:rsidTr="00685213">
        <w:trPr>
          <w:trHeight w:val="340"/>
        </w:trPr>
        <w:tc>
          <w:tcPr>
            <w:tcW w:w="567" w:type="dxa"/>
            <w:shd w:val="clear" w:color="auto" w:fill="auto"/>
          </w:tcPr>
          <w:p w:rsidR="00C162AB" w:rsidRPr="00F02829" w:rsidRDefault="00C162AB" w:rsidP="009806A9">
            <w:pPr>
              <w:tabs>
                <w:tab w:val="left" w:pos="348"/>
              </w:tabs>
              <w:spacing w:line="240" w:lineRule="auto"/>
              <w:rPr>
                <w:b/>
                <w:sz w:val="22"/>
              </w:rPr>
            </w:pPr>
            <w:r w:rsidRPr="00F02829">
              <w:rPr>
                <w:b/>
                <w:sz w:val="22"/>
              </w:rPr>
              <w:t>4.1</w:t>
            </w:r>
          </w:p>
        </w:tc>
        <w:tc>
          <w:tcPr>
            <w:tcW w:w="8789" w:type="dxa"/>
            <w:shd w:val="clear" w:color="auto" w:fill="auto"/>
            <w:vAlign w:val="center"/>
          </w:tcPr>
          <w:p w:rsidR="00C162AB" w:rsidRPr="00F02829" w:rsidRDefault="00C162AB" w:rsidP="009806A9">
            <w:pPr>
              <w:pStyle w:val="antetka"/>
              <w:tabs>
                <w:tab w:val="left" w:pos="284"/>
              </w:tabs>
              <w:rPr>
                <w:rFonts w:cs="Times New Roman"/>
                <w:sz w:val="22"/>
              </w:rPr>
            </w:pPr>
          </w:p>
        </w:tc>
      </w:tr>
      <w:tr w:rsidR="00C162AB" w:rsidRPr="00F02829" w:rsidTr="00685213">
        <w:trPr>
          <w:trHeight w:val="340"/>
        </w:trPr>
        <w:tc>
          <w:tcPr>
            <w:tcW w:w="567" w:type="dxa"/>
            <w:shd w:val="clear" w:color="auto" w:fill="D6E3BC" w:themeFill="accent3" w:themeFillTint="66"/>
          </w:tcPr>
          <w:p w:rsidR="00C162AB" w:rsidRPr="00F02829" w:rsidRDefault="00C162AB" w:rsidP="009806A9">
            <w:pPr>
              <w:pStyle w:val="antetka"/>
              <w:tabs>
                <w:tab w:val="left" w:pos="348"/>
              </w:tabs>
              <w:jc w:val="left"/>
              <w:rPr>
                <w:rFonts w:cs="Times New Roman"/>
                <w:sz w:val="22"/>
              </w:rPr>
            </w:pPr>
            <w:r w:rsidRPr="00F02829">
              <w:rPr>
                <w:rFonts w:cs="Times New Roman"/>
                <w:sz w:val="22"/>
              </w:rPr>
              <w:t>5</w:t>
            </w:r>
          </w:p>
        </w:tc>
        <w:tc>
          <w:tcPr>
            <w:tcW w:w="8789" w:type="dxa"/>
            <w:shd w:val="clear" w:color="auto" w:fill="D6E3BC" w:themeFill="accent3" w:themeFillTint="66"/>
            <w:vAlign w:val="center"/>
          </w:tcPr>
          <w:p w:rsidR="00C162AB" w:rsidRPr="00F02829" w:rsidRDefault="00C162AB" w:rsidP="009806A9">
            <w:pPr>
              <w:pStyle w:val="antetka"/>
              <w:tabs>
                <w:tab w:val="left" w:pos="284"/>
              </w:tabs>
              <w:rPr>
                <w:rFonts w:cs="Times New Roman"/>
                <w:sz w:val="22"/>
              </w:rPr>
            </w:pPr>
            <w:r w:rsidRPr="00F02829">
              <w:rPr>
                <w:rFonts w:cs="Times New Roman"/>
                <w:sz w:val="22"/>
              </w:rPr>
              <w:t>Недвижим имот на територията на район „Южен“</w:t>
            </w:r>
          </w:p>
        </w:tc>
      </w:tr>
      <w:tr w:rsidR="00C162AB" w:rsidRPr="00F02829" w:rsidTr="00685213">
        <w:trPr>
          <w:trHeight w:val="340"/>
        </w:trPr>
        <w:tc>
          <w:tcPr>
            <w:tcW w:w="567" w:type="dxa"/>
            <w:shd w:val="clear" w:color="auto" w:fill="auto"/>
          </w:tcPr>
          <w:p w:rsidR="00C162AB" w:rsidRPr="00F02829" w:rsidRDefault="00C162AB" w:rsidP="009806A9">
            <w:pPr>
              <w:tabs>
                <w:tab w:val="left" w:pos="348"/>
              </w:tabs>
              <w:spacing w:line="240" w:lineRule="auto"/>
              <w:rPr>
                <w:b/>
                <w:sz w:val="22"/>
              </w:rPr>
            </w:pPr>
            <w:r w:rsidRPr="00F02829">
              <w:rPr>
                <w:b/>
                <w:sz w:val="22"/>
              </w:rPr>
              <w:t>5.1</w:t>
            </w:r>
          </w:p>
        </w:tc>
        <w:tc>
          <w:tcPr>
            <w:tcW w:w="8789" w:type="dxa"/>
            <w:shd w:val="clear" w:color="auto" w:fill="auto"/>
            <w:vAlign w:val="center"/>
          </w:tcPr>
          <w:p w:rsidR="00C162AB" w:rsidRPr="00F02829" w:rsidRDefault="00C162AB" w:rsidP="009806A9">
            <w:pPr>
              <w:pStyle w:val="antetka"/>
              <w:tabs>
                <w:tab w:val="left" w:pos="284"/>
              </w:tabs>
              <w:rPr>
                <w:rFonts w:cs="Times New Roman"/>
                <w:sz w:val="22"/>
              </w:rPr>
            </w:pPr>
          </w:p>
        </w:tc>
      </w:tr>
      <w:tr w:rsidR="00C162AB" w:rsidRPr="00F02829" w:rsidTr="00685213">
        <w:trPr>
          <w:trHeight w:val="340"/>
        </w:trPr>
        <w:tc>
          <w:tcPr>
            <w:tcW w:w="567" w:type="dxa"/>
            <w:shd w:val="clear" w:color="auto" w:fill="D6E3BC" w:themeFill="accent3" w:themeFillTint="66"/>
          </w:tcPr>
          <w:p w:rsidR="00C162AB" w:rsidRPr="00F02829" w:rsidRDefault="00C162AB" w:rsidP="009806A9">
            <w:pPr>
              <w:pStyle w:val="antetka"/>
              <w:tabs>
                <w:tab w:val="left" w:pos="348"/>
              </w:tabs>
              <w:jc w:val="left"/>
              <w:rPr>
                <w:rFonts w:cs="Times New Roman"/>
                <w:sz w:val="22"/>
              </w:rPr>
            </w:pPr>
            <w:r w:rsidRPr="00F02829">
              <w:rPr>
                <w:rFonts w:cs="Times New Roman"/>
                <w:sz w:val="22"/>
              </w:rPr>
              <w:t>6</w:t>
            </w:r>
          </w:p>
        </w:tc>
        <w:tc>
          <w:tcPr>
            <w:tcW w:w="8789" w:type="dxa"/>
            <w:shd w:val="clear" w:color="auto" w:fill="D6E3BC" w:themeFill="accent3" w:themeFillTint="66"/>
            <w:vAlign w:val="center"/>
          </w:tcPr>
          <w:p w:rsidR="00C162AB" w:rsidRPr="00F02829" w:rsidRDefault="00C162AB" w:rsidP="009806A9">
            <w:pPr>
              <w:pStyle w:val="antetka"/>
              <w:tabs>
                <w:tab w:val="left" w:pos="284"/>
              </w:tabs>
              <w:rPr>
                <w:rFonts w:cs="Times New Roman"/>
                <w:sz w:val="22"/>
              </w:rPr>
            </w:pPr>
            <w:r w:rsidRPr="00F02829">
              <w:rPr>
                <w:rFonts w:cs="Times New Roman"/>
                <w:sz w:val="22"/>
              </w:rPr>
              <w:t>Недвижим имот на територията на район „Тракия“</w:t>
            </w:r>
          </w:p>
        </w:tc>
      </w:tr>
      <w:tr w:rsidR="00C162AB" w:rsidRPr="00F02829" w:rsidTr="00685213">
        <w:trPr>
          <w:trHeight w:val="340"/>
        </w:trPr>
        <w:tc>
          <w:tcPr>
            <w:tcW w:w="567" w:type="dxa"/>
            <w:shd w:val="clear" w:color="auto" w:fill="auto"/>
          </w:tcPr>
          <w:p w:rsidR="00C162AB" w:rsidRPr="00F02829" w:rsidRDefault="00C162AB" w:rsidP="009806A9">
            <w:pPr>
              <w:pStyle w:val="a9"/>
              <w:numPr>
                <w:ilvl w:val="0"/>
                <w:numId w:val="39"/>
              </w:numPr>
              <w:tabs>
                <w:tab w:val="left" w:pos="348"/>
              </w:tabs>
              <w:ind w:left="0" w:firstLine="0"/>
              <w:rPr>
                <w:b/>
                <w:sz w:val="22"/>
                <w:szCs w:val="22"/>
                <w:lang w:val="bg-BG"/>
              </w:rPr>
            </w:pPr>
          </w:p>
        </w:tc>
        <w:tc>
          <w:tcPr>
            <w:tcW w:w="8789" w:type="dxa"/>
            <w:shd w:val="clear" w:color="auto" w:fill="auto"/>
            <w:vAlign w:val="center"/>
          </w:tcPr>
          <w:p w:rsidR="00C162AB" w:rsidRPr="00F02829" w:rsidRDefault="00C162AB" w:rsidP="009806A9">
            <w:pPr>
              <w:pStyle w:val="antetka"/>
              <w:tabs>
                <w:tab w:val="left" w:pos="284"/>
              </w:tabs>
              <w:rPr>
                <w:rFonts w:cs="Times New Roman"/>
                <w:sz w:val="22"/>
              </w:rPr>
            </w:pPr>
          </w:p>
        </w:tc>
      </w:tr>
    </w:tbl>
    <w:p w:rsidR="00812196" w:rsidRPr="00F02829" w:rsidRDefault="00812196" w:rsidP="009806A9">
      <w:pPr>
        <w:pStyle w:val="2"/>
        <w:tabs>
          <w:tab w:val="clear" w:pos="576"/>
          <w:tab w:val="clear" w:pos="709"/>
          <w:tab w:val="left" w:pos="284"/>
          <w:tab w:val="num" w:pos="851"/>
        </w:tabs>
        <w:spacing w:before="0"/>
        <w:ind w:left="142" w:firstLine="0"/>
        <w:rPr>
          <w:rFonts w:cs="Times New Roman"/>
          <w:i w:val="0"/>
          <w:color w:val="006600"/>
          <w:sz w:val="22"/>
          <w:szCs w:val="22"/>
        </w:rPr>
      </w:pPr>
      <w:bookmarkStart w:id="39" w:name="_ІІ.2.8.__Промяна"/>
      <w:bookmarkEnd w:id="39"/>
      <w:r w:rsidRPr="00F02829">
        <w:rPr>
          <w:rFonts w:cs="Times New Roman"/>
          <w:i w:val="0"/>
          <w:color w:val="006600"/>
          <w:sz w:val="22"/>
          <w:szCs w:val="22"/>
        </w:rPr>
        <w:t xml:space="preserve">ІІ.2.8. </w:t>
      </w:r>
      <w:hyperlink w:anchor="_ІІ.2.8.__Промяна" w:history="1">
        <w:r w:rsidRPr="00F02829">
          <w:rPr>
            <w:rStyle w:val="a4"/>
            <w:rFonts w:cs="Times New Roman"/>
            <w:i w:val="0"/>
            <w:color w:val="006600"/>
            <w:sz w:val="22"/>
            <w:szCs w:val="22"/>
          </w:rPr>
          <w:t>Промяна границите на съседни урегулирани имоти по реда на чл.15 и чл.17 от ЗУТ</w:t>
        </w:r>
      </w:hyperlink>
    </w:p>
    <w:tbl>
      <w:tblPr>
        <w:tblW w:w="9356"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567"/>
        <w:gridCol w:w="8789"/>
      </w:tblGrid>
      <w:tr w:rsidR="00B43BE4" w:rsidRPr="00F02829" w:rsidTr="00685213">
        <w:trPr>
          <w:trHeight w:val="340"/>
        </w:trPr>
        <w:tc>
          <w:tcPr>
            <w:tcW w:w="567" w:type="dxa"/>
            <w:shd w:val="clear" w:color="auto" w:fill="auto"/>
          </w:tcPr>
          <w:p w:rsidR="00B43BE4" w:rsidRPr="00F02829" w:rsidRDefault="00B43BE4" w:rsidP="009806A9">
            <w:pPr>
              <w:tabs>
                <w:tab w:val="left" w:pos="284"/>
              </w:tabs>
              <w:spacing w:line="240" w:lineRule="auto"/>
              <w:rPr>
                <w:rFonts w:cs="Times New Roman"/>
                <w:b/>
                <w:sz w:val="22"/>
              </w:rPr>
            </w:pPr>
            <w:r w:rsidRPr="00F02829">
              <w:rPr>
                <w:rFonts w:cs="Times New Roman"/>
                <w:b/>
                <w:sz w:val="22"/>
              </w:rPr>
              <w:t>№</w:t>
            </w:r>
          </w:p>
        </w:tc>
        <w:tc>
          <w:tcPr>
            <w:tcW w:w="8789" w:type="dxa"/>
            <w:shd w:val="clear" w:color="auto" w:fill="auto"/>
            <w:vAlign w:val="center"/>
          </w:tcPr>
          <w:p w:rsidR="00B43BE4" w:rsidRPr="00F02829" w:rsidRDefault="00B43BE4" w:rsidP="009806A9">
            <w:pPr>
              <w:pStyle w:val="antetka"/>
              <w:tabs>
                <w:tab w:val="left" w:pos="284"/>
              </w:tabs>
              <w:rPr>
                <w:rFonts w:cs="Times New Roman"/>
                <w:sz w:val="22"/>
              </w:rPr>
            </w:pPr>
          </w:p>
        </w:tc>
      </w:tr>
      <w:tr w:rsidR="00B43BE4" w:rsidRPr="00F02829" w:rsidTr="00685213">
        <w:trPr>
          <w:trHeight w:val="340"/>
        </w:trPr>
        <w:tc>
          <w:tcPr>
            <w:tcW w:w="567" w:type="dxa"/>
            <w:shd w:val="clear" w:color="auto" w:fill="D6E3BC" w:themeFill="accent3" w:themeFillTint="66"/>
          </w:tcPr>
          <w:p w:rsidR="00B43BE4" w:rsidRPr="00F02829" w:rsidRDefault="00B43BE4" w:rsidP="009806A9">
            <w:pPr>
              <w:tabs>
                <w:tab w:val="left" w:pos="284"/>
              </w:tabs>
              <w:spacing w:line="240" w:lineRule="auto"/>
              <w:rPr>
                <w:rFonts w:cs="Times New Roman"/>
                <w:b/>
                <w:sz w:val="22"/>
              </w:rPr>
            </w:pPr>
            <w:r w:rsidRPr="00F02829">
              <w:rPr>
                <w:rFonts w:cs="Times New Roman"/>
                <w:b/>
                <w:sz w:val="22"/>
              </w:rPr>
              <w:t>1</w:t>
            </w:r>
          </w:p>
        </w:tc>
        <w:tc>
          <w:tcPr>
            <w:tcW w:w="8789" w:type="dxa"/>
            <w:shd w:val="clear" w:color="auto" w:fill="D6E3BC" w:themeFill="accent3" w:themeFillTint="66"/>
            <w:vAlign w:val="center"/>
          </w:tcPr>
          <w:p w:rsidR="00B43BE4" w:rsidRPr="00F02829" w:rsidRDefault="00B43BE4" w:rsidP="009806A9">
            <w:pPr>
              <w:pStyle w:val="antetka"/>
              <w:tabs>
                <w:tab w:val="left" w:pos="284"/>
              </w:tabs>
              <w:rPr>
                <w:rFonts w:cs="Times New Roman"/>
                <w:sz w:val="22"/>
              </w:rPr>
            </w:pPr>
            <w:r w:rsidRPr="00F02829">
              <w:rPr>
                <w:rFonts w:cs="Times New Roman"/>
                <w:sz w:val="22"/>
              </w:rPr>
              <w:t>Недвижим имот на територията на район „Централен“</w:t>
            </w:r>
          </w:p>
        </w:tc>
      </w:tr>
      <w:tr w:rsidR="002B6FF2" w:rsidRPr="003D24A1" w:rsidTr="00685213">
        <w:trPr>
          <w:trHeight w:val="340"/>
        </w:trPr>
        <w:tc>
          <w:tcPr>
            <w:tcW w:w="567" w:type="dxa"/>
            <w:shd w:val="clear" w:color="auto" w:fill="auto"/>
          </w:tcPr>
          <w:p w:rsidR="00A33C55" w:rsidRPr="003D24A1" w:rsidRDefault="00A33C55" w:rsidP="009806A9">
            <w:pPr>
              <w:pStyle w:val="a9"/>
              <w:numPr>
                <w:ilvl w:val="0"/>
                <w:numId w:val="40"/>
              </w:numPr>
              <w:tabs>
                <w:tab w:val="left" w:pos="284"/>
              </w:tabs>
              <w:ind w:left="0" w:firstLine="0"/>
              <w:rPr>
                <w:b/>
                <w:sz w:val="22"/>
                <w:szCs w:val="22"/>
                <w:lang w:val="bg-BG"/>
              </w:rPr>
            </w:pPr>
          </w:p>
        </w:tc>
        <w:tc>
          <w:tcPr>
            <w:tcW w:w="8789" w:type="dxa"/>
            <w:shd w:val="clear" w:color="auto" w:fill="auto"/>
            <w:vAlign w:val="center"/>
          </w:tcPr>
          <w:p w:rsidR="00A33C55" w:rsidRPr="003D24A1" w:rsidRDefault="00A33C55" w:rsidP="009806A9">
            <w:pPr>
              <w:tabs>
                <w:tab w:val="left" w:pos="284"/>
              </w:tabs>
              <w:spacing w:line="240" w:lineRule="auto"/>
              <w:jc w:val="both"/>
              <w:rPr>
                <w:rFonts w:cs="Times New Roman"/>
                <w:sz w:val="22"/>
              </w:rPr>
            </w:pPr>
            <w:r w:rsidRPr="003D24A1">
              <w:rPr>
                <w:rFonts w:cs="Times New Roman"/>
                <w:sz w:val="22"/>
              </w:rPr>
              <w:t xml:space="preserve">ПУП-План за регулация за част от кв. 465 по плана на Трета градска част, гр. Пловдив, като от </w:t>
            </w:r>
            <w:r w:rsidR="00FD69CC">
              <w:rPr>
                <w:rFonts w:cs="Times New Roman"/>
                <w:sz w:val="22"/>
              </w:rPr>
              <w:t>г.</w:t>
            </w:r>
            <w:r w:rsidRPr="003D24A1">
              <w:rPr>
                <w:rFonts w:cs="Times New Roman"/>
                <w:sz w:val="22"/>
              </w:rPr>
              <w:t>УПИ ХVІ-360,361, УПИ ХІІ-359, УПИ ХІІІ-358 се образуват нови УПИ ХVІ-523.365 по имотните граници на ПИ 56784.523.365 с привеждане в съответствие с ИД по КК, УПИ ХІІ-359 и УПИ ХІІІ-523.</w:t>
            </w:r>
            <w:r w:rsidR="00362681" w:rsidRPr="003D24A1">
              <w:rPr>
                <w:rFonts w:cs="Times New Roman"/>
                <w:sz w:val="22"/>
              </w:rPr>
              <w:t xml:space="preserve">358, 523.364 и преписка </w:t>
            </w:r>
            <w:r w:rsidRPr="003D24A1">
              <w:rPr>
                <w:rFonts w:cs="Times New Roman"/>
                <w:sz w:val="22"/>
              </w:rPr>
              <w:t xml:space="preserve">вх. №20П10123/30.10.2020 г. </w:t>
            </w:r>
          </w:p>
        </w:tc>
      </w:tr>
      <w:tr w:rsidR="002B6FF2" w:rsidRPr="003D24A1" w:rsidTr="00685213">
        <w:trPr>
          <w:trHeight w:val="340"/>
        </w:trPr>
        <w:tc>
          <w:tcPr>
            <w:tcW w:w="567" w:type="dxa"/>
            <w:shd w:val="clear" w:color="auto" w:fill="auto"/>
          </w:tcPr>
          <w:p w:rsidR="00A33C55" w:rsidRPr="003D24A1" w:rsidRDefault="00A33C55" w:rsidP="009806A9">
            <w:pPr>
              <w:pStyle w:val="a9"/>
              <w:numPr>
                <w:ilvl w:val="0"/>
                <w:numId w:val="40"/>
              </w:numPr>
              <w:tabs>
                <w:tab w:val="left" w:pos="284"/>
              </w:tabs>
              <w:ind w:left="0" w:firstLine="0"/>
              <w:rPr>
                <w:b/>
                <w:sz w:val="22"/>
                <w:szCs w:val="22"/>
                <w:lang w:val="bg-BG"/>
              </w:rPr>
            </w:pPr>
          </w:p>
        </w:tc>
        <w:tc>
          <w:tcPr>
            <w:tcW w:w="8789" w:type="dxa"/>
            <w:shd w:val="clear" w:color="auto" w:fill="auto"/>
            <w:vAlign w:val="center"/>
          </w:tcPr>
          <w:p w:rsidR="00A33C55" w:rsidRPr="003D24A1" w:rsidRDefault="00A33C55" w:rsidP="009806A9">
            <w:pPr>
              <w:tabs>
                <w:tab w:val="left" w:pos="284"/>
              </w:tabs>
              <w:spacing w:line="240" w:lineRule="auto"/>
              <w:jc w:val="both"/>
              <w:rPr>
                <w:rFonts w:cs="Times New Roman"/>
                <w:sz w:val="22"/>
              </w:rPr>
            </w:pPr>
            <w:r w:rsidRPr="003D24A1">
              <w:rPr>
                <w:rFonts w:cs="Times New Roman"/>
                <w:sz w:val="22"/>
              </w:rPr>
              <w:t>Преписка вх. №20П-9505/12.10.2020 г., Решение взето с Протокол №12/21.10.2020 г. на комисията по чл. 2, ал. 3 от НРПУРОИ, Протокол №37/18.11.2020 г. на ЕСУТ за изменение на ПУП-План за регулация за част от кв. 61 по плана на Старинна градска част, гр. Пловдив.</w:t>
            </w:r>
          </w:p>
        </w:tc>
      </w:tr>
      <w:tr w:rsidR="00A33C55" w:rsidRPr="00F02829" w:rsidTr="00685213">
        <w:trPr>
          <w:trHeight w:val="340"/>
        </w:trPr>
        <w:tc>
          <w:tcPr>
            <w:tcW w:w="567" w:type="dxa"/>
            <w:shd w:val="clear" w:color="auto" w:fill="D6E3BC" w:themeFill="accent3" w:themeFillTint="66"/>
          </w:tcPr>
          <w:p w:rsidR="00A33C55" w:rsidRPr="00F02829" w:rsidRDefault="00A33C55" w:rsidP="009806A9">
            <w:pPr>
              <w:tabs>
                <w:tab w:val="left" w:pos="284"/>
              </w:tabs>
              <w:spacing w:line="240" w:lineRule="auto"/>
              <w:rPr>
                <w:rFonts w:cs="Times New Roman"/>
                <w:b/>
                <w:sz w:val="22"/>
              </w:rPr>
            </w:pPr>
            <w:r w:rsidRPr="00F02829">
              <w:rPr>
                <w:rFonts w:cs="Times New Roman"/>
                <w:b/>
                <w:sz w:val="22"/>
              </w:rPr>
              <w:t>2</w:t>
            </w:r>
          </w:p>
        </w:tc>
        <w:tc>
          <w:tcPr>
            <w:tcW w:w="8789" w:type="dxa"/>
            <w:shd w:val="clear" w:color="auto" w:fill="D6E3BC" w:themeFill="accent3" w:themeFillTint="66"/>
            <w:vAlign w:val="center"/>
          </w:tcPr>
          <w:p w:rsidR="00A33C55" w:rsidRPr="00F02829" w:rsidRDefault="00A33C55" w:rsidP="009806A9">
            <w:pPr>
              <w:pStyle w:val="antetka"/>
              <w:tabs>
                <w:tab w:val="left" w:pos="284"/>
              </w:tabs>
              <w:rPr>
                <w:rFonts w:cs="Times New Roman"/>
                <w:sz w:val="22"/>
              </w:rPr>
            </w:pPr>
            <w:r w:rsidRPr="00F02829">
              <w:rPr>
                <w:rFonts w:cs="Times New Roman"/>
                <w:sz w:val="22"/>
              </w:rPr>
              <w:t>Недвижим имот на територията на район „Източен“</w:t>
            </w:r>
          </w:p>
        </w:tc>
      </w:tr>
      <w:tr w:rsidR="00A33C55" w:rsidRPr="00F02829" w:rsidTr="00685213">
        <w:trPr>
          <w:trHeight w:val="340"/>
        </w:trPr>
        <w:tc>
          <w:tcPr>
            <w:tcW w:w="567" w:type="dxa"/>
            <w:shd w:val="clear" w:color="auto" w:fill="auto"/>
          </w:tcPr>
          <w:p w:rsidR="00A33C55" w:rsidRPr="00F02829" w:rsidRDefault="00A33C55" w:rsidP="009806A9">
            <w:pPr>
              <w:pStyle w:val="a9"/>
              <w:numPr>
                <w:ilvl w:val="0"/>
                <w:numId w:val="41"/>
              </w:numPr>
              <w:tabs>
                <w:tab w:val="left" w:pos="284"/>
              </w:tabs>
              <w:ind w:left="0" w:firstLine="0"/>
              <w:rPr>
                <w:b/>
                <w:sz w:val="22"/>
                <w:szCs w:val="22"/>
                <w:lang w:val="bg-BG"/>
              </w:rPr>
            </w:pPr>
          </w:p>
        </w:tc>
        <w:tc>
          <w:tcPr>
            <w:tcW w:w="8789" w:type="dxa"/>
            <w:shd w:val="clear" w:color="auto" w:fill="auto"/>
            <w:vAlign w:val="center"/>
          </w:tcPr>
          <w:p w:rsidR="00A33C55" w:rsidRPr="00F02829" w:rsidRDefault="00A33C55" w:rsidP="009806A9">
            <w:pPr>
              <w:pStyle w:val="antetka"/>
              <w:tabs>
                <w:tab w:val="left" w:pos="284"/>
              </w:tabs>
              <w:rPr>
                <w:rFonts w:cs="Times New Roman"/>
                <w:sz w:val="22"/>
              </w:rPr>
            </w:pPr>
          </w:p>
        </w:tc>
      </w:tr>
      <w:tr w:rsidR="00A33C55" w:rsidRPr="00F02829" w:rsidTr="00685213">
        <w:trPr>
          <w:trHeight w:val="340"/>
        </w:trPr>
        <w:tc>
          <w:tcPr>
            <w:tcW w:w="567" w:type="dxa"/>
            <w:shd w:val="clear" w:color="auto" w:fill="D6E3BC" w:themeFill="accent3" w:themeFillTint="66"/>
          </w:tcPr>
          <w:p w:rsidR="00A33C55" w:rsidRPr="00F02829" w:rsidRDefault="00A33C55" w:rsidP="009806A9">
            <w:pPr>
              <w:tabs>
                <w:tab w:val="left" w:pos="284"/>
              </w:tabs>
              <w:spacing w:line="240" w:lineRule="auto"/>
              <w:rPr>
                <w:rFonts w:cs="Times New Roman"/>
                <w:b/>
                <w:sz w:val="22"/>
              </w:rPr>
            </w:pPr>
            <w:r w:rsidRPr="00F02829">
              <w:rPr>
                <w:rFonts w:cs="Times New Roman"/>
                <w:b/>
                <w:sz w:val="22"/>
              </w:rPr>
              <w:t>3</w:t>
            </w:r>
          </w:p>
        </w:tc>
        <w:tc>
          <w:tcPr>
            <w:tcW w:w="8789" w:type="dxa"/>
            <w:shd w:val="clear" w:color="auto" w:fill="D6E3BC" w:themeFill="accent3" w:themeFillTint="66"/>
            <w:vAlign w:val="center"/>
          </w:tcPr>
          <w:p w:rsidR="00A33C55" w:rsidRPr="00F02829" w:rsidRDefault="00A33C55" w:rsidP="009806A9">
            <w:pPr>
              <w:pStyle w:val="antetka"/>
              <w:tabs>
                <w:tab w:val="left" w:pos="284"/>
              </w:tabs>
              <w:rPr>
                <w:rFonts w:cs="Times New Roman"/>
                <w:sz w:val="22"/>
              </w:rPr>
            </w:pPr>
            <w:r w:rsidRPr="00F02829">
              <w:rPr>
                <w:rFonts w:cs="Times New Roman"/>
                <w:sz w:val="22"/>
              </w:rPr>
              <w:t>Недвижим имот на територията на район „Западен“</w:t>
            </w:r>
          </w:p>
        </w:tc>
      </w:tr>
      <w:tr w:rsidR="00A33C55" w:rsidRPr="00F02829" w:rsidTr="00685213">
        <w:trPr>
          <w:trHeight w:val="340"/>
        </w:trPr>
        <w:tc>
          <w:tcPr>
            <w:tcW w:w="567" w:type="dxa"/>
            <w:shd w:val="clear" w:color="auto" w:fill="auto"/>
          </w:tcPr>
          <w:p w:rsidR="00A33C55" w:rsidRPr="00F02829" w:rsidRDefault="00A33C55" w:rsidP="009806A9">
            <w:pPr>
              <w:pStyle w:val="a9"/>
              <w:numPr>
                <w:ilvl w:val="0"/>
                <w:numId w:val="42"/>
              </w:numPr>
              <w:tabs>
                <w:tab w:val="left" w:pos="284"/>
              </w:tabs>
              <w:ind w:left="0" w:firstLine="0"/>
              <w:rPr>
                <w:b/>
                <w:sz w:val="22"/>
                <w:szCs w:val="22"/>
                <w:lang w:val="bg-BG"/>
              </w:rPr>
            </w:pPr>
          </w:p>
        </w:tc>
        <w:tc>
          <w:tcPr>
            <w:tcW w:w="8789" w:type="dxa"/>
            <w:shd w:val="clear" w:color="auto" w:fill="auto"/>
            <w:vAlign w:val="center"/>
          </w:tcPr>
          <w:p w:rsidR="00A33C55" w:rsidRPr="00F02829" w:rsidRDefault="00A33C55" w:rsidP="009806A9">
            <w:pPr>
              <w:pStyle w:val="antetka"/>
              <w:tabs>
                <w:tab w:val="left" w:pos="284"/>
              </w:tabs>
              <w:jc w:val="both"/>
              <w:rPr>
                <w:rFonts w:cs="Times New Roman"/>
                <w:b w:val="0"/>
                <w:sz w:val="22"/>
              </w:rPr>
            </w:pPr>
          </w:p>
        </w:tc>
      </w:tr>
      <w:tr w:rsidR="00A33C55" w:rsidRPr="00F02829" w:rsidTr="00685213">
        <w:trPr>
          <w:trHeight w:val="340"/>
        </w:trPr>
        <w:tc>
          <w:tcPr>
            <w:tcW w:w="567" w:type="dxa"/>
            <w:shd w:val="clear" w:color="auto" w:fill="D6E3BC" w:themeFill="accent3" w:themeFillTint="66"/>
          </w:tcPr>
          <w:p w:rsidR="00A33C55" w:rsidRPr="00F02829" w:rsidRDefault="00A33C55" w:rsidP="009806A9">
            <w:pPr>
              <w:tabs>
                <w:tab w:val="left" w:pos="284"/>
              </w:tabs>
              <w:spacing w:line="240" w:lineRule="auto"/>
              <w:rPr>
                <w:rFonts w:cs="Times New Roman"/>
                <w:b/>
                <w:sz w:val="22"/>
              </w:rPr>
            </w:pPr>
            <w:r w:rsidRPr="00F02829">
              <w:rPr>
                <w:rFonts w:cs="Times New Roman"/>
                <w:b/>
                <w:sz w:val="22"/>
              </w:rPr>
              <w:t>4</w:t>
            </w:r>
          </w:p>
        </w:tc>
        <w:tc>
          <w:tcPr>
            <w:tcW w:w="8789" w:type="dxa"/>
            <w:shd w:val="clear" w:color="auto" w:fill="D6E3BC" w:themeFill="accent3" w:themeFillTint="66"/>
            <w:vAlign w:val="center"/>
          </w:tcPr>
          <w:p w:rsidR="00A33C55" w:rsidRPr="00F02829" w:rsidRDefault="00A33C55" w:rsidP="009806A9">
            <w:pPr>
              <w:pStyle w:val="antetka"/>
              <w:tabs>
                <w:tab w:val="left" w:pos="284"/>
              </w:tabs>
              <w:rPr>
                <w:rFonts w:cs="Times New Roman"/>
                <w:sz w:val="22"/>
              </w:rPr>
            </w:pPr>
            <w:r w:rsidRPr="00F02829">
              <w:rPr>
                <w:rFonts w:cs="Times New Roman"/>
                <w:sz w:val="22"/>
              </w:rPr>
              <w:t>Недвижим имот на територията на район „Северен“</w:t>
            </w:r>
          </w:p>
        </w:tc>
      </w:tr>
      <w:tr w:rsidR="003D24A1" w:rsidRPr="003D24A1" w:rsidTr="00685213">
        <w:trPr>
          <w:trHeight w:val="340"/>
        </w:trPr>
        <w:tc>
          <w:tcPr>
            <w:tcW w:w="567" w:type="dxa"/>
            <w:shd w:val="clear" w:color="auto" w:fill="auto"/>
          </w:tcPr>
          <w:p w:rsidR="00A33C55" w:rsidRPr="003D24A1" w:rsidRDefault="00A33C55" w:rsidP="009806A9">
            <w:pPr>
              <w:pStyle w:val="a9"/>
              <w:numPr>
                <w:ilvl w:val="0"/>
                <w:numId w:val="43"/>
              </w:numPr>
              <w:tabs>
                <w:tab w:val="left" w:pos="284"/>
              </w:tabs>
              <w:ind w:left="0" w:firstLine="0"/>
              <w:rPr>
                <w:b/>
                <w:sz w:val="22"/>
                <w:szCs w:val="22"/>
                <w:lang w:val="bg-BG"/>
              </w:rPr>
            </w:pPr>
          </w:p>
        </w:tc>
        <w:tc>
          <w:tcPr>
            <w:tcW w:w="8789" w:type="dxa"/>
            <w:shd w:val="clear" w:color="auto" w:fill="auto"/>
            <w:vAlign w:val="center"/>
          </w:tcPr>
          <w:p w:rsidR="00A33C55" w:rsidRPr="003D24A1" w:rsidRDefault="003D24A1" w:rsidP="009806A9">
            <w:pPr>
              <w:pStyle w:val="antetka"/>
              <w:tabs>
                <w:tab w:val="left" w:pos="284"/>
              </w:tabs>
              <w:jc w:val="both"/>
              <w:rPr>
                <w:rFonts w:cs="Times New Roman"/>
                <w:b w:val="0"/>
                <w:sz w:val="22"/>
              </w:rPr>
            </w:pPr>
            <w:r w:rsidRPr="003D24A1">
              <w:rPr>
                <w:rFonts w:cs="Times New Roman"/>
                <w:b w:val="0"/>
                <w:sz w:val="22"/>
              </w:rPr>
              <w:t>Преписка вх. №21 Ф-407-(10)/15.04.2022 г. за изменение на ПУП-ПРЗ на част от кв. 29-нов по плана на „Комплекс П. Хилендарски“, гр. Пловдив.</w:t>
            </w:r>
            <w:r w:rsidR="00B91533" w:rsidRPr="003D24A1">
              <w:rPr>
                <w:rFonts w:cs="Times New Roman"/>
                <w:b w:val="0"/>
                <w:sz w:val="22"/>
              </w:rPr>
              <w:t xml:space="preserve"> </w:t>
            </w:r>
          </w:p>
        </w:tc>
      </w:tr>
      <w:tr w:rsidR="00A33C55" w:rsidRPr="00F02829" w:rsidTr="00685213">
        <w:trPr>
          <w:trHeight w:val="340"/>
        </w:trPr>
        <w:tc>
          <w:tcPr>
            <w:tcW w:w="567" w:type="dxa"/>
            <w:shd w:val="clear" w:color="auto" w:fill="D6E3BC" w:themeFill="accent3" w:themeFillTint="66"/>
          </w:tcPr>
          <w:p w:rsidR="00A33C55" w:rsidRPr="00F02829" w:rsidRDefault="00A33C55" w:rsidP="009806A9">
            <w:pPr>
              <w:tabs>
                <w:tab w:val="left" w:pos="284"/>
              </w:tabs>
              <w:spacing w:line="240" w:lineRule="auto"/>
              <w:rPr>
                <w:rFonts w:cs="Times New Roman"/>
                <w:b/>
                <w:sz w:val="22"/>
              </w:rPr>
            </w:pPr>
            <w:r w:rsidRPr="00F02829">
              <w:rPr>
                <w:rFonts w:cs="Times New Roman"/>
                <w:b/>
                <w:sz w:val="22"/>
              </w:rPr>
              <w:t>5</w:t>
            </w:r>
          </w:p>
        </w:tc>
        <w:tc>
          <w:tcPr>
            <w:tcW w:w="8789" w:type="dxa"/>
            <w:shd w:val="clear" w:color="auto" w:fill="D6E3BC" w:themeFill="accent3" w:themeFillTint="66"/>
            <w:vAlign w:val="center"/>
          </w:tcPr>
          <w:p w:rsidR="00A33C55" w:rsidRPr="00F02829" w:rsidRDefault="00A33C55" w:rsidP="009806A9">
            <w:pPr>
              <w:pStyle w:val="antetka"/>
              <w:tabs>
                <w:tab w:val="left" w:pos="284"/>
              </w:tabs>
              <w:rPr>
                <w:rFonts w:cs="Times New Roman"/>
                <w:sz w:val="22"/>
              </w:rPr>
            </w:pPr>
            <w:r w:rsidRPr="00F02829">
              <w:rPr>
                <w:rFonts w:cs="Times New Roman"/>
                <w:sz w:val="22"/>
              </w:rPr>
              <w:t>Недвижим имот на територията на район „Южен“</w:t>
            </w:r>
          </w:p>
        </w:tc>
      </w:tr>
      <w:tr w:rsidR="00A33C55" w:rsidRPr="00F02829" w:rsidTr="00685213">
        <w:trPr>
          <w:trHeight w:val="340"/>
        </w:trPr>
        <w:tc>
          <w:tcPr>
            <w:tcW w:w="567" w:type="dxa"/>
            <w:shd w:val="clear" w:color="auto" w:fill="auto"/>
          </w:tcPr>
          <w:p w:rsidR="00A33C55" w:rsidRPr="00F02829" w:rsidRDefault="00A33C55" w:rsidP="009806A9">
            <w:pPr>
              <w:pStyle w:val="a9"/>
              <w:numPr>
                <w:ilvl w:val="0"/>
                <w:numId w:val="44"/>
              </w:numPr>
              <w:tabs>
                <w:tab w:val="left" w:pos="284"/>
              </w:tabs>
              <w:ind w:left="0" w:firstLine="0"/>
              <w:rPr>
                <w:b/>
                <w:sz w:val="22"/>
                <w:szCs w:val="22"/>
                <w:lang w:val="bg-BG"/>
              </w:rPr>
            </w:pPr>
          </w:p>
        </w:tc>
        <w:tc>
          <w:tcPr>
            <w:tcW w:w="8789" w:type="dxa"/>
            <w:shd w:val="clear" w:color="auto" w:fill="auto"/>
            <w:vAlign w:val="center"/>
          </w:tcPr>
          <w:p w:rsidR="00A33C55" w:rsidRPr="00F02829" w:rsidRDefault="00A33C55" w:rsidP="009806A9">
            <w:pPr>
              <w:pStyle w:val="antetka"/>
              <w:tabs>
                <w:tab w:val="left" w:pos="284"/>
              </w:tabs>
              <w:rPr>
                <w:rFonts w:cs="Times New Roman"/>
                <w:sz w:val="22"/>
              </w:rPr>
            </w:pPr>
          </w:p>
        </w:tc>
      </w:tr>
      <w:tr w:rsidR="00A33C55" w:rsidRPr="00F02829" w:rsidTr="00685213">
        <w:trPr>
          <w:trHeight w:val="340"/>
        </w:trPr>
        <w:tc>
          <w:tcPr>
            <w:tcW w:w="567" w:type="dxa"/>
            <w:shd w:val="clear" w:color="auto" w:fill="D6E3BC" w:themeFill="accent3" w:themeFillTint="66"/>
          </w:tcPr>
          <w:p w:rsidR="00A33C55" w:rsidRPr="00F02829" w:rsidRDefault="00A33C55" w:rsidP="009806A9">
            <w:pPr>
              <w:tabs>
                <w:tab w:val="left" w:pos="284"/>
              </w:tabs>
              <w:spacing w:line="240" w:lineRule="auto"/>
              <w:rPr>
                <w:rFonts w:cs="Times New Roman"/>
                <w:b/>
                <w:sz w:val="22"/>
              </w:rPr>
            </w:pPr>
            <w:r w:rsidRPr="00F02829">
              <w:rPr>
                <w:rFonts w:cs="Times New Roman"/>
                <w:b/>
                <w:sz w:val="22"/>
              </w:rPr>
              <w:t>6</w:t>
            </w:r>
          </w:p>
        </w:tc>
        <w:tc>
          <w:tcPr>
            <w:tcW w:w="8789" w:type="dxa"/>
            <w:shd w:val="clear" w:color="auto" w:fill="D6E3BC" w:themeFill="accent3" w:themeFillTint="66"/>
            <w:vAlign w:val="center"/>
          </w:tcPr>
          <w:p w:rsidR="00A33C55" w:rsidRPr="00F02829" w:rsidRDefault="00A33C55" w:rsidP="009806A9">
            <w:pPr>
              <w:pStyle w:val="antetka"/>
              <w:tabs>
                <w:tab w:val="left" w:pos="284"/>
              </w:tabs>
              <w:rPr>
                <w:rFonts w:cs="Times New Roman"/>
                <w:sz w:val="22"/>
              </w:rPr>
            </w:pPr>
            <w:r w:rsidRPr="00F02829">
              <w:rPr>
                <w:rFonts w:cs="Times New Roman"/>
                <w:sz w:val="22"/>
              </w:rPr>
              <w:t>Недвижим имот на територията на район „Тракия“</w:t>
            </w:r>
          </w:p>
        </w:tc>
      </w:tr>
      <w:tr w:rsidR="00A33C55" w:rsidRPr="00F02829" w:rsidTr="00685213">
        <w:trPr>
          <w:trHeight w:val="340"/>
        </w:trPr>
        <w:tc>
          <w:tcPr>
            <w:tcW w:w="567" w:type="dxa"/>
            <w:shd w:val="clear" w:color="auto" w:fill="auto"/>
          </w:tcPr>
          <w:p w:rsidR="00A33C55" w:rsidRPr="00F02829" w:rsidRDefault="00A33C55" w:rsidP="009806A9">
            <w:pPr>
              <w:pStyle w:val="a9"/>
              <w:numPr>
                <w:ilvl w:val="0"/>
                <w:numId w:val="45"/>
              </w:numPr>
              <w:tabs>
                <w:tab w:val="left" w:pos="284"/>
              </w:tabs>
              <w:ind w:left="0" w:firstLine="0"/>
              <w:rPr>
                <w:b/>
                <w:sz w:val="22"/>
                <w:szCs w:val="22"/>
                <w:lang w:val="bg-BG"/>
              </w:rPr>
            </w:pPr>
          </w:p>
        </w:tc>
        <w:tc>
          <w:tcPr>
            <w:tcW w:w="8789" w:type="dxa"/>
            <w:shd w:val="clear" w:color="auto" w:fill="auto"/>
            <w:vAlign w:val="center"/>
          </w:tcPr>
          <w:p w:rsidR="00A33C55" w:rsidRPr="00F02829" w:rsidRDefault="00A33C55" w:rsidP="009806A9">
            <w:pPr>
              <w:pStyle w:val="antetka"/>
              <w:tabs>
                <w:tab w:val="left" w:pos="284"/>
              </w:tabs>
              <w:rPr>
                <w:rFonts w:cs="Times New Roman"/>
                <w:sz w:val="22"/>
              </w:rPr>
            </w:pPr>
          </w:p>
        </w:tc>
      </w:tr>
    </w:tbl>
    <w:tbl>
      <w:tblPr>
        <w:tblStyle w:val="aff3"/>
        <w:tblW w:w="5442"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175"/>
        <w:gridCol w:w="9315"/>
      </w:tblGrid>
      <w:tr w:rsidR="00982DE1" w:rsidRPr="00F02829" w:rsidTr="00982DE1">
        <w:tc>
          <w:tcPr>
            <w:tcW w:w="560" w:type="pct"/>
          </w:tcPr>
          <w:p w:rsidR="00982DE1" w:rsidRPr="00F02829" w:rsidRDefault="00982DE1" w:rsidP="009806A9">
            <w:pPr>
              <w:tabs>
                <w:tab w:val="left" w:pos="284"/>
              </w:tabs>
              <w:spacing w:line="240" w:lineRule="auto"/>
              <w:jc w:val="both"/>
              <w:rPr>
                <w:rFonts w:cs="Times New Roman"/>
                <w:lang w:val="bg-BG"/>
              </w:rPr>
            </w:pPr>
          </w:p>
        </w:tc>
        <w:tc>
          <w:tcPr>
            <w:tcW w:w="4440" w:type="pct"/>
          </w:tcPr>
          <w:p w:rsidR="00982DE1" w:rsidRPr="00F02829" w:rsidRDefault="00982DE1" w:rsidP="009806A9">
            <w:pPr>
              <w:tabs>
                <w:tab w:val="left" w:pos="284"/>
              </w:tabs>
              <w:spacing w:line="240" w:lineRule="auto"/>
              <w:jc w:val="both"/>
              <w:rPr>
                <w:rFonts w:cs="Times New Roman"/>
                <w:lang w:val="bg-BG"/>
              </w:rPr>
            </w:pPr>
          </w:p>
        </w:tc>
      </w:tr>
    </w:tbl>
    <w:p w:rsidR="00E334DB" w:rsidRPr="00F02829" w:rsidRDefault="00E334DB" w:rsidP="009806A9">
      <w:pPr>
        <w:pStyle w:val="a0"/>
        <w:tabs>
          <w:tab w:val="left" w:pos="284"/>
        </w:tabs>
        <w:spacing w:after="0" w:line="240" w:lineRule="auto"/>
        <w:rPr>
          <w:rFonts w:cs="Times New Roman"/>
          <w:sz w:val="22"/>
          <w:lang w:eastAsia="bg-BG"/>
        </w:rPr>
      </w:pPr>
    </w:p>
    <w:p w:rsidR="00FC5EA2" w:rsidRPr="00F02829" w:rsidRDefault="00FC5EA2" w:rsidP="009806A9">
      <w:pPr>
        <w:pStyle w:val="2"/>
        <w:tabs>
          <w:tab w:val="left" w:pos="284"/>
        </w:tabs>
        <w:spacing w:before="0"/>
        <w:ind w:left="142" w:firstLine="0"/>
        <w:rPr>
          <w:rFonts w:cs="Times New Roman"/>
          <w:i w:val="0"/>
          <w:color w:val="006600"/>
          <w:sz w:val="22"/>
          <w:szCs w:val="22"/>
        </w:rPr>
      </w:pPr>
      <w:bookmarkStart w:id="40" w:name="_ІІ.3.__"/>
      <w:bookmarkEnd w:id="40"/>
      <w:r w:rsidRPr="00F02829">
        <w:rPr>
          <w:rFonts w:cs="Times New Roman"/>
          <w:i w:val="0"/>
          <w:color w:val="006600"/>
          <w:sz w:val="22"/>
          <w:szCs w:val="22"/>
        </w:rPr>
        <w:t xml:space="preserve">ІІ.3. </w:t>
      </w:r>
      <w:hyperlink w:anchor="_ІІ.3.__" w:history="1">
        <w:r w:rsidRPr="00F02829">
          <w:rPr>
            <w:rStyle w:val="a4"/>
            <w:rFonts w:cs="Times New Roman"/>
            <w:i w:val="0"/>
            <w:color w:val="006600"/>
            <w:sz w:val="22"/>
            <w:szCs w:val="22"/>
          </w:rPr>
          <w:t>Описание на имотите, които общината има намерение да предостави за концесия</w:t>
        </w:r>
      </w:hyperlink>
      <w:r w:rsidRPr="00F02829">
        <w:rPr>
          <w:rFonts w:cs="Times New Roman"/>
          <w:i w:val="0"/>
          <w:color w:val="006600"/>
          <w:sz w:val="22"/>
          <w:szCs w:val="22"/>
        </w:rPr>
        <w:t xml:space="preserve"> </w:t>
      </w:r>
    </w:p>
    <w:tbl>
      <w:tblPr>
        <w:tblW w:w="9636"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1134"/>
        <w:gridCol w:w="8502"/>
      </w:tblGrid>
      <w:tr w:rsidR="00E26F56" w:rsidTr="00E26F56">
        <w:trPr>
          <w:trHeight w:val="340"/>
        </w:trPr>
        <w:tc>
          <w:tcPr>
            <w:tcW w:w="1134" w:type="dxa"/>
            <w:tcBorders>
              <w:top w:val="double" w:sz="4" w:space="0" w:color="000000"/>
              <w:left w:val="double" w:sz="4" w:space="0" w:color="000000"/>
              <w:bottom w:val="single" w:sz="6" w:space="0" w:color="000000"/>
              <w:right w:val="single" w:sz="6" w:space="0" w:color="000000"/>
            </w:tcBorders>
            <w:hideMark/>
          </w:tcPr>
          <w:p w:rsidR="00E26F56" w:rsidRDefault="00E26F56" w:rsidP="009806A9">
            <w:pPr>
              <w:rPr>
                <w:rFonts w:cs="Times New Roman"/>
                <w:b/>
                <w:sz w:val="22"/>
              </w:rPr>
            </w:pPr>
            <w:bookmarkStart w:id="41" w:name="_ІІ.3.1.__"/>
            <w:bookmarkStart w:id="42" w:name="_ІІ.4.1.__Недвижими"/>
            <w:bookmarkStart w:id="43" w:name="_ІІІ.__"/>
            <w:bookmarkStart w:id="44" w:name="_II.__"/>
            <w:bookmarkStart w:id="45" w:name="_II.4__"/>
            <w:bookmarkEnd w:id="41"/>
            <w:bookmarkEnd w:id="42"/>
            <w:bookmarkEnd w:id="43"/>
            <w:bookmarkEnd w:id="44"/>
            <w:bookmarkEnd w:id="45"/>
            <w:r>
              <w:rPr>
                <w:rFonts w:cs="Times New Roman"/>
                <w:b/>
                <w:sz w:val="22"/>
              </w:rPr>
              <w:t>№</w:t>
            </w:r>
          </w:p>
        </w:tc>
        <w:tc>
          <w:tcPr>
            <w:tcW w:w="8505" w:type="dxa"/>
            <w:tcBorders>
              <w:top w:val="double" w:sz="4" w:space="0" w:color="000000"/>
              <w:left w:val="single" w:sz="6" w:space="0" w:color="000000"/>
              <w:bottom w:val="single" w:sz="6" w:space="0" w:color="000000"/>
              <w:right w:val="double" w:sz="4" w:space="0" w:color="000000"/>
            </w:tcBorders>
            <w:vAlign w:val="center"/>
          </w:tcPr>
          <w:p w:rsidR="00E26F56" w:rsidRDefault="00E26F56" w:rsidP="009806A9">
            <w:pPr>
              <w:pStyle w:val="antetka"/>
              <w:spacing w:line="276" w:lineRule="auto"/>
              <w:rPr>
                <w:rFonts w:cs="Times New Roman"/>
                <w:sz w:val="22"/>
              </w:rPr>
            </w:pP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E26F56" w:rsidRDefault="00E26F56" w:rsidP="009806A9">
            <w:pPr>
              <w:rPr>
                <w:rFonts w:cs="Times New Roman"/>
                <w:b/>
                <w:sz w:val="22"/>
              </w:rPr>
            </w:pPr>
            <w:r>
              <w:rPr>
                <w:rFonts w:cs="Times New Roman"/>
                <w:b/>
                <w:sz w:val="22"/>
              </w:rPr>
              <w:t>1</w:t>
            </w:r>
          </w:p>
        </w:tc>
        <w:tc>
          <w:tcPr>
            <w:tcW w:w="850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E26F56" w:rsidRDefault="00E26F56" w:rsidP="009806A9">
            <w:pPr>
              <w:pStyle w:val="antetka"/>
              <w:spacing w:line="276" w:lineRule="auto"/>
              <w:rPr>
                <w:rFonts w:cs="Times New Roman"/>
                <w:sz w:val="22"/>
              </w:rPr>
            </w:pPr>
            <w:r>
              <w:rPr>
                <w:rFonts w:cs="Times New Roman"/>
                <w:sz w:val="22"/>
              </w:rPr>
              <w:t>Недвижим имот на територията на район „Централен“</w:t>
            </w: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tcPr>
          <w:p w:rsidR="00E26F56" w:rsidRDefault="00E26F56" w:rsidP="009806A9">
            <w:pPr>
              <w:pStyle w:val="a9"/>
              <w:numPr>
                <w:ilvl w:val="0"/>
                <w:numId w:val="115"/>
              </w:numPr>
              <w:spacing w:line="276" w:lineRule="auto"/>
              <w:ind w:hanging="720"/>
              <w:rPr>
                <w:b/>
                <w:sz w:val="22"/>
                <w:szCs w:val="22"/>
              </w:rPr>
            </w:pPr>
          </w:p>
        </w:tc>
        <w:tc>
          <w:tcPr>
            <w:tcW w:w="8505" w:type="dxa"/>
            <w:tcBorders>
              <w:top w:val="single" w:sz="6" w:space="0" w:color="000000"/>
              <w:left w:val="single" w:sz="6" w:space="0" w:color="000000"/>
              <w:bottom w:val="single" w:sz="6" w:space="0" w:color="000000"/>
              <w:right w:val="double" w:sz="4" w:space="0" w:color="000000"/>
            </w:tcBorders>
            <w:vAlign w:val="center"/>
          </w:tcPr>
          <w:p w:rsidR="00E26F56" w:rsidRDefault="00E26F56" w:rsidP="009806A9">
            <w:pPr>
              <w:jc w:val="both"/>
              <w:rPr>
                <w:rFonts w:cs="Times New Roman"/>
                <w:bCs/>
                <w:sz w:val="22"/>
              </w:rPr>
            </w:pP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E26F56" w:rsidRDefault="00E26F56" w:rsidP="009806A9">
            <w:pPr>
              <w:rPr>
                <w:rFonts w:cs="Times New Roman"/>
                <w:b/>
                <w:sz w:val="22"/>
              </w:rPr>
            </w:pPr>
            <w:r>
              <w:rPr>
                <w:rFonts w:cs="Times New Roman"/>
                <w:b/>
                <w:sz w:val="22"/>
              </w:rPr>
              <w:t>2</w:t>
            </w:r>
          </w:p>
        </w:tc>
        <w:tc>
          <w:tcPr>
            <w:tcW w:w="850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E26F56" w:rsidRDefault="00E26F56" w:rsidP="009806A9">
            <w:pPr>
              <w:pStyle w:val="antetka"/>
              <w:spacing w:line="276" w:lineRule="auto"/>
              <w:rPr>
                <w:rFonts w:cs="Times New Roman"/>
                <w:sz w:val="22"/>
              </w:rPr>
            </w:pPr>
            <w:r>
              <w:rPr>
                <w:rFonts w:cs="Times New Roman"/>
                <w:sz w:val="22"/>
              </w:rPr>
              <w:t>Недвижим имот на територията на район „Източен“</w:t>
            </w: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tcPr>
          <w:p w:rsidR="00E26F56" w:rsidRDefault="00E26F56" w:rsidP="009806A9">
            <w:pPr>
              <w:pStyle w:val="a9"/>
              <w:numPr>
                <w:ilvl w:val="0"/>
                <w:numId w:val="116"/>
              </w:numPr>
              <w:spacing w:line="276" w:lineRule="auto"/>
              <w:ind w:hanging="720"/>
              <w:rPr>
                <w:b/>
                <w:sz w:val="22"/>
                <w:szCs w:val="22"/>
              </w:rPr>
            </w:pPr>
          </w:p>
        </w:tc>
        <w:tc>
          <w:tcPr>
            <w:tcW w:w="8505" w:type="dxa"/>
            <w:tcBorders>
              <w:top w:val="single" w:sz="6" w:space="0" w:color="000000"/>
              <w:left w:val="single" w:sz="6" w:space="0" w:color="000000"/>
              <w:bottom w:val="single" w:sz="6" w:space="0" w:color="000000"/>
              <w:right w:val="double" w:sz="4" w:space="0" w:color="000000"/>
            </w:tcBorders>
          </w:tcPr>
          <w:p w:rsidR="00E26F56" w:rsidRDefault="00E26F56" w:rsidP="009806A9">
            <w:pPr>
              <w:jc w:val="both"/>
              <w:rPr>
                <w:rFonts w:cs="Times New Roman"/>
                <w:sz w:val="22"/>
              </w:rPr>
            </w:pP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E26F56" w:rsidRDefault="00E26F56" w:rsidP="009806A9">
            <w:pPr>
              <w:rPr>
                <w:rFonts w:cs="Times New Roman"/>
                <w:b/>
                <w:sz w:val="22"/>
              </w:rPr>
            </w:pPr>
            <w:r>
              <w:rPr>
                <w:rFonts w:cs="Times New Roman"/>
                <w:b/>
                <w:sz w:val="22"/>
              </w:rPr>
              <w:t>3</w:t>
            </w:r>
          </w:p>
        </w:tc>
        <w:tc>
          <w:tcPr>
            <w:tcW w:w="850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E26F56" w:rsidRDefault="00E26F56" w:rsidP="009806A9">
            <w:pPr>
              <w:pStyle w:val="antetka"/>
              <w:spacing w:line="276" w:lineRule="auto"/>
              <w:rPr>
                <w:rFonts w:cs="Times New Roman"/>
                <w:sz w:val="22"/>
              </w:rPr>
            </w:pPr>
            <w:r>
              <w:rPr>
                <w:rFonts w:cs="Times New Roman"/>
                <w:sz w:val="22"/>
              </w:rPr>
              <w:t>Недвижим имот на територията на район „Западен“</w:t>
            </w: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tcPr>
          <w:p w:rsidR="00E26F56" w:rsidRDefault="00E26F56" w:rsidP="009806A9">
            <w:pPr>
              <w:pStyle w:val="a9"/>
              <w:numPr>
                <w:ilvl w:val="0"/>
                <w:numId w:val="117"/>
              </w:numPr>
              <w:spacing w:line="276" w:lineRule="auto"/>
              <w:ind w:hanging="720"/>
              <w:rPr>
                <w:b/>
                <w:sz w:val="22"/>
                <w:szCs w:val="22"/>
              </w:rPr>
            </w:pPr>
          </w:p>
        </w:tc>
        <w:tc>
          <w:tcPr>
            <w:tcW w:w="8505" w:type="dxa"/>
            <w:tcBorders>
              <w:top w:val="single" w:sz="6" w:space="0" w:color="000000"/>
              <w:left w:val="single" w:sz="6" w:space="0" w:color="000000"/>
              <w:bottom w:val="single" w:sz="6" w:space="0" w:color="000000"/>
              <w:right w:val="double" w:sz="4" w:space="0" w:color="000000"/>
            </w:tcBorders>
          </w:tcPr>
          <w:p w:rsidR="00E26F56" w:rsidRDefault="00E26F56" w:rsidP="009806A9">
            <w:pPr>
              <w:spacing w:line="240" w:lineRule="auto"/>
              <w:jc w:val="both"/>
              <w:rPr>
                <w:rFonts w:cs="Times New Roman"/>
                <w:sz w:val="22"/>
              </w:rPr>
            </w:pP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E26F56" w:rsidRDefault="00E26F56" w:rsidP="009806A9">
            <w:pPr>
              <w:rPr>
                <w:rFonts w:cs="Times New Roman"/>
                <w:b/>
                <w:sz w:val="22"/>
              </w:rPr>
            </w:pPr>
            <w:r>
              <w:rPr>
                <w:rFonts w:cs="Times New Roman"/>
                <w:b/>
                <w:sz w:val="22"/>
              </w:rPr>
              <w:t>4</w:t>
            </w:r>
          </w:p>
        </w:tc>
        <w:tc>
          <w:tcPr>
            <w:tcW w:w="850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E26F56" w:rsidRDefault="00E26F56" w:rsidP="009806A9">
            <w:pPr>
              <w:pStyle w:val="antetka"/>
              <w:spacing w:line="276" w:lineRule="auto"/>
              <w:rPr>
                <w:rFonts w:cs="Times New Roman"/>
                <w:sz w:val="22"/>
              </w:rPr>
            </w:pPr>
            <w:r>
              <w:rPr>
                <w:rFonts w:cs="Times New Roman"/>
                <w:sz w:val="22"/>
              </w:rPr>
              <w:t>Недвижим имот на територията на район „Северен“</w:t>
            </w: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tcPr>
          <w:p w:rsidR="00E26F56" w:rsidRDefault="00E26F56" w:rsidP="009806A9">
            <w:pPr>
              <w:pStyle w:val="a9"/>
              <w:numPr>
                <w:ilvl w:val="0"/>
                <w:numId w:val="118"/>
              </w:numPr>
              <w:spacing w:line="276" w:lineRule="auto"/>
              <w:ind w:hanging="720"/>
              <w:rPr>
                <w:b/>
                <w:sz w:val="22"/>
                <w:szCs w:val="22"/>
              </w:rPr>
            </w:pPr>
          </w:p>
        </w:tc>
        <w:tc>
          <w:tcPr>
            <w:tcW w:w="8505" w:type="dxa"/>
            <w:tcBorders>
              <w:top w:val="single" w:sz="6" w:space="0" w:color="000000"/>
              <w:left w:val="single" w:sz="6" w:space="0" w:color="000000"/>
              <w:bottom w:val="single" w:sz="6" w:space="0" w:color="000000"/>
              <w:right w:val="double" w:sz="4" w:space="0" w:color="000000"/>
            </w:tcBorders>
            <w:vAlign w:val="center"/>
          </w:tcPr>
          <w:p w:rsidR="00E26F56" w:rsidRDefault="00E26F56" w:rsidP="009806A9">
            <w:pPr>
              <w:pStyle w:val="antetka"/>
              <w:spacing w:line="276" w:lineRule="auto"/>
              <w:jc w:val="both"/>
              <w:rPr>
                <w:rFonts w:cs="Times New Roman"/>
                <w:b w:val="0"/>
                <w:sz w:val="22"/>
              </w:rPr>
            </w:pP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E26F56" w:rsidRDefault="00E26F56" w:rsidP="009806A9">
            <w:pPr>
              <w:rPr>
                <w:rFonts w:cs="Times New Roman"/>
                <w:b/>
                <w:sz w:val="22"/>
              </w:rPr>
            </w:pPr>
            <w:r>
              <w:rPr>
                <w:rFonts w:cs="Times New Roman"/>
                <w:b/>
                <w:sz w:val="22"/>
              </w:rPr>
              <w:t>5</w:t>
            </w:r>
          </w:p>
        </w:tc>
        <w:tc>
          <w:tcPr>
            <w:tcW w:w="850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E26F56" w:rsidRDefault="00E26F56" w:rsidP="009806A9">
            <w:pPr>
              <w:pStyle w:val="antetka"/>
              <w:spacing w:line="276" w:lineRule="auto"/>
              <w:rPr>
                <w:rFonts w:cs="Times New Roman"/>
                <w:sz w:val="22"/>
              </w:rPr>
            </w:pPr>
            <w:r>
              <w:rPr>
                <w:rFonts w:cs="Times New Roman"/>
                <w:sz w:val="22"/>
              </w:rPr>
              <w:t>Недвижим имот на територията на район „Южен“</w:t>
            </w: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tcPr>
          <w:p w:rsidR="00E26F56" w:rsidRDefault="00E26F56" w:rsidP="009806A9">
            <w:pPr>
              <w:pStyle w:val="a9"/>
              <w:numPr>
                <w:ilvl w:val="0"/>
                <w:numId w:val="119"/>
              </w:numPr>
              <w:ind w:hanging="720"/>
              <w:rPr>
                <w:b/>
                <w:sz w:val="22"/>
                <w:szCs w:val="22"/>
              </w:rPr>
            </w:pPr>
          </w:p>
        </w:tc>
        <w:tc>
          <w:tcPr>
            <w:tcW w:w="8505" w:type="dxa"/>
            <w:tcBorders>
              <w:top w:val="single" w:sz="6" w:space="0" w:color="000000"/>
              <w:left w:val="single" w:sz="6" w:space="0" w:color="000000"/>
              <w:bottom w:val="single" w:sz="6" w:space="0" w:color="000000"/>
              <w:right w:val="double" w:sz="4" w:space="0" w:color="000000"/>
            </w:tcBorders>
            <w:vAlign w:val="center"/>
            <w:hideMark/>
          </w:tcPr>
          <w:p w:rsidR="00E26F56" w:rsidRDefault="00E26F56" w:rsidP="009806A9">
            <w:pPr>
              <w:pStyle w:val="antetka"/>
              <w:jc w:val="both"/>
              <w:rPr>
                <w:rFonts w:cs="Times New Roman"/>
                <w:sz w:val="22"/>
              </w:rPr>
            </w:pPr>
            <w:r>
              <w:rPr>
                <w:rFonts w:cs="Times New Roman"/>
                <w:b w:val="0"/>
                <w:sz w:val="22"/>
              </w:rPr>
              <w:t>Недвижим имот – частна общинска собственост, представляващ поземлен имот с идентификатор 56784.536.725 по кадастрална карта и кадастрални регистри,</w:t>
            </w:r>
            <w:r>
              <w:rPr>
                <w:rFonts w:cs="Times New Roman"/>
                <w:sz w:val="22"/>
              </w:rPr>
              <w:t xml:space="preserve"> </w:t>
            </w:r>
            <w:r>
              <w:rPr>
                <w:rFonts w:cs="Times New Roman"/>
                <w:b w:val="0"/>
                <w:sz w:val="22"/>
              </w:rPr>
              <w:t>одобрени със Заповед № РД-18-48/03.06.2009 г. на Изпълнителния директор на АГКК, с площ от 6918 кв.м., с трайно предназначение на територията: урбанизирана и с начин на трайно ползване:</w:t>
            </w:r>
            <w:r>
              <w:rPr>
                <w:rFonts w:cs="Times New Roman"/>
                <w:sz w:val="22"/>
              </w:rPr>
              <w:t xml:space="preserve"> </w:t>
            </w:r>
            <w:r>
              <w:rPr>
                <w:rFonts w:cs="Times New Roman"/>
                <w:b w:val="0"/>
                <w:sz w:val="22"/>
              </w:rPr>
              <w:t xml:space="preserve">ниско застрояване (до 10 м), за който поземлен имот е отреден УПИ </w:t>
            </w:r>
            <w:r>
              <w:rPr>
                <w:rFonts w:cs="Times New Roman"/>
                <w:b w:val="0"/>
                <w:sz w:val="22"/>
                <w:lang w:val="en-US"/>
              </w:rPr>
              <w:t>XX</w:t>
            </w:r>
            <w:r>
              <w:rPr>
                <w:rFonts w:cs="Times New Roman"/>
                <w:b w:val="0"/>
                <w:sz w:val="22"/>
              </w:rPr>
              <w:t>I</w:t>
            </w:r>
            <w:r>
              <w:rPr>
                <w:rFonts w:cs="Times New Roman"/>
                <w:b w:val="0"/>
                <w:sz w:val="22"/>
                <w:lang w:val="en-US"/>
              </w:rPr>
              <w:t>V</w:t>
            </w:r>
            <w:r>
              <w:rPr>
                <w:rFonts w:cs="Times New Roman"/>
                <w:b w:val="0"/>
                <w:sz w:val="22"/>
              </w:rPr>
              <w:t>-</w:t>
            </w:r>
            <w:r>
              <w:rPr>
                <w:rFonts w:cs="Times New Roman"/>
                <w:b w:val="0"/>
                <w:sz w:val="22"/>
                <w:lang w:val="en-US"/>
              </w:rPr>
              <w:t xml:space="preserve">656, </w:t>
            </w:r>
            <w:r>
              <w:rPr>
                <w:rFonts w:cs="Times New Roman"/>
                <w:b w:val="0"/>
                <w:sz w:val="22"/>
              </w:rPr>
              <w:t>за производствени дейности и комунално обслужване, кв. 9, по регулационния план на ЮИЗ-</w:t>
            </w:r>
            <w:r>
              <w:rPr>
                <w:rFonts w:cs="Times New Roman"/>
                <w:b w:val="0"/>
                <w:sz w:val="22"/>
                <w:lang w:val="en-US"/>
              </w:rPr>
              <w:t>V</w:t>
            </w:r>
            <w:r>
              <w:rPr>
                <w:rFonts w:cs="Times New Roman"/>
                <w:b w:val="0"/>
                <w:sz w:val="22"/>
              </w:rPr>
              <w:t xml:space="preserve"> част,</w:t>
            </w:r>
            <w:r>
              <w:rPr>
                <w:rFonts w:cs="Times New Roman"/>
                <w:sz w:val="22"/>
              </w:rPr>
              <w:t xml:space="preserve"> </w:t>
            </w:r>
            <w:r>
              <w:rPr>
                <w:rFonts w:cs="Times New Roman"/>
                <w:b w:val="0"/>
                <w:sz w:val="22"/>
              </w:rPr>
              <w:t>ведно с построените в имота сгради с идентификатор 56784.536.725.1, 56784.536.725.2, 56784.536.725.3, 56784.536.725.4, актуван с акт за частна общинска собственост №2083/04.11.2022 г. – Инсинератор Пловдив</w:t>
            </w:r>
          </w:p>
        </w:tc>
      </w:tr>
      <w:tr w:rsidR="00E26F56" w:rsidTr="00E26F56">
        <w:trPr>
          <w:trHeight w:val="340"/>
        </w:trPr>
        <w:tc>
          <w:tcPr>
            <w:tcW w:w="1134"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E26F56" w:rsidRDefault="00E26F56" w:rsidP="009806A9">
            <w:pPr>
              <w:rPr>
                <w:rFonts w:cs="Times New Roman"/>
                <w:b/>
                <w:sz w:val="22"/>
              </w:rPr>
            </w:pPr>
            <w:r>
              <w:rPr>
                <w:rFonts w:cs="Times New Roman"/>
                <w:b/>
                <w:sz w:val="22"/>
              </w:rPr>
              <w:t>6</w:t>
            </w:r>
          </w:p>
        </w:tc>
        <w:tc>
          <w:tcPr>
            <w:tcW w:w="8505"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E26F56" w:rsidRDefault="00E26F56" w:rsidP="009806A9">
            <w:pPr>
              <w:pStyle w:val="antetka"/>
              <w:spacing w:line="276" w:lineRule="auto"/>
              <w:rPr>
                <w:rFonts w:cs="Times New Roman"/>
                <w:sz w:val="22"/>
              </w:rPr>
            </w:pPr>
            <w:r>
              <w:rPr>
                <w:rFonts w:cs="Times New Roman"/>
                <w:sz w:val="22"/>
              </w:rPr>
              <w:t>Недвижим имот на територията на район „Тракия“</w:t>
            </w:r>
          </w:p>
        </w:tc>
      </w:tr>
      <w:tr w:rsidR="00E26F56" w:rsidTr="00E26F56">
        <w:trPr>
          <w:trHeight w:val="340"/>
        </w:trPr>
        <w:tc>
          <w:tcPr>
            <w:tcW w:w="1134" w:type="dxa"/>
            <w:tcBorders>
              <w:top w:val="single" w:sz="6" w:space="0" w:color="000000"/>
              <w:left w:val="double" w:sz="4" w:space="0" w:color="000000"/>
              <w:bottom w:val="double" w:sz="4" w:space="0" w:color="000000"/>
              <w:right w:val="single" w:sz="6" w:space="0" w:color="000000"/>
            </w:tcBorders>
          </w:tcPr>
          <w:p w:rsidR="00E26F56" w:rsidRDefault="00E26F56" w:rsidP="009806A9">
            <w:pPr>
              <w:pStyle w:val="a9"/>
              <w:numPr>
                <w:ilvl w:val="0"/>
                <w:numId w:val="120"/>
              </w:numPr>
              <w:spacing w:line="276" w:lineRule="auto"/>
              <w:ind w:left="34" w:hanging="34"/>
              <w:rPr>
                <w:b/>
                <w:sz w:val="22"/>
                <w:szCs w:val="22"/>
              </w:rPr>
            </w:pPr>
          </w:p>
        </w:tc>
        <w:tc>
          <w:tcPr>
            <w:tcW w:w="8505" w:type="dxa"/>
            <w:tcBorders>
              <w:top w:val="single" w:sz="6" w:space="0" w:color="000000"/>
              <w:left w:val="single" w:sz="6" w:space="0" w:color="000000"/>
              <w:bottom w:val="double" w:sz="4" w:space="0" w:color="000000"/>
              <w:right w:val="double" w:sz="4" w:space="0" w:color="000000"/>
            </w:tcBorders>
          </w:tcPr>
          <w:p w:rsidR="00E26F56" w:rsidRDefault="00E26F56" w:rsidP="009806A9">
            <w:pPr>
              <w:pStyle w:val="antetka"/>
              <w:spacing w:line="276" w:lineRule="auto"/>
              <w:jc w:val="both"/>
              <w:rPr>
                <w:rFonts w:cs="Times New Roman"/>
                <w:b w:val="0"/>
                <w:sz w:val="22"/>
              </w:rPr>
            </w:pPr>
          </w:p>
        </w:tc>
      </w:tr>
    </w:tbl>
    <w:p w:rsidR="00F2377E" w:rsidRPr="00F02829" w:rsidRDefault="00F2377E" w:rsidP="009806A9">
      <w:pPr>
        <w:pStyle w:val="2"/>
        <w:tabs>
          <w:tab w:val="clear" w:pos="576"/>
          <w:tab w:val="left" w:pos="284"/>
        </w:tabs>
        <w:spacing w:before="0"/>
        <w:ind w:left="0" w:firstLine="0"/>
        <w:rPr>
          <w:rFonts w:cs="Times New Roman"/>
          <w:i w:val="0"/>
          <w:color w:val="004600"/>
          <w:sz w:val="22"/>
          <w:szCs w:val="22"/>
        </w:rPr>
      </w:pPr>
    </w:p>
    <w:p w:rsidR="005222CF" w:rsidRPr="00F02829" w:rsidRDefault="00FF344F" w:rsidP="009806A9">
      <w:pPr>
        <w:pStyle w:val="2"/>
        <w:tabs>
          <w:tab w:val="clear" w:pos="576"/>
          <w:tab w:val="left" w:pos="284"/>
        </w:tabs>
        <w:spacing w:before="0"/>
        <w:ind w:left="142" w:firstLine="0"/>
        <w:rPr>
          <w:rFonts w:cs="Times New Roman"/>
          <w:i w:val="0"/>
          <w:color w:val="006600"/>
          <w:sz w:val="22"/>
          <w:szCs w:val="22"/>
        </w:rPr>
      </w:pPr>
      <w:bookmarkStart w:id="46" w:name="_II.4___1"/>
      <w:bookmarkEnd w:id="46"/>
      <w:r w:rsidRPr="00F02829">
        <w:rPr>
          <w:rFonts w:cs="Times New Roman"/>
          <w:i w:val="0"/>
          <w:color w:val="006600"/>
          <w:sz w:val="22"/>
          <w:szCs w:val="22"/>
        </w:rPr>
        <w:t>II.4</w:t>
      </w:r>
      <w:r w:rsidR="00036848" w:rsidRPr="00F02829">
        <w:rPr>
          <w:rFonts w:cs="Times New Roman"/>
          <w:i w:val="0"/>
          <w:color w:val="006600"/>
          <w:sz w:val="22"/>
          <w:szCs w:val="22"/>
        </w:rPr>
        <w:t xml:space="preserve"> </w:t>
      </w:r>
      <w:hyperlink w:anchor="_II.4___1" w:history="1">
        <w:r w:rsidR="005222CF" w:rsidRPr="00F02829">
          <w:rPr>
            <w:rStyle w:val="a4"/>
            <w:rFonts w:cs="Times New Roman"/>
            <w:i w:val="0"/>
            <w:color w:val="006600"/>
            <w:sz w:val="22"/>
            <w:szCs w:val="22"/>
          </w:rPr>
          <w:t>Описание на имотите, които общината има намере</w:t>
        </w:r>
        <w:r w:rsidRPr="00F02829">
          <w:rPr>
            <w:rStyle w:val="a4"/>
            <w:rFonts w:cs="Times New Roman"/>
            <w:i w:val="0"/>
            <w:color w:val="006600"/>
            <w:sz w:val="22"/>
            <w:szCs w:val="22"/>
          </w:rPr>
          <w:t xml:space="preserve">ние да предостави в собственост </w:t>
        </w:r>
        <w:r w:rsidR="005222CF" w:rsidRPr="00F02829">
          <w:rPr>
            <w:rStyle w:val="a4"/>
            <w:rFonts w:cs="Times New Roman"/>
            <w:i w:val="0"/>
            <w:color w:val="006600"/>
            <w:sz w:val="22"/>
            <w:szCs w:val="22"/>
          </w:rPr>
          <w:t>на държавата по реда на чл.34а, ал.5 от ЗДС.</w:t>
        </w:r>
      </w:hyperlink>
    </w:p>
    <w:tbl>
      <w:tblPr>
        <w:tblW w:w="9356"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3827"/>
        <w:gridCol w:w="4820"/>
      </w:tblGrid>
      <w:tr w:rsidR="005222CF" w:rsidRPr="00F02829" w:rsidTr="00B85AB8">
        <w:trPr>
          <w:trHeight w:val="397"/>
        </w:trPr>
        <w:tc>
          <w:tcPr>
            <w:tcW w:w="709" w:type="dxa"/>
            <w:shd w:val="clear" w:color="auto" w:fill="D6E3BC" w:themeFill="accent3" w:themeFillTint="66"/>
            <w:vAlign w:val="center"/>
          </w:tcPr>
          <w:p w:rsidR="005222CF" w:rsidRPr="00F02829" w:rsidRDefault="005222CF" w:rsidP="009806A9">
            <w:pPr>
              <w:pStyle w:val="antetka"/>
              <w:tabs>
                <w:tab w:val="left" w:pos="284"/>
              </w:tabs>
              <w:jc w:val="left"/>
              <w:rPr>
                <w:rFonts w:cs="Times New Roman"/>
                <w:sz w:val="22"/>
              </w:rPr>
            </w:pPr>
            <w:r w:rsidRPr="00F02829">
              <w:rPr>
                <w:rFonts w:cs="Times New Roman"/>
                <w:sz w:val="22"/>
              </w:rPr>
              <w:t>№</w:t>
            </w:r>
          </w:p>
        </w:tc>
        <w:tc>
          <w:tcPr>
            <w:tcW w:w="3827" w:type="dxa"/>
            <w:tcBorders>
              <w:right w:val="single" w:sz="4" w:space="0" w:color="auto"/>
            </w:tcBorders>
            <w:shd w:val="clear" w:color="auto" w:fill="D6E3BC" w:themeFill="accent3" w:themeFillTint="66"/>
            <w:vAlign w:val="center"/>
          </w:tcPr>
          <w:p w:rsidR="005222CF" w:rsidRPr="00F02829" w:rsidRDefault="005222CF" w:rsidP="009806A9">
            <w:pPr>
              <w:pStyle w:val="antetka"/>
              <w:tabs>
                <w:tab w:val="left" w:pos="284"/>
              </w:tabs>
              <w:rPr>
                <w:rFonts w:cs="Times New Roman"/>
                <w:sz w:val="22"/>
              </w:rPr>
            </w:pPr>
            <w:r w:rsidRPr="00F02829">
              <w:rPr>
                <w:rFonts w:cs="Times New Roman"/>
                <w:sz w:val="22"/>
              </w:rPr>
              <w:t>Обект</w:t>
            </w:r>
          </w:p>
        </w:tc>
        <w:tc>
          <w:tcPr>
            <w:tcW w:w="4820" w:type="dxa"/>
            <w:tcBorders>
              <w:left w:val="single" w:sz="4" w:space="0" w:color="auto"/>
            </w:tcBorders>
            <w:shd w:val="clear" w:color="auto" w:fill="D6E3BC" w:themeFill="accent3" w:themeFillTint="66"/>
            <w:vAlign w:val="center"/>
          </w:tcPr>
          <w:p w:rsidR="005222CF" w:rsidRPr="00F02829" w:rsidRDefault="00172EB7" w:rsidP="009806A9">
            <w:pPr>
              <w:pStyle w:val="antetka"/>
              <w:tabs>
                <w:tab w:val="left" w:pos="284"/>
              </w:tabs>
              <w:rPr>
                <w:rFonts w:cs="Times New Roman"/>
                <w:sz w:val="22"/>
              </w:rPr>
            </w:pPr>
            <w:r w:rsidRPr="00F02829">
              <w:rPr>
                <w:rFonts w:cs="Times New Roman"/>
                <w:sz w:val="22"/>
              </w:rPr>
              <w:t>Описание на имотите</w:t>
            </w:r>
          </w:p>
        </w:tc>
      </w:tr>
      <w:tr w:rsidR="005222CF" w:rsidRPr="00F02829" w:rsidTr="00B85AB8">
        <w:trPr>
          <w:trHeight w:val="340"/>
        </w:trPr>
        <w:tc>
          <w:tcPr>
            <w:tcW w:w="709" w:type="dxa"/>
            <w:shd w:val="clear" w:color="auto" w:fill="FFFFFF"/>
            <w:vAlign w:val="center"/>
          </w:tcPr>
          <w:p w:rsidR="005222CF" w:rsidRPr="00F02829" w:rsidRDefault="005222CF" w:rsidP="009806A9">
            <w:pPr>
              <w:pStyle w:val="a5"/>
              <w:numPr>
                <w:ilvl w:val="0"/>
                <w:numId w:val="3"/>
              </w:numPr>
              <w:tabs>
                <w:tab w:val="left" w:pos="284"/>
              </w:tabs>
              <w:ind w:left="0" w:firstLine="0"/>
              <w:rPr>
                <w:b/>
                <w:sz w:val="22"/>
                <w:szCs w:val="22"/>
              </w:rPr>
            </w:pPr>
          </w:p>
        </w:tc>
        <w:tc>
          <w:tcPr>
            <w:tcW w:w="3827" w:type="dxa"/>
            <w:tcBorders>
              <w:right w:val="single" w:sz="4" w:space="0" w:color="auto"/>
            </w:tcBorders>
            <w:shd w:val="clear" w:color="auto" w:fill="FFFFFF"/>
            <w:vAlign w:val="center"/>
          </w:tcPr>
          <w:p w:rsidR="00172EB7" w:rsidRPr="00F02829" w:rsidRDefault="00172EB7" w:rsidP="009806A9">
            <w:pPr>
              <w:tabs>
                <w:tab w:val="left" w:pos="284"/>
                <w:tab w:val="left" w:pos="993"/>
              </w:tabs>
              <w:spacing w:line="240" w:lineRule="auto"/>
              <w:contextualSpacing/>
              <w:jc w:val="both"/>
              <w:rPr>
                <w:rFonts w:cs="Times New Roman"/>
                <w:sz w:val="22"/>
              </w:rPr>
            </w:pPr>
            <w:r w:rsidRPr="00F02829">
              <w:rPr>
                <w:rFonts w:cs="Times New Roman"/>
                <w:sz w:val="22"/>
              </w:rPr>
              <w:t xml:space="preserve">Проект 1: „Развитие на железопътен възел Пловдив“ на територията на община Пловдив и община </w:t>
            </w:r>
            <w:r w:rsidR="00A64692" w:rsidRPr="00F02829">
              <w:rPr>
                <w:rFonts w:cs="Times New Roman"/>
                <w:sz w:val="22"/>
              </w:rPr>
              <w:t>„Марица“, - Фаза 2, П</w:t>
            </w:r>
            <w:r w:rsidRPr="00F02829">
              <w:rPr>
                <w:rFonts w:cs="Times New Roman"/>
                <w:sz w:val="22"/>
              </w:rPr>
              <w:t>роект „Рехабилитация на железопътен участък Пловдив</w:t>
            </w:r>
            <w:r w:rsidR="00A64692" w:rsidRPr="00F02829">
              <w:rPr>
                <w:rFonts w:cs="Times New Roman"/>
                <w:sz w:val="22"/>
              </w:rPr>
              <w:t xml:space="preserve"> </w:t>
            </w:r>
            <w:r w:rsidRPr="00F02829">
              <w:rPr>
                <w:rFonts w:cs="Times New Roman"/>
                <w:sz w:val="22"/>
              </w:rPr>
              <w:t>-</w:t>
            </w:r>
            <w:r w:rsidR="00A64692" w:rsidRPr="00F02829">
              <w:rPr>
                <w:rFonts w:cs="Times New Roman"/>
                <w:sz w:val="22"/>
              </w:rPr>
              <w:t>Бургас</w:t>
            </w:r>
            <w:r w:rsidRPr="00F02829">
              <w:rPr>
                <w:rFonts w:cs="Times New Roman"/>
                <w:sz w:val="22"/>
              </w:rPr>
              <w:t>“</w:t>
            </w:r>
          </w:p>
          <w:p w:rsidR="005222CF" w:rsidRPr="00F02829" w:rsidRDefault="005222CF" w:rsidP="009806A9">
            <w:pPr>
              <w:tabs>
                <w:tab w:val="left" w:pos="284"/>
              </w:tabs>
              <w:spacing w:line="240" w:lineRule="auto"/>
              <w:rPr>
                <w:rFonts w:cs="Times New Roman"/>
                <w:sz w:val="22"/>
                <w:lang w:eastAsia="bg-BG"/>
              </w:rPr>
            </w:pPr>
          </w:p>
        </w:tc>
        <w:tc>
          <w:tcPr>
            <w:tcW w:w="4820" w:type="dxa"/>
            <w:tcBorders>
              <w:left w:val="single" w:sz="4" w:space="0" w:color="auto"/>
            </w:tcBorders>
            <w:shd w:val="clear" w:color="auto" w:fill="FFFFFF"/>
          </w:tcPr>
          <w:p w:rsidR="005222CF" w:rsidRPr="00F02829" w:rsidRDefault="00172EB7" w:rsidP="009806A9">
            <w:pPr>
              <w:tabs>
                <w:tab w:val="left" w:pos="284"/>
              </w:tabs>
              <w:spacing w:line="240" w:lineRule="auto"/>
              <w:rPr>
                <w:rFonts w:cs="Times New Roman"/>
                <w:sz w:val="22"/>
                <w:lang w:eastAsia="bg-BG"/>
              </w:rPr>
            </w:pPr>
            <w:r w:rsidRPr="00F02829">
              <w:rPr>
                <w:rFonts w:cs="Times New Roman"/>
                <w:sz w:val="22"/>
                <w:lang w:eastAsia="bg-BG"/>
              </w:rPr>
              <w:t>ПИ с идентификатори: 56784.16.128, 56784.16.129, 56784.16.130, 56784.16.136, 56784.16.137, 56784.16.138, 56784.16.140, 56784.54.15, 56784.11.295, 56784.11.288, 56784.11.281, 56784.11.282, 56784.11.283</w:t>
            </w:r>
          </w:p>
        </w:tc>
      </w:tr>
    </w:tbl>
    <w:p w:rsidR="00101FE7" w:rsidRPr="00F02829" w:rsidRDefault="00101FE7" w:rsidP="009806A9">
      <w:pPr>
        <w:pStyle w:val="2"/>
        <w:tabs>
          <w:tab w:val="clear" w:pos="576"/>
          <w:tab w:val="clear" w:pos="709"/>
          <w:tab w:val="left" w:pos="284"/>
          <w:tab w:val="left" w:pos="426"/>
        </w:tabs>
        <w:spacing w:before="0"/>
        <w:ind w:left="0" w:firstLine="0"/>
        <w:rPr>
          <w:rFonts w:cs="Times New Roman"/>
          <w:i w:val="0"/>
          <w:color w:val="006600"/>
          <w:sz w:val="22"/>
          <w:szCs w:val="22"/>
        </w:rPr>
      </w:pPr>
    </w:p>
    <w:p w:rsidR="00812196" w:rsidRPr="00F02829" w:rsidRDefault="00812196" w:rsidP="009806A9">
      <w:pPr>
        <w:pStyle w:val="2"/>
        <w:tabs>
          <w:tab w:val="clear" w:pos="576"/>
          <w:tab w:val="clear" w:pos="709"/>
          <w:tab w:val="left" w:pos="284"/>
          <w:tab w:val="left" w:pos="426"/>
        </w:tabs>
        <w:spacing w:before="0"/>
        <w:ind w:left="142" w:firstLine="0"/>
        <w:rPr>
          <w:rFonts w:cs="Times New Roman"/>
          <w:i w:val="0"/>
          <w:color w:val="006600"/>
          <w:sz w:val="22"/>
          <w:szCs w:val="22"/>
        </w:rPr>
      </w:pPr>
      <w:bookmarkStart w:id="47" w:name="_ІІІ.__Описание"/>
      <w:bookmarkEnd w:id="47"/>
      <w:r w:rsidRPr="00F02829">
        <w:rPr>
          <w:rFonts w:cs="Times New Roman"/>
          <w:i w:val="0"/>
          <w:color w:val="006600"/>
          <w:sz w:val="22"/>
          <w:szCs w:val="22"/>
        </w:rPr>
        <w:t xml:space="preserve">ІІІ. </w:t>
      </w:r>
      <w:hyperlink w:anchor="_ІІІ.__Описание" w:history="1">
        <w:r w:rsidRPr="00F02829">
          <w:rPr>
            <w:rStyle w:val="a4"/>
            <w:rFonts w:cs="Times New Roman"/>
            <w:i w:val="0"/>
            <w:color w:val="006600"/>
            <w:sz w:val="22"/>
            <w:szCs w:val="22"/>
          </w:rPr>
          <w:t>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hyperlink>
    </w:p>
    <w:p w:rsidR="00812196" w:rsidRPr="00F02829" w:rsidRDefault="00812196" w:rsidP="009806A9">
      <w:pPr>
        <w:pStyle w:val="2"/>
        <w:tabs>
          <w:tab w:val="clear" w:pos="576"/>
          <w:tab w:val="clear" w:pos="709"/>
          <w:tab w:val="num" w:pos="0"/>
          <w:tab w:val="left" w:pos="284"/>
          <w:tab w:val="left" w:pos="426"/>
          <w:tab w:val="left" w:pos="567"/>
        </w:tabs>
        <w:spacing w:before="0"/>
        <w:ind w:left="142" w:firstLine="0"/>
        <w:rPr>
          <w:rFonts w:cs="Times New Roman"/>
          <w:i w:val="0"/>
          <w:color w:val="006600"/>
          <w:sz w:val="22"/>
          <w:szCs w:val="22"/>
        </w:rPr>
      </w:pPr>
      <w:bookmarkStart w:id="48" w:name="_ІІІ.1.__Извършване"/>
      <w:bookmarkEnd w:id="48"/>
      <w:r w:rsidRPr="00F02829">
        <w:rPr>
          <w:rFonts w:cs="Times New Roman"/>
          <w:i w:val="0"/>
          <w:color w:val="006600"/>
          <w:sz w:val="22"/>
          <w:szCs w:val="22"/>
        </w:rPr>
        <w:t xml:space="preserve">ІІІ.1. </w:t>
      </w:r>
      <w:hyperlink w:anchor="_ІІІ.1.__Извършване" w:history="1">
        <w:r w:rsidR="008F281B" w:rsidRPr="00F02829">
          <w:rPr>
            <w:rStyle w:val="a4"/>
            <w:rFonts w:cs="Times New Roman"/>
            <w:i w:val="0"/>
            <w:color w:val="006600"/>
            <w:sz w:val="22"/>
            <w:szCs w:val="22"/>
          </w:rPr>
          <w:tab/>
        </w:r>
        <w:r w:rsidRPr="00F02829">
          <w:rPr>
            <w:rStyle w:val="a4"/>
            <w:rFonts w:cs="Times New Roman"/>
            <w:i w:val="0"/>
            <w:color w:val="006600"/>
            <w:sz w:val="22"/>
            <w:szCs w:val="22"/>
          </w:rPr>
          <w:t xml:space="preserve">Извършване на замени на граждани, притежаващи собствени жилища в район </w:t>
        </w:r>
        <w:r w:rsidR="005C0E9A" w:rsidRPr="00F02829">
          <w:rPr>
            <w:rStyle w:val="a4"/>
            <w:rFonts w:cs="Times New Roman"/>
            <w:i w:val="0"/>
            <w:color w:val="006600"/>
            <w:sz w:val="22"/>
            <w:szCs w:val="22"/>
          </w:rPr>
          <w:t>„</w:t>
        </w:r>
        <w:r w:rsidRPr="00F02829">
          <w:rPr>
            <w:rStyle w:val="a4"/>
            <w:rFonts w:cs="Times New Roman"/>
            <w:i w:val="0"/>
            <w:color w:val="006600"/>
            <w:sz w:val="22"/>
            <w:szCs w:val="22"/>
          </w:rPr>
          <w:t>Източен”</w:t>
        </w:r>
      </w:hyperlink>
    </w:p>
    <w:tbl>
      <w:tblPr>
        <w:tblW w:w="9356" w:type="dxa"/>
        <w:tblInd w:w="127"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8647"/>
      </w:tblGrid>
      <w:tr w:rsidR="00812196" w:rsidRPr="00F02829" w:rsidTr="00B85AB8">
        <w:trPr>
          <w:trHeight w:val="397"/>
        </w:trPr>
        <w:tc>
          <w:tcPr>
            <w:tcW w:w="709" w:type="dxa"/>
            <w:shd w:val="clear" w:color="auto" w:fill="D6E3BC" w:themeFill="accent3" w:themeFillTint="66"/>
            <w:vAlign w:val="center"/>
          </w:tcPr>
          <w:p w:rsidR="00812196" w:rsidRPr="00F02829" w:rsidRDefault="00812196" w:rsidP="009806A9">
            <w:pPr>
              <w:pStyle w:val="antetka"/>
              <w:tabs>
                <w:tab w:val="left" w:pos="284"/>
              </w:tabs>
              <w:jc w:val="left"/>
              <w:rPr>
                <w:rFonts w:cs="Times New Roman"/>
                <w:sz w:val="22"/>
              </w:rPr>
            </w:pPr>
            <w:r w:rsidRPr="00F02829">
              <w:rPr>
                <w:rFonts w:cs="Times New Roman"/>
                <w:sz w:val="22"/>
              </w:rPr>
              <w:t>№</w:t>
            </w:r>
          </w:p>
        </w:tc>
        <w:tc>
          <w:tcPr>
            <w:tcW w:w="8647" w:type="dxa"/>
            <w:shd w:val="clear" w:color="auto" w:fill="D6E3BC" w:themeFill="accent3" w:themeFillTint="66"/>
            <w:vAlign w:val="center"/>
          </w:tcPr>
          <w:p w:rsidR="00812196" w:rsidRPr="00F02829" w:rsidRDefault="00812196" w:rsidP="009806A9">
            <w:pPr>
              <w:pStyle w:val="antetka"/>
              <w:tabs>
                <w:tab w:val="left" w:pos="284"/>
              </w:tabs>
              <w:rPr>
                <w:rFonts w:cs="Times New Roman"/>
                <w:sz w:val="22"/>
              </w:rPr>
            </w:pPr>
            <w:r w:rsidRPr="00F02829">
              <w:rPr>
                <w:rFonts w:cs="Times New Roman"/>
                <w:sz w:val="22"/>
              </w:rPr>
              <w:t>Описание на недвижимия имот</w:t>
            </w:r>
          </w:p>
        </w:tc>
      </w:tr>
      <w:tr w:rsidR="002B6FF2" w:rsidRPr="00F02829" w:rsidTr="00B85AB8">
        <w:trPr>
          <w:trHeight w:val="340"/>
        </w:trPr>
        <w:tc>
          <w:tcPr>
            <w:tcW w:w="709" w:type="dxa"/>
            <w:shd w:val="clear" w:color="auto" w:fill="FFFFFF"/>
            <w:vAlign w:val="center"/>
          </w:tcPr>
          <w:p w:rsidR="00812196" w:rsidRPr="00B85AB8" w:rsidRDefault="00A64692" w:rsidP="009806A9">
            <w:pPr>
              <w:pStyle w:val="a5"/>
              <w:tabs>
                <w:tab w:val="left" w:pos="284"/>
              </w:tabs>
              <w:rPr>
                <w:b/>
                <w:color w:val="auto"/>
                <w:sz w:val="22"/>
                <w:szCs w:val="22"/>
              </w:rPr>
            </w:pPr>
            <w:r w:rsidRPr="00B85AB8">
              <w:rPr>
                <w:b/>
                <w:color w:val="auto"/>
                <w:sz w:val="22"/>
                <w:szCs w:val="22"/>
              </w:rPr>
              <w:t>1.</w:t>
            </w:r>
          </w:p>
        </w:tc>
        <w:tc>
          <w:tcPr>
            <w:tcW w:w="8647" w:type="dxa"/>
            <w:shd w:val="clear" w:color="auto" w:fill="FFFFFF"/>
            <w:vAlign w:val="center"/>
          </w:tcPr>
          <w:p w:rsidR="00812196" w:rsidRPr="00F02829" w:rsidRDefault="00812196" w:rsidP="009806A9">
            <w:pPr>
              <w:tabs>
                <w:tab w:val="left" w:pos="284"/>
              </w:tabs>
              <w:spacing w:line="240" w:lineRule="auto"/>
              <w:rPr>
                <w:rFonts w:cs="Times New Roman"/>
                <w:color w:val="FFFF00"/>
                <w:sz w:val="22"/>
                <w:lang w:eastAsia="bg-BG"/>
              </w:rPr>
            </w:pPr>
            <w:r w:rsidRPr="002A1278">
              <w:rPr>
                <w:rFonts w:cs="Times New Roman"/>
                <w:sz w:val="22"/>
                <w:lang w:eastAsia="bg-BG"/>
              </w:rPr>
              <w:t xml:space="preserve">Апартамент № 2/5 със застроена площ 64,45 кв.м., състоящ се от две стаи, кухня, баня-клозет, антре, изба № 2 с полезна площ 4,57 кв.м., ведно с 2,381% ид.ч. от общите части на блока и от правото на строеж, находящ се в ЖР </w:t>
            </w:r>
            <w:r w:rsidR="005C0E9A" w:rsidRPr="002A1278">
              <w:rPr>
                <w:rFonts w:cs="Times New Roman"/>
                <w:sz w:val="22"/>
                <w:lang w:eastAsia="bg-BG"/>
              </w:rPr>
              <w:t>„</w:t>
            </w:r>
            <w:r w:rsidRPr="002A1278">
              <w:rPr>
                <w:rFonts w:cs="Times New Roman"/>
                <w:sz w:val="22"/>
                <w:lang w:eastAsia="bg-BG"/>
              </w:rPr>
              <w:t>Тракия</w:t>
            </w:r>
            <w:r w:rsidR="005C0E9A" w:rsidRPr="002A1278">
              <w:rPr>
                <w:rFonts w:cs="Times New Roman"/>
                <w:sz w:val="22"/>
                <w:lang w:eastAsia="bg-BG"/>
              </w:rPr>
              <w:t>“</w:t>
            </w:r>
            <w:r w:rsidRPr="002A1278">
              <w:rPr>
                <w:rFonts w:cs="Times New Roman"/>
                <w:sz w:val="22"/>
                <w:lang w:eastAsia="bg-BG"/>
              </w:rPr>
              <w:t xml:space="preserve">, зона А-12, блок 250, вх. Б, ет. 1, ап. 2/5. </w:t>
            </w:r>
          </w:p>
        </w:tc>
      </w:tr>
    </w:tbl>
    <w:p w:rsidR="006F7B23" w:rsidRDefault="006F7B23" w:rsidP="009806A9">
      <w:pPr>
        <w:pStyle w:val="2"/>
        <w:tabs>
          <w:tab w:val="clear" w:pos="576"/>
          <w:tab w:val="left" w:pos="284"/>
          <w:tab w:val="left" w:pos="9214"/>
        </w:tabs>
        <w:spacing w:before="0"/>
        <w:ind w:left="142" w:firstLine="0"/>
        <w:rPr>
          <w:rFonts w:cs="Times New Roman"/>
          <w:i w:val="0"/>
          <w:color w:val="006600"/>
          <w:sz w:val="22"/>
          <w:szCs w:val="22"/>
        </w:rPr>
      </w:pPr>
      <w:bookmarkStart w:id="49" w:name="_ІV.__Описание"/>
      <w:bookmarkEnd w:id="49"/>
    </w:p>
    <w:p w:rsidR="006F7B23" w:rsidRDefault="006F7B23" w:rsidP="009806A9">
      <w:pPr>
        <w:pStyle w:val="2"/>
        <w:tabs>
          <w:tab w:val="clear" w:pos="576"/>
          <w:tab w:val="left" w:pos="284"/>
          <w:tab w:val="left" w:pos="9214"/>
        </w:tabs>
        <w:spacing w:before="0"/>
        <w:ind w:left="142" w:firstLine="0"/>
        <w:rPr>
          <w:rFonts w:cs="Times New Roman"/>
          <w:i w:val="0"/>
          <w:color w:val="006600"/>
          <w:sz w:val="22"/>
          <w:szCs w:val="22"/>
        </w:rPr>
      </w:pPr>
    </w:p>
    <w:p w:rsidR="0071646F" w:rsidRPr="00F02829" w:rsidRDefault="0071646F" w:rsidP="009806A9">
      <w:pPr>
        <w:pStyle w:val="2"/>
        <w:tabs>
          <w:tab w:val="clear" w:pos="576"/>
          <w:tab w:val="left" w:pos="284"/>
          <w:tab w:val="left" w:pos="9214"/>
        </w:tabs>
        <w:spacing w:before="0"/>
        <w:ind w:left="142" w:firstLine="0"/>
        <w:rPr>
          <w:rFonts w:cs="Times New Roman"/>
          <w:i w:val="0"/>
          <w:color w:val="006600"/>
          <w:sz w:val="22"/>
          <w:szCs w:val="22"/>
        </w:rPr>
      </w:pPr>
      <w:r w:rsidRPr="00F02829">
        <w:rPr>
          <w:rFonts w:cs="Times New Roman"/>
          <w:i w:val="0"/>
          <w:color w:val="006600"/>
          <w:sz w:val="22"/>
          <w:szCs w:val="22"/>
        </w:rPr>
        <w:t xml:space="preserve">ІV. </w:t>
      </w:r>
      <w:hyperlink w:anchor="_ІV.__Описание" w:history="1">
        <w:r w:rsidRPr="00F02829">
          <w:rPr>
            <w:rStyle w:val="a4"/>
            <w:rFonts w:cs="Times New Roman"/>
            <w:i w:val="0"/>
            <w:color w:val="006600"/>
            <w:sz w:val="22"/>
            <w:szCs w:val="22"/>
          </w:rPr>
          <w:t>Описание на имотите, кои</w:t>
        </w:r>
        <w:r w:rsidR="00327E88" w:rsidRPr="00F02829">
          <w:rPr>
            <w:rStyle w:val="a4"/>
            <w:rFonts w:cs="Times New Roman"/>
            <w:i w:val="0"/>
            <w:color w:val="006600"/>
            <w:sz w:val="22"/>
            <w:szCs w:val="22"/>
          </w:rPr>
          <w:t>т</w:t>
        </w:r>
        <w:r w:rsidRPr="00F02829">
          <w:rPr>
            <w:rStyle w:val="a4"/>
            <w:rFonts w:cs="Times New Roman"/>
            <w:i w:val="0"/>
            <w:color w:val="006600"/>
            <w:sz w:val="22"/>
            <w:szCs w:val="22"/>
          </w:rPr>
          <w:t>о общината има намерение да придобие в собственост и с</w:t>
        </w:r>
        <w:r w:rsidR="00EB5F6D" w:rsidRPr="00F02829">
          <w:rPr>
            <w:rStyle w:val="a4"/>
            <w:rFonts w:cs="Times New Roman"/>
            <w:i w:val="0"/>
            <w:color w:val="006600"/>
            <w:sz w:val="22"/>
            <w:szCs w:val="22"/>
          </w:rPr>
          <w:t>пособите за тяхното придобиване.</w:t>
        </w:r>
      </w:hyperlink>
    </w:p>
    <w:p w:rsidR="0071646F" w:rsidRPr="00F02829" w:rsidRDefault="0071646F" w:rsidP="009806A9">
      <w:pPr>
        <w:pStyle w:val="2"/>
        <w:tabs>
          <w:tab w:val="clear" w:pos="576"/>
          <w:tab w:val="clear" w:pos="709"/>
          <w:tab w:val="num" w:pos="-142"/>
          <w:tab w:val="left" w:pos="284"/>
          <w:tab w:val="left" w:pos="426"/>
        </w:tabs>
        <w:spacing w:before="0"/>
        <w:ind w:left="142" w:firstLine="0"/>
        <w:rPr>
          <w:rFonts w:cs="Times New Roman"/>
          <w:i w:val="0"/>
          <w:color w:val="006600"/>
          <w:sz w:val="22"/>
          <w:szCs w:val="22"/>
        </w:rPr>
      </w:pPr>
      <w:bookmarkStart w:id="50" w:name="_ІV.1._Отчуждаване_на"/>
      <w:bookmarkEnd w:id="50"/>
      <w:r w:rsidRPr="00F02829">
        <w:rPr>
          <w:rFonts w:cs="Times New Roman"/>
          <w:i w:val="0"/>
          <w:color w:val="006600"/>
          <w:sz w:val="22"/>
          <w:szCs w:val="22"/>
        </w:rPr>
        <w:t>ІV.1.</w:t>
      </w:r>
      <w:r w:rsidR="008F281B" w:rsidRPr="00F02829">
        <w:rPr>
          <w:rFonts w:cs="Times New Roman"/>
          <w:i w:val="0"/>
          <w:color w:val="006600"/>
          <w:sz w:val="22"/>
          <w:szCs w:val="22"/>
        </w:rPr>
        <w:tab/>
      </w:r>
      <w:hyperlink w:anchor="_ІV.1._Отчуждаване_на" w:history="1">
        <w:r w:rsidRPr="00F02829">
          <w:rPr>
            <w:rStyle w:val="a4"/>
            <w:rFonts w:cs="Times New Roman"/>
            <w:i w:val="0"/>
            <w:color w:val="006600"/>
            <w:sz w:val="22"/>
            <w:szCs w:val="22"/>
          </w:rPr>
          <w:t>Отчуждаване на имоти.</w:t>
        </w:r>
      </w:hyperlink>
      <w:r w:rsidRPr="00F02829">
        <w:rPr>
          <w:rFonts w:cs="Times New Roman"/>
          <w:i w:val="0"/>
          <w:color w:val="006600"/>
          <w:sz w:val="22"/>
          <w:szCs w:val="22"/>
        </w:rPr>
        <w:t xml:space="preserve"> </w:t>
      </w:r>
    </w:p>
    <w:tbl>
      <w:tblPr>
        <w:tblW w:w="9356"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709"/>
        <w:gridCol w:w="4678"/>
        <w:gridCol w:w="3969"/>
      </w:tblGrid>
      <w:tr w:rsidR="0086228D" w:rsidRPr="0086228D" w:rsidTr="00334682">
        <w:trPr>
          <w:trHeight w:val="340"/>
        </w:trPr>
        <w:tc>
          <w:tcPr>
            <w:tcW w:w="709" w:type="dxa"/>
            <w:shd w:val="clear" w:color="auto" w:fill="D6E3BC" w:themeFill="accent3" w:themeFillTint="66"/>
          </w:tcPr>
          <w:p w:rsidR="005267DD" w:rsidRPr="0086228D" w:rsidRDefault="005267DD" w:rsidP="009806A9">
            <w:pPr>
              <w:pStyle w:val="a7"/>
              <w:tabs>
                <w:tab w:val="left" w:pos="284"/>
                <w:tab w:val="left" w:pos="9214"/>
              </w:tabs>
              <w:jc w:val="left"/>
              <w:rPr>
                <w:sz w:val="22"/>
                <w:szCs w:val="22"/>
              </w:rPr>
            </w:pPr>
            <w:r w:rsidRPr="0086228D">
              <w:rPr>
                <w:sz w:val="22"/>
                <w:szCs w:val="22"/>
              </w:rPr>
              <w:t>№</w:t>
            </w:r>
          </w:p>
        </w:tc>
        <w:tc>
          <w:tcPr>
            <w:tcW w:w="4678" w:type="dxa"/>
            <w:shd w:val="clear" w:color="auto" w:fill="D6E3BC" w:themeFill="accent3" w:themeFillTint="66"/>
            <w:vAlign w:val="center"/>
          </w:tcPr>
          <w:p w:rsidR="005267DD" w:rsidRPr="0086228D" w:rsidRDefault="005267DD" w:rsidP="009806A9">
            <w:pPr>
              <w:pStyle w:val="a7"/>
              <w:tabs>
                <w:tab w:val="left" w:pos="284"/>
                <w:tab w:val="left" w:pos="9214"/>
              </w:tabs>
              <w:rPr>
                <w:sz w:val="22"/>
                <w:szCs w:val="22"/>
              </w:rPr>
            </w:pPr>
            <w:r w:rsidRPr="0086228D">
              <w:rPr>
                <w:sz w:val="22"/>
                <w:szCs w:val="22"/>
              </w:rPr>
              <w:t>Предмет на отчуждаване-поземлени имоти</w:t>
            </w:r>
          </w:p>
        </w:tc>
        <w:tc>
          <w:tcPr>
            <w:tcW w:w="3969" w:type="dxa"/>
            <w:shd w:val="clear" w:color="auto" w:fill="D6E3BC" w:themeFill="accent3" w:themeFillTint="66"/>
            <w:vAlign w:val="center"/>
          </w:tcPr>
          <w:p w:rsidR="005267DD" w:rsidRPr="0086228D" w:rsidRDefault="005267DD" w:rsidP="009806A9">
            <w:pPr>
              <w:pStyle w:val="a7"/>
              <w:tabs>
                <w:tab w:val="left" w:pos="284"/>
                <w:tab w:val="left" w:pos="9214"/>
              </w:tabs>
              <w:rPr>
                <w:sz w:val="22"/>
                <w:szCs w:val="22"/>
              </w:rPr>
            </w:pPr>
            <w:r w:rsidRPr="0086228D">
              <w:rPr>
                <w:sz w:val="22"/>
                <w:szCs w:val="22"/>
              </w:rPr>
              <w:t>Целеви обект/проект</w:t>
            </w:r>
          </w:p>
        </w:tc>
      </w:tr>
      <w:tr w:rsidR="0086228D" w:rsidRPr="0086228D" w:rsidTr="00334682">
        <w:trPr>
          <w:trHeight w:val="340"/>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и части от ПИ по плана на „Младежки хълм“, съответно:</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517.155 в кв.4;</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517.210 в кв.19</w:t>
            </w:r>
            <w:r w:rsidRPr="0086228D">
              <w:rPr>
                <w:rFonts w:cs="Times New Roman"/>
                <w:sz w:val="22"/>
                <w:vertAlign w:val="superscript"/>
              </w:rPr>
              <w:t>А</w:t>
            </w:r>
            <w:r w:rsidRPr="0086228D">
              <w:rPr>
                <w:rFonts w:cs="Times New Roman"/>
                <w:sz w:val="22"/>
              </w:rPr>
              <w:t>;</w:t>
            </w:r>
          </w:p>
          <w:p w:rsidR="00333C05" w:rsidRPr="0086228D" w:rsidRDefault="00333C05" w:rsidP="009806A9">
            <w:pPr>
              <w:tabs>
                <w:tab w:val="left" w:pos="284"/>
                <w:tab w:val="left" w:pos="9214"/>
              </w:tabs>
              <w:spacing w:line="240" w:lineRule="auto"/>
              <w:rPr>
                <w:rFonts w:cs="Times New Roman"/>
                <w:sz w:val="10"/>
              </w:rPr>
            </w:pP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517.327, 517.328, 517.329, 517.207 в кв.19;</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517.255, 517.256 в кв. 22;</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517.288 в кв.27;</w:t>
            </w:r>
          </w:p>
          <w:p w:rsidR="00333C05" w:rsidRPr="0086228D" w:rsidRDefault="00333C05" w:rsidP="009806A9">
            <w:pPr>
              <w:tabs>
                <w:tab w:val="left" w:pos="284"/>
                <w:tab w:val="left" w:pos="9214"/>
              </w:tabs>
              <w:spacing w:line="240" w:lineRule="auto"/>
              <w:rPr>
                <w:rFonts w:cs="Times New Roman"/>
                <w:sz w:val="12"/>
              </w:rPr>
            </w:pP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ПИ 517.473 в кв.14;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517.214 в кв. 21</w:t>
            </w:r>
            <w:r w:rsidRPr="0086228D">
              <w:rPr>
                <w:rFonts w:cs="Times New Roman"/>
                <w:sz w:val="22"/>
                <w:vertAlign w:val="superscript"/>
              </w:rPr>
              <w:t>А</w:t>
            </w:r>
            <w:r w:rsidRPr="0086228D">
              <w:rPr>
                <w:rFonts w:cs="Times New Roman"/>
                <w:sz w:val="22"/>
              </w:rPr>
              <w:t>;</w:t>
            </w:r>
          </w:p>
          <w:p w:rsidR="00333C05" w:rsidRPr="0086228D" w:rsidRDefault="00333C05" w:rsidP="009806A9">
            <w:pPr>
              <w:tabs>
                <w:tab w:val="left" w:pos="284"/>
                <w:tab w:val="left" w:pos="9214"/>
              </w:tabs>
              <w:spacing w:line="240" w:lineRule="auto"/>
              <w:rPr>
                <w:rFonts w:cs="Times New Roman"/>
                <w:b/>
                <w:i/>
                <w:sz w:val="22"/>
                <w:vertAlign w:val="superscript"/>
              </w:rPr>
            </w:pPr>
            <w:r w:rsidRPr="0086228D">
              <w:rPr>
                <w:rFonts w:cs="Times New Roman"/>
                <w:sz w:val="22"/>
              </w:rPr>
              <w:t>ПИ 517.258, 517.432 в кв. 26.</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Реконструкция и разширение на </w:t>
            </w:r>
            <w:r w:rsidRPr="0086228D">
              <w:rPr>
                <w:rFonts w:cs="Times New Roman"/>
                <w:b/>
                <w:sz w:val="22"/>
              </w:rPr>
              <w:t>бул.“Васил Априлов“</w:t>
            </w:r>
            <w:r w:rsidRPr="0086228D">
              <w:rPr>
                <w:rFonts w:cs="Times New Roman"/>
                <w:sz w:val="22"/>
              </w:rPr>
              <w:t xml:space="preserve"> –  от бул. „Пещерско шосе“ до бул. „Шести септември“.</w:t>
            </w:r>
          </w:p>
        </w:tc>
      </w:tr>
      <w:tr w:rsidR="0086228D" w:rsidRPr="0086228D" w:rsidTr="00334682">
        <w:trPr>
          <w:trHeight w:val="340"/>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535.3209, 535.57, 535.3208, 535.35, 535.3260, 535.184, 535.3287, 535.3288, 535.7, 535.213, 535.3267, 535.3262, 535.42, 535.148, 535.150, 535.208, 535.3250, 535.3252, 535.200, 535.201, 535.205, 535.204, 535.129, 535.3246, 535.17</w:t>
            </w:r>
          </w:p>
          <w:p w:rsidR="00333C05" w:rsidRPr="0086228D" w:rsidRDefault="00333C05" w:rsidP="009806A9">
            <w:pPr>
              <w:tabs>
                <w:tab w:val="left" w:pos="284"/>
                <w:tab w:val="left" w:pos="9214"/>
              </w:tabs>
              <w:spacing w:line="240" w:lineRule="auto"/>
              <w:rPr>
                <w:rFonts w:cs="Times New Roman"/>
                <w:sz w:val="22"/>
              </w:rPr>
            </w:pP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536.1388, 536.1389, 536.387, 536.1395, 536.1396, 536.595, 536.1783, 536.290, 536.1873, 536.268, 530.165, 530.166, 536.144, 536.146, 536.292, 536.1022, 536.220, 536.1021, 536.1539, 536.150, 536.149, 536.481, 536.1949</w:t>
            </w:r>
          </w:p>
          <w:p w:rsidR="00333C05" w:rsidRPr="0086228D" w:rsidRDefault="00333C05" w:rsidP="009806A9">
            <w:pPr>
              <w:tabs>
                <w:tab w:val="left" w:pos="284"/>
                <w:tab w:val="left" w:pos="9214"/>
              </w:tabs>
              <w:spacing w:line="240" w:lineRule="auto"/>
              <w:rPr>
                <w:rFonts w:cs="Times New Roman"/>
                <w:sz w:val="22"/>
              </w:rPr>
            </w:pP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536.1900, 536.638, 536.639, 524.98</w:t>
            </w:r>
          </w:p>
        </w:tc>
        <w:tc>
          <w:tcPr>
            <w:tcW w:w="3969" w:type="dxa"/>
            <w:vAlign w:val="center"/>
          </w:tcPr>
          <w:p w:rsidR="00333C05" w:rsidRPr="0086228D" w:rsidRDefault="00333C05" w:rsidP="009806A9">
            <w:pPr>
              <w:tabs>
                <w:tab w:val="left" w:pos="284"/>
              </w:tabs>
              <w:spacing w:line="240" w:lineRule="auto"/>
              <w:rPr>
                <w:rFonts w:cs="Times New Roman"/>
                <w:sz w:val="22"/>
              </w:rPr>
            </w:pPr>
            <w:r w:rsidRPr="0086228D">
              <w:rPr>
                <w:rFonts w:cs="Times New Roman"/>
                <w:sz w:val="22"/>
              </w:rPr>
              <w:t>Разширение и продължение на</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b/>
                <w:sz w:val="22"/>
              </w:rPr>
              <w:t>бул. „Александър Стамболийски“</w:t>
            </w:r>
            <w:r w:rsidRPr="0086228D">
              <w:rPr>
                <w:rFonts w:cs="Times New Roman"/>
                <w:sz w:val="22"/>
              </w:rPr>
              <w:t xml:space="preserve"> и свързването му с бул. „Цар Симеон“ като елемент на първостепенна улична мрежа.</w:t>
            </w:r>
            <w:r w:rsidRPr="0086228D">
              <w:rPr>
                <w:rFonts w:cs="Times New Roman"/>
                <w:b/>
                <w:sz w:val="22"/>
              </w:rPr>
              <w:t xml:space="preserve">   </w:t>
            </w:r>
          </w:p>
        </w:tc>
      </w:tr>
      <w:tr w:rsidR="0086228D" w:rsidRPr="0086228D" w:rsidTr="00334682">
        <w:trPr>
          <w:trHeight w:val="340"/>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ПИ 509.31, 509.32, 509.55, 509.61, 509.156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222.1</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347.7</w:t>
            </w:r>
          </w:p>
        </w:tc>
        <w:tc>
          <w:tcPr>
            <w:tcW w:w="3969" w:type="dxa"/>
          </w:tcPr>
          <w:p w:rsidR="00333C05" w:rsidRPr="0086228D" w:rsidRDefault="00333C05" w:rsidP="009806A9">
            <w:pPr>
              <w:tabs>
                <w:tab w:val="left" w:pos="284"/>
                <w:tab w:val="left" w:pos="9214"/>
              </w:tabs>
              <w:spacing w:line="240" w:lineRule="auto"/>
              <w:rPr>
                <w:rFonts w:cs="Times New Roman"/>
                <w:sz w:val="22"/>
              </w:rPr>
            </w:pPr>
            <w:r w:rsidRPr="0086228D">
              <w:rPr>
                <w:rFonts w:cs="Times New Roman"/>
                <w:b/>
                <w:sz w:val="22"/>
              </w:rPr>
              <w:t xml:space="preserve">Траурен парк „Север“ </w:t>
            </w:r>
            <w:r w:rsidRPr="0086228D">
              <w:rPr>
                <w:rFonts w:cs="Times New Roman"/>
                <w:sz w:val="22"/>
              </w:rPr>
              <w:t>(„Рогошко шосе“),</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Траурен парк „Прослав“</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Траурен парк</w:t>
            </w:r>
            <w:r w:rsidRPr="0086228D">
              <w:rPr>
                <w:rFonts w:cs="Times New Roman"/>
                <w:b/>
                <w:sz w:val="22"/>
              </w:rPr>
              <w:t xml:space="preserve"> </w:t>
            </w:r>
            <w:r w:rsidRPr="0086228D">
              <w:rPr>
                <w:rFonts w:cs="Times New Roman"/>
                <w:sz w:val="22"/>
              </w:rPr>
              <w:t>„Коматево“</w:t>
            </w:r>
          </w:p>
        </w:tc>
      </w:tr>
      <w:tr w:rsidR="0086228D" w:rsidRPr="0086228D" w:rsidTr="00334682">
        <w:trPr>
          <w:trHeight w:val="340"/>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ПИ 505.125, 505.130, 505.174 и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507.181, 182</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Реконструкция на </w:t>
            </w:r>
            <w:r w:rsidRPr="0086228D">
              <w:rPr>
                <w:rFonts w:cs="Times New Roman"/>
                <w:b/>
                <w:sz w:val="22"/>
              </w:rPr>
              <w:t>бул. „Северен“</w:t>
            </w:r>
            <w:r w:rsidRPr="0086228D">
              <w:rPr>
                <w:rFonts w:cs="Times New Roman"/>
                <w:sz w:val="22"/>
              </w:rPr>
              <w:t xml:space="preserve"> от „Брезовско шосе“ до „Карловско шосе“</w:t>
            </w:r>
            <w:r w:rsidRPr="0086228D">
              <w:rPr>
                <w:rFonts w:cs="Times New Roman"/>
                <w:b/>
                <w:sz w:val="22"/>
              </w:rPr>
              <w:t xml:space="preserve"> </w:t>
            </w:r>
            <w:r w:rsidRPr="0086228D">
              <w:rPr>
                <w:rFonts w:cs="Times New Roman"/>
                <w:sz w:val="22"/>
              </w:rPr>
              <w:t xml:space="preserve"> </w:t>
            </w:r>
          </w:p>
        </w:tc>
      </w:tr>
      <w:tr w:rsidR="0086228D" w:rsidRPr="0086228D" w:rsidTr="00334682">
        <w:trPr>
          <w:trHeight w:val="916"/>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и части от ПИ с идентификатори 56784.531.5248, 531.62, 531.507, 531.506, 531.1082, 531.5026, 531.5027, 531.5028, 531.906, 530.25, 531.5025, 531.5029, 531.5022.13,</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531.1795, 531.1797, 531.1798, 531.1799, 531.1800, 531.1809, 531.1810, 531.1811, 531.1813, 531.1674, 531.1673, 531.1672, 531.1671</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ПУП-ПУР „</w:t>
            </w:r>
            <w:r w:rsidRPr="007B751B">
              <w:rPr>
                <w:rFonts w:cs="Times New Roman"/>
                <w:b/>
                <w:sz w:val="22"/>
              </w:rPr>
              <w:t>Комуникационно-транспортен пробив под ж.п. ареал на Централна гара</w:t>
            </w:r>
            <w:r w:rsidRPr="0086228D">
              <w:rPr>
                <w:rFonts w:cs="Times New Roman"/>
                <w:sz w:val="22"/>
              </w:rPr>
              <w:t>- Пловдив, свързващ бул. „Васил Априлов“ и бул.„Македония“, гр. Пловдив към проект: „Рехабилитация на железопътен участък Пловдив – Бургас – фаза 2“, Проект 1: Развитие на железопътен възел Пловдив“, участък № 11 Централна гара – Пловдив.</w:t>
            </w:r>
          </w:p>
        </w:tc>
      </w:tr>
      <w:tr w:rsidR="0086228D" w:rsidRPr="0086228D" w:rsidTr="00334682">
        <w:trPr>
          <w:trHeight w:val="367"/>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2763"/>
              </w:tabs>
              <w:autoSpaceDE w:val="0"/>
              <w:autoSpaceDN w:val="0"/>
              <w:adjustRightInd w:val="0"/>
              <w:spacing w:line="240" w:lineRule="auto"/>
              <w:rPr>
                <w:rFonts w:cs="Times New Roman"/>
                <w:sz w:val="22"/>
              </w:rPr>
            </w:pPr>
            <w:r w:rsidRPr="0086228D">
              <w:rPr>
                <w:rFonts w:cs="Times New Roman"/>
                <w:bCs/>
                <w:sz w:val="22"/>
              </w:rPr>
              <w:t>ПИ и части от ПИ с идентификатори: 56784.513.124, 56784.513.357, 56784.513.403, 56784.513.96, 56784.513.95, 56784.513.401,  56784.510.294, 56784.510.292, 56784.510.293, 56784.510.288.</w:t>
            </w:r>
          </w:p>
        </w:tc>
        <w:tc>
          <w:tcPr>
            <w:tcW w:w="3969"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b/>
                <w:bCs/>
                <w:sz w:val="22"/>
              </w:rPr>
              <w:t>булевард „Свобода- продължение“</w:t>
            </w:r>
            <w:r w:rsidRPr="0086228D">
              <w:rPr>
                <w:rFonts w:cs="Times New Roman"/>
                <w:bCs/>
                <w:sz w:val="22"/>
              </w:rPr>
              <w:t xml:space="preserve"> западно от ул.„Рая“, гр.Пловдив</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530.2281, 530.2400, 530.27</w:t>
            </w:r>
          </w:p>
        </w:tc>
        <w:tc>
          <w:tcPr>
            <w:tcW w:w="3969"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bCs/>
                <w:sz w:val="22"/>
              </w:rPr>
              <w:t xml:space="preserve">Разширение на </w:t>
            </w:r>
            <w:r w:rsidRPr="007B751B">
              <w:rPr>
                <w:rFonts w:cs="Times New Roman"/>
                <w:b/>
                <w:bCs/>
                <w:sz w:val="22"/>
              </w:rPr>
              <w:t>ул. „Кукуш“</w:t>
            </w:r>
            <w:r w:rsidRPr="0086228D">
              <w:rPr>
                <w:rFonts w:cs="Times New Roman"/>
                <w:bCs/>
                <w:sz w:val="22"/>
              </w:rPr>
              <w:t>, от транспортен възел „Родопи“ до бул. „Македония“</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56784.518.847, с площ 1 119 кв.м. на бул. „Шести септември“</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Улична регулация с изградена техническа инфраструктура – бул. „Шести септември“, елементи на парково обзавеждане и озеленяване.</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highlight w:val="yellow"/>
              </w:rPr>
            </w:pPr>
            <w:r w:rsidRPr="0086228D">
              <w:rPr>
                <w:rFonts w:cs="Times New Roman"/>
                <w:sz w:val="22"/>
              </w:rPr>
              <w:t xml:space="preserve">540.29, 540.30, 540.31, 540.1247 </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Пътен възел „Скобелева майка“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540.32, 540.72, 540.1237, 540.73 (Държавна публична)</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Бул. „Цар Симеон“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540.68, 540.75, 540.76, 540.77, 540.78, 540.225, 540.1096, 540.1242, 540.1145</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 „Ягодовско шосе“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540.551, 540.68</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 „Цветан Радославов“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540.144, 540.1243</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Улична регулация – ул. „Юлия Вревска“,        ул. „Недко Малеев“   </w:t>
            </w:r>
            <w:r w:rsidRPr="0086228D">
              <w:rPr>
                <w:rFonts w:cs="Times New Roman"/>
                <w:b/>
                <w:sz w:val="22"/>
              </w:rPr>
              <w:t xml:space="preserve">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510.90, 510.559, 510.957, 510.268</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Улична регулация по плана на ПР „Христо Смирненски“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531.5076, сграда 531.5076.2</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Изграждане на ул.“Борис Шивачев“ – втори етап между о.т. № № 347 и 432 по плана на кв.“Христо Ботев – юг“.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и части от ПИ, съответно: 533.99, 533.100, 533.101, 533.102, 533.103, 533.104, 533.105, 533.110, 533.114, 533.115, 533.147, 533.148, 533.152, 533.154, 533.155, 533.156, 533.157, 533.159, 533.160, 533.162, 533.164, 533.167, 533.168, 533.485, 533.489, 533.617, 533.626, 533.671, 533.789, 533.928, 533.1195, 533.1315, 533.1317, 536.288, 536.292, 536.1848, 536.1849, 536.9999, 536.1776, 536.1781</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Главна улица IV клас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u w:val="single"/>
              </w:rPr>
              <w:t>1 етап:</w:t>
            </w:r>
            <w:r w:rsidRPr="0086228D">
              <w:rPr>
                <w:rFonts w:cs="Times New Roman"/>
                <w:sz w:val="22"/>
              </w:rPr>
              <w:t xml:space="preserve"> между о.т. № № 203, 77, 76, 27, 24, 18 и 16 по плана на кв.“Остромила – Беломорски“ и улица включваща о.т. № № 56,</w:t>
            </w:r>
            <w:r w:rsidRPr="0086228D">
              <w:rPr>
                <w:rFonts w:cs="Times New Roman"/>
                <w:sz w:val="22"/>
                <w:lang w:val="en-US"/>
              </w:rPr>
              <w:t xml:space="preserve"> </w:t>
            </w:r>
            <w:r w:rsidRPr="0086228D">
              <w:rPr>
                <w:rFonts w:cs="Times New Roman"/>
                <w:sz w:val="22"/>
              </w:rPr>
              <w:t>49, 47, 45, 44, 43, 42, 41, 40, 39 и 38 по плана на ПУП – ПУР Смесена многофункционална зона „Юг“ с устройствени зони  - Район „Южен“.</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u w:val="single"/>
              </w:rPr>
              <w:t>2 етап:</w:t>
            </w:r>
            <w:r w:rsidRPr="0086228D">
              <w:rPr>
                <w:rFonts w:cs="Times New Roman"/>
                <w:sz w:val="22"/>
              </w:rPr>
              <w:t xml:space="preserve"> Улица включваща о.т. № № </w:t>
            </w:r>
            <w:r w:rsidRPr="0086228D">
              <w:rPr>
                <w:rFonts w:cs="Times New Roman"/>
                <w:sz w:val="22"/>
                <w:lang w:val="en-US"/>
              </w:rPr>
              <w:t xml:space="preserve"> </w:t>
            </w:r>
            <w:r w:rsidRPr="0086228D">
              <w:rPr>
                <w:rFonts w:cs="Times New Roman"/>
                <w:sz w:val="22"/>
              </w:rPr>
              <w:t>49, 51, 50 по плана на ПУП – ПУР Смесена многофункционална зона „Юг“ с устройствени зони  - Район „Южен“.</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ПИ 530.2021, 530.1317, </w:t>
            </w:r>
          </w:p>
          <w:p w:rsidR="00333C05" w:rsidRPr="0086228D" w:rsidRDefault="00333C05" w:rsidP="009806A9">
            <w:pPr>
              <w:tabs>
                <w:tab w:val="left" w:pos="284"/>
                <w:tab w:val="left" w:pos="9214"/>
              </w:tabs>
              <w:spacing w:line="240" w:lineRule="auto"/>
              <w:rPr>
                <w:rFonts w:cs="Times New Roman"/>
                <w:sz w:val="22"/>
                <w:lang w:val="en-US"/>
              </w:rPr>
            </w:pPr>
            <w:r w:rsidRPr="0086228D">
              <w:rPr>
                <w:rFonts w:cs="Times New Roman"/>
                <w:sz w:val="22"/>
              </w:rPr>
              <w:t>сграда 530.</w:t>
            </w:r>
            <w:r w:rsidRPr="0086228D">
              <w:rPr>
                <w:rFonts w:cs="Times New Roman"/>
                <w:sz w:val="22"/>
                <w:lang w:val="en-US"/>
              </w:rPr>
              <w:t>9551.4</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Продължение на ул. „Македония“ от бул.„Никола Вапцаров“ до бул. „Александър Стамболийски“ по плана на кв. „Въстанически – юг“.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Сграда 530.2293.2</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 „Никола Карев“ в участъка от о.т. № № 185, 186, 187, 188, 189, 190 до 191 и от о.т. № № 217, 218, 219 до 188 по ПУП – ПРЗ на  кв.“Въстанически– юг“.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534.2101, 534.780, 534.994</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 „Енос“ от о.т. № 75 до о.т. № 50 по плана на кв. „Коматево“ –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u w:val="single"/>
              </w:rPr>
              <w:t>1 етап:</w:t>
            </w:r>
            <w:r w:rsidRPr="0086228D">
              <w:rPr>
                <w:rFonts w:cs="Times New Roman"/>
                <w:sz w:val="22"/>
              </w:rPr>
              <w:t xml:space="preserve"> от о.т. № 75 до о.т. № 73.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u w:val="single"/>
              </w:rPr>
              <w:t>2 етап:</w:t>
            </w:r>
            <w:r w:rsidRPr="0086228D">
              <w:rPr>
                <w:rFonts w:cs="Times New Roman"/>
                <w:sz w:val="22"/>
              </w:rPr>
              <w:t xml:space="preserve"> от о.т. № 73 до УПИ 044012 – </w:t>
            </w:r>
            <w:r w:rsidRPr="0086228D">
              <w:rPr>
                <w:rFonts w:cs="Times New Roman"/>
                <w:sz w:val="22"/>
                <w:lang w:val="en-US"/>
              </w:rPr>
              <w:t xml:space="preserve">III- </w:t>
            </w:r>
            <w:r w:rsidRPr="0086228D">
              <w:rPr>
                <w:rFonts w:cs="Times New Roman"/>
                <w:sz w:val="22"/>
              </w:rPr>
              <w:t>жилищно застрояване.</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u w:val="single"/>
              </w:rPr>
              <w:t>3 етап:</w:t>
            </w:r>
            <w:r w:rsidRPr="0086228D">
              <w:rPr>
                <w:rFonts w:cs="Times New Roman"/>
                <w:sz w:val="22"/>
              </w:rPr>
              <w:t xml:space="preserve"> от о.т. № 73 до о.т. № 50 „в“.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и части от ПИ, съответно: 534.2866, 534.2886, 534.2887, 534.2888, 534.766, 534.887, 534.963, 534.2835, 534.2836, 534.2838, 534.2954</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 „Георги Гешанов“ между о.т. № № 46, 47, 48, 49 до о.т. № 50 и от о.т. № № 165, 166, 167 до о.т. № 169 по плана на кв. „Коматево“.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56784.530.106, 56784.530.339</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Улична регулация на ул. „Гоце Делчев“ и ул. „Васил Петлешков“.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531.2232, 531.2248, 531.2249</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УПИ </w:t>
            </w:r>
            <w:r w:rsidRPr="0086228D">
              <w:rPr>
                <w:rFonts w:cs="Times New Roman"/>
                <w:sz w:val="22"/>
                <w:lang w:val="en-US"/>
              </w:rPr>
              <w:t xml:space="preserve">II – </w:t>
            </w:r>
            <w:r w:rsidRPr="0086228D">
              <w:rPr>
                <w:rFonts w:cs="Times New Roman"/>
                <w:sz w:val="22"/>
              </w:rPr>
              <w:t xml:space="preserve">зеленина, подземни гаражи и трафопост, кв. 97 по плана на кв. „Христо Ботев“ – юг.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56784.525.1200, 56784,525.1201 и 56784.525.1202, 525.266, 525.159, 525.9085, 525.287, части от ПИ 525.87, 525.1285</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Улична регулация на ул. „Арчарица“ по плана на многофункционална зона „Изток“, приета с реш. 43/2008 г. на ОбС Пловдив</w:t>
            </w:r>
            <w:r w:rsidR="007B751B">
              <w:rPr>
                <w:rFonts w:cs="Times New Roman"/>
                <w:sz w:val="22"/>
              </w:rPr>
              <w:t>.</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526.240, 527.351, 527.10, 527.9</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ПУП-ПР на част от кв. „Изгрев“, ИИЗ – </w:t>
            </w:r>
            <w:r w:rsidRPr="0086228D">
              <w:rPr>
                <w:rFonts w:cs="Times New Roman"/>
                <w:sz w:val="22"/>
                <w:lang w:val="en-US"/>
              </w:rPr>
              <w:t xml:space="preserve">IV </w:t>
            </w:r>
            <w:r w:rsidRPr="0086228D">
              <w:rPr>
                <w:rFonts w:cs="Times New Roman"/>
                <w:sz w:val="22"/>
              </w:rPr>
              <w:t xml:space="preserve">част, кв. „Изгрев изток“, кв. „Ландос“, кв. „Дружба“ и ПУП-ПУР на ул. „Крайна“, ул. „Бъндерица“, ул. „Ландос“, </w:t>
            </w:r>
            <w:r w:rsidRPr="00047371">
              <w:rPr>
                <w:rFonts w:cs="Times New Roman"/>
                <w:b/>
                <w:sz w:val="22"/>
              </w:rPr>
              <w:t>ул. „Удроу Уилсън“</w:t>
            </w:r>
            <w:r w:rsidRPr="0086228D">
              <w:rPr>
                <w:rFonts w:cs="Times New Roman"/>
                <w:sz w:val="22"/>
              </w:rPr>
              <w:t xml:space="preserve"> от о.т. 57 до о.т. 8, приет с решение № 4</w:t>
            </w:r>
            <w:r w:rsidR="007B751B">
              <w:rPr>
                <w:rFonts w:cs="Times New Roman"/>
                <w:sz w:val="22"/>
              </w:rPr>
              <w:t>29/30.09.2022 г. на ОбС Пловдив.</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56784.528.272</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Улична регулация, съгласно КРП на кв. „Втора Каменица“, одобрен със заповед № 198/1976 г. на ГНС, ул. „Богомил"</w:t>
            </w:r>
            <w:r w:rsidR="007B751B">
              <w:rPr>
                <w:rFonts w:cs="Times New Roman"/>
                <w:sz w:val="22"/>
              </w:rPr>
              <w:t>.</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56784.528.568</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Улична регулация, съгласно КРП на кв. „Втора Каменица“, одобрен със заповед № 198/1976 г. на ГНС, изменена със заповед № ОА-1008/16.08.1996 г. и заповед № ОА-1652/28.08.2001 г. – ул. „Росица“ </w:t>
            </w:r>
            <w:r w:rsidR="007B751B">
              <w:rPr>
                <w:rFonts w:cs="Times New Roman"/>
                <w:sz w:val="22"/>
              </w:rPr>
              <w:t>.</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56784.528.569, 56784.528.531</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ПУП-ПРЗ на част от кв. 1 по плана на кв. „Втора Каменица“, в обхват УПИ </w:t>
            </w:r>
            <w:r w:rsidRPr="0086228D">
              <w:rPr>
                <w:rFonts w:cs="Times New Roman"/>
                <w:sz w:val="22"/>
                <w:lang w:val="en-US"/>
              </w:rPr>
              <w:t>IV</w:t>
            </w:r>
            <w:r w:rsidRPr="0086228D">
              <w:rPr>
                <w:rFonts w:cs="Times New Roman"/>
                <w:sz w:val="22"/>
              </w:rPr>
              <w:t>- детска градина</w:t>
            </w:r>
            <w:r w:rsidR="007B751B">
              <w:rPr>
                <w:rFonts w:cs="Times New Roman"/>
                <w:sz w:val="22"/>
              </w:rPr>
              <w:t>.</w:t>
            </w:r>
          </w:p>
        </w:tc>
      </w:tr>
      <w:tr w:rsidR="0086228D" w:rsidRPr="0086228D" w:rsidTr="00334682">
        <w:trPr>
          <w:trHeight w:val="525"/>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56784.518.1816</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Част от ПИ в улична регулация (ул. „Трайко Китанчев“)</w:t>
            </w:r>
          </w:p>
        </w:tc>
      </w:tr>
      <w:tr w:rsidR="0086228D" w:rsidRPr="0086228D" w:rsidTr="00334682">
        <w:trPr>
          <w:trHeight w:val="407"/>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sz w:val="22"/>
              </w:rPr>
              <w:t>ПИ 56784.520.1736</w:t>
            </w:r>
          </w:p>
        </w:tc>
        <w:tc>
          <w:tcPr>
            <w:tcW w:w="3969"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sz w:val="22"/>
              </w:rPr>
              <w:t>Улична регулация (ул.“Шейново“)</w:t>
            </w:r>
          </w:p>
        </w:tc>
      </w:tr>
      <w:tr w:rsidR="0086228D" w:rsidRPr="0086228D" w:rsidTr="00334682">
        <w:trPr>
          <w:trHeight w:val="30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ПИ 56784.520.898, с площ 58 кв.м. на </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Реализиране на ул. „Брестовица“   </w:t>
            </w:r>
          </w:p>
        </w:tc>
      </w:tr>
      <w:tr w:rsidR="0086228D" w:rsidRPr="0086228D" w:rsidTr="00334682">
        <w:trPr>
          <w:trHeight w:val="435"/>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s>
              <w:spacing w:line="240" w:lineRule="auto"/>
              <w:rPr>
                <w:rFonts w:cs="Times New Roman"/>
                <w:sz w:val="22"/>
              </w:rPr>
            </w:pPr>
            <w:r w:rsidRPr="0086228D">
              <w:rPr>
                <w:rFonts w:cs="Times New Roman"/>
                <w:sz w:val="22"/>
              </w:rPr>
              <w:t>ПИ 56784.520.988, с площ 615 кв.м., за 5/6 ид. части, на ул.„Ген. Скобелев“ 42</w:t>
            </w:r>
          </w:p>
        </w:tc>
        <w:tc>
          <w:tcPr>
            <w:tcW w:w="3969" w:type="dxa"/>
            <w:vAlign w:val="center"/>
          </w:tcPr>
          <w:p w:rsidR="00333C05" w:rsidRPr="0086228D" w:rsidRDefault="00333C05" w:rsidP="009806A9">
            <w:pPr>
              <w:tabs>
                <w:tab w:val="left" w:pos="284"/>
              </w:tabs>
              <w:spacing w:line="240" w:lineRule="auto"/>
              <w:rPr>
                <w:rFonts w:cs="Times New Roman"/>
                <w:sz w:val="22"/>
              </w:rPr>
            </w:pPr>
            <w:r w:rsidRPr="0086228D">
              <w:rPr>
                <w:rFonts w:cs="Times New Roman"/>
                <w:sz w:val="22"/>
              </w:rPr>
              <w:t>За реализиране на озеленяване</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w:t>
            </w:r>
            <w:r w:rsidRPr="0086228D">
              <w:rPr>
                <w:rFonts w:eastAsia="Times New Roman" w:cs="Times New Roman"/>
                <w:bCs/>
                <w:sz w:val="22"/>
                <w:lang w:eastAsia="bg-BG"/>
              </w:rPr>
              <w:t xml:space="preserve">520.115, </w:t>
            </w:r>
            <w:r w:rsidRPr="0086228D">
              <w:rPr>
                <w:rFonts w:cs="Times New Roman"/>
                <w:sz w:val="22"/>
              </w:rPr>
              <w:t>56784.</w:t>
            </w:r>
            <w:r w:rsidRPr="0086228D">
              <w:rPr>
                <w:rFonts w:eastAsia="Times New Roman" w:cs="Times New Roman"/>
                <w:bCs/>
                <w:sz w:val="22"/>
                <w:lang w:eastAsia="bg-BG"/>
              </w:rPr>
              <w:t xml:space="preserve">520.942, </w:t>
            </w:r>
            <w:r w:rsidRPr="0086228D">
              <w:rPr>
                <w:rFonts w:cs="Times New Roman"/>
                <w:sz w:val="22"/>
              </w:rPr>
              <w:t>56784.</w:t>
            </w:r>
            <w:r w:rsidRPr="0086228D">
              <w:rPr>
                <w:rFonts w:eastAsia="Times New Roman" w:cs="Times New Roman"/>
                <w:bCs/>
                <w:sz w:val="22"/>
                <w:lang w:eastAsia="bg-BG"/>
              </w:rPr>
              <w:t xml:space="preserve">520.943, </w:t>
            </w:r>
            <w:r w:rsidRPr="0086228D">
              <w:rPr>
                <w:rFonts w:cs="Times New Roman"/>
                <w:sz w:val="22"/>
              </w:rPr>
              <w:t>56784.</w:t>
            </w:r>
            <w:r w:rsidRPr="0086228D">
              <w:rPr>
                <w:rFonts w:eastAsia="Times New Roman" w:cs="Times New Roman"/>
                <w:bCs/>
                <w:sz w:val="22"/>
                <w:lang w:eastAsia="bg-BG"/>
              </w:rPr>
              <w:t>520.944,</w:t>
            </w:r>
            <w:r w:rsidRPr="0086228D">
              <w:rPr>
                <w:rFonts w:cs="Times New Roman"/>
                <w:sz w:val="22"/>
              </w:rPr>
              <w:t xml:space="preserve"> 56784.</w:t>
            </w:r>
            <w:r w:rsidRPr="0086228D">
              <w:rPr>
                <w:rFonts w:eastAsia="Times New Roman" w:cs="Times New Roman"/>
                <w:bCs/>
                <w:sz w:val="22"/>
                <w:lang w:eastAsia="bg-BG"/>
              </w:rPr>
              <w:t xml:space="preserve">520.946, </w:t>
            </w:r>
            <w:r w:rsidRPr="0086228D">
              <w:rPr>
                <w:rFonts w:cs="Times New Roman"/>
                <w:sz w:val="22"/>
              </w:rPr>
              <w:t>56784.</w:t>
            </w:r>
            <w:r w:rsidRPr="0086228D">
              <w:rPr>
                <w:rFonts w:eastAsia="Times New Roman" w:cs="Times New Roman"/>
                <w:bCs/>
                <w:sz w:val="22"/>
                <w:lang w:eastAsia="bg-BG"/>
              </w:rPr>
              <w:t xml:space="preserve">520.954, </w:t>
            </w:r>
            <w:r w:rsidRPr="0086228D">
              <w:rPr>
                <w:rFonts w:cs="Times New Roman"/>
                <w:sz w:val="22"/>
              </w:rPr>
              <w:t>56784.</w:t>
            </w:r>
            <w:r w:rsidRPr="0086228D">
              <w:rPr>
                <w:rFonts w:eastAsia="Times New Roman" w:cs="Times New Roman"/>
                <w:bCs/>
                <w:sz w:val="22"/>
                <w:lang w:eastAsia="bg-BG"/>
              </w:rPr>
              <w:t xml:space="preserve">520.962, </w:t>
            </w:r>
            <w:r w:rsidRPr="0086228D">
              <w:rPr>
                <w:rFonts w:cs="Times New Roman"/>
                <w:sz w:val="22"/>
              </w:rPr>
              <w:t>56784.</w:t>
            </w:r>
            <w:r w:rsidRPr="0086228D">
              <w:rPr>
                <w:rFonts w:eastAsia="Times New Roman" w:cs="Times New Roman"/>
                <w:bCs/>
                <w:sz w:val="22"/>
                <w:lang w:eastAsia="bg-BG"/>
              </w:rPr>
              <w:t xml:space="preserve">520.1337, </w:t>
            </w:r>
            <w:r w:rsidRPr="0086228D">
              <w:rPr>
                <w:rFonts w:cs="Times New Roman"/>
                <w:sz w:val="22"/>
              </w:rPr>
              <w:t>56784.</w:t>
            </w:r>
            <w:r w:rsidRPr="0086228D">
              <w:rPr>
                <w:rFonts w:eastAsia="Times New Roman" w:cs="Times New Roman"/>
                <w:bCs/>
                <w:sz w:val="22"/>
                <w:lang w:eastAsia="bg-BG"/>
              </w:rPr>
              <w:t xml:space="preserve">520.1339, </w:t>
            </w:r>
            <w:r w:rsidRPr="0086228D">
              <w:rPr>
                <w:rFonts w:cs="Times New Roman"/>
                <w:sz w:val="22"/>
              </w:rPr>
              <w:t>56784.</w:t>
            </w:r>
            <w:r w:rsidRPr="0086228D">
              <w:rPr>
                <w:rFonts w:eastAsia="Times New Roman" w:cs="Times New Roman"/>
                <w:bCs/>
                <w:sz w:val="22"/>
                <w:lang w:eastAsia="bg-BG"/>
              </w:rPr>
              <w:t xml:space="preserve">520.1355, </w:t>
            </w:r>
            <w:r w:rsidRPr="0086228D">
              <w:rPr>
                <w:rFonts w:cs="Times New Roman"/>
                <w:sz w:val="22"/>
              </w:rPr>
              <w:t>56784.</w:t>
            </w:r>
            <w:r w:rsidRPr="0086228D">
              <w:rPr>
                <w:rFonts w:eastAsia="Times New Roman" w:cs="Times New Roman"/>
                <w:bCs/>
                <w:sz w:val="22"/>
                <w:lang w:eastAsia="bg-BG"/>
              </w:rPr>
              <w:t xml:space="preserve">520.1809, </w:t>
            </w:r>
            <w:r w:rsidRPr="0086228D">
              <w:rPr>
                <w:rFonts w:cs="Times New Roman"/>
                <w:sz w:val="22"/>
              </w:rPr>
              <w:t>56784.</w:t>
            </w:r>
            <w:r w:rsidRPr="0086228D">
              <w:rPr>
                <w:rFonts w:eastAsia="Times New Roman" w:cs="Times New Roman"/>
                <w:bCs/>
                <w:sz w:val="22"/>
                <w:lang w:eastAsia="bg-BG"/>
              </w:rPr>
              <w:t xml:space="preserve">520.1813, </w:t>
            </w:r>
            <w:r w:rsidRPr="0086228D">
              <w:rPr>
                <w:rFonts w:cs="Times New Roman"/>
                <w:sz w:val="22"/>
              </w:rPr>
              <w:t>56784.</w:t>
            </w:r>
            <w:r w:rsidRPr="0086228D">
              <w:rPr>
                <w:rFonts w:eastAsia="Times New Roman" w:cs="Times New Roman"/>
                <w:bCs/>
                <w:sz w:val="22"/>
                <w:lang w:eastAsia="bg-BG"/>
              </w:rPr>
              <w:t xml:space="preserve">520.1815, </w:t>
            </w:r>
            <w:r w:rsidRPr="0086228D">
              <w:rPr>
                <w:rFonts w:cs="Times New Roman"/>
                <w:sz w:val="22"/>
              </w:rPr>
              <w:t>56784.</w:t>
            </w:r>
            <w:r w:rsidRPr="0086228D">
              <w:rPr>
                <w:rFonts w:eastAsia="Times New Roman" w:cs="Times New Roman"/>
                <w:bCs/>
                <w:sz w:val="22"/>
                <w:lang w:eastAsia="bg-BG"/>
              </w:rPr>
              <w:t>520.1817</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За изграждане на ул. „Плиска“</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с идентификатор 56784.506.1102 с площ 1303 кв.м. (за ¼ ид.част от имота), УПИ IV-за озеленяване</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За озеленяване и подземна инфраструктура – ВиК трасе</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56784.227.29, 227.31, 227.32, 258.664, 258.666, 258.668, 258.669, 258.672, 258.675, 258.678, 258.679, 258.682, 258.683, 258.685, 258.688, 258.689, 258.692, 265.693, 258.694, 265.697, 265.701, 265.706, 265.711, 265.712, 265.714, 265.717, </w:t>
            </w:r>
          </w:p>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537.333, 537.533, 537.536, 537.538, 537.539, 537.542, 537.544, 537.545, 537.547, 537.549, 537.551</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„Транспортна връзка като улица IV клас, улица III клас и улица V клас, свързваща южната част на кв. „Прослав“ с бул. „Коматевско шосе“.    </w:t>
            </w:r>
            <w:r w:rsidRPr="0086228D">
              <w:rPr>
                <w:rFonts w:cs="Times New Roman"/>
                <w:b/>
                <w:sz w:val="22"/>
              </w:rPr>
              <w:t xml:space="preserve">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56784.520.125</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Реализиране на ул. „Свищов“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highlight w:val="green"/>
              </w:rPr>
            </w:pPr>
            <w:r w:rsidRPr="0086228D">
              <w:rPr>
                <w:rFonts w:cs="Times New Roman"/>
                <w:sz w:val="22"/>
              </w:rPr>
              <w:t>ПИ 56784.520.209</w:t>
            </w:r>
          </w:p>
        </w:tc>
        <w:tc>
          <w:tcPr>
            <w:tcW w:w="3969" w:type="dxa"/>
            <w:vAlign w:val="center"/>
          </w:tcPr>
          <w:p w:rsidR="00333C05" w:rsidRPr="0086228D" w:rsidRDefault="00333C05" w:rsidP="009806A9">
            <w:pPr>
              <w:tabs>
                <w:tab w:val="left" w:pos="284"/>
                <w:tab w:val="left" w:pos="9214"/>
              </w:tabs>
              <w:spacing w:line="240" w:lineRule="auto"/>
              <w:rPr>
                <w:rFonts w:cs="Times New Roman"/>
                <w:sz w:val="22"/>
                <w:highlight w:val="green"/>
              </w:rPr>
            </w:pPr>
            <w:r w:rsidRPr="0086228D">
              <w:rPr>
                <w:rFonts w:cs="Times New Roman"/>
                <w:sz w:val="22"/>
              </w:rPr>
              <w:t xml:space="preserve">Реализиране на ул. „Бранислав Велешки“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56784.520.1479, 520.810, 520.814, части от ПИ в кв. 390 и 391 по планана Първа градска част</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Реализиране на ул. „Митрополит Панарет“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56784.518.85, сграда с ИД 518.85.1</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Реализиране на улица – бул. „Копривщица“/ул. „Прогрес“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56784.518.1016</w:t>
            </w:r>
          </w:p>
        </w:tc>
        <w:tc>
          <w:tcPr>
            <w:tcW w:w="3969"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bCs/>
                <w:sz w:val="22"/>
              </w:rPr>
              <w:t>УПИ III – детска градина, кв.55-нов, 98-стар по плана на ЦГЧ (</w:t>
            </w:r>
            <w:r w:rsidRPr="0086228D">
              <w:rPr>
                <w:rFonts w:cs="Times New Roman"/>
                <w:sz w:val="22"/>
              </w:rPr>
              <w:t>1/10 ид.част от ПИ – за придобиване)</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56784.511.1100, 511.1071, 511.723, 511.724, 511.725, 511.726</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bCs/>
                <w:sz w:val="22"/>
              </w:rPr>
              <w:t>УПИ I-511.1273, за озеленяване, кв.75-нов , 16-стар по плана на кв. „Хр.Смирненски“ (парк „Ружа“)</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и части от ПИ с идентификатори: 56784.536.54, 56784.536.177</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Улична регулация по плана на СМФ-юг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501.310, 501.323, 501.325, 501.326, 501.327, 501.328, 501.329, 501.344, 501.345, 501.346, 501.476, 501.477, 501.478, 501.576, 501.577, 501.1039, 501.1040, 501.1041, 501.1042, 501.1099, 501.1101, 501.1103, 501.1210, 501.1214, 501.1215, 501.1224</w:t>
            </w:r>
          </w:p>
        </w:tc>
        <w:tc>
          <w:tcPr>
            <w:tcW w:w="3969"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bCs/>
                <w:sz w:val="22"/>
              </w:rPr>
              <w:t xml:space="preserve">Изграждане на бул. „Марица-север“             </w:t>
            </w:r>
          </w:p>
        </w:tc>
      </w:tr>
      <w:tr w:rsidR="0086228D" w:rsidRPr="0086228D" w:rsidTr="00334682">
        <w:trPr>
          <w:trHeight w:val="811"/>
        </w:trPr>
        <w:tc>
          <w:tcPr>
            <w:tcW w:w="709" w:type="dxa"/>
            <w:tcBorders>
              <w:top w:val="single" w:sz="6" w:space="0" w:color="auto"/>
              <w:left w:val="double" w:sz="4" w:space="0" w:color="auto"/>
              <w:bottom w:val="single" w:sz="6" w:space="0" w:color="auto"/>
              <w:right w:val="single" w:sz="6" w:space="0" w:color="auto"/>
            </w:tcBorders>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tcBorders>
              <w:top w:val="single" w:sz="6" w:space="0" w:color="auto"/>
              <w:left w:val="single" w:sz="6" w:space="0" w:color="auto"/>
              <w:bottom w:val="single" w:sz="6" w:space="0" w:color="auto"/>
              <w:right w:val="single" w:sz="6" w:space="0" w:color="auto"/>
            </w:tcBorders>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ПИ 507.9565, 507.172, с обща площ 2320 кв.м., кв. 1 по ПУП-ПР Северно от панаира </w:t>
            </w:r>
          </w:p>
        </w:tc>
        <w:tc>
          <w:tcPr>
            <w:tcW w:w="3969" w:type="dxa"/>
            <w:tcBorders>
              <w:top w:val="single" w:sz="6" w:space="0" w:color="auto"/>
              <w:left w:val="single" w:sz="6" w:space="0" w:color="auto"/>
              <w:bottom w:val="single" w:sz="6" w:space="0" w:color="auto"/>
              <w:right w:val="double" w:sz="4" w:space="0" w:color="auto"/>
            </w:tcBorders>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 xml:space="preserve">за образование и зеленина, в процедура ПУП </w:t>
            </w:r>
          </w:p>
        </w:tc>
      </w:tr>
      <w:tr w:rsidR="0086228D" w:rsidRPr="0086228D" w:rsidTr="00334682">
        <w:trPr>
          <w:trHeight w:val="811"/>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1/3 ид. част от ПИ 506.743, с площ 460 кв.м., УПИ II-503.743, обществено обслужване, банка, кв. 637 по ПУП-ПР на Пета градска част</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За озеленяване (за придобиване частната ид. част от имота)</w:t>
            </w:r>
            <w:r w:rsidRPr="0086228D">
              <w:rPr>
                <w:rFonts w:cs="Times New Roman"/>
                <w:b/>
                <w:sz w:val="22"/>
              </w:rPr>
              <w:t xml:space="preserve"> </w:t>
            </w:r>
          </w:p>
        </w:tc>
      </w:tr>
      <w:tr w:rsidR="0086228D" w:rsidRPr="0086228D" w:rsidTr="00334682">
        <w:trPr>
          <w:trHeight w:val="542"/>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bCs/>
                <w:sz w:val="22"/>
              </w:rPr>
              <w:t xml:space="preserve">ПИ и части от ПИ с идентификатори: </w:t>
            </w:r>
            <w:r w:rsidRPr="0086228D">
              <w:rPr>
                <w:rFonts w:cs="Times New Roman"/>
                <w:sz w:val="22"/>
              </w:rPr>
              <w:t>540.1226, 540.1230, 540.1484</w:t>
            </w:r>
          </w:p>
        </w:tc>
        <w:tc>
          <w:tcPr>
            <w:tcW w:w="3969" w:type="dxa"/>
            <w:vAlign w:val="center"/>
          </w:tcPr>
          <w:p w:rsidR="00333C05" w:rsidRPr="0086228D" w:rsidRDefault="00333C05" w:rsidP="009806A9">
            <w:pPr>
              <w:tabs>
                <w:tab w:val="left" w:pos="284"/>
                <w:tab w:val="left" w:pos="9214"/>
              </w:tabs>
              <w:spacing w:line="240" w:lineRule="auto"/>
              <w:rPr>
                <w:rFonts w:cs="Times New Roman"/>
                <w:bCs/>
                <w:sz w:val="22"/>
              </w:rPr>
            </w:pPr>
            <w:r w:rsidRPr="0086228D">
              <w:rPr>
                <w:rFonts w:cs="Times New Roman"/>
                <w:bCs/>
                <w:sz w:val="22"/>
              </w:rPr>
              <w:t>Улична регулация по плана на „ВСИ-МО“</w:t>
            </w:r>
          </w:p>
        </w:tc>
      </w:tr>
      <w:tr w:rsidR="0086228D" w:rsidRPr="0086228D" w:rsidTr="00334682">
        <w:trPr>
          <w:trHeight w:val="214"/>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56784.520.1230</w:t>
            </w: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Улична регулация на бул. „Княгиня Мария Луиза“</w:t>
            </w:r>
          </w:p>
        </w:tc>
      </w:tr>
      <w:tr w:rsidR="0086228D" w:rsidRPr="0086228D" w:rsidTr="00334682">
        <w:trPr>
          <w:trHeight w:val="542"/>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56784.513.358</w:t>
            </w:r>
          </w:p>
        </w:tc>
        <w:tc>
          <w:tcPr>
            <w:tcW w:w="3969" w:type="dxa"/>
            <w:vAlign w:val="center"/>
          </w:tcPr>
          <w:p w:rsidR="00333C05" w:rsidRPr="0086228D" w:rsidRDefault="00333C05" w:rsidP="009806A9">
            <w:pPr>
              <w:tabs>
                <w:tab w:val="left" w:pos="284"/>
              </w:tabs>
              <w:spacing w:line="240" w:lineRule="auto"/>
              <w:rPr>
                <w:rFonts w:cs="Times New Roman"/>
                <w:sz w:val="22"/>
              </w:rPr>
            </w:pPr>
            <w:r w:rsidRPr="0086228D">
              <w:rPr>
                <w:rFonts w:cs="Times New Roman"/>
                <w:sz w:val="22"/>
              </w:rPr>
              <w:t xml:space="preserve">УПИ </w:t>
            </w:r>
            <w:r w:rsidRPr="0086228D">
              <w:rPr>
                <w:rFonts w:cs="Times New Roman"/>
                <w:sz w:val="22"/>
                <w:lang w:val="en-US"/>
              </w:rPr>
              <w:t>I</w:t>
            </w:r>
            <w:r w:rsidRPr="0086228D">
              <w:rPr>
                <w:rFonts w:cs="Times New Roman"/>
                <w:sz w:val="22"/>
              </w:rPr>
              <w:t xml:space="preserve">-за озеленяване, кв. 1, по плана на „Смирненски </w:t>
            </w:r>
            <w:r w:rsidRPr="0086228D">
              <w:rPr>
                <w:rFonts w:cs="Times New Roman"/>
                <w:sz w:val="22"/>
                <w:lang w:val="en-US"/>
              </w:rPr>
              <w:t>III</w:t>
            </w:r>
            <w:r w:rsidRPr="0086228D">
              <w:rPr>
                <w:rFonts w:cs="Times New Roman"/>
                <w:sz w:val="22"/>
              </w:rPr>
              <w:t>“, гр. Пловдив</w:t>
            </w:r>
          </w:p>
        </w:tc>
      </w:tr>
      <w:tr w:rsidR="0086228D" w:rsidRPr="0086228D" w:rsidTr="00334682">
        <w:trPr>
          <w:trHeight w:val="542"/>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56784.507.350</w:t>
            </w:r>
          </w:p>
        </w:tc>
        <w:tc>
          <w:tcPr>
            <w:tcW w:w="3969" w:type="dxa"/>
            <w:vAlign w:val="center"/>
          </w:tcPr>
          <w:p w:rsidR="00333C05" w:rsidRPr="0086228D" w:rsidRDefault="00333C05" w:rsidP="009806A9">
            <w:pPr>
              <w:tabs>
                <w:tab w:val="left" w:pos="284"/>
              </w:tabs>
              <w:spacing w:line="240" w:lineRule="auto"/>
              <w:rPr>
                <w:rFonts w:cs="Times New Roman"/>
                <w:sz w:val="22"/>
              </w:rPr>
            </w:pPr>
            <w:r w:rsidRPr="0086228D">
              <w:rPr>
                <w:rFonts w:cs="Times New Roman"/>
                <w:sz w:val="22"/>
              </w:rPr>
              <w:t>Улична регулация на ул. „Колю Фичето“</w:t>
            </w:r>
          </w:p>
        </w:tc>
      </w:tr>
      <w:tr w:rsidR="0086228D" w:rsidRPr="0086228D" w:rsidTr="00334682">
        <w:trPr>
          <w:trHeight w:val="542"/>
        </w:trPr>
        <w:tc>
          <w:tcPr>
            <w:tcW w:w="709" w:type="dxa"/>
          </w:tcPr>
          <w:p w:rsidR="00333C05" w:rsidRPr="0086228D" w:rsidRDefault="00333C05"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ПИ 56784.518.1215</w:t>
            </w:r>
          </w:p>
          <w:p w:rsidR="00333C05" w:rsidRPr="0086228D" w:rsidRDefault="00333C05" w:rsidP="009806A9">
            <w:pPr>
              <w:tabs>
                <w:tab w:val="left" w:pos="284"/>
                <w:tab w:val="left" w:pos="9214"/>
              </w:tabs>
              <w:spacing w:line="240" w:lineRule="auto"/>
              <w:rPr>
                <w:rFonts w:cs="Times New Roman"/>
                <w:sz w:val="22"/>
              </w:rPr>
            </w:pPr>
          </w:p>
        </w:tc>
        <w:tc>
          <w:tcPr>
            <w:tcW w:w="3969" w:type="dxa"/>
            <w:vAlign w:val="center"/>
          </w:tcPr>
          <w:p w:rsidR="00333C05" w:rsidRPr="0086228D" w:rsidRDefault="00333C05" w:rsidP="009806A9">
            <w:pPr>
              <w:tabs>
                <w:tab w:val="left" w:pos="284"/>
                <w:tab w:val="left" w:pos="9214"/>
              </w:tabs>
              <w:spacing w:line="240" w:lineRule="auto"/>
              <w:rPr>
                <w:rFonts w:cs="Times New Roman"/>
                <w:sz w:val="22"/>
              </w:rPr>
            </w:pPr>
            <w:r w:rsidRPr="0086228D">
              <w:rPr>
                <w:rFonts w:cs="Times New Roman"/>
                <w:sz w:val="22"/>
              </w:rPr>
              <w:t>част от УПИ I-озеленяване и трафопост, кв.194 по плана на Втора гр.част</w:t>
            </w:r>
          </w:p>
        </w:tc>
      </w:tr>
      <w:tr w:rsidR="00C01A12" w:rsidRPr="0086228D" w:rsidTr="00334682">
        <w:trPr>
          <w:trHeight w:val="542"/>
        </w:trPr>
        <w:tc>
          <w:tcPr>
            <w:tcW w:w="709" w:type="dxa"/>
          </w:tcPr>
          <w:p w:rsidR="00C01A12" w:rsidRPr="0086228D" w:rsidRDefault="00C01A12" w:rsidP="009806A9">
            <w:pPr>
              <w:pStyle w:val="15"/>
              <w:numPr>
                <w:ilvl w:val="0"/>
                <w:numId w:val="4"/>
              </w:numPr>
              <w:tabs>
                <w:tab w:val="left" w:pos="284"/>
                <w:tab w:val="left" w:pos="9214"/>
              </w:tabs>
              <w:ind w:left="0" w:firstLine="0"/>
              <w:jc w:val="left"/>
              <w:rPr>
                <w:b/>
                <w:sz w:val="22"/>
                <w:szCs w:val="22"/>
                <w:lang w:val="bg-BG"/>
              </w:rPr>
            </w:pPr>
          </w:p>
        </w:tc>
        <w:tc>
          <w:tcPr>
            <w:tcW w:w="4678" w:type="dxa"/>
            <w:vAlign w:val="center"/>
          </w:tcPr>
          <w:p w:rsidR="00C01A12" w:rsidRDefault="00C01A12" w:rsidP="009806A9">
            <w:pPr>
              <w:tabs>
                <w:tab w:val="left" w:pos="9214"/>
              </w:tabs>
              <w:spacing w:line="240" w:lineRule="auto"/>
              <w:rPr>
                <w:rFonts w:cs="Times New Roman"/>
                <w:sz w:val="22"/>
              </w:rPr>
            </w:pPr>
            <w:r>
              <w:rPr>
                <w:rFonts w:cs="Times New Roman"/>
                <w:sz w:val="22"/>
              </w:rPr>
              <w:t>Част от ПИ 56784.506.481</w:t>
            </w:r>
          </w:p>
          <w:p w:rsidR="00C01A12" w:rsidRPr="0086228D" w:rsidRDefault="00C01A12" w:rsidP="009806A9">
            <w:pPr>
              <w:tabs>
                <w:tab w:val="left" w:pos="284"/>
                <w:tab w:val="left" w:pos="9214"/>
              </w:tabs>
              <w:spacing w:line="240" w:lineRule="auto"/>
              <w:rPr>
                <w:rFonts w:cs="Times New Roman"/>
                <w:sz w:val="22"/>
              </w:rPr>
            </w:pPr>
          </w:p>
        </w:tc>
        <w:tc>
          <w:tcPr>
            <w:tcW w:w="3969" w:type="dxa"/>
            <w:vAlign w:val="center"/>
          </w:tcPr>
          <w:p w:rsidR="00C01A12" w:rsidRPr="0086228D" w:rsidRDefault="00C01A12" w:rsidP="009806A9">
            <w:pPr>
              <w:tabs>
                <w:tab w:val="left" w:pos="284"/>
                <w:tab w:val="left" w:pos="9214"/>
              </w:tabs>
              <w:spacing w:line="240" w:lineRule="auto"/>
              <w:rPr>
                <w:rFonts w:cs="Times New Roman"/>
                <w:sz w:val="22"/>
              </w:rPr>
            </w:pPr>
            <w:r>
              <w:rPr>
                <w:rFonts w:cs="Times New Roman"/>
                <w:sz w:val="22"/>
              </w:rPr>
              <w:t>Улична регулация по ПУП на Пета градска част, ул. „Поп Манол“</w:t>
            </w:r>
          </w:p>
        </w:tc>
      </w:tr>
    </w:tbl>
    <w:p w:rsidR="005E491F" w:rsidRPr="00F02829" w:rsidRDefault="005E491F" w:rsidP="009806A9">
      <w:pPr>
        <w:pStyle w:val="2"/>
        <w:tabs>
          <w:tab w:val="clear" w:pos="576"/>
          <w:tab w:val="left" w:pos="284"/>
          <w:tab w:val="num" w:pos="709"/>
        </w:tabs>
        <w:spacing w:before="0"/>
        <w:ind w:left="0" w:firstLine="0"/>
        <w:rPr>
          <w:rFonts w:cs="Times New Roman"/>
          <w:i w:val="0"/>
          <w:color w:val="004600"/>
          <w:sz w:val="22"/>
          <w:szCs w:val="22"/>
        </w:rPr>
      </w:pPr>
      <w:bookmarkStart w:id="51" w:name="_ІV.2.__Безвъзмездно"/>
      <w:bookmarkEnd w:id="51"/>
    </w:p>
    <w:p w:rsidR="0071646F" w:rsidRPr="00F02829" w:rsidRDefault="0071646F" w:rsidP="009806A9">
      <w:pPr>
        <w:pStyle w:val="2"/>
        <w:tabs>
          <w:tab w:val="clear" w:pos="576"/>
          <w:tab w:val="left" w:pos="284"/>
          <w:tab w:val="num" w:pos="709"/>
        </w:tabs>
        <w:spacing w:before="0"/>
        <w:ind w:left="142" w:hanging="142"/>
        <w:rPr>
          <w:rFonts w:cs="Times New Roman"/>
          <w:i w:val="0"/>
          <w:color w:val="006600"/>
          <w:sz w:val="22"/>
          <w:szCs w:val="22"/>
        </w:rPr>
      </w:pPr>
      <w:bookmarkStart w:id="52" w:name="_ІV.2.__Безвъзмездно_1"/>
      <w:bookmarkEnd w:id="52"/>
      <w:r w:rsidRPr="00F02829">
        <w:rPr>
          <w:rFonts w:cs="Times New Roman"/>
          <w:i w:val="0"/>
          <w:color w:val="006600"/>
          <w:sz w:val="22"/>
          <w:szCs w:val="22"/>
        </w:rPr>
        <w:t xml:space="preserve">ІV.2. </w:t>
      </w:r>
      <w:hyperlink w:anchor="_ІV.2.__Безвъзмездно_1" w:history="1">
        <w:r w:rsidRPr="00F02829">
          <w:rPr>
            <w:rStyle w:val="a4"/>
            <w:rFonts w:cs="Times New Roman"/>
            <w:i w:val="0"/>
            <w:color w:val="006600"/>
            <w:sz w:val="22"/>
            <w:szCs w:val="22"/>
          </w:rPr>
          <w:t>Безвъзмездно придобиване на имоти – държавна собственост на основание чл.54 от ЗДС</w:t>
        </w:r>
      </w:hyperlink>
    </w:p>
    <w:tbl>
      <w:tblPr>
        <w:tblW w:w="9498"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425"/>
        <w:gridCol w:w="2411"/>
        <w:gridCol w:w="3828"/>
        <w:gridCol w:w="2834"/>
      </w:tblGrid>
      <w:tr w:rsidR="001103A7" w:rsidRPr="00F02829" w:rsidTr="00334682">
        <w:trPr>
          <w:trHeight w:val="340"/>
        </w:trPr>
        <w:tc>
          <w:tcPr>
            <w:tcW w:w="224" w:type="pct"/>
            <w:shd w:val="clear" w:color="auto" w:fill="D6E3BC" w:themeFill="accent3" w:themeFillTint="66"/>
          </w:tcPr>
          <w:p w:rsidR="00D66D8E" w:rsidRPr="00F02829" w:rsidRDefault="00D66D8E" w:rsidP="009806A9">
            <w:pPr>
              <w:keepNext/>
              <w:keepLines/>
              <w:widowControl w:val="0"/>
              <w:tabs>
                <w:tab w:val="left" w:pos="284"/>
                <w:tab w:val="left" w:pos="9214"/>
              </w:tabs>
              <w:autoSpaceDE w:val="0"/>
              <w:autoSpaceDN w:val="0"/>
              <w:adjustRightInd w:val="0"/>
              <w:spacing w:line="240" w:lineRule="auto"/>
              <w:rPr>
                <w:rFonts w:eastAsia="SimSun" w:cs="Times New Roman"/>
                <w:b/>
                <w:sz w:val="22"/>
                <w:lang w:eastAsia="zh-CN"/>
              </w:rPr>
            </w:pPr>
            <w:r w:rsidRPr="00F02829">
              <w:rPr>
                <w:rFonts w:eastAsia="SimSun" w:cs="Times New Roman"/>
                <w:b/>
                <w:sz w:val="22"/>
                <w:lang w:eastAsia="zh-CN"/>
              </w:rPr>
              <w:t>№</w:t>
            </w:r>
          </w:p>
        </w:tc>
        <w:tc>
          <w:tcPr>
            <w:tcW w:w="1269" w:type="pct"/>
            <w:shd w:val="clear" w:color="auto" w:fill="D6E3BC" w:themeFill="accent3" w:themeFillTint="66"/>
          </w:tcPr>
          <w:p w:rsidR="00D66D8E" w:rsidRPr="00F02829" w:rsidRDefault="00D66D8E" w:rsidP="009806A9">
            <w:pPr>
              <w:keepNext/>
              <w:keepLines/>
              <w:widowControl w:val="0"/>
              <w:tabs>
                <w:tab w:val="left" w:pos="284"/>
                <w:tab w:val="left" w:pos="9214"/>
              </w:tabs>
              <w:autoSpaceDE w:val="0"/>
              <w:autoSpaceDN w:val="0"/>
              <w:adjustRightInd w:val="0"/>
              <w:spacing w:line="240" w:lineRule="auto"/>
              <w:jc w:val="center"/>
              <w:rPr>
                <w:rFonts w:eastAsia="SimSun" w:cs="Times New Roman"/>
                <w:b/>
                <w:sz w:val="22"/>
                <w:lang w:eastAsia="zh-CN"/>
              </w:rPr>
            </w:pPr>
            <w:r w:rsidRPr="00F02829">
              <w:rPr>
                <w:rFonts w:eastAsia="SimSun" w:cs="Times New Roman"/>
                <w:b/>
                <w:sz w:val="22"/>
                <w:lang w:eastAsia="zh-CN"/>
              </w:rPr>
              <w:t>Адрес</w:t>
            </w:r>
          </w:p>
        </w:tc>
        <w:tc>
          <w:tcPr>
            <w:tcW w:w="2015" w:type="pct"/>
            <w:shd w:val="clear" w:color="auto" w:fill="D6E3BC" w:themeFill="accent3" w:themeFillTint="66"/>
          </w:tcPr>
          <w:p w:rsidR="00D66D8E" w:rsidRPr="00F02829" w:rsidRDefault="00D66D8E" w:rsidP="009806A9">
            <w:pPr>
              <w:keepNext/>
              <w:keepLines/>
              <w:widowControl w:val="0"/>
              <w:tabs>
                <w:tab w:val="left" w:pos="284"/>
                <w:tab w:val="left" w:pos="9214"/>
              </w:tabs>
              <w:autoSpaceDE w:val="0"/>
              <w:autoSpaceDN w:val="0"/>
              <w:adjustRightInd w:val="0"/>
              <w:spacing w:line="240" w:lineRule="auto"/>
              <w:jc w:val="center"/>
              <w:rPr>
                <w:rFonts w:eastAsia="SimSun" w:cs="Times New Roman"/>
                <w:b/>
                <w:sz w:val="22"/>
                <w:lang w:eastAsia="zh-CN"/>
              </w:rPr>
            </w:pPr>
            <w:r w:rsidRPr="00F02829">
              <w:rPr>
                <w:rFonts w:eastAsia="SimSun" w:cs="Times New Roman"/>
                <w:b/>
                <w:sz w:val="22"/>
                <w:lang w:eastAsia="zh-CN"/>
              </w:rPr>
              <w:t>Имот</w:t>
            </w:r>
          </w:p>
        </w:tc>
        <w:tc>
          <w:tcPr>
            <w:tcW w:w="1493" w:type="pct"/>
            <w:shd w:val="clear" w:color="auto" w:fill="D6E3BC" w:themeFill="accent3" w:themeFillTint="66"/>
          </w:tcPr>
          <w:p w:rsidR="00D66D8E" w:rsidRPr="00F02829" w:rsidRDefault="00D66D8E" w:rsidP="009806A9">
            <w:pPr>
              <w:keepNext/>
              <w:keepLines/>
              <w:widowControl w:val="0"/>
              <w:tabs>
                <w:tab w:val="left" w:pos="284"/>
                <w:tab w:val="left" w:pos="9214"/>
              </w:tabs>
              <w:autoSpaceDE w:val="0"/>
              <w:autoSpaceDN w:val="0"/>
              <w:adjustRightInd w:val="0"/>
              <w:spacing w:line="240" w:lineRule="auto"/>
              <w:jc w:val="center"/>
              <w:rPr>
                <w:rFonts w:eastAsia="SimSun" w:cs="Times New Roman"/>
                <w:b/>
                <w:sz w:val="22"/>
                <w:lang w:eastAsia="zh-CN"/>
              </w:rPr>
            </w:pPr>
            <w:r w:rsidRPr="00F02829">
              <w:rPr>
                <w:rFonts w:eastAsia="SimSun" w:cs="Times New Roman"/>
                <w:b/>
                <w:sz w:val="22"/>
                <w:lang w:eastAsia="zh-CN"/>
              </w:rPr>
              <w:t>Обект</w:t>
            </w:r>
          </w:p>
        </w:tc>
      </w:tr>
      <w:tr w:rsidR="001103A7" w:rsidRPr="00F02829" w:rsidTr="00334682">
        <w:trPr>
          <w:trHeight w:val="340"/>
        </w:trPr>
        <w:tc>
          <w:tcPr>
            <w:tcW w:w="224" w:type="pct"/>
          </w:tcPr>
          <w:p w:rsidR="00D66D8E" w:rsidRPr="00F02829"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F02829" w:rsidRDefault="00D66D8E" w:rsidP="009806A9">
            <w:pPr>
              <w:tabs>
                <w:tab w:val="left" w:pos="284"/>
                <w:tab w:val="left" w:pos="567"/>
                <w:tab w:val="left" w:pos="9214"/>
              </w:tabs>
              <w:spacing w:line="240" w:lineRule="auto"/>
              <w:rPr>
                <w:rFonts w:cs="Times New Roman"/>
                <w:sz w:val="22"/>
              </w:rPr>
            </w:pPr>
            <w:r w:rsidRPr="00F02829">
              <w:rPr>
                <w:rFonts w:cs="Times New Roman"/>
                <w:sz w:val="22"/>
              </w:rPr>
              <w:t>гр. Пловдив, район „Южен“, по одобрен проект за изменение на ПУП-ПР на ул.„Кукуш“</w:t>
            </w:r>
          </w:p>
        </w:tc>
        <w:tc>
          <w:tcPr>
            <w:tcW w:w="2015" w:type="pct"/>
          </w:tcPr>
          <w:p w:rsidR="00D66D8E" w:rsidRPr="00F02829" w:rsidRDefault="00D66D8E" w:rsidP="009806A9">
            <w:pPr>
              <w:pStyle w:val="a9"/>
              <w:numPr>
                <w:ilvl w:val="1"/>
                <w:numId w:val="68"/>
              </w:numPr>
              <w:tabs>
                <w:tab w:val="left" w:pos="284"/>
                <w:tab w:val="left" w:pos="426"/>
                <w:tab w:val="left" w:pos="567"/>
                <w:tab w:val="left" w:pos="8640"/>
                <w:tab w:val="right" w:pos="9071"/>
                <w:tab w:val="left" w:pos="9354"/>
              </w:tabs>
              <w:ind w:left="0" w:firstLine="0"/>
              <w:jc w:val="both"/>
              <w:rPr>
                <w:bCs/>
                <w:sz w:val="22"/>
                <w:lang w:val="bg-BG"/>
              </w:rPr>
            </w:pPr>
            <w:r w:rsidRPr="00F02829">
              <w:rPr>
                <w:sz w:val="22"/>
                <w:lang w:val="bg-BG"/>
              </w:rPr>
              <w:t xml:space="preserve">Част с площ 351 кв.м. от </w:t>
            </w:r>
            <w:r w:rsidR="006B16CC">
              <w:rPr>
                <w:b/>
                <w:sz w:val="22"/>
                <w:lang w:val="bg-BG"/>
              </w:rPr>
              <w:t>ПИ</w:t>
            </w:r>
            <w:r w:rsidRPr="00F02829">
              <w:rPr>
                <w:b/>
                <w:bCs/>
                <w:sz w:val="22"/>
                <w:lang w:val="bg-BG"/>
              </w:rPr>
              <w:t xml:space="preserve"> </w:t>
            </w:r>
            <w:r w:rsidR="006B16CC" w:rsidRPr="00F02829">
              <w:rPr>
                <w:b/>
                <w:bCs/>
                <w:sz w:val="22"/>
                <w:lang w:val="bg-BG"/>
              </w:rPr>
              <w:t xml:space="preserve">с идентификатор </w:t>
            </w:r>
            <w:r w:rsidRPr="00F02829">
              <w:rPr>
                <w:b/>
                <w:bCs/>
                <w:sz w:val="22"/>
                <w:lang w:val="bg-BG"/>
              </w:rPr>
              <w:t>56784.551.27</w:t>
            </w:r>
            <w:r w:rsidR="006B16CC">
              <w:rPr>
                <w:b/>
                <w:bCs/>
                <w:sz w:val="22"/>
                <w:lang w:val="bg-BG"/>
              </w:rPr>
              <w:t xml:space="preserve"> </w:t>
            </w:r>
            <w:r w:rsidR="006B16CC">
              <w:rPr>
                <w:bCs/>
                <w:sz w:val="22"/>
                <w:lang w:val="bg-BG"/>
              </w:rPr>
              <w:t>и</w:t>
            </w:r>
          </w:p>
          <w:p w:rsidR="00D66D8E" w:rsidRPr="00F02829" w:rsidRDefault="00D66D8E" w:rsidP="009806A9">
            <w:pPr>
              <w:pStyle w:val="a9"/>
              <w:numPr>
                <w:ilvl w:val="1"/>
                <w:numId w:val="68"/>
              </w:numPr>
              <w:tabs>
                <w:tab w:val="left" w:pos="284"/>
                <w:tab w:val="left" w:pos="426"/>
                <w:tab w:val="left" w:pos="567"/>
                <w:tab w:val="left" w:pos="8640"/>
                <w:tab w:val="right" w:pos="9071"/>
                <w:tab w:val="left" w:pos="9354"/>
              </w:tabs>
              <w:ind w:left="0" w:firstLine="0"/>
              <w:jc w:val="both"/>
              <w:rPr>
                <w:bCs/>
                <w:sz w:val="22"/>
                <w:lang w:val="bg-BG"/>
              </w:rPr>
            </w:pPr>
            <w:r w:rsidRPr="00F02829">
              <w:rPr>
                <w:bCs/>
                <w:sz w:val="22"/>
                <w:lang w:val="bg-BG"/>
              </w:rPr>
              <w:t xml:space="preserve">Част с площ 22 кв.м. от </w:t>
            </w:r>
            <w:r w:rsidR="006B16CC">
              <w:rPr>
                <w:b/>
                <w:sz w:val="22"/>
                <w:lang w:val="bg-BG"/>
              </w:rPr>
              <w:t>ПИ</w:t>
            </w:r>
            <w:r w:rsidRPr="00F02829">
              <w:rPr>
                <w:b/>
                <w:bCs/>
                <w:sz w:val="22"/>
                <w:lang w:val="bg-BG"/>
              </w:rPr>
              <w:t xml:space="preserve"> с идентификатор 56784.551.28</w:t>
            </w:r>
            <w:r w:rsidRPr="00F02829">
              <w:rPr>
                <w:bCs/>
                <w:sz w:val="22"/>
                <w:lang w:val="bg-BG"/>
              </w:rPr>
              <w:t xml:space="preserve"> </w:t>
            </w:r>
            <w:r w:rsidRPr="00F02829">
              <w:rPr>
                <w:sz w:val="22"/>
                <w:lang w:val="bg-BG" w:eastAsia="bg-BG"/>
              </w:rPr>
              <w:t>по кадастралната карта и кадастралните регистри на гр.Пловдив</w:t>
            </w:r>
            <w:r w:rsidR="001103A7" w:rsidRPr="00F02829">
              <w:rPr>
                <w:bCs/>
                <w:sz w:val="22"/>
                <w:lang w:val="bg-BG"/>
              </w:rPr>
              <w:t>, с предоставени права за управление на ДП „Национална компания железопътна инфраструктура”.</w:t>
            </w:r>
          </w:p>
        </w:tc>
        <w:tc>
          <w:tcPr>
            <w:tcW w:w="1493" w:type="pct"/>
          </w:tcPr>
          <w:p w:rsidR="00D66D8E" w:rsidRPr="00F02829" w:rsidRDefault="00D66D8E" w:rsidP="009806A9">
            <w:pPr>
              <w:tabs>
                <w:tab w:val="left" w:pos="284"/>
                <w:tab w:val="left" w:pos="426"/>
                <w:tab w:val="left" w:pos="567"/>
                <w:tab w:val="left" w:pos="8640"/>
                <w:tab w:val="right" w:pos="9071"/>
                <w:tab w:val="left" w:pos="9354"/>
              </w:tabs>
              <w:spacing w:line="240" w:lineRule="auto"/>
              <w:jc w:val="both"/>
              <w:rPr>
                <w:rFonts w:cs="Times New Roman"/>
                <w:sz w:val="22"/>
              </w:rPr>
            </w:pPr>
            <w:r w:rsidRPr="00F02829">
              <w:rPr>
                <w:rFonts w:cs="Times New Roman"/>
                <w:b/>
                <w:bCs/>
                <w:sz w:val="22"/>
              </w:rPr>
              <w:t>улична регулация на ул.„Кукуш“</w:t>
            </w:r>
            <w:r w:rsidRPr="00F02829">
              <w:rPr>
                <w:rFonts w:cs="Times New Roman"/>
                <w:bCs/>
                <w:sz w:val="22"/>
              </w:rPr>
              <w:t xml:space="preserve"> </w:t>
            </w:r>
            <w:r w:rsidRPr="00F02829">
              <w:rPr>
                <w:rFonts w:cs="Times New Roman"/>
                <w:sz w:val="22"/>
              </w:rPr>
              <w:t>по одобрен проект за изменение на ПУП-ПР на ул.„Кукуш“</w:t>
            </w:r>
          </w:p>
        </w:tc>
      </w:tr>
      <w:tr w:rsidR="001103A7" w:rsidRPr="00F02829" w:rsidTr="00334682">
        <w:trPr>
          <w:trHeight w:val="1493"/>
        </w:trPr>
        <w:tc>
          <w:tcPr>
            <w:tcW w:w="224" w:type="pct"/>
          </w:tcPr>
          <w:p w:rsidR="00D66D8E" w:rsidRPr="00F02829"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F02829" w:rsidRDefault="00D66D8E" w:rsidP="009806A9">
            <w:pPr>
              <w:tabs>
                <w:tab w:val="left" w:pos="284"/>
                <w:tab w:val="left" w:pos="9214"/>
              </w:tabs>
              <w:autoSpaceDE w:val="0"/>
              <w:autoSpaceDN w:val="0"/>
              <w:adjustRightInd w:val="0"/>
              <w:spacing w:line="240" w:lineRule="auto"/>
              <w:contextualSpacing/>
              <w:rPr>
                <w:rFonts w:eastAsia="SimSun" w:cs="Times New Roman"/>
                <w:sz w:val="22"/>
                <w:lang w:eastAsia="zh-CN"/>
              </w:rPr>
            </w:pPr>
            <w:r w:rsidRPr="00F02829">
              <w:rPr>
                <w:rFonts w:eastAsia="SimSun" w:cs="Times New Roman"/>
                <w:sz w:val="22"/>
                <w:lang w:eastAsia="zh-CN"/>
              </w:rPr>
              <w:t>гр. Пловдив, район „Западен”,</w:t>
            </w:r>
            <w:r w:rsidR="001103A7" w:rsidRPr="00F02829">
              <w:rPr>
                <w:bCs/>
                <w:sz w:val="22"/>
              </w:rPr>
              <w:t xml:space="preserve"> м.„Прослав”</w:t>
            </w:r>
          </w:p>
        </w:tc>
        <w:tc>
          <w:tcPr>
            <w:tcW w:w="2015" w:type="pct"/>
          </w:tcPr>
          <w:p w:rsidR="00D66D8E" w:rsidRPr="00D66D8E" w:rsidRDefault="001103A7" w:rsidP="009806A9">
            <w:pPr>
              <w:tabs>
                <w:tab w:val="left" w:pos="284"/>
              </w:tabs>
              <w:suppressAutoHyphens/>
              <w:autoSpaceDE w:val="0"/>
              <w:autoSpaceDN w:val="0"/>
              <w:adjustRightInd w:val="0"/>
              <w:spacing w:line="240" w:lineRule="auto"/>
              <w:jc w:val="both"/>
              <w:rPr>
                <w:rFonts w:eastAsia="Times New Roman" w:cs="Times New Roman"/>
                <w:bCs/>
                <w:sz w:val="22"/>
                <w:lang w:eastAsia="ar-SA"/>
              </w:rPr>
            </w:pPr>
            <w:r w:rsidRPr="00F02829">
              <w:rPr>
                <w:rFonts w:eastAsia="Times New Roman" w:cs="Times New Roman"/>
                <w:bCs/>
                <w:sz w:val="22"/>
                <w:lang w:eastAsia="ar-SA"/>
              </w:rPr>
              <w:t>2</w:t>
            </w:r>
            <w:r w:rsidR="00D66D8E" w:rsidRPr="00D66D8E">
              <w:rPr>
                <w:rFonts w:eastAsia="Times New Roman" w:cs="Times New Roman"/>
                <w:bCs/>
                <w:sz w:val="22"/>
                <w:lang w:eastAsia="ar-SA"/>
              </w:rPr>
              <w:t>.1.</w:t>
            </w:r>
            <w:r w:rsidRPr="00F02829">
              <w:rPr>
                <w:rFonts w:eastAsia="Times New Roman" w:cs="Times New Roman"/>
                <w:bCs/>
                <w:sz w:val="22"/>
                <w:lang w:eastAsia="ar-SA"/>
              </w:rPr>
              <w:t xml:space="preserve"> </w:t>
            </w:r>
            <w:r w:rsidR="006B16CC">
              <w:rPr>
                <w:rFonts w:eastAsia="Times New Roman" w:cs="Times New Roman"/>
                <w:b/>
                <w:bCs/>
                <w:sz w:val="22"/>
                <w:lang w:eastAsia="ar-SA"/>
              </w:rPr>
              <w:t>ПИ</w:t>
            </w:r>
            <w:r w:rsidR="00D66D8E" w:rsidRPr="00D66D8E">
              <w:rPr>
                <w:rFonts w:eastAsia="Times New Roman" w:cs="Times New Roman"/>
                <w:b/>
                <w:bCs/>
                <w:sz w:val="22"/>
                <w:lang w:eastAsia="ar-SA"/>
              </w:rPr>
              <w:t xml:space="preserve"> с идентификатор 56784.239.79</w:t>
            </w:r>
            <w:r w:rsidR="00D66D8E" w:rsidRPr="00D66D8E">
              <w:rPr>
                <w:rFonts w:eastAsia="Times New Roman" w:cs="Times New Roman"/>
                <w:bCs/>
                <w:sz w:val="22"/>
                <w:lang w:eastAsia="ar-SA"/>
              </w:rPr>
              <w:t xml:space="preserve"> по кадастралната карта </w:t>
            </w:r>
            <w:r w:rsidRPr="00F02829">
              <w:rPr>
                <w:rFonts w:eastAsia="Times New Roman" w:cs="Times New Roman"/>
                <w:bCs/>
                <w:sz w:val="22"/>
                <w:lang w:eastAsia="ar-SA"/>
              </w:rPr>
              <w:t>и кадастралните регистри на гр.</w:t>
            </w:r>
            <w:r w:rsidR="00D66D8E" w:rsidRPr="00D66D8E">
              <w:rPr>
                <w:rFonts w:eastAsia="Times New Roman" w:cs="Times New Roman"/>
                <w:bCs/>
                <w:sz w:val="22"/>
                <w:lang w:eastAsia="ar-SA"/>
              </w:rPr>
              <w:t>Пловдив</w:t>
            </w:r>
            <w:r w:rsidRPr="00F02829">
              <w:rPr>
                <w:rFonts w:eastAsia="Times New Roman" w:cs="Times New Roman"/>
                <w:bCs/>
                <w:sz w:val="22"/>
                <w:lang w:eastAsia="ar-SA"/>
              </w:rPr>
              <w:t xml:space="preserve">, </w:t>
            </w:r>
            <w:r w:rsidR="00D66D8E" w:rsidRPr="00D66D8E">
              <w:rPr>
                <w:rFonts w:eastAsia="Times New Roman" w:cs="Times New Roman"/>
                <w:bCs/>
                <w:sz w:val="22"/>
                <w:lang w:eastAsia="ar-SA"/>
              </w:rPr>
              <w:t xml:space="preserve">с площ 30536 кв. м.,; </w:t>
            </w:r>
          </w:p>
          <w:p w:rsidR="006B16CC" w:rsidRDefault="001103A7" w:rsidP="009806A9">
            <w:pPr>
              <w:tabs>
                <w:tab w:val="left" w:pos="284"/>
              </w:tabs>
              <w:suppressAutoHyphens/>
              <w:autoSpaceDE w:val="0"/>
              <w:autoSpaceDN w:val="0"/>
              <w:adjustRightInd w:val="0"/>
              <w:spacing w:line="240" w:lineRule="auto"/>
              <w:jc w:val="both"/>
              <w:rPr>
                <w:rFonts w:eastAsia="Times New Roman" w:cs="Times New Roman"/>
                <w:bCs/>
                <w:sz w:val="22"/>
                <w:lang w:eastAsia="ar-SA"/>
              </w:rPr>
            </w:pPr>
            <w:r w:rsidRPr="00F02829">
              <w:rPr>
                <w:rFonts w:eastAsia="Times New Roman" w:cs="Times New Roman"/>
                <w:bCs/>
                <w:sz w:val="22"/>
                <w:lang w:eastAsia="ar-SA"/>
              </w:rPr>
              <w:t>2</w:t>
            </w:r>
            <w:r w:rsidR="00D66D8E" w:rsidRPr="00D66D8E">
              <w:rPr>
                <w:rFonts w:eastAsia="Times New Roman" w:cs="Times New Roman"/>
                <w:bCs/>
                <w:sz w:val="22"/>
                <w:lang w:eastAsia="ar-SA"/>
              </w:rPr>
              <w:t xml:space="preserve">.2. </w:t>
            </w:r>
            <w:r w:rsidR="006B16CC">
              <w:rPr>
                <w:rFonts w:eastAsia="Times New Roman" w:cs="Times New Roman"/>
                <w:b/>
                <w:bCs/>
                <w:sz w:val="22"/>
                <w:lang w:eastAsia="ar-SA"/>
              </w:rPr>
              <w:t>ПИ</w:t>
            </w:r>
            <w:r w:rsidR="00D66D8E" w:rsidRPr="00D66D8E">
              <w:rPr>
                <w:rFonts w:eastAsia="Times New Roman" w:cs="Times New Roman"/>
                <w:b/>
                <w:bCs/>
                <w:sz w:val="22"/>
                <w:lang w:eastAsia="ar-SA"/>
              </w:rPr>
              <w:t xml:space="preserve"> с идентификатор 56784.239.932</w:t>
            </w:r>
            <w:r w:rsidR="00D66D8E" w:rsidRPr="00D66D8E">
              <w:rPr>
                <w:rFonts w:eastAsia="Times New Roman" w:cs="Times New Roman"/>
                <w:bCs/>
                <w:sz w:val="22"/>
                <w:lang w:eastAsia="ar-SA"/>
              </w:rPr>
              <w:t xml:space="preserve"> по кадастралната карта и кадастралните регистри на гр.Пловдив, с площ 28123 кв. м., </w:t>
            </w:r>
          </w:p>
          <w:p w:rsidR="00D66D8E" w:rsidRPr="00F02829" w:rsidRDefault="006B16CC" w:rsidP="009806A9">
            <w:pPr>
              <w:tabs>
                <w:tab w:val="left" w:pos="284"/>
              </w:tabs>
              <w:suppressAutoHyphens/>
              <w:autoSpaceDE w:val="0"/>
              <w:autoSpaceDN w:val="0"/>
              <w:adjustRightInd w:val="0"/>
              <w:spacing w:line="240" w:lineRule="auto"/>
              <w:jc w:val="both"/>
              <w:rPr>
                <w:rFonts w:cs="Times New Roman"/>
                <w:sz w:val="22"/>
              </w:rPr>
            </w:pPr>
            <w:r>
              <w:rPr>
                <w:rFonts w:eastAsia="Times New Roman" w:cs="Times New Roman"/>
                <w:bCs/>
                <w:sz w:val="22"/>
                <w:lang w:eastAsia="ar-SA"/>
              </w:rPr>
              <w:t xml:space="preserve">и двата имота с </w:t>
            </w:r>
            <w:r w:rsidR="00D66D8E" w:rsidRPr="00D66D8E">
              <w:rPr>
                <w:rFonts w:eastAsia="Times New Roman" w:cs="Times New Roman"/>
                <w:bCs/>
                <w:sz w:val="22"/>
                <w:lang w:eastAsia="ar-SA"/>
              </w:rPr>
              <w:t>трайно</w:t>
            </w:r>
            <w:r w:rsidR="001103A7" w:rsidRPr="00F02829">
              <w:rPr>
                <w:rFonts w:eastAsia="Times New Roman" w:cs="Times New Roman"/>
                <w:bCs/>
                <w:sz w:val="22"/>
                <w:lang w:eastAsia="ar-SA"/>
              </w:rPr>
              <w:t xml:space="preserve"> </w:t>
            </w:r>
            <w:r w:rsidR="00D66D8E" w:rsidRPr="00D66D8E">
              <w:rPr>
                <w:rFonts w:eastAsia="Times New Roman" w:cs="Times New Roman"/>
                <w:bCs/>
                <w:sz w:val="22"/>
                <w:lang w:eastAsia="ar-SA"/>
              </w:rPr>
              <w:t>предназначение на територията: земеделска, начин на трайно ползване: за друг вид производствен, складов обект, ведно с построените в него сгради</w:t>
            </w:r>
            <w:r w:rsidR="001103A7" w:rsidRPr="00F02829">
              <w:rPr>
                <w:rFonts w:eastAsia="Times New Roman" w:cs="Times New Roman"/>
                <w:bCs/>
                <w:sz w:val="22"/>
                <w:lang w:eastAsia="ar-SA"/>
              </w:rPr>
              <w:t xml:space="preserve"> </w:t>
            </w:r>
            <w:r w:rsidR="00D66D8E" w:rsidRPr="00D66D8E">
              <w:rPr>
                <w:rFonts w:eastAsia="Times New Roman" w:cs="Times New Roman"/>
                <w:bCs/>
                <w:sz w:val="22"/>
                <w:lang w:eastAsia="ar-SA"/>
              </w:rPr>
              <w:t>с ИД 56784.239.932.1, застроена площ 862 кв. м., 56784.239.932.4, застроена площ 189 кв. м., 56784.239.932.5, застроена площ 59 кв. м.</w:t>
            </w:r>
          </w:p>
        </w:tc>
        <w:tc>
          <w:tcPr>
            <w:tcW w:w="1493" w:type="pct"/>
          </w:tcPr>
          <w:p w:rsidR="00D66D8E" w:rsidRPr="00F02829" w:rsidRDefault="001103A7" w:rsidP="009806A9">
            <w:pPr>
              <w:tabs>
                <w:tab w:val="left" w:pos="284"/>
              </w:tabs>
              <w:suppressAutoHyphens/>
              <w:autoSpaceDE w:val="0"/>
              <w:autoSpaceDN w:val="0"/>
              <w:adjustRightInd w:val="0"/>
              <w:spacing w:line="240" w:lineRule="auto"/>
              <w:jc w:val="both"/>
              <w:rPr>
                <w:rFonts w:eastAsia="Times New Roman" w:cs="Times New Roman"/>
                <w:bCs/>
                <w:sz w:val="22"/>
                <w:lang w:eastAsia="ar-SA"/>
              </w:rPr>
            </w:pPr>
            <w:r w:rsidRPr="00F02829">
              <w:rPr>
                <w:bCs/>
                <w:sz w:val="22"/>
              </w:rPr>
              <w:t>за изграждане на нов разсадник на ОП „Градини и паркове”</w:t>
            </w:r>
          </w:p>
        </w:tc>
      </w:tr>
      <w:tr w:rsidR="00094D76" w:rsidRPr="00A731D8" w:rsidTr="00334682">
        <w:trPr>
          <w:trHeight w:val="1493"/>
        </w:trPr>
        <w:tc>
          <w:tcPr>
            <w:tcW w:w="224" w:type="pct"/>
          </w:tcPr>
          <w:p w:rsidR="00094D76" w:rsidRPr="00A731D8" w:rsidRDefault="00094D76" w:rsidP="009806A9">
            <w:pPr>
              <w:pStyle w:val="a9"/>
              <w:numPr>
                <w:ilvl w:val="0"/>
                <w:numId w:val="68"/>
              </w:numPr>
              <w:tabs>
                <w:tab w:val="left" w:pos="284"/>
              </w:tabs>
              <w:ind w:left="0" w:firstLine="0"/>
              <w:rPr>
                <w:sz w:val="22"/>
                <w:szCs w:val="22"/>
                <w:lang w:val="bg-BG"/>
              </w:rPr>
            </w:pPr>
          </w:p>
        </w:tc>
        <w:tc>
          <w:tcPr>
            <w:tcW w:w="1269" w:type="pct"/>
          </w:tcPr>
          <w:p w:rsidR="00094D76" w:rsidRPr="00A731D8" w:rsidRDefault="00094D76" w:rsidP="009806A9">
            <w:pPr>
              <w:tabs>
                <w:tab w:val="left" w:pos="284"/>
                <w:tab w:val="left" w:pos="9214"/>
              </w:tabs>
              <w:autoSpaceDE w:val="0"/>
              <w:autoSpaceDN w:val="0"/>
              <w:adjustRightInd w:val="0"/>
              <w:spacing w:line="240" w:lineRule="auto"/>
              <w:contextualSpacing/>
              <w:rPr>
                <w:rFonts w:eastAsia="SimSun" w:cs="Times New Roman"/>
                <w:sz w:val="22"/>
                <w:lang w:eastAsia="zh-CN"/>
              </w:rPr>
            </w:pPr>
            <w:r w:rsidRPr="00A731D8">
              <w:rPr>
                <w:rFonts w:eastAsia="SimSun" w:cs="Times New Roman"/>
                <w:sz w:val="22"/>
                <w:lang w:eastAsia="zh-CN"/>
              </w:rPr>
              <w:t xml:space="preserve">гр. Пловдив, район „Централен”, </w:t>
            </w:r>
            <w:r w:rsidR="00F02829" w:rsidRPr="00A731D8">
              <w:rPr>
                <w:rFonts w:eastAsia="SimSun" w:cs="Times New Roman"/>
                <w:sz w:val="22"/>
                <w:lang w:eastAsia="zh-CN"/>
              </w:rPr>
              <w:t>надлез „Родопи“, б</w:t>
            </w:r>
            <w:r w:rsidRPr="00A731D8">
              <w:rPr>
                <w:rFonts w:eastAsia="SimSun" w:cs="Times New Roman"/>
                <w:sz w:val="22"/>
                <w:lang w:eastAsia="zh-CN"/>
              </w:rPr>
              <w:t>ул.“</w:t>
            </w:r>
            <w:r w:rsidR="00F02829" w:rsidRPr="00A731D8">
              <w:rPr>
                <w:rFonts w:eastAsia="SimSun" w:cs="Times New Roman"/>
                <w:sz w:val="22"/>
                <w:lang w:eastAsia="zh-CN"/>
              </w:rPr>
              <w:t>Найчо Цанов</w:t>
            </w:r>
            <w:r w:rsidRPr="00A731D8">
              <w:rPr>
                <w:rFonts w:eastAsia="SimSun" w:cs="Times New Roman"/>
                <w:sz w:val="22"/>
                <w:lang w:eastAsia="zh-CN"/>
              </w:rPr>
              <w:t>”.</w:t>
            </w:r>
          </w:p>
        </w:tc>
        <w:tc>
          <w:tcPr>
            <w:tcW w:w="2015" w:type="pct"/>
          </w:tcPr>
          <w:p w:rsidR="00094D76" w:rsidRPr="00A731D8" w:rsidRDefault="00F02829" w:rsidP="009806A9">
            <w:pPr>
              <w:tabs>
                <w:tab w:val="left" w:pos="284"/>
                <w:tab w:val="left" w:pos="9214"/>
              </w:tabs>
              <w:spacing w:line="240" w:lineRule="auto"/>
              <w:contextualSpacing/>
              <w:jc w:val="both"/>
              <w:rPr>
                <w:rFonts w:cs="Times New Roman"/>
                <w:sz w:val="22"/>
              </w:rPr>
            </w:pPr>
            <w:r w:rsidRPr="00A731D8">
              <w:rPr>
                <w:rFonts w:cs="Times New Roman"/>
                <w:sz w:val="22"/>
              </w:rPr>
              <w:t xml:space="preserve">Част с площ 651 кв.м. от </w:t>
            </w:r>
            <w:r w:rsidRPr="00AE59B5">
              <w:rPr>
                <w:rFonts w:cs="Times New Roman"/>
                <w:b/>
                <w:sz w:val="22"/>
              </w:rPr>
              <w:t>поземлен имот 56784.551.36</w:t>
            </w:r>
            <w:r w:rsidRPr="00A731D8">
              <w:rPr>
                <w:rFonts w:cs="Times New Roman"/>
                <w:sz w:val="22"/>
              </w:rPr>
              <w:t>, вид територия Територия на транспорта, НТП: За железопътна гара, спирка, с предоставени прада на ДП НКЖИ</w:t>
            </w:r>
          </w:p>
        </w:tc>
        <w:tc>
          <w:tcPr>
            <w:tcW w:w="1493" w:type="pct"/>
          </w:tcPr>
          <w:p w:rsidR="00094D76" w:rsidRPr="00A731D8" w:rsidRDefault="00A731D8" w:rsidP="009806A9">
            <w:pPr>
              <w:tabs>
                <w:tab w:val="left" w:pos="284"/>
                <w:tab w:val="left" w:pos="9214"/>
              </w:tabs>
              <w:spacing w:line="240" w:lineRule="auto"/>
              <w:contextualSpacing/>
              <w:jc w:val="both"/>
              <w:rPr>
                <w:rFonts w:cs="Times New Roman"/>
                <w:sz w:val="22"/>
              </w:rPr>
            </w:pPr>
            <w:r w:rsidRPr="00A731D8">
              <w:rPr>
                <w:rFonts w:cs="Times New Roman"/>
                <w:sz w:val="22"/>
              </w:rPr>
              <w:t>Улична регулация по плана на ЦГЧ по ПУП, одобрен със заповед №ОА-1105/ 13.07.1992г. и Решение №295, пр.15/17.09.2019г. на ОбС - Пловдив</w:t>
            </w:r>
          </w:p>
        </w:tc>
      </w:tr>
      <w:tr w:rsidR="001103A7" w:rsidRPr="000D7BAD" w:rsidTr="00334682">
        <w:trPr>
          <w:trHeight w:val="1493"/>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9214"/>
              </w:tabs>
              <w:autoSpaceDE w:val="0"/>
              <w:autoSpaceDN w:val="0"/>
              <w:adjustRightInd w:val="0"/>
              <w:spacing w:line="240" w:lineRule="auto"/>
              <w:contextualSpacing/>
              <w:rPr>
                <w:rFonts w:eastAsia="SimSun" w:cs="Times New Roman"/>
                <w:sz w:val="22"/>
                <w:lang w:eastAsia="zh-CN"/>
              </w:rPr>
            </w:pPr>
            <w:r w:rsidRPr="000D7BAD">
              <w:rPr>
                <w:rFonts w:eastAsia="SimSun" w:cs="Times New Roman"/>
                <w:sz w:val="22"/>
                <w:lang w:eastAsia="zh-CN"/>
              </w:rPr>
              <w:t>гр. Пловдив, район „Западен”, ул.“Перущица”.</w:t>
            </w:r>
          </w:p>
        </w:tc>
        <w:tc>
          <w:tcPr>
            <w:tcW w:w="2015" w:type="pct"/>
          </w:tcPr>
          <w:p w:rsidR="00D66D8E" w:rsidRPr="000D7BAD" w:rsidRDefault="00D66D8E" w:rsidP="009806A9">
            <w:pPr>
              <w:tabs>
                <w:tab w:val="left" w:pos="284"/>
                <w:tab w:val="left" w:pos="9214"/>
              </w:tabs>
              <w:spacing w:line="240" w:lineRule="auto"/>
              <w:contextualSpacing/>
              <w:jc w:val="both"/>
              <w:rPr>
                <w:rFonts w:cs="Times New Roman"/>
                <w:bCs/>
                <w:sz w:val="22"/>
              </w:rPr>
            </w:pPr>
            <w:r w:rsidRPr="000D7BAD">
              <w:rPr>
                <w:rFonts w:cs="Times New Roman"/>
                <w:sz w:val="22"/>
              </w:rPr>
              <w:t xml:space="preserve">ПИ с идентификатор 56784.510.283 </w:t>
            </w:r>
            <w:r w:rsidR="00AE59B5" w:rsidRPr="000D7BAD">
              <w:rPr>
                <w:rFonts w:cs="Times New Roman"/>
                <w:sz w:val="22"/>
              </w:rPr>
              <w:t>по кадастралната карта на гр.</w:t>
            </w:r>
            <w:r w:rsidRPr="000D7BAD">
              <w:rPr>
                <w:rFonts w:cs="Times New Roman"/>
                <w:sz w:val="22"/>
              </w:rPr>
              <w:t>Пловдив, с площ 1655 кв. м., трайно предназначение на територията: урбанизирана, начин на трайно ползване: второстепенна улица в кв.“Смирненски-Кишинев“.</w:t>
            </w:r>
          </w:p>
        </w:tc>
        <w:tc>
          <w:tcPr>
            <w:tcW w:w="1493" w:type="pct"/>
          </w:tcPr>
          <w:p w:rsidR="00D66D8E" w:rsidRPr="000D7BAD" w:rsidRDefault="00BC7345" w:rsidP="009806A9">
            <w:pPr>
              <w:tabs>
                <w:tab w:val="left" w:pos="284"/>
                <w:tab w:val="left" w:pos="9214"/>
              </w:tabs>
              <w:spacing w:line="240" w:lineRule="auto"/>
              <w:contextualSpacing/>
              <w:jc w:val="both"/>
              <w:rPr>
                <w:rFonts w:cs="Times New Roman"/>
                <w:sz w:val="22"/>
              </w:rPr>
            </w:pPr>
            <w:r w:rsidRPr="000D7BAD">
              <w:rPr>
                <w:rFonts w:cs="Times New Roman"/>
                <w:sz w:val="22"/>
              </w:rPr>
              <w:t>второстепенна улица в кв.“Смирненски-Кишинев“.</w:t>
            </w:r>
          </w:p>
        </w:tc>
      </w:tr>
      <w:tr w:rsidR="001103A7"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9214"/>
              </w:tabs>
              <w:spacing w:line="240" w:lineRule="auto"/>
              <w:rPr>
                <w:rFonts w:eastAsia="Times New Roman" w:cs="Times New Roman"/>
                <w:bCs/>
                <w:sz w:val="22"/>
                <w:highlight w:val="yellow"/>
                <w:lang w:eastAsia="ar-SA"/>
              </w:rPr>
            </w:pPr>
            <w:r w:rsidRPr="000D7BAD">
              <w:rPr>
                <w:rFonts w:cs="Times New Roman"/>
                <w:sz w:val="22"/>
              </w:rPr>
              <w:t>гр. Пловдив, район „Южен”, Коматевско шосе - Остромила – Беломорски, район „Западен“ и община Родопи, с. Браниполе, м.Перето</w:t>
            </w:r>
          </w:p>
        </w:tc>
        <w:tc>
          <w:tcPr>
            <w:tcW w:w="2015" w:type="pct"/>
          </w:tcPr>
          <w:p w:rsidR="00D66D8E" w:rsidRPr="000D7BAD" w:rsidRDefault="00D66D8E" w:rsidP="009806A9">
            <w:pPr>
              <w:tabs>
                <w:tab w:val="left" w:pos="284"/>
                <w:tab w:val="left" w:pos="9214"/>
              </w:tabs>
              <w:suppressAutoHyphens/>
              <w:spacing w:line="240" w:lineRule="auto"/>
              <w:jc w:val="both"/>
              <w:rPr>
                <w:rFonts w:eastAsia="Times New Roman" w:cs="Times New Roman"/>
                <w:bCs/>
                <w:sz w:val="22"/>
                <w:highlight w:val="yellow"/>
                <w:lang w:eastAsia="ar-SA"/>
              </w:rPr>
            </w:pPr>
            <w:r w:rsidRPr="000D7BAD">
              <w:rPr>
                <w:rFonts w:cs="Times New Roman"/>
                <w:sz w:val="22"/>
                <w:lang w:eastAsia="ar-SA"/>
              </w:rPr>
              <w:t xml:space="preserve">Поземлени имоти с идентификатори 56784.383.854, 56784.533.41, 56784.533.99, 56784.533.102, 56784.533.464, 56784.381.244, 56784.537.166, 56784.265.603, с трайно предназначение на територията: територия за транспорт, </w:t>
            </w:r>
            <w:r w:rsidRPr="000D7BAD">
              <w:rPr>
                <w:rFonts w:cs="Times New Roman"/>
                <w:sz w:val="22"/>
                <w:lang w:eastAsia="ar-SA"/>
              </w:rPr>
              <w:lastRenderedPageBreak/>
              <w:t>начин на трайно ползване: за линии на релсов транспорт</w:t>
            </w:r>
            <w:r w:rsidR="00BC7345" w:rsidRPr="000D7BAD">
              <w:rPr>
                <w:rFonts w:cs="Times New Roman"/>
                <w:sz w:val="22"/>
                <w:lang w:eastAsia="ar-SA"/>
              </w:rPr>
              <w:t>.</w:t>
            </w:r>
            <w:r w:rsidRPr="000D7BAD">
              <w:rPr>
                <w:rFonts w:cs="Times New Roman"/>
                <w:sz w:val="22"/>
                <w:lang w:eastAsia="ar-SA"/>
              </w:rPr>
              <w:t xml:space="preserve"> </w:t>
            </w:r>
          </w:p>
        </w:tc>
        <w:tc>
          <w:tcPr>
            <w:tcW w:w="1493" w:type="pct"/>
          </w:tcPr>
          <w:p w:rsidR="00D66D8E" w:rsidRPr="000D7BAD" w:rsidRDefault="00BC7345" w:rsidP="009806A9">
            <w:pPr>
              <w:tabs>
                <w:tab w:val="left" w:pos="284"/>
                <w:tab w:val="left" w:pos="9214"/>
              </w:tabs>
              <w:suppressAutoHyphens/>
              <w:spacing w:line="240" w:lineRule="auto"/>
              <w:jc w:val="both"/>
              <w:rPr>
                <w:rFonts w:cs="Times New Roman"/>
                <w:sz w:val="22"/>
                <w:lang w:eastAsia="ar-SA"/>
              </w:rPr>
            </w:pPr>
            <w:r w:rsidRPr="000D7BAD">
              <w:rPr>
                <w:rFonts w:cs="Times New Roman"/>
                <w:sz w:val="22"/>
              </w:rPr>
              <w:lastRenderedPageBreak/>
              <w:t>За улична мрежа</w:t>
            </w:r>
          </w:p>
        </w:tc>
      </w:tr>
      <w:tr w:rsidR="001103A7" w:rsidRPr="000D7BAD" w:rsidTr="00334682">
        <w:trPr>
          <w:trHeight w:val="209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9214"/>
              </w:tabs>
              <w:autoSpaceDE w:val="0"/>
              <w:autoSpaceDN w:val="0"/>
              <w:adjustRightInd w:val="0"/>
              <w:spacing w:line="240" w:lineRule="auto"/>
              <w:contextualSpacing/>
              <w:rPr>
                <w:rFonts w:eastAsia="SimSun" w:cs="Times New Roman"/>
                <w:sz w:val="22"/>
                <w:lang w:eastAsia="zh-CN"/>
              </w:rPr>
            </w:pPr>
            <w:r w:rsidRPr="000D7BAD">
              <w:rPr>
                <w:rFonts w:eastAsia="SimSun" w:cs="Times New Roman"/>
                <w:sz w:val="22"/>
                <w:lang w:eastAsia="zh-CN"/>
              </w:rPr>
              <w:t>гр. Пловдив, район „Тракия”</w:t>
            </w:r>
          </w:p>
          <w:p w:rsidR="00D66D8E" w:rsidRPr="000D7BAD" w:rsidRDefault="00D66D8E" w:rsidP="009806A9">
            <w:pPr>
              <w:tabs>
                <w:tab w:val="left" w:pos="284"/>
                <w:tab w:val="left" w:pos="9214"/>
              </w:tabs>
              <w:autoSpaceDE w:val="0"/>
              <w:autoSpaceDN w:val="0"/>
              <w:adjustRightInd w:val="0"/>
              <w:spacing w:line="240" w:lineRule="auto"/>
              <w:contextualSpacing/>
              <w:rPr>
                <w:rFonts w:eastAsia="SimSun" w:cs="Times New Roman"/>
                <w:b/>
                <w:i/>
                <w:sz w:val="22"/>
                <w:lang w:eastAsia="bg-BG"/>
              </w:rPr>
            </w:pPr>
          </w:p>
        </w:tc>
        <w:tc>
          <w:tcPr>
            <w:tcW w:w="2015" w:type="pct"/>
          </w:tcPr>
          <w:p w:rsidR="00D66D8E" w:rsidRPr="000D7BAD" w:rsidRDefault="00D66D8E" w:rsidP="009806A9">
            <w:pPr>
              <w:tabs>
                <w:tab w:val="left" w:pos="284"/>
                <w:tab w:val="left" w:pos="851"/>
                <w:tab w:val="left" w:pos="9214"/>
              </w:tabs>
              <w:suppressAutoHyphens/>
              <w:spacing w:line="240" w:lineRule="auto"/>
              <w:jc w:val="both"/>
              <w:rPr>
                <w:rFonts w:cs="Times New Roman"/>
                <w:sz w:val="22"/>
                <w:lang w:eastAsia="bg-BG"/>
              </w:rPr>
            </w:pPr>
            <w:r w:rsidRPr="000D7BAD">
              <w:rPr>
                <w:rFonts w:cs="Times New Roman"/>
                <w:sz w:val="22"/>
                <w:lang w:eastAsia="bg-BG"/>
              </w:rPr>
              <w:t xml:space="preserve">Поземлени имоти с идентификатори 56784.540.1489 и 56784.540.1491, </w:t>
            </w:r>
            <w:r w:rsidRPr="000D7BAD">
              <w:rPr>
                <w:rFonts w:cs="Times New Roman"/>
                <w:sz w:val="22"/>
              </w:rPr>
              <w:t>вид собственост: Държавна публична, вид територия Урбанизирана, начина на трайно ползване: За второстепенна улица, съответно с площи 11 кв.м. и 55 кв.м., ча</w:t>
            </w:r>
            <w:r w:rsidRPr="000D7BAD">
              <w:rPr>
                <w:rFonts w:cs="Times New Roman"/>
                <w:sz w:val="22"/>
                <w:lang w:eastAsia="bg-BG"/>
              </w:rPr>
              <w:t>ст от бивш</w:t>
            </w:r>
            <w:r w:rsidRPr="000D7BAD">
              <w:rPr>
                <w:rFonts w:cs="Times New Roman"/>
                <w:sz w:val="22"/>
              </w:rPr>
              <w:t xml:space="preserve"> имот с идентификатор </w:t>
            </w:r>
            <w:r w:rsidRPr="000D7BAD">
              <w:rPr>
                <w:rFonts w:cs="Times New Roman"/>
                <w:sz w:val="22"/>
                <w:lang w:eastAsia="bg-BG"/>
              </w:rPr>
              <w:t xml:space="preserve">с идентификатор 56784.540.16 по кадастралната карта на гр. Пловдив (Ботаническа градина). </w:t>
            </w:r>
          </w:p>
        </w:tc>
        <w:tc>
          <w:tcPr>
            <w:tcW w:w="1493" w:type="pct"/>
          </w:tcPr>
          <w:p w:rsidR="00D66D8E" w:rsidRPr="000D7BAD" w:rsidRDefault="00BC7345" w:rsidP="009806A9">
            <w:pPr>
              <w:tabs>
                <w:tab w:val="left" w:pos="284"/>
                <w:tab w:val="left" w:pos="851"/>
                <w:tab w:val="left" w:pos="9214"/>
              </w:tabs>
              <w:suppressAutoHyphens/>
              <w:spacing w:line="240" w:lineRule="auto"/>
              <w:jc w:val="both"/>
              <w:rPr>
                <w:rFonts w:cs="Times New Roman"/>
                <w:sz w:val="22"/>
                <w:lang w:eastAsia="bg-BG"/>
              </w:rPr>
            </w:pPr>
            <w:r w:rsidRPr="000D7BAD">
              <w:rPr>
                <w:rFonts w:cs="Times New Roman"/>
                <w:sz w:val="22"/>
              </w:rPr>
              <w:t>За улична мрежа</w:t>
            </w:r>
          </w:p>
        </w:tc>
      </w:tr>
      <w:tr w:rsidR="001103A7"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567"/>
                <w:tab w:val="left" w:pos="9214"/>
              </w:tabs>
              <w:spacing w:line="240" w:lineRule="auto"/>
              <w:rPr>
                <w:rFonts w:cs="Times New Roman"/>
                <w:iCs/>
                <w:sz w:val="22"/>
              </w:rPr>
            </w:pPr>
            <w:r w:rsidRPr="000D7BAD">
              <w:rPr>
                <w:rFonts w:cs="Times New Roman"/>
                <w:sz w:val="22"/>
              </w:rPr>
              <w:t>гр. Пловдив, район „Централен“,</w:t>
            </w:r>
            <w:r w:rsidRPr="000D7BAD">
              <w:rPr>
                <w:rFonts w:cs="Times New Roman"/>
                <w:b/>
                <w:sz w:val="22"/>
              </w:rPr>
              <w:t xml:space="preserve"> </w:t>
            </w:r>
            <w:r w:rsidRPr="000D7BAD">
              <w:rPr>
                <w:rFonts w:cs="Times New Roman"/>
                <w:iCs/>
                <w:sz w:val="22"/>
              </w:rPr>
              <w:t>пл.”Централен” № 1</w:t>
            </w:r>
          </w:p>
          <w:p w:rsidR="00D66D8E" w:rsidRPr="000D7BAD" w:rsidRDefault="00D66D8E" w:rsidP="009806A9">
            <w:pPr>
              <w:tabs>
                <w:tab w:val="left" w:pos="284"/>
                <w:tab w:val="left" w:pos="567"/>
                <w:tab w:val="left" w:pos="9214"/>
              </w:tabs>
              <w:spacing w:line="240" w:lineRule="auto"/>
              <w:rPr>
                <w:rFonts w:cs="Times New Roman"/>
                <w:b/>
                <w:i/>
                <w:iCs/>
                <w:sz w:val="22"/>
              </w:rPr>
            </w:pPr>
          </w:p>
        </w:tc>
        <w:tc>
          <w:tcPr>
            <w:tcW w:w="2015" w:type="pct"/>
          </w:tcPr>
          <w:p w:rsidR="00D66D8E" w:rsidRPr="000D7BAD" w:rsidRDefault="00D66D8E" w:rsidP="009806A9">
            <w:pPr>
              <w:tabs>
                <w:tab w:val="left" w:pos="284"/>
                <w:tab w:val="left" w:pos="567"/>
                <w:tab w:val="left" w:pos="9214"/>
              </w:tabs>
              <w:spacing w:line="240" w:lineRule="auto"/>
              <w:jc w:val="both"/>
              <w:rPr>
                <w:rFonts w:cs="Times New Roman"/>
                <w:iCs/>
                <w:sz w:val="22"/>
              </w:rPr>
            </w:pPr>
            <w:r w:rsidRPr="000D7BAD">
              <w:rPr>
                <w:rFonts w:cs="Times New Roman"/>
                <w:iCs/>
                <w:sz w:val="22"/>
              </w:rPr>
              <w:t>Пети, шести и единадесети етажи от 12-етажната административна сграда, ведно с ¼ ид.част от общите части на сградата и от правото на строеж върху дворното място, представляващо част УПИ І – Административна сграда, кв.143-нов, 318-стар по плана на ЦГЧ – Пловдив, ведно с двуетажната със сутерен сграда „Концертна зала”, находяща се източно от 12-етажната административна сграда.</w:t>
            </w:r>
          </w:p>
        </w:tc>
        <w:tc>
          <w:tcPr>
            <w:tcW w:w="1493" w:type="pct"/>
          </w:tcPr>
          <w:p w:rsidR="00D66D8E" w:rsidRPr="000D7BAD" w:rsidRDefault="00BC7345" w:rsidP="009806A9">
            <w:pPr>
              <w:tabs>
                <w:tab w:val="left" w:pos="284"/>
                <w:tab w:val="left" w:pos="567"/>
                <w:tab w:val="left" w:pos="9214"/>
              </w:tabs>
              <w:spacing w:line="240" w:lineRule="auto"/>
              <w:jc w:val="both"/>
              <w:rPr>
                <w:rFonts w:cs="Times New Roman"/>
                <w:iCs/>
                <w:sz w:val="22"/>
              </w:rPr>
            </w:pPr>
            <w:r w:rsidRPr="000D7BAD">
              <w:rPr>
                <w:rFonts w:cs="Times New Roman"/>
                <w:iCs/>
                <w:sz w:val="22"/>
              </w:rPr>
              <w:t>За административна дейност</w:t>
            </w:r>
          </w:p>
        </w:tc>
      </w:tr>
      <w:tr w:rsidR="001103A7"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567"/>
                <w:tab w:val="left" w:pos="9214"/>
              </w:tabs>
              <w:spacing w:line="240" w:lineRule="auto"/>
              <w:rPr>
                <w:rFonts w:cs="Times New Roman"/>
                <w:sz w:val="22"/>
              </w:rPr>
            </w:pPr>
            <w:r w:rsidRPr="000D7BAD">
              <w:rPr>
                <w:rFonts w:cs="Times New Roman"/>
                <w:sz w:val="22"/>
              </w:rPr>
              <w:t xml:space="preserve">гр. Пловдив, район „Северен“, ул. „Димитър Стамболов“ </w:t>
            </w:r>
          </w:p>
        </w:tc>
        <w:tc>
          <w:tcPr>
            <w:tcW w:w="2015" w:type="pct"/>
          </w:tcPr>
          <w:p w:rsidR="00D66D8E" w:rsidRPr="000D7BAD" w:rsidRDefault="00D66D8E" w:rsidP="009806A9">
            <w:pPr>
              <w:tabs>
                <w:tab w:val="left" w:pos="284"/>
                <w:tab w:val="left" w:pos="567"/>
                <w:tab w:val="left" w:pos="9214"/>
              </w:tabs>
              <w:spacing w:line="240" w:lineRule="auto"/>
              <w:jc w:val="both"/>
              <w:rPr>
                <w:rFonts w:cs="Times New Roman"/>
                <w:iCs/>
                <w:sz w:val="22"/>
              </w:rPr>
            </w:pPr>
            <w:r w:rsidRPr="000D7BAD">
              <w:rPr>
                <w:rFonts w:cs="Times New Roman"/>
                <w:iCs/>
                <w:sz w:val="22"/>
              </w:rPr>
              <w:t>Части от ПИ: 56784.552.29, 56784.552.30, 56784.552.31, 56784.552.32, 56784.552.33, 56784.552.126</w:t>
            </w:r>
            <w:r w:rsidR="00BC7345" w:rsidRPr="000D7BAD">
              <w:rPr>
                <w:rFonts w:cs="Times New Roman"/>
                <w:iCs/>
                <w:sz w:val="22"/>
              </w:rPr>
              <w:t>.</w:t>
            </w:r>
            <w:r w:rsidRPr="000D7BAD">
              <w:rPr>
                <w:rFonts w:cs="Times New Roman"/>
                <w:iCs/>
                <w:sz w:val="22"/>
              </w:rPr>
              <w:t xml:space="preserve"> </w:t>
            </w:r>
          </w:p>
        </w:tc>
        <w:tc>
          <w:tcPr>
            <w:tcW w:w="1493" w:type="pct"/>
          </w:tcPr>
          <w:p w:rsidR="00D66D8E" w:rsidRPr="000D7BAD" w:rsidRDefault="00BC7345" w:rsidP="009806A9">
            <w:pPr>
              <w:tabs>
                <w:tab w:val="left" w:pos="284"/>
                <w:tab w:val="left" w:pos="567"/>
                <w:tab w:val="left" w:pos="9214"/>
              </w:tabs>
              <w:spacing w:line="240" w:lineRule="auto"/>
              <w:jc w:val="both"/>
              <w:rPr>
                <w:rFonts w:cs="Times New Roman"/>
                <w:iCs/>
                <w:sz w:val="22"/>
              </w:rPr>
            </w:pPr>
            <w:r w:rsidRPr="000D7BAD">
              <w:rPr>
                <w:rFonts w:cs="Times New Roman"/>
                <w:sz w:val="22"/>
              </w:rPr>
              <w:t>Реконструкция на бул.„Северен“ от „Брезовско шосе“ до „Карловско шосе“.</w:t>
            </w:r>
          </w:p>
        </w:tc>
      </w:tr>
      <w:tr w:rsidR="001103A7"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567"/>
                <w:tab w:val="left" w:pos="9214"/>
              </w:tabs>
              <w:spacing w:line="240" w:lineRule="auto"/>
              <w:rPr>
                <w:rFonts w:cs="Times New Roman"/>
                <w:iCs/>
                <w:sz w:val="22"/>
              </w:rPr>
            </w:pPr>
            <w:r w:rsidRPr="000D7BAD">
              <w:rPr>
                <w:rFonts w:cs="Times New Roman"/>
                <w:sz w:val="22"/>
              </w:rPr>
              <w:t xml:space="preserve">гр.Пловдив, район „Източен“, </w:t>
            </w:r>
            <w:r w:rsidRPr="000D7BAD">
              <w:rPr>
                <w:rFonts w:cs="Times New Roman"/>
                <w:iCs/>
                <w:sz w:val="22"/>
              </w:rPr>
              <w:t>ул. „Удроу Уилсън“, ул.„Бъндерица“, ул. „Ландос“ и ул.“Крайна“.</w:t>
            </w:r>
          </w:p>
        </w:tc>
        <w:tc>
          <w:tcPr>
            <w:tcW w:w="2015" w:type="pct"/>
          </w:tcPr>
          <w:p w:rsidR="00D66D8E" w:rsidRPr="000D7BAD" w:rsidRDefault="00D66D8E" w:rsidP="009806A9">
            <w:pPr>
              <w:tabs>
                <w:tab w:val="left" w:pos="284"/>
                <w:tab w:val="left" w:pos="567"/>
                <w:tab w:val="left" w:pos="9214"/>
              </w:tabs>
              <w:spacing w:line="240" w:lineRule="auto"/>
              <w:jc w:val="both"/>
              <w:rPr>
                <w:rFonts w:cs="Times New Roman"/>
                <w:iCs/>
                <w:sz w:val="22"/>
              </w:rPr>
            </w:pPr>
            <w:r w:rsidRPr="000D7BAD">
              <w:rPr>
                <w:rFonts w:cs="Times New Roman"/>
                <w:iCs/>
                <w:sz w:val="22"/>
              </w:rPr>
              <w:t>Част от ПИ 56784.527.3</w:t>
            </w:r>
            <w:r w:rsidR="00094D76" w:rsidRPr="000D7BAD">
              <w:rPr>
                <w:rFonts w:cs="Times New Roman"/>
                <w:iCs/>
                <w:sz w:val="22"/>
              </w:rPr>
              <w:t>, с предоставени права на МОСВ</w:t>
            </w:r>
            <w:r w:rsidRPr="000D7BAD">
              <w:rPr>
                <w:rFonts w:cs="Times New Roman"/>
                <w:iCs/>
                <w:sz w:val="22"/>
              </w:rPr>
              <w:t xml:space="preserve"> </w:t>
            </w:r>
          </w:p>
        </w:tc>
        <w:tc>
          <w:tcPr>
            <w:tcW w:w="1493" w:type="pct"/>
          </w:tcPr>
          <w:p w:rsidR="00D66D8E" w:rsidRPr="000D7BAD" w:rsidRDefault="00603917" w:rsidP="009806A9">
            <w:pPr>
              <w:tabs>
                <w:tab w:val="left" w:pos="284"/>
                <w:tab w:val="left" w:pos="567"/>
                <w:tab w:val="left" w:pos="9214"/>
              </w:tabs>
              <w:spacing w:line="240" w:lineRule="auto"/>
              <w:jc w:val="both"/>
              <w:rPr>
                <w:rFonts w:cs="Times New Roman"/>
                <w:iCs/>
                <w:sz w:val="22"/>
              </w:rPr>
            </w:pPr>
            <w:r w:rsidRPr="000D7BAD">
              <w:rPr>
                <w:rFonts w:cs="Times New Roman"/>
                <w:sz w:val="22"/>
              </w:rPr>
              <w:t xml:space="preserve">За улична мрежа по </w:t>
            </w:r>
            <w:r w:rsidRPr="000D7BAD">
              <w:rPr>
                <w:rFonts w:cs="Times New Roman"/>
                <w:iCs/>
                <w:sz w:val="22"/>
              </w:rPr>
              <w:t>ПУП – ПР и ПУР за част</w:t>
            </w:r>
            <w:r w:rsidR="00F0596E" w:rsidRPr="000D7BAD">
              <w:rPr>
                <w:rFonts w:cs="Times New Roman"/>
                <w:iCs/>
                <w:sz w:val="22"/>
              </w:rPr>
              <w:t>и</w:t>
            </w:r>
            <w:r w:rsidRPr="000D7BAD">
              <w:rPr>
                <w:rFonts w:cs="Times New Roman"/>
                <w:iCs/>
                <w:sz w:val="22"/>
              </w:rPr>
              <w:t xml:space="preserve"> от ул.„Удроу Уилсън“, ул.„Бъндерица“, ул.„Ландос“ и ул.“Крайна“.</w:t>
            </w:r>
          </w:p>
        </w:tc>
      </w:tr>
      <w:tr w:rsidR="001103A7"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567"/>
                <w:tab w:val="left" w:pos="9214"/>
              </w:tabs>
              <w:spacing w:line="240" w:lineRule="auto"/>
              <w:rPr>
                <w:rFonts w:cs="Times New Roman"/>
                <w:sz w:val="22"/>
              </w:rPr>
            </w:pPr>
            <w:r w:rsidRPr="000D7BAD">
              <w:rPr>
                <w:rFonts w:cs="Times New Roman"/>
                <w:sz w:val="22"/>
              </w:rPr>
              <w:t>гр.Пловдив, район „Източен“, по плана на кв. „Гладно поле“</w:t>
            </w:r>
          </w:p>
          <w:p w:rsidR="00D66D8E" w:rsidRPr="000D7BAD" w:rsidRDefault="00D66D8E" w:rsidP="009806A9">
            <w:pPr>
              <w:tabs>
                <w:tab w:val="left" w:pos="284"/>
                <w:tab w:val="left" w:pos="567"/>
                <w:tab w:val="left" w:pos="9214"/>
              </w:tabs>
              <w:spacing w:line="240" w:lineRule="auto"/>
              <w:rPr>
                <w:rFonts w:cs="Times New Roman"/>
                <w:sz w:val="22"/>
              </w:rPr>
            </w:pPr>
          </w:p>
        </w:tc>
        <w:tc>
          <w:tcPr>
            <w:tcW w:w="2015" w:type="pct"/>
          </w:tcPr>
          <w:p w:rsidR="00D66D8E" w:rsidRPr="000D7BAD" w:rsidRDefault="00F0596E" w:rsidP="009806A9">
            <w:pPr>
              <w:tabs>
                <w:tab w:val="left" w:pos="284"/>
                <w:tab w:val="left" w:pos="567"/>
                <w:tab w:val="left" w:pos="9214"/>
              </w:tabs>
              <w:spacing w:line="240" w:lineRule="auto"/>
              <w:jc w:val="both"/>
              <w:rPr>
                <w:rFonts w:cs="Times New Roman"/>
                <w:iCs/>
                <w:sz w:val="22"/>
              </w:rPr>
            </w:pPr>
            <w:r w:rsidRPr="000D7BAD">
              <w:rPr>
                <w:rFonts w:cs="Times New Roman"/>
                <w:iCs/>
                <w:sz w:val="22"/>
              </w:rPr>
              <w:t>ПИ</w:t>
            </w:r>
            <w:r w:rsidR="00D66D8E" w:rsidRPr="000D7BAD">
              <w:rPr>
                <w:rFonts w:cs="Times New Roman"/>
                <w:iCs/>
                <w:sz w:val="22"/>
              </w:rPr>
              <w:t xml:space="preserve"> с идентификатори 56784.529.152 с площ от 10,537 дка, 56784.529.153 с площ от 51,130 дка, 56784.529.155 с площ от 5,619 дка, 56784.529.157 с площ от 9,461 дка, 56784.529.76 с площ от 449,387 дка, с предоставени права на Министерство на отбраната.</w:t>
            </w:r>
          </w:p>
        </w:tc>
        <w:tc>
          <w:tcPr>
            <w:tcW w:w="1493" w:type="pct"/>
          </w:tcPr>
          <w:p w:rsidR="00D24B70" w:rsidRPr="000D7BAD" w:rsidRDefault="00D24B70" w:rsidP="009806A9">
            <w:pPr>
              <w:tabs>
                <w:tab w:val="left" w:pos="284"/>
                <w:tab w:val="left" w:pos="567"/>
                <w:tab w:val="left" w:pos="9214"/>
              </w:tabs>
              <w:spacing w:line="240" w:lineRule="auto"/>
              <w:rPr>
                <w:rFonts w:cs="Times New Roman"/>
                <w:sz w:val="22"/>
              </w:rPr>
            </w:pPr>
            <w:r w:rsidRPr="000D7BAD">
              <w:rPr>
                <w:rFonts w:cs="Times New Roman"/>
                <w:sz w:val="22"/>
              </w:rPr>
              <w:t>За улична мрежа по плана на кв. „Гладно поле“</w:t>
            </w:r>
          </w:p>
          <w:p w:rsidR="00D66D8E" w:rsidRPr="000D7BAD" w:rsidRDefault="00D66D8E" w:rsidP="009806A9">
            <w:pPr>
              <w:tabs>
                <w:tab w:val="left" w:pos="284"/>
                <w:tab w:val="left" w:pos="567"/>
                <w:tab w:val="left" w:pos="9214"/>
              </w:tabs>
              <w:spacing w:line="240" w:lineRule="auto"/>
              <w:jc w:val="both"/>
              <w:rPr>
                <w:rFonts w:cs="Times New Roman"/>
                <w:iCs/>
                <w:sz w:val="22"/>
              </w:rPr>
            </w:pPr>
          </w:p>
        </w:tc>
      </w:tr>
      <w:tr w:rsidR="001103A7"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567"/>
                <w:tab w:val="left" w:pos="9214"/>
              </w:tabs>
              <w:spacing w:line="240" w:lineRule="auto"/>
              <w:rPr>
                <w:rFonts w:cs="Times New Roman"/>
                <w:sz w:val="22"/>
              </w:rPr>
            </w:pPr>
            <w:r w:rsidRPr="000D7BAD">
              <w:rPr>
                <w:rFonts w:cs="Times New Roman"/>
                <w:sz w:val="22"/>
              </w:rPr>
              <w:t>гр.Пловдив, район „Източен“, по плана на кв. „Гладно поле“</w:t>
            </w:r>
          </w:p>
          <w:p w:rsidR="00D66D8E" w:rsidRPr="000D7BAD" w:rsidRDefault="00D66D8E" w:rsidP="009806A9">
            <w:pPr>
              <w:tabs>
                <w:tab w:val="left" w:pos="284"/>
                <w:tab w:val="left" w:pos="567"/>
                <w:tab w:val="left" w:pos="9214"/>
              </w:tabs>
              <w:spacing w:line="240" w:lineRule="auto"/>
              <w:rPr>
                <w:rFonts w:cs="Times New Roman"/>
                <w:sz w:val="22"/>
              </w:rPr>
            </w:pPr>
          </w:p>
        </w:tc>
        <w:tc>
          <w:tcPr>
            <w:tcW w:w="2015" w:type="pct"/>
          </w:tcPr>
          <w:p w:rsidR="00D66D8E" w:rsidRPr="000D7BAD" w:rsidRDefault="00D66D8E" w:rsidP="009806A9">
            <w:pPr>
              <w:tabs>
                <w:tab w:val="left" w:pos="284"/>
                <w:tab w:val="left" w:pos="567"/>
                <w:tab w:val="left" w:pos="9214"/>
              </w:tabs>
              <w:spacing w:line="240" w:lineRule="auto"/>
              <w:jc w:val="both"/>
              <w:rPr>
                <w:rFonts w:cs="Times New Roman"/>
                <w:iCs/>
                <w:sz w:val="22"/>
              </w:rPr>
            </w:pPr>
            <w:r w:rsidRPr="000D7BAD">
              <w:rPr>
                <w:rFonts w:cs="Times New Roman"/>
                <w:iCs/>
                <w:sz w:val="22"/>
              </w:rPr>
              <w:t>Поземлен имот с идентификатори 56784.529.14</w:t>
            </w:r>
            <w:r w:rsidR="00094D76" w:rsidRPr="000D7BAD">
              <w:rPr>
                <w:rFonts w:cs="Times New Roman"/>
                <w:iCs/>
                <w:sz w:val="22"/>
              </w:rPr>
              <w:t>,</w:t>
            </w:r>
            <w:r w:rsidRPr="000D7BAD">
              <w:rPr>
                <w:rFonts w:cs="Times New Roman"/>
                <w:iCs/>
                <w:sz w:val="22"/>
              </w:rPr>
              <w:t xml:space="preserve"> с предоставени права на Министерство на отбраната.</w:t>
            </w:r>
          </w:p>
        </w:tc>
        <w:tc>
          <w:tcPr>
            <w:tcW w:w="1493" w:type="pct"/>
          </w:tcPr>
          <w:p w:rsidR="00D66D8E" w:rsidRPr="000D7BAD" w:rsidRDefault="00094D76" w:rsidP="009806A9">
            <w:pPr>
              <w:tabs>
                <w:tab w:val="left" w:pos="284"/>
                <w:tab w:val="left" w:pos="567"/>
                <w:tab w:val="left" w:pos="9214"/>
              </w:tabs>
              <w:spacing w:line="240" w:lineRule="auto"/>
              <w:jc w:val="both"/>
              <w:rPr>
                <w:rFonts w:cs="Times New Roman"/>
                <w:iCs/>
                <w:sz w:val="22"/>
              </w:rPr>
            </w:pPr>
            <w:r w:rsidRPr="000D7BAD">
              <w:rPr>
                <w:rFonts w:cs="Times New Roman"/>
                <w:iCs/>
                <w:sz w:val="22"/>
              </w:rPr>
              <w:t>част от имота попада в продължението на ул. „Ген. Радко Димитриев“ по плана на кв. „Гладно поле“</w:t>
            </w:r>
          </w:p>
        </w:tc>
      </w:tr>
      <w:tr w:rsidR="00094D76" w:rsidRPr="000D7BAD" w:rsidTr="00334682">
        <w:trPr>
          <w:trHeight w:val="340"/>
        </w:trPr>
        <w:tc>
          <w:tcPr>
            <w:tcW w:w="224" w:type="pct"/>
          </w:tcPr>
          <w:p w:rsidR="00D66D8E" w:rsidRPr="000D7BAD" w:rsidRDefault="00D66D8E" w:rsidP="009806A9">
            <w:pPr>
              <w:pStyle w:val="a9"/>
              <w:numPr>
                <w:ilvl w:val="0"/>
                <w:numId w:val="68"/>
              </w:numPr>
              <w:tabs>
                <w:tab w:val="left" w:pos="284"/>
              </w:tabs>
              <w:ind w:left="0" w:firstLine="0"/>
              <w:rPr>
                <w:sz w:val="22"/>
                <w:szCs w:val="22"/>
                <w:lang w:val="bg-BG"/>
              </w:rPr>
            </w:pPr>
          </w:p>
        </w:tc>
        <w:tc>
          <w:tcPr>
            <w:tcW w:w="1269" w:type="pct"/>
          </w:tcPr>
          <w:p w:rsidR="00D66D8E" w:rsidRPr="000D7BAD" w:rsidRDefault="00D66D8E" w:rsidP="009806A9">
            <w:pPr>
              <w:tabs>
                <w:tab w:val="left" w:pos="284"/>
                <w:tab w:val="left" w:pos="567"/>
                <w:tab w:val="left" w:pos="9214"/>
              </w:tabs>
              <w:spacing w:line="240" w:lineRule="auto"/>
              <w:rPr>
                <w:rFonts w:cs="Times New Roman"/>
                <w:sz w:val="22"/>
              </w:rPr>
            </w:pPr>
            <w:r w:rsidRPr="000D7BAD">
              <w:rPr>
                <w:rFonts w:cs="Times New Roman"/>
                <w:sz w:val="22"/>
              </w:rPr>
              <w:t>гр.Пловдив, район „Тракия“, улица по одобрен ПУП на „ВСИ-МО“</w:t>
            </w:r>
          </w:p>
        </w:tc>
        <w:tc>
          <w:tcPr>
            <w:tcW w:w="2015" w:type="pct"/>
          </w:tcPr>
          <w:p w:rsidR="00D66D8E" w:rsidRPr="000D7BAD" w:rsidRDefault="00D66D8E" w:rsidP="009806A9">
            <w:pPr>
              <w:tabs>
                <w:tab w:val="left" w:pos="284"/>
                <w:tab w:val="left" w:pos="426"/>
                <w:tab w:val="left" w:pos="567"/>
                <w:tab w:val="left" w:pos="8640"/>
                <w:tab w:val="right" w:pos="9071"/>
                <w:tab w:val="left" w:pos="9354"/>
              </w:tabs>
              <w:spacing w:line="240" w:lineRule="auto"/>
              <w:jc w:val="both"/>
              <w:rPr>
                <w:rFonts w:cs="Times New Roman"/>
                <w:sz w:val="22"/>
              </w:rPr>
            </w:pPr>
            <w:r w:rsidRPr="000D7BAD">
              <w:rPr>
                <w:rFonts w:cs="Times New Roman"/>
                <w:sz w:val="22"/>
              </w:rPr>
              <w:t>Части от ПИ с идентификатори 56784.540.1</w:t>
            </w:r>
            <w:r w:rsidR="00094D76" w:rsidRPr="000D7BAD">
              <w:rPr>
                <w:rFonts w:cs="Times New Roman"/>
                <w:sz w:val="22"/>
              </w:rPr>
              <w:t>510</w:t>
            </w:r>
            <w:r w:rsidRPr="000D7BAD">
              <w:rPr>
                <w:rFonts w:cs="Times New Roman"/>
                <w:sz w:val="22"/>
              </w:rPr>
              <w:t xml:space="preserve"> и 540.1348</w:t>
            </w:r>
            <w:r w:rsidR="00094D76" w:rsidRPr="000D7BAD">
              <w:rPr>
                <w:rFonts w:cs="Times New Roman"/>
                <w:iCs/>
                <w:sz w:val="22"/>
              </w:rPr>
              <w:t xml:space="preserve">, с предоставени права на Министерство на отбраната - </w:t>
            </w:r>
            <w:r w:rsidR="00094D76" w:rsidRPr="000D7BAD">
              <w:rPr>
                <w:rFonts w:cs="Times New Roman"/>
                <w:sz w:val="22"/>
              </w:rPr>
              <w:t>Национален военноисторически музей</w:t>
            </w:r>
          </w:p>
        </w:tc>
        <w:tc>
          <w:tcPr>
            <w:tcW w:w="1493" w:type="pct"/>
          </w:tcPr>
          <w:p w:rsidR="000F1A7F" w:rsidRPr="000D7BAD" w:rsidRDefault="00094D76" w:rsidP="009806A9">
            <w:pPr>
              <w:tabs>
                <w:tab w:val="left" w:pos="284"/>
                <w:tab w:val="left" w:pos="426"/>
                <w:tab w:val="left" w:pos="567"/>
                <w:tab w:val="left" w:pos="8640"/>
                <w:tab w:val="right" w:pos="9071"/>
                <w:tab w:val="left" w:pos="9354"/>
              </w:tabs>
              <w:spacing w:line="240" w:lineRule="auto"/>
              <w:jc w:val="both"/>
              <w:rPr>
                <w:rFonts w:cs="Times New Roman"/>
                <w:sz w:val="22"/>
              </w:rPr>
            </w:pPr>
            <w:r w:rsidRPr="000D7BAD">
              <w:rPr>
                <w:rFonts w:cs="Times New Roman"/>
                <w:sz w:val="22"/>
              </w:rPr>
              <w:t>улична регулация по одобрен ПУП на „ВСИ-МО“</w:t>
            </w:r>
          </w:p>
          <w:p w:rsidR="000F1A7F" w:rsidRPr="000D7BAD" w:rsidRDefault="000F1A7F" w:rsidP="009806A9">
            <w:pPr>
              <w:tabs>
                <w:tab w:val="left" w:pos="284"/>
              </w:tabs>
              <w:spacing w:line="240" w:lineRule="auto"/>
              <w:rPr>
                <w:rFonts w:cs="Times New Roman"/>
                <w:sz w:val="22"/>
              </w:rPr>
            </w:pPr>
          </w:p>
          <w:p w:rsidR="000F1A7F" w:rsidRPr="000D7BAD" w:rsidRDefault="000F1A7F" w:rsidP="009806A9">
            <w:pPr>
              <w:tabs>
                <w:tab w:val="left" w:pos="284"/>
              </w:tabs>
              <w:spacing w:line="240" w:lineRule="auto"/>
              <w:rPr>
                <w:rFonts w:cs="Times New Roman"/>
                <w:sz w:val="22"/>
              </w:rPr>
            </w:pPr>
          </w:p>
          <w:p w:rsidR="00D66D8E" w:rsidRPr="000D7BAD" w:rsidRDefault="00D66D8E" w:rsidP="009806A9">
            <w:pPr>
              <w:tabs>
                <w:tab w:val="left" w:pos="284"/>
              </w:tabs>
              <w:spacing w:line="240" w:lineRule="auto"/>
              <w:jc w:val="right"/>
              <w:rPr>
                <w:rFonts w:cs="Times New Roman"/>
                <w:sz w:val="22"/>
              </w:rPr>
            </w:pPr>
          </w:p>
        </w:tc>
      </w:tr>
    </w:tbl>
    <w:p w:rsidR="00812196" w:rsidRPr="00F02829" w:rsidRDefault="00812196" w:rsidP="009806A9">
      <w:pPr>
        <w:pStyle w:val="2"/>
        <w:tabs>
          <w:tab w:val="clear" w:pos="576"/>
          <w:tab w:val="clear" w:pos="709"/>
          <w:tab w:val="left" w:pos="284"/>
          <w:tab w:val="num" w:pos="993"/>
        </w:tabs>
        <w:spacing w:before="0"/>
        <w:ind w:left="0" w:firstLine="0"/>
        <w:rPr>
          <w:rFonts w:cs="Times New Roman"/>
          <w:i w:val="0"/>
          <w:color w:val="006600"/>
          <w:sz w:val="22"/>
          <w:szCs w:val="22"/>
        </w:rPr>
      </w:pPr>
      <w:bookmarkStart w:id="53" w:name="_IV.3._Възмездно_придобиване"/>
      <w:bookmarkStart w:id="54" w:name="_IV.3.__Възмездно"/>
      <w:bookmarkEnd w:id="53"/>
      <w:bookmarkEnd w:id="54"/>
      <w:r w:rsidRPr="00F02829">
        <w:rPr>
          <w:rFonts w:cs="Times New Roman"/>
          <w:i w:val="0"/>
          <w:color w:val="006600"/>
          <w:sz w:val="22"/>
          <w:szCs w:val="22"/>
        </w:rPr>
        <w:t xml:space="preserve">IV.3. </w:t>
      </w:r>
      <w:hyperlink w:anchor="_IV.3.__Възмездно" w:history="1">
        <w:r w:rsidRPr="00F02829">
          <w:rPr>
            <w:rStyle w:val="a4"/>
            <w:rFonts w:cs="Times New Roman"/>
            <w:i w:val="0"/>
            <w:color w:val="006600"/>
            <w:sz w:val="22"/>
            <w:szCs w:val="22"/>
          </w:rPr>
          <w:t>Възмездно придобиване на имоти</w:t>
        </w:r>
      </w:hyperlink>
      <w:r w:rsidR="00F17D34">
        <w:rPr>
          <w:rStyle w:val="a4"/>
          <w:rFonts w:cs="Times New Roman"/>
          <w:i w:val="0"/>
          <w:color w:val="006600"/>
          <w:sz w:val="22"/>
          <w:szCs w:val="22"/>
        </w:rPr>
        <w:t xml:space="preserve"> по реда на чл.34, ал.2 от ЗОС</w:t>
      </w:r>
    </w:p>
    <w:tbl>
      <w:tblPr>
        <w:tblW w:w="9498"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6"/>
        <w:gridCol w:w="8932"/>
      </w:tblGrid>
      <w:tr w:rsidR="00812196" w:rsidRPr="00F02829" w:rsidTr="003218DD">
        <w:trPr>
          <w:trHeight w:val="340"/>
        </w:trPr>
        <w:tc>
          <w:tcPr>
            <w:tcW w:w="298" w:type="pct"/>
            <w:shd w:val="clear" w:color="auto" w:fill="auto"/>
            <w:vAlign w:val="center"/>
          </w:tcPr>
          <w:p w:rsidR="00812196" w:rsidRPr="00F02829" w:rsidRDefault="00812196" w:rsidP="009806A9">
            <w:pPr>
              <w:pStyle w:val="a7"/>
              <w:tabs>
                <w:tab w:val="left" w:pos="284"/>
              </w:tabs>
              <w:jc w:val="left"/>
              <w:rPr>
                <w:sz w:val="22"/>
                <w:szCs w:val="22"/>
              </w:rPr>
            </w:pPr>
            <w:r w:rsidRPr="00F02829">
              <w:rPr>
                <w:sz w:val="22"/>
                <w:szCs w:val="22"/>
              </w:rPr>
              <w:t>№</w:t>
            </w:r>
          </w:p>
        </w:tc>
        <w:tc>
          <w:tcPr>
            <w:tcW w:w="4702" w:type="pct"/>
            <w:shd w:val="clear" w:color="auto" w:fill="auto"/>
            <w:vAlign w:val="center"/>
          </w:tcPr>
          <w:p w:rsidR="00812196" w:rsidRPr="00F02829" w:rsidRDefault="00812196" w:rsidP="009806A9">
            <w:pPr>
              <w:pStyle w:val="a7"/>
              <w:tabs>
                <w:tab w:val="left" w:pos="284"/>
              </w:tabs>
              <w:rPr>
                <w:sz w:val="22"/>
                <w:szCs w:val="22"/>
              </w:rPr>
            </w:pPr>
          </w:p>
        </w:tc>
      </w:tr>
      <w:tr w:rsidR="00812196" w:rsidRPr="00F02829" w:rsidTr="003218DD">
        <w:tblPrEx>
          <w:tblLook w:val="04A0" w:firstRow="1" w:lastRow="0" w:firstColumn="1" w:lastColumn="0" w:noHBand="0" w:noVBand="1"/>
        </w:tblPrEx>
        <w:tc>
          <w:tcPr>
            <w:tcW w:w="298" w:type="pct"/>
            <w:shd w:val="clear" w:color="auto" w:fill="D6E3BC" w:themeFill="accent3" w:themeFillTint="66"/>
            <w:vAlign w:val="center"/>
          </w:tcPr>
          <w:p w:rsidR="00812196" w:rsidRPr="00F02829" w:rsidRDefault="00812196" w:rsidP="009806A9">
            <w:pPr>
              <w:pStyle w:val="15"/>
              <w:numPr>
                <w:ilvl w:val="0"/>
                <w:numId w:val="2"/>
              </w:numPr>
              <w:tabs>
                <w:tab w:val="left" w:pos="284"/>
              </w:tabs>
              <w:ind w:left="0" w:firstLine="0"/>
              <w:jc w:val="left"/>
              <w:rPr>
                <w:sz w:val="22"/>
                <w:szCs w:val="22"/>
                <w:lang w:val="bg-BG"/>
              </w:rPr>
            </w:pPr>
          </w:p>
        </w:tc>
        <w:tc>
          <w:tcPr>
            <w:tcW w:w="4702" w:type="pct"/>
            <w:shd w:val="clear" w:color="auto" w:fill="D6E3BC" w:themeFill="accent3" w:themeFillTint="66"/>
            <w:vAlign w:val="center"/>
            <w:hideMark/>
          </w:tcPr>
          <w:p w:rsidR="00812196" w:rsidRPr="00F02829" w:rsidRDefault="00A5007E" w:rsidP="009806A9">
            <w:pPr>
              <w:pStyle w:val="a6"/>
              <w:tabs>
                <w:tab w:val="left" w:pos="284"/>
              </w:tabs>
              <w:rPr>
                <w:sz w:val="22"/>
                <w:szCs w:val="22"/>
              </w:rPr>
            </w:pPr>
            <w:r w:rsidRPr="00F02829">
              <w:rPr>
                <w:sz w:val="22"/>
                <w:szCs w:val="22"/>
              </w:rPr>
              <w:t xml:space="preserve">На територията на </w:t>
            </w:r>
            <w:r w:rsidR="00812196" w:rsidRPr="00F02829">
              <w:rPr>
                <w:sz w:val="22"/>
                <w:szCs w:val="22"/>
              </w:rPr>
              <w:t xml:space="preserve">Район </w:t>
            </w:r>
            <w:r w:rsidR="005C0E9A" w:rsidRPr="00F02829">
              <w:rPr>
                <w:sz w:val="22"/>
                <w:szCs w:val="22"/>
              </w:rPr>
              <w:t>„</w:t>
            </w:r>
            <w:r w:rsidR="00812196" w:rsidRPr="00F02829">
              <w:rPr>
                <w:sz w:val="22"/>
                <w:szCs w:val="22"/>
              </w:rPr>
              <w:t>Централен</w:t>
            </w:r>
            <w:r w:rsidR="005C0E9A" w:rsidRPr="00F02829">
              <w:rPr>
                <w:sz w:val="22"/>
                <w:szCs w:val="22"/>
              </w:rPr>
              <w:t>“</w:t>
            </w:r>
          </w:p>
        </w:tc>
      </w:tr>
      <w:tr w:rsidR="00BF3CEE" w:rsidRPr="00F02829" w:rsidTr="003218DD">
        <w:tblPrEx>
          <w:tblLook w:val="04A0" w:firstRow="1" w:lastRow="0" w:firstColumn="1" w:lastColumn="0" w:noHBand="0" w:noVBand="1"/>
        </w:tblPrEx>
        <w:tc>
          <w:tcPr>
            <w:tcW w:w="298" w:type="pct"/>
          </w:tcPr>
          <w:p w:rsidR="00812196" w:rsidRPr="00F02829" w:rsidRDefault="00812196" w:rsidP="009806A9">
            <w:pPr>
              <w:pStyle w:val="a8"/>
              <w:numPr>
                <w:ilvl w:val="0"/>
                <w:numId w:val="76"/>
              </w:numPr>
              <w:tabs>
                <w:tab w:val="left" w:pos="284"/>
              </w:tabs>
              <w:ind w:left="0" w:firstLine="0"/>
              <w:jc w:val="left"/>
              <w:rPr>
                <w:b/>
                <w:sz w:val="22"/>
                <w:szCs w:val="22"/>
              </w:rPr>
            </w:pPr>
          </w:p>
        </w:tc>
        <w:tc>
          <w:tcPr>
            <w:tcW w:w="4702" w:type="pct"/>
          </w:tcPr>
          <w:p w:rsidR="00812196" w:rsidRPr="00F02829" w:rsidRDefault="00246A4A"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Поземлен имот с идентификатор 56784.523.163, с площ 297 кв. м.,</w:t>
            </w:r>
            <w:r w:rsidR="00881FDD" w:rsidRPr="00F02829">
              <w:rPr>
                <w:rFonts w:eastAsia="Times New Roman" w:cs="Times New Roman"/>
                <w:sz w:val="22"/>
              </w:rPr>
              <w:t xml:space="preserve"> бул. „Източен“, стар номер 287, квартал 519</w:t>
            </w:r>
            <w:r w:rsidRPr="00F02829">
              <w:rPr>
                <w:rFonts w:eastAsia="Times New Roman" w:cs="Times New Roman"/>
                <w:sz w:val="22"/>
              </w:rPr>
              <w:t xml:space="preserve"> </w:t>
            </w:r>
          </w:p>
        </w:tc>
      </w:tr>
      <w:tr w:rsidR="00BF3CEE" w:rsidRPr="00F02829" w:rsidTr="003218DD">
        <w:tblPrEx>
          <w:tblLook w:val="04A0" w:firstRow="1" w:lastRow="0" w:firstColumn="1" w:lastColumn="0" w:noHBand="0" w:noVBand="1"/>
        </w:tblPrEx>
        <w:tc>
          <w:tcPr>
            <w:tcW w:w="298" w:type="pct"/>
          </w:tcPr>
          <w:p w:rsidR="00246A4A" w:rsidRPr="00F02829" w:rsidRDefault="00246A4A" w:rsidP="009806A9">
            <w:pPr>
              <w:pStyle w:val="a8"/>
              <w:numPr>
                <w:ilvl w:val="0"/>
                <w:numId w:val="76"/>
              </w:numPr>
              <w:tabs>
                <w:tab w:val="left" w:pos="284"/>
              </w:tabs>
              <w:ind w:left="0" w:firstLine="0"/>
              <w:jc w:val="left"/>
              <w:rPr>
                <w:b/>
                <w:sz w:val="22"/>
                <w:szCs w:val="22"/>
              </w:rPr>
            </w:pPr>
          </w:p>
        </w:tc>
        <w:tc>
          <w:tcPr>
            <w:tcW w:w="4702" w:type="pct"/>
          </w:tcPr>
          <w:p w:rsidR="00246A4A" w:rsidRPr="00F02829" w:rsidRDefault="00246A4A"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Поземлен имот с идентификатор 56784.523.164, с площ 43 кв. м.</w:t>
            </w:r>
            <w:r w:rsidR="00180166" w:rsidRPr="00F02829">
              <w:rPr>
                <w:rFonts w:eastAsia="Times New Roman" w:cs="Times New Roman"/>
                <w:sz w:val="22"/>
              </w:rPr>
              <w:t>, ул. „Мали Богдан“</w:t>
            </w:r>
            <w:r w:rsidR="00881FDD" w:rsidRPr="00F02829">
              <w:rPr>
                <w:rFonts w:eastAsia="Times New Roman" w:cs="Times New Roman"/>
                <w:sz w:val="22"/>
              </w:rPr>
              <w:t>, стар номер 287, квартал 519, парцел улица</w:t>
            </w:r>
            <w:r w:rsidR="00B32E49" w:rsidRPr="00F02829">
              <w:rPr>
                <w:rFonts w:cs="Times New Roman"/>
                <w:sz w:val="22"/>
                <w:shd w:val="clear" w:color="auto" w:fill="FCF484"/>
              </w:rPr>
              <w:t xml:space="preserve"> </w:t>
            </w:r>
          </w:p>
        </w:tc>
      </w:tr>
      <w:tr w:rsidR="00BF3CEE" w:rsidRPr="00F02829" w:rsidTr="003218DD">
        <w:tblPrEx>
          <w:tblLook w:val="04A0" w:firstRow="1" w:lastRow="0" w:firstColumn="1" w:lastColumn="0" w:noHBand="0" w:noVBand="1"/>
        </w:tblPrEx>
        <w:tc>
          <w:tcPr>
            <w:tcW w:w="298" w:type="pct"/>
          </w:tcPr>
          <w:p w:rsidR="00246A4A" w:rsidRPr="00F02829" w:rsidRDefault="00246A4A" w:rsidP="009806A9">
            <w:pPr>
              <w:pStyle w:val="a8"/>
              <w:numPr>
                <w:ilvl w:val="0"/>
                <w:numId w:val="76"/>
              </w:numPr>
              <w:tabs>
                <w:tab w:val="left" w:pos="284"/>
              </w:tabs>
              <w:ind w:left="0" w:firstLine="0"/>
              <w:jc w:val="left"/>
              <w:rPr>
                <w:b/>
                <w:sz w:val="22"/>
                <w:szCs w:val="22"/>
              </w:rPr>
            </w:pPr>
          </w:p>
        </w:tc>
        <w:tc>
          <w:tcPr>
            <w:tcW w:w="4702" w:type="pct"/>
          </w:tcPr>
          <w:p w:rsidR="00246A4A" w:rsidRPr="00F02829" w:rsidRDefault="00180166"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 xml:space="preserve">Поземлен имот с идентификатор </w:t>
            </w:r>
            <w:r w:rsidR="00246A4A" w:rsidRPr="00F02829">
              <w:rPr>
                <w:rFonts w:eastAsia="Times New Roman" w:cs="Times New Roman"/>
                <w:sz w:val="22"/>
              </w:rPr>
              <w:t>56784.523.161, с площ 12 кв. м.,</w:t>
            </w:r>
            <w:r w:rsidRPr="00F02829">
              <w:rPr>
                <w:rFonts w:eastAsia="Times New Roman" w:cs="Times New Roman"/>
                <w:sz w:val="22"/>
              </w:rPr>
              <w:t xml:space="preserve"> ул. „Мали Богдан“</w:t>
            </w:r>
            <w:r w:rsidR="00881FDD" w:rsidRPr="00F02829">
              <w:rPr>
                <w:rFonts w:eastAsia="Times New Roman" w:cs="Times New Roman"/>
                <w:sz w:val="22"/>
              </w:rPr>
              <w:t>, квартал 519, парцел улица</w:t>
            </w:r>
            <w:r w:rsidR="00B32E49" w:rsidRPr="00F02829">
              <w:rPr>
                <w:rFonts w:cs="Times New Roman"/>
                <w:sz w:val="22"/>
                <w:shd w:val="clear" w:color="auto" w:fill="FCF484"/>
              </w:rPr>
              <w:t xml:space="preserve"> </w:t>
            </w:r>
          </w:p>
        </w:tc>
      </w:tr>
      <w:tr w:rsidR="00BF3CEE" w:rsidRPr="00F02829" w:rsidTr="003218DD">
        <w:tblPrEx>
          <w:tblLook w:val="04A0" w:firstRow="1" w:lastRow="0" w:firstColumn="1" w:lastColumn="0" w:noHBand="0" w:noVBand="1"/>
        </w:tblPrEx>
        <w:tc>
          <w:tcPr>
            <w:tcW w:w="298" w:type="pct"/>
            <w:shd w:val="clear" w:color="auto" w:fill="auto"/>
          </w:tcPr>
          <w:p w:rsidR="00246A4A" w:rsidRPr="00F02829" w:rsidRDefault="00246A4A" w:rsidP="009806A9">
            <w:pPr>
              <w:pStyle w:val="a8"/>
              <w:numPr>
                <w:ilvl w:val="0"/>
                <w:numId w:val="76"/>
              </w:numPr>
              <w:tabs>
                <w:tab w:val="left" w:pos="284"/>
              </w:tabs>
              <w:ind w:left="0" w:firstLine="0"/>
              <w:jc w:val="left"/>
              <w:rPr>
                <w:b/>
                <w:sz w:val="22"/>
                <w:szCs w:val="22"/>
              </w:rPr>
            </w:pPr>
          </w:p>
        </w:tc>
        <w:tc>
          <w:tcPr>
            <w:tcW w:w="4702" w:type="pct"/>
            <w:shd w:val="clear" w:color="auto" w:fill="auto"/>
          </w:tcPr>
          <w:p w:rsidR="00246A4A" w:rsidRPr="00F02829" w:rsidRDefault="00180166" w:rsidP="009806A9">
            <w:pPr>
              <w:pStyle w:val="a0"/>
              <w:tabs>
                <w:tab w:val="left" w:pos="284"/>
              </w:tabs>
              <w:spacing w:after="0" w:line="240" w:lineRule="auto"/>
              <w:rPr>
                <w:rFonts w:eastAsia="Times New Roman" w:cs="Times New Roman"/>
                <w:sz w:val="22"/>
              </w:rPr>
            </w:pPr>
            <w:r w:rsidRPr="00F17D34">
              <w:rPr>
                <w:rFonts w:eastAsia="Times New Roman" w:cs="Times New Roman"/>
                <w:sz w:val="22"/>
              </w:rPr>
              <w:t xml:space="preserve">Поземлен имот с идентификатор 56784.523.169, с площ </w:t>
            </w:r>
            <w:r w:rsidR="00246A4A" w:rsidRPr="00F17D34">
              <w:rPr>
                <w:rFonts w:eastAsia="Times New Roman" w:cs="Times New Roman"/>
                <w:sz w:val="22"/>
              </w:rPr>
              <w:t>7 кв. м</w:t>
            </w:r>
            <w:r w:rsidRPr="00F17D34">
              <w:rPr>
                <w:rFonts w:eastAsia="Times New Roman" w:cs="Times New Roman"/>
                <w:sz w:val="22"/>
              </w:rPr>
              <w:t xml:space="preserve">., </w:t>
            </w:r>
            <w:r w:rsidR="00B32E49" w:rsidRPr="00F17D34">
              <w:rPr>
                <w:rFonts w:eastAsia="Times New Roman" w:cs="Times New Roman"/>
                <w:sz w:val="22"/>
              </w:rPr>
              <w:t>стар номер 287, квартал 519, парцел улица</w:t>
            </w:r>
            <w:r w:rsidR="00881FDD" w:rsidRPr="00F17D34">
              <w:rPr>
                <w:rFonts w:eastAsia="Times New Roman" w:cs="Times New Roman"/>
                <w:sz w:val="22"/>
              </w:rPr>
              <w:t>,</w:t>
            </w:r>
            <w:r w:rsidR="00881FDD" w:rsidRPr="00F17D34">
              <w:rPr>
                <w:rFonts w:cs="Times New Roman"/>
                <w:sz w:val="22"/>
              </w:rPr>
              <w:t xml:space="preserve"> </w:t>
            </w:r>
            <w:r w:rsidRPr="00F17D34">
              <w:rPr>
                <w:rFonts w:eastAsia="Times New Roman" w:cs="Times New Roman"/>
                <w:sz w:val="22"/>
              </w:rPr>
              <w:t>ул. „Мали Богдан“</w:t>
            </w:r>
          </w:p>
        </w:tc>
      </w:tr>
      <w:tr w:rsidR="00BF3CEE" w:rsidRPr="00F02829" w:rsidTr="003218DD">
        <w:tblPrEx>
          <w:tblLook w:val="04A0" w:firstRow="1" w:lastRow="0" w:firstColumn="1" w:lastColumn="0" w:noHBand="0" w:noVBand="1"/>
        </w:tblPrEx>
        <w:tc>
          <w:tcPr>
            <w:tcW w:w="298" w:type="pct"/>
          </w:tcPr>
          <w:p w:rsidR="00246A4A" w:rsidRPr="00F02829" w:rsidRDefault="00246A4A" w:rsidP="009806A9">
            <w:pPr>
              <w:pStyle w:val="a8"/>
              <w:numPr>
                <w:ilvl w:val="0"/>
                <w:numId w:val="76"/>
              </w:numPr>
              <w:tabs>
                <w:tab w:val="left" w:pos="284"/>
              </w:tabs>
              <w:ind w:left="0" w:firstLine="0"/>
              <w:jc w:val="left"/>
              <w:rPr>
                <w:b/>
                <w:sz w:val="22"/>
                <w:szCs w:val="22"/>
              </w:rPr>
            </w:pPr>
          </w:p>
        </w:tc>
        <w:tc>
          <w:tcPr>
            <w:tcW w:w="4702" w:type="pct"/>
          </w:tcPr>
          <w:p w:rsidR="00246A4A" w:rsidRPr="00F02829" w:rsidRDefault="00180166"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 xml:space="preserve">Поземлен имот с идентификатор </w:t>
            </w:r>
            <w:r w:rsidR="00246A4A" w:rsidRPr="00F02829">
              <w:rPr>
                <w:rFonts w:eastAsia="Times New Roman" w:cs="Times New Roman"/>
                <w:sz w:val="22"/>
              </w:rPr>
              <w:t>56784.523.168, с площ 198 кв. м</w:t>
            </w:r>
            <w:r w:rsidRPr="00F02829">
              <w:rPr>
                <w:rFonts w:eastAsia="Times New Roman" w:cs="Times New Roman"/>
                <w:sz w:val="22"/>
              </w:rPr>
              <w:t>.</w:t>
            </w:r>
            <w:r w:rsidR="00B32E49" w:rsidRPr="00F02829">
              <w:rPr>
                <w:rFonts w:eastAsia="Times New Roman" w:cs="Times New Roman"/>
                <w:sz w:val="22"/>
              </w:rPr>
              <w:t>, ул. „Мали Богдан“, стар номер 288, квартал 519, парцел V-288.</w:t>
            </w:r>
          </w:p>
        </w:tc>
      </w:tr>
      <w:tr w:rsidR="00BF3CEE" w:rsidRPr="00F02829" w:rsidTr="003218DD">
        <w:tblPrEx>
          <w:tblLook w:val="04A0" w:firstRow="1" w:lastRow="0" w:firstColumn="1" w:lastColumn="0" w:noHBand="0" w:noVBand="1"/>
        </w:tblPrEx>
        <w:tc>
          <w:tcPr>
            <w:tcW w:w="298" w:type="pct"/>
          </w:tcPr>
          <w:p w:rsidR="00246A4A" w:rsidRPr="00F02829" w:rsidRDefault="00246A4A" w:rsidP="009806A9">
            <w:pPr>
              <w:pStyle w:val="a8"/>
              <w:numPr>
                <w:ilvl w:val="0"/>
                <w:numId w:val="76"/>
              </w:numPr>
              <w:tabs>
                <w:tab w:val="left" w:pos="284"/>
              </w:tabs>
              <w:ind w:left="0" w:firstLine="0"/>
              <w:jc w:val="left"/>
              <w:rPr>
                <w:b/>
                <w:sz w:val="22"/>
                <w:szCs w:val="22"/>
              </w:rPr>
            </w:pPr>
          </w:p>
        </w:tc>
        <w:tc>
          <w:tcPr>
            <w:tcW w:w="4702" w:type="pct"/>
          </w:tcPr>
          <w:p w:rsidR="00246A4A" w:rsidRPr="00F02829" w:rsidRDefault="00180166"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 xml:space="preserve">Поземлен имот с идентификатор </w:t>
            </w:r>
            <w:r w:rsidR="00246A4A" w:rsidRPr="00F02829">
              <w:rPr>
                <w:rFonts w:eastAsia="Times New Roman" w:cs="Times New Roman"/>
                <w:sz w:val="22"/>
              </w:rPr>
              <w:t>56784.523.166, с площ 7 кв. м.</w:t>
            </w:r>
            <w:r w:rsidR="00B32E49" w:rsidRPr="00F02829">
              <w:rPr>
                <w:rFonts w:eastAsia="Times New Roman" w:cs="Times New Roman"/>
                <w:sz w:val="22"/>
              </w:rPr>
              <w:t>, ул. „Мали Богдан“, стар номер 288, квартал 519, парцел IV-287</w:t>
            </w:r>
            <w:r w:rsidR="00B32E49" w:rsidRPr="00F02829">
              <w:rPr>
                <w:rFonts w:cs="Times New Roman"/>
                <w:sz w:val="22"/>
                <w:shd w:val="clear" w:color="auto" w:fill="FCF484"/>
              </w:rPr>
              <w:t xml:space="preserve"> </w:t>
            </w:r>
          </w:p>
        </w:tc>
      </w:tr>
      <w:tr w:rsidR="00BF3CEE" w:rsidRPr="00F02829" w:rsidTr="003218DD">
        <w:tblPrEx>
          <w:tblLook w:val="04A0" w:firstRow="1" w:lastRow="0" w:firstColumn="1" w:lastColumn="0" w:noHBand="0" w:noVBand="1"/>
        </w:tblPrEx>
        <w:tc>
          <w:tcPr>
            <w:tcW w:w="298" w:type="pct"/>
          </w:tcPr>
          <w:p w:rsidR="00246A4A" w:rsidRPr="00F02829" w:rsidRDefault="00246A4A" w:rsidP="009806A9">
            <w:pPr>
              <w:pStyle w:val="a8"/>
              <w:numPr>
                <w:ilvl w:val="0"/>
                <w:numId w:val="76"/>
              </w:numPr>
              <w:tabs>
                <w:tab w:val="left" w:pos="284"/>
              </w:tabs>
              <w:ind w:left="0" w:firstLine="0"/>
              <w:jc w:val="left"/>
              <w:rPr>
                <w:b/>
                <w:sz w:val="22"/>
                <w:szCs w:val="22"/>
              </w:rPr>
            </w:pPr>
          </w:p>
        </w:tc>
        <w:tc>
          <w:tcPr>
            <w:tcW w:w="4702" w:type="pct"/>
          </w:tcPr>
          <w:p w:rsidR="00246A4A" w:rsidRPr="00F02829" w:rsidRDefault="00180166" w:rsidP="009806A9">
            <w:pPr>
              <w:pStyle w:val="a0"/>
              <w:tabs>
                <w:tab w:val="left" w:pos="284"/>
              </w:tabs>
              <w:spacing w:after="0" w:line="240" w:lineRule="auto"/>
              <w:rPr>
                <w:rFonts w:cs="Times New Roman"/>
                <w:sz w:val="22"/>
                <w:lang w:eastAsia="bg-BG"/>
              </w:rPr>
            </w:pPr>
            <w:r w:rsidRPr="00F02829">
              <w:rPr>
                <w:rFonts w:eastAsia="Times New Roman" w:cs="Times New Roman"/>
                <w:sz w:val="22"/>
              </w:rPr>
              <w:t xml:space="preserve">Поземлен имот с идентификатор </w:t>
            </w:r>
            <w:r w:rsidR="00246A4A" w:rsidRPr="00F02829">
              <w:rPr>
                <w:rFonts w:eastAsia="Times New Roman" w:cs="Times New Roman"/>
                <w:sz w:val="22"/>
              </w:rPr>
              <w:t>56784.523.170, с площ 153 кв. м.</w:t>
            </w:r>
            <w:r w:rsidR="00B32E49" w:rsidRPr="00F02829">
              <w:rPr>
                <w:rFonts w:eastAsia="Times New Roman" w:cs="Times New Roman"/>
                <w:sz w:val="22"/>
              </w:rPr>
              <w:t>, ул. „Мали Богдан“, стар номер 288, квартал 519, парцел улици.</w:t>
            </w:r>
          </w:p>
        </w:tc>
      </w:tr>
      <w:tr w:rsidR="00BF3CEE" w:rsidRPr="00F02829" w:rsidTr="003218DD">
        <w:tblPrEx>
          <w:tblLook w:val="04A0" w:firstRow="1" w:lastRow="0" w:firstColumn="1" w:lastColumn="0" w:noHBand="0" w:noVBand="1"/>
        </w:tblPrEx>
        <w:tc>
          <w:tcPr>
            <w:tcW w:w="298" w:type="pct"/>
          </w:tcPr>
          <w:p w:rsidR="00180166" w:rsidRPr="00F02829" w:rsidRDefault="00180166" w:rsidP="009806A9">
            <w:pPr>
              <w:pStyle w:val="a8"/>
              <w:numPr>
                <w:ilvl w:val="0"/>
                <w:numId w:val="76"/>
              </w:numPr>
              <w:tabs>
                <w:tab w:val="left" w:pos="284"/>
              </w:tabs>
              <w:ind w:left="0" w:firstLine="0"/>
              <w:jc w:val="left"/>
              <w:rPr>
                <w:b/>
                <w:sz w:val="22"/>
                <w:szCs w:val="22"/>
              </w:rPr>
            </w:pPr>
          </w:p>
        </w:tc>
        <w:tc>
          <w:tcPr>
            <w:tcW w:w="4702" w:type="pct"/>
          </w:tcPr>
          <w:p w:rsidR="00180166" w:rsidRPr="00F02829" w:rsidRDefault="00180166"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 xml:space="preserve">Поземлен имот с идентификатор 56784.518.83, </w:t>
            </w:r>
            <w:r w:rsidR="00FF6387" w:rsidRPr="00F02829">
              <w:rPr>
                <w:rFonts w:eastAsia="Times New Roman" w:cs="Times New Roman"/>
                <w:sz w:val="22"/>
              </w:rPr>
              <w:t>с площ 640 кв. м., стар номер 84, квартал 428, парцел III-84, ул. „Младежка“</w:t>
            </w:r>
          </w:p>
        </w:tc>
      </w:tr>
      <w:tr w:rsidR="0067692D" w:rsidRPr="00F02829" w:rsidTr="003218DD">
        <w:tblPrEx>
          <w:tblLook w:val="04A0" w:firstRow="1" w:lastRow="0" w:firstColumn="1" w:lastColumn="0" w:noHBand="0" w:noVBand="1"/>
        </w:tblPrEx>
        <w:tc>
          <w:tcPr>
            <w:tcW w:w="298" w:type="pct"/>
          </w:tcPr>
          <w:p w:rsidR="0067692D" w:rsidRPr="00F02829" w:rsidRDefault="0067692D" w:rsidP="009806A9">
            <w:pPr>
              <w:pStyle w:val="a8"/>
              <w:numPr>
                <w:ilvl w:val="0"/>
                <w:numId w:val="76"/>
              </w:numPr>
              <w:tabs>
                <w:tab w:val="left" w:pos="284"/>
              </w:tabs>
              <w:ind w:left="0" w:firstLine="0"/>
              <w:jc w:val="left"/>
              <w:rPr>
                <w:b/>
                <w:sz w:val="22"/>
                <w:szCs w:val="22"/>
              </w:rPr>
            </w:pPr>
          </w:p>
        </w:tc>
        <w:tc>
          <w:tcPr>
            <w:tcW w:w="4702" w:type="pct"/>
          </w:tcPr>
          <w:p w:rsidR="0067692D" w:rsidRPr="00F02829" w:rsidRDefault="0067692D" w:rsidP="009806A9">
            <w:pPr>
              <w:pStyle w:val="a0"/>
              <w:tabs>
                <w:tab w:val="left" w:pos="284"/>
              </w:tabs>
              <w:spacing w:after="0" w:line="240" w:lineRule="auto"/>
              <w:rPr>
                <w:rFonts w:eastAsia="Times New Roman" w:cs="Times New Roman"/>
                <w:sz w:val="22"/>
              </w:rPr>
            </w:pPr>
            <w:r w:rsidRPr="00F02829">
              <w:rPr>
                <w:rFonts w:eastAsia="Times New Roman" w:cs="Times New Roman"/>
                <w:sz w:val="22"/>
              </w:rPr>
              <w:t>Поземлен имот с идентификатор 56784.5</w:t>
            </w:r>
            <w:r>
              <w:rPr>
                <w:rFonts w:eastAsia="Times New Roman" w:cs="Times New Roman"/>
                <w:sz w:val="22"/>
              </w:rPr>
              <w:t>20</w:t>
            </w:r>
            <w:r w:rsidRPr="00F02829">
              <w:rPr>
                <w:rFonts w:eastAsia="Times New Roman" w:cs="Times New Roman"/>
                <w:sz w:val="22"/>
              </w:rPr>
              <w:t>.</w:t>
            </w:r>
            <w:r>
              <w:rPr>
                <w:rFonts w:eastAsia="Times New Roman" w:cs="Times New Roman"/>
                <w:sz w:val="22"/>
              </w:rPr>
              <w:t>180</w:t>
            </w:r>
            <w:r w:rsidRPr="00F02829">
              <w:rPr>
                <w:rFonts w:eastAsia="Times New Roman" w:cs="Times New Roman"/>
                <w:sz w:val="22"/>
              </w:rPr>
              <w:t xml:space="preserve">, с площ </w:t>
            </w:r>
            <w:r>
              <w:rPr>
                <w:rFonts w:eastAsia="Times New Roman" w:cs="Times New Roman"/>
                <w:sz w:val="22"/>
              </w:rPr>
              <w:t>535</w:t>
            </w:r>
            <w:r w:rsidRPr="00F02829">
              <w:rPr>
                <w:rFonts w:eastAsia="Times New Roman" w:cs="Times New Roman"/>
                <w:sz w:val="22"/>
              </w:rPr>
              <w:t xml:space="preserve"> кв. м., </w:t>
            </w:r>
            <w:r w:rsidRPr="0067692D">
              <w:rPr>
                <w:rFonts w:eastAsia="Times New Roman" w:cs="Times New Roman"/>
                <w:sz w:val="22"/>
              </w:rPr>
              <w:t>бул. Марица</w:t>
            </w:r>
            <w:r>
              <w:rPr>
                <w:rFonts w:eastAsia="Times New Roman" w:cs="Times New Roman"/>
                <w:sz w:val="22"/>
              </w:rPr>
              <w:t xml:space="preserve">, </w:t>
            </w:r>
            <w:r w:rsidRPr="0067692D">
              <w:rPr>
                <w:rFonts w:eastAsia="Times New Roman" w:cs="Times New Roman"/>
                <w:sz w:val="22"/>
              </w:rPr>
              <w:t xml:space="preserve">НТП Високо застрояване (над 15 m), стар номер </w:t>
            </w:r>
            <w:r>
              <w:rPr>
                <w:rFonts w:eastAsia="Times New Roman" w:cs="Times New Roman"/>
                <w:sz w:val="22"/>
              </w:rPr>
              <w:t>286, квартал 443, парцел II-286</w:t>
            </w:r>
          </w:p>
        </w:tc>
      </w:tr>
      <w:tr w:rsidR="0013505F" w:rsidRPr="00F02829" w:rsidTr="003218DD">
        <w:tblPrEx>
          <w:tblLook w:val="04A0" w:firstRow="1" w:lastRow="0" w:firstColumn="1" w:lastColumn="0" w:noHBand="0" w:noVBand="1"/>
        </w:tblPrEx>
        <w:tc>
          <w:tcPr>
            <w:tcW w:w="298" w:type="pct"/>
          </w:tcPr>
          <w:p w:rsidR="0013505F" w:rsidRPr="00F02829" w:rsidRDefault="0013505F" w:rsidP="009806A9">
            <w:pPr>
              <w:pStyle w:val="a8"/>
              <w:numPr>
                <w:ilvl w:val="0"/>
                <w:numId w:val="76"/>
              </w:numPr>
              <w:tabs>
                <w:tab w:val="left" w:pos="284"/>
              </w:tabs>
              <w:ind w:left="0" w:firstLine="0"/>
              <w:jc w:val="left"/>
              <w:rPr>
                <w:b/>
                <w:sz w:val="22"/>
                <w:szCs w:val="22"/>
              </w:rPr>
            </w:pPr>
          </w:p>
        </w:tc>
        <w:tc>
          <w:tcPr>
            <w:tcW w:w="4702" w:type="pct"/>
          </w:tcPr>
          <w:p w:rsidR="0013505F" w:rsidRPr="00F02829" w:rsidRDefault="0013505F" w:rsidP="009806A9">
            <w:pPr>
              <w:pStyle w:val="a0"/>
              <w:tabs>
                <w:tab w:val="left" w:pos="284"/>
              </w:tabs>
              <w:spacing w:after="0" w:line="240" w:lineRule="auto"/>
              <w:rPr>
                <w:rFonts w:eastAsia="Times New Roman" w:cs="Times New Roman"/>
                <w:sz w:val="22"/>
              </w:rPr>
            </w:pPr>
            <w:r w:rsidRPr="00456330">
              <w:rPr>
                <w:sz w:val="22"/>
              </w:rPr>
              <w:t>Поземлен имот 56784.521.1439, ул. ТОДОР КАБЛЕШКОВ, НТП За друг обществен обект, комплекс, площ 367 кв. м, стар номер 1502, квартал 81 по плана на Централна градска част, парцел I - з</w:t>
            </w:r>
            <w:r>
              <w:rPr>
                <w:sz w:val="22"/>
              </w:rPr>
              <w:t>а Бензиностанциия и озеленяване</w:t>
            </w:r>
          </w:p>
        </w:tc>
      </w:tr>
      <w:tr w:rsidR="0067692D" w:rsidRPr="00F02829" w:rsidTr="003218DD">
        <w:tblPrEx>
          <w:tblLook w:val="04A0" w:firstRow="1" w:lastRow="0" w:firstColumn="1" w:lastColumn="0" w:noHBand="0" w:noVBand="1"/>
        </w:tblPrEx>
        <w:tc>
          <w:tcPr>
            <w:tcW w:w="298" w:type="pct"/>
            <w:shd w:val="clear" w:color="auto" w:fill="D6E3BC" w:themeFill="accent3" w:themeFillTint="66"/>
            <w:vAlign w:val="center"/>
          </w:tcPr>
          <w:p w:rsidR="0067692D" w:rsidRPr="00F02829" w:rsidRDefault="0067692D" w:rsidP="009806A9">
            <w:pPr>
              <w:pStyle w:val="15"/>
              <w:tabs>
                <w:tab w:val="left" w:pos="284"/>
              </w:tabs>
              <w:jc w:val="left"/>
              <w:rPr>
                <w:b/>
                <w:sz w:val="22"/>
                <w:szCs w:val="22"/>
                <w:lang w:val="bg-BG"/>
              </w:rPr>
            </w:pPr>
            <w:r w:rsidRPr="00F02829">
              <w:rPr>
                <w:b/>
                <w:sz w:val="22"/>
                <w:szCs w:val="22"/>
                <w:lang w:val="bg-BG"/>
              </w:rPr>
              <w:t>2</w:t>
            </w:r>
          </w:p>
        </w:tc>
        <w:tc>
          <w:tcPr>
            <w:tcW w:w="4702" w:type="pct"/>
            <w:shd w:val="clear" w:color="auto" w:fill="D6E3BC" w:themeFill="accent3" w:themeFillTint="66"/>
            <w:vAlign w:val="center"/>
            <w:hideMark/>
          </w:tcPr>
          <w:p w:rsidR="0067692D" w:rsidRPr="00F02829" w:rsidRDefault="0067692D" w:rsidP="009806A9">
            <w:pPr>
              <w:pStyle w:val="a6"/>
              <w:tabs>
                <w:tab w:val="left" w:pos="284"/>
              </w:tabs>
              <w:rPr>
                <w:sz w:val="22"/>
                <w:szCs w:val="22"/>
              </w:rPr>
            </w:pPr>
            <w:r w:rsidRPr="00F02829">
              <w:rPr>
                <w:sz w:val="22"/>
                <w:szCs w:val="22"/>
              </w:rPr>
              <w:t>На територията на Район „Източен“</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 xml:space="preserve">Поземлен имот с идентификатор 56784.527.298 с площ 2 980 кв. м. </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56784.527.61 с площ  3 108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56784.527.53 с площ 1 099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56784.527.48 с площ 1 299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56784.527.44 с площ 516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56784.527.32, с площ 982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56784.527.29 с площ 2 613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56784.527.20 с площ 3 328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Поземлен имот с идентификатор 56784.527.16 с площ 1845 кв. м.</w:t>
            </w:r>
          </w:p>
        </w:tc>
      </w:tr>
      <w:tr w:rsidR="0067692D" w:rsidRPr="003E3A44" w:rsidTr="003218DD">
        <w:tblPrEx>
          <w:tblLook w:val="04A0" w:firstRow="1" w:lastRow="0" w:firstColumn="1" w:lastColumn="0" w:noHBand="0" w:noVBand="1"/>
        </w:tblPrEx>
        <w:tc>
          <w:tcPr>
            <w:tcW w:w="298" w:type="pct"/>
            <w:vAlign w:val="center"/>
          </w:tcPr>
          <w:p w:rsidR="0067692D" w:rsidRPr="003E3A44" w:rsidRDefault="0067692D" w:rsidP="009806A9">
            <w:pPr>
              <w:pStyle w:val="15"/>
              <w:numPr>
                <w:ilvl w:val="0"/>
                <w:numId w:val="63"/>
              </w:numPr>
              <w:tabs>
                <w:tab w:val="left" w:pos="284"/>
              </w:tabs>
              <w:ind w:left="0" w:firstLine="0"/>
              <w:jc w:val="left"/>
              <w:rPr>
                <w:sz w:val="22"/>
                <w:szCs w:val="22"/>
              </w:rPr>
            </w:pPr>
          </w:p>
        </w:tc>
        <w:tc>
          <w:tcPr>
            <w:tcW w:w="4702" w:type="pct"/>
            <w:vAlign w:val="center"/>
          </w:tcPr>
          <w:p w:rsidR="0067692D" w:rsidRPr="0009575C" w:rsidRDefault="0067692D" w:rsidP="009806A9">
            <w:pPr>
              <w:pStyle w:val="a6"/>
              <w:tabs>
                <w:tab w:val="left" w:pos="284"/>
              </w:tabs>
              <w:jc w:val="both"/>
              <w:rPr>
                <w:b w:val="0"/>
                <w:color w:val="000000" w:themeColor="text1"/>
                <w:sz w:val="22"/>
                <w:szCs w:val="22"/>
              </w:rPr>
            </w:pPr>
            <w:r w:rsidRPr="0009575C">
              <w:rPr>
                <w:b w:val="0"/>
                <w:color w:val="000000" w:themeColor="text1"/>
                <w:sz w:val="22"/>
                <w:szCs w:val="22"/>
              </w:rPr>
              <w:t>59,65% идеални части от поземлен имот с идентификатор 56784.527.299 с площ 2 706 кв. м., ведно с построената в поземления имот сграда с идентификатор 56784.527.299.3, със застроена площ от 40 кв. м. с предназначение: промишлена сграда,</w:t>
            </w:r>
          </w:p>
        </w:tc>
      </w:tr>
      <w:tr w:rsidR="0067692D" w:rsidRPr="00F02829" w:rsidTr="003218DD">
        <w:tblPrEx>
          <w:tblLook w:val="04A0" w:firstRow="1" w:lastRow="0" w:firstColumn="1" w:lastColumn="0" w:noHBand="0" w:noVBand="1"/>
        </w:tblPrEx>
        <w:tc>
          <w:tcPr>
            <w:tcW w:w="298" w:type="pct"/>
            <w:vAlign w:val="center"/>
          </w:tcPr>
          <w:p w:rsidR="0067692D" w:rsidRPr="00F02829" w:rsidRDefault="0067692D" w:rsidP="009806A9">
            <w:pPr>
              <w:pStyle w:val="15"/>
              <w:numPr>
                <w:ilvl w:val="0"/>
                <w:numId w:val="63"/>
              </w:numPr>
              <w:tabs>
                <w:tab w:val="left" w:pos="284"/>
              </w:tabs>
              <w:ind w:left="0" w:firstLine="0"/>
              <w:jc w:val="left"/>
              <w:rPr>
                <w:sz w:val="22"/>
                <w:szCs w:val="22"/>
                <w:lang w:val="bg-BG"/>
              </w:rPr>
            </w:pPr>
          </w:p>
        </w:tc>
        <w:tc>
          <w:tcPr>
            <w:tcW w:w="4702" w:type="pct"/>
            <w:vAlign w:val="center"/>
          </w:tcPr>
          <w:p w:rsidR="0067692D" w:rsidRPr="00F02829" w:rsidRDefault="0067692D" w:rsidP="009806A9">
            <w:pPr>
              <w:pStyle w:val="a6"/>
              <w:tabs>
                <w:tab w:val="left" w:pos="284"/>
              </w:tabs>
              <w:rPr>
                <w:sz w:val="22"/>
                <w:szCs w:val="22"/>
              </w:rPr>
            </w:pPr>
          </w:p>
        </w:tc>
      </w:tr>
      <w:tr w:rsidR="0067692D" w:rsidRPr="00F02829" w:rsidTr="003218DD">
        <w:tblPrEx>
          <w:tblLook w:val="04A0" w:firstRow="1" w:lastRow="0" w:firstColumn="1" w:lastColumn="0" w:noHBand="0" w:noVBand="1"/>
        </w:tblPrEx>
        <w:tc>
          <w:tcPr>
            <w:tcW w:w="298" w:type="pct"/>
            <w:shd w:val="clear" w:color="auto" w:fill="D6E3BC" w:themeFill="accent3" w:themeFillTint="66"/>
            <w:vAlign w:val="center"/>
          </w:tcPr>
          <w:p w:rsidR="0067692D" w:rsidRPr="00F02829" w:rsidRDefault="0067692D" w:rsidP="009806A9">
            <w:pPr>
              <w:pStyle w:val="15"/>
              <w:tabs>
                <w:tab w:val="left" w:pos="284"/>
              </w:tabs>
              <w:jc w:val="left"/>
              <w:rPr>
                <w:b/>
                <w:sz w:val="22"/>
                <w:szCs w:val="22"/>
                <w:lang w:val="bg-BG"/>
              </w:rPr>
            </w:pPr>
            <w:r w:rsidRPr="00F02829">
              <w:rPr>
                <w:b/>
                <w:sz w:val="22"/>
                <w:szCs w:val="22"/>
                <w:lang w:val="bg-BG"/>
              </w:rPr>
              <w:t>3</w:t>
            </w:r>
          </w:p>
        </w:tc>
        <w:tc>
          <w:tcPr>
            <w:tcW w:w="4702" w:type="pct"/>
            <w:shd w:val="clear" w:color="auto" w:fill="D6E3BC" w:themeFill="accent3" w:themeFillTint="66"/>
            <w:vAlign w:val="center"/>
            <w:hideMark/>
          </w:tcPr>
          <w:p w:rsidR="0067692D" w:rsidRPr="00F02829" w:rsidRDefault="0067692D" w:rsidP="009806A9">
            <w:pPr>
              <w:pStyle w:val="a6"/>
              <w:tabs>
                <w:tab w:val="left" w:pos="284"/>
              </w:tabs>
              <w:rPr>
                <w:sz w:val="22"/>
                <w:szCs w:val="22"/>
              </w:rPr>
            </w:pPr>
            <w:r w:rsidRPr="00F02829">
              <w:rPr>
                <w:sz w:val="22"/>
                <w:szCs w:val="22"/>
              </w:rPr>
              <w:t>На територията на Район „Западен“</w:t>
            </w:r>
          </w:p>
        </w:tc>
      </w:tr>
      <w:tr w:rsidR="0067692D" w:rsidRPr="00FA459E" w:rsidTr="003218DD">
        <w:tblPrEx>
          <w:tblLook w:val="04A0" w:firstRow="1" w:lastRow="0" w:firstColumn="1" w:lastColumn="0" w:noHBand="0" w:noVBand="1"/>
        </w:tblPrEx>
        <w:tc>
          <w:tcPr>
            <w:tcW w:w="298" w:type="pct"/>
            <w:shd w:val="clear" w:color="auto" w:fill="auto"/>
          </w:tcPr>
          <w:p w:rsidR="0067692D" w:rsidRPr="00FA459E" w:rsidRDefault="0067692D" w:rsidP="009806A9">
            <w:pPr>
              <w:pStyle w:val="a8"/>
              <w:numPr>
                <w:ilvl w:val="0"/>
                <w:numId w:val="77"/>
              </w:numPr>
              <w:tabs>
                <w:tab w:val="left" w:pos="284"/>
              </w:tabs>
              <w:ind w:left="0" w:firstLine="0"/>
              <w:jc w:val="left"/>
              <w:rPr>
                <w:b/>
                <w:sz w:val="22"/>
                <w:szCs w:val="22"/>
              </w:rPr>
            </w:pPr>
          </w:p>
        </w:tc>
        <w:tc>
          <w:tcPr>
            <w:tcW w:w="4702" w:type="pct"/>
            <w:shd w:val="clear" w:color="auto" w:fill="auto"/>
            <w:vAlign w:val="center"/>
          </w:tcPr>
          <w:p w:rsidR="0067692D" w:rsidRPr="00255EA3" w:rsidRDefault="0067692D" w:rsidP="009806A9">
            <w:pPr>
              <w:tabs>
                <w:tab w:val="left" w:pos="284"/>
              </w:tabs>
              <w:spacing w:line="240" w:lineRule="auto"/>
              <w:rPr>
                <w:rFonts w:cs="Times New Roman"/>
                <w:color w:val="FF0000"/>
                <w:sz w:val="22"/>
              </w:rPr>
            </w:pPr>
          </w:p>
        </w:tc>
      </w:tr>
      <w:tr w:rsidR="0067692D" w:rsidRPr="00F02829" w:rsidTr="003218DD">
        <w:tblPrEx>
          <w:tblLook w:val="04A0" w:firstRow="1" w:lastRow="0" w:firstColumn="1" w:lastColumn="0" w:noHBand="0" w:noVBand="1"/>
        </w:tblPrEx>
        <w:tc>
          <w:tcPr>
            <w:tcW w:w="298" w:type="pct"/>
            <w:shd w:val="clear" w:color="auto" w:fill="D6E3BC" w:themeFill="accent3" w:themeFillTint="66"/>
            <w:vAlign w:val="center"/>
          </w:tcPr>
          <w:p w:rsidR="0067692D" w:rsidRPr="00F02829" w:rsidRDefault="0067692D" w:rsidP="009806A9">
            <w:pPr>
              <w:pStyle w:val="15"/>
              <w:tabs>
                <w:tab w:val="left" w:pos="284"/>
              </w:tabs>
              <w:jc w:val="left"/>
              <w:rPr>
                <w:b/>
                <w:sz w:val="22"/>
                <w:szCs w:val="22"/>
                <w:lang w:val="bg-BG"/>
              </w:rPr>
            </w:pPr>
            <w:r w:rsidRPr="00F02829">
              <w:rPr>
                <w:b/>
                <w:sz w:val="22"/>
                <w:szCs w:val="22"/>
                <w:lang w:val="bg-BG"/>
              </w:rPr>
              <w:t>4</w:t>
            </w:r>
          </w:p>
        </w:tc>
        <w:tc>
          <w:tcPr>
            <w:tcW w:w="4702" w:type="pct"/>
            <w:shd w:val="clear" w:color="auto" w:fill="D6E3BC" w:themeFill="accent3" w:themeFillTint="66"/>
            <w:vAlign w:val="center"/>
            <w:hideMark/>
          </w:tcPr>
          <w:p w:rsidR="0067692D" w:rsidRPr="00F02829" w:rsidRDefault="0067692D" w:rsidP="009806A9">
            <w:pPr>
              <w:pStyle w:val="a6"/>
              <w:tabs>
                <w:tab w:val="left" w:pos="284"/>
              </w:tabs>
              <w:rPr>
                <w:sz w:val="22"/>
                <w:szCs w:val="22"/>
              </w:rPr>
            </w:pPr>
            <w:r w:rsidRPr="00F02829">
              <w:rPr>
                <w:sz w:val="22"/>
                <w:szCs w:val="22"/>
              </w:rPr>
              <w:t>На територията на Район „Северен“</w:t>
            </w:r>
          </w:p>
        </w:tc>
      </w:tr>
      <w:tr w:rsidR="0067692D" w:rsidRPr="00F02829" w:rsidTr="003218DD">
        <w:tblPrEx>
          <w:tblLook w:val="04A0" w:firstRow="1" w:lastRow="0" w:firstColumn="1" w:lastColumn="0" w:noHBand="0" w:noVBand="1"/>
        </w:tblPrEx>
        <w:tc>
          <w:tcPr>
            <w:tcW w:w="298" w:type="pct"/>
            <w:vAlign w:val="center"/>
          </w:tcPr>
          <w:p w:rsidR="0067692D" w:rsidRPr="00F02829" w:rsidRDefault="0067692D" w:rsidP="009806A9">
            <w:pPr>
              <w:pStyle w:val="15"/>
              <w:numPr>
                <w:ilvl w:val="0"/>
                <w:numId w:val="64"/>
              </w:numPr>
              <w:tabs>
                <w:tab w:val="left" w:pos="284"/>
              </w:tabs>
              <w:ind w:left="0" w:firstLine="0"/>
              <w:jc w:val="left"/>
              <w:rPr>
                <w:b/>
                <w:sz w:val="22"/>
                <w:szCs w:val="22"/>
                <w:lang w:val="bg-BG"/>
              </w:rPr>
            </w:pPr>
          </w:p>
        </w:tc>
        <w:tc>
          <w:tcPr>
            <w:tcW w:w="4702" w:type="pct"/>
            <w:vAlign w:val="center"/>
          </w:tcPr>
          <w:p w:rsidR="0067692D" w:rsidRPr="00F02829" w:rsidRDefault="0067692D" w:rsidP="009806A9">
            <w:pPr>
              <w:pStyle w:val="a6"/>
              <w:tabs>
                <w:tab w:val="left" w:pos="284"/>
              </w:tabs>
              <w:jc w:val="left"/>
              <w:rPr>
                <w:b w:val="0"/>
                <w:sz w:val="22"/>
                <w:szCs w:val="22"/>
              </w:rPr>
            </w:pPr>
            <w:r w:rsidRPr="00FA459E">
              <w:rPr>
                <w:b w:val="0"/>
                <w:sz w:val="22"/>
                <w:szCs w:val="22"/>
                <w:vertAlign w:val="superscript"/>
              </w:rPr>
              <w:t>1</w:t>
            </w:r>
            <w:r w:rsidRPr="00F02829">
              <w:rPr>
                <w:b w:val="0"/>
                <w:sz w:val="22"/>
                <w:szCs w:val="22"/>
              </w:rPr>
              <w:t>/</w:t>
            </w:r>
            <w:r w:rsidRPr="00FA459E">
              <w:rPr>
                <w:b w:val="0"/>
                <w:sz w:val="22"/>
                <w:szCs w:val="22"/>
                <w:vertAlign w:val="subscript"/>
              </w:rPr>
              <w:t>3</w:t>
            </w:r>
            <w:r w:rsidRPr="00F02829">
              <w:rPr>
                <w:b w:val="0"/>
                <w:sz w:val="22"/>
                <w:szCs w:val="22"/>
              </w:rPr>
              <w:t xml:space="preserve"> ид. част от ПИ 506.743, с площ 460 кв.м., УПИ II-50</w:t>
            </w:r>
            <w:r>
              <w:rPr>
                <w:b w:val="0"/>
                <w:sz w:val="22"/>
                <w:szCs w:val="22"/>
              </w:rPr>
              <w:t>6</w:t>
            </w:r>
            <w:r w:rsidRPr="00F02829">
              <w:rPr>
                <w:b w:val="0"/>
                <w:sz w:val="22"/>
                <w:szCs w:val="22"/>
              </w:rPr>
              <w:t>.743, обществено обслужване, банка, кв. 637 по ПУП-ПР на Пета градска част (за придобиване частната ид. част от имота, за реализиране на озеленяване)</w:t>
            </w:r>
          </w:p>
        </w:tc>
      </w:tr>
      <w:tr w:rsidR="0067692D" w:rsidRPr="00F02829" w:rsidTr="003218DD">
        <w:tblPrEx>
          <w:tblLook w:val="04A0" w:firstRow="1" w:lastRow="0" w:firstColumn="1" w:lastColumn="0" w:noHBand="0" w:noVBand="1"/>
        </w:tblPrEx>
        <w:tc>
          <w:tcPr>
            <w:tcW w:w="298" w:type="pct"/>
            <w:vAlign w:val="center"/>
          </w:tcPr>
          <w:p w:rsidR="0067692D" w:rsidRPr="00F02829" w:rsidRDefault="0067692D" w:rsidP="009806A9">
            <w:pPr>
              <w:pStyle w:val="15"/>
              <w:numPr>
                <w:ilvl w:val="0"/>
                <w:numId w:val="64"/>
              </w:numPr>
              <w:tabs>
                <w:tab w:val="left" w:pos="284"/>
              </w:tabs>
              <w:ind w:left="0" w:firstLine="0"/>
              <w:jc w:val="left"/>
              <w:rPr>
                <w:b/>
                <w:sz w:val="22"/>
                <w:szCs w:val="22"/>
                <w:lang w:val="bg-BG"/>
              </w:rPr>
            </w:pPr>
          </w:p>
        </w:tc>
        <w:tc>
          <w:tcPr>
            <w:tcW w:w="4702" w:type="pct"/>
            <w:vAlign w:val="center"/>
          </w:tcPr>
          <w:p w:rsidR="0067692D" w:rsidRPr="003E3A44" w:rsidRDefault="0067692D" w:rsidP="009806A9">
            <w:pPr>
              <w:pStyle w:val="a6"/>
              <w:tabs>
                <w:tab w:val="left" w:pos="284"/>
              </w:tabs>
              <w:jc w:val="left"/>
              <w:rPr>
                <w:b w:val="0"/>
                <w:sz w:val="22"/>
                <w:szCs w:val="22"/>
              </w:rPr>
            </w:pPr>
            <w:r>
              <w:rPr>
                <w:b w:val="0"/>
                <w:sz w:val="22"/>
                <w:szCs w:val="22"/>
              </w:rPr>
              <w:t xml:space="preserve">Поземлен имот с идентификатор 56784.506.1508, с площ 16 007 кв. м., ведно със съоръжението и надземната му част с площ от 704 кв. м. </w:t>
            </w:r>
          </w:p>
        </w:tc>
      </w:tr>
      <w:tr w:rsidR="0067692D" w:rsidRPr="00F02829" w:rsidTr="003218DD">
        <w:tblPrEx>
          <w:tblLook w:val="04A0" w:firstRow="1" w:lastRow="0" w:firstColumn="1" w:lastColumn="0" w:noHBand="0" w:noVBand="1"/>
        </w:tblPrEx>
        <w:tc>
          <w:tcPr>
            <w:tcW w:w="298" w:type="pct"/>
            <w:shd w:val="clear" w:color="auto" w:fill="D6E3BC" w:themeFill="accent3" w:themeFillTint="66"/>
            <w:vAlign w:val="center"/>
          </w:tcPr>
          <w:p w:rsidR="0067692D" w:rsidRPr="00F02829" w:rsidRDefault="0067692D" w:rsidP="009806A9">
            <w:pPr>
              <w:pStyle w:val="15"/>
              <w:tabs>
                <w:tab w:val="left" w:pos="284"/>
              </w:tabs>
              <w:jc w:val="left"/>
              <w:rPr>
                <w:b/>
                <w:sz w:val="22"/>
                <w:szCs w:val="22"/>
                <w:lang w:val="bg-BG"/>
              </w:rPr>
            </w:pPr>
            <w:r w:rsidRPr="00F02829">
              <w:rPr>
                <w:b/>
                <w:sz w:val="22"/>
                <w:szCs w:val="22"/>
                <w:lang w:val="bg-BG"/>
              </w:rPr>
              <w:t>5</w:t>
            </w:r>
          </w:p>
        </w:tc>
        <w:tc>
          <w:tcPr>
            <w:tcW w:w="4702" w:type="pct"/>
            <w:shd w:val="clear" w:color="auto" w:fill="D6E3BC" w:themeFill="accent3" w:themeFillTint="66"/>
            <w:vAlign w:val="center"/>
            <w:hideMark/>
          </w:tcPr>
          <w:p w:rsidR="0067692D" w:rsidRPr="00F02829" w:rsidRDefault="0067692D" w:rsidP="009806A9">
            <w:pPr>
              <w:pStyle w:val="a6"/>
              <w:tabs>
                <w:tab w:val="left" w:pos="284"/>
              </w:tabs>
              <w:rPr>
                <w:sz w:val="22"/>
                <w:szCs w:val="22"/>
              </w:rPr>
            </w:pPr>
            <w:r w:rsidRPr="00F02829">
              <w:rPr>
                <w:sz w:val="22"/>
                <w:szCs w:val="22"/>
              </w:rPr>
              <w:t>На територията на Район „Южен“</w:t>
            </w:r>
          </w:p>
        </w:tc>
      </w:tr>
      <w:tr w:rsidR="0067692D" w:rsidRPr="00F02829" w:rsidTr="003218DD">
        <w:tblPrEx>
          <w:tblLook w:val="04A0" w:firstRow="1" w:lastRow="0" w:firstColumn="1" w:lastColumn="0" w:noHBand="0" w:noVBand="1"/>
        </w:tblPrEx>
        <w:tc>
          <w:tcPr>
            <w:tcW w:w="298" w:type="pct"/>
          </w:tcPr>
          <w:p w:rsidR="0067692D" w:rsidRPr="00F02829" w:rsidRDefault="0067692D" w:rsidP="009806A9">
            <w:pPr>
              <w:tabs>
                <w:tab w:val="left" w:pos="284"/>
              </w:tabs>
              <w:spacing w:line="240" w:lineRule="auto"/>
              <w:rPr>
                <w:rFonts w:cs="Times New Roman"/>
                <w:b/>
                <w:sz w:val="22"/>
              </w:rPr>
            </w:pPr>
            <w:r w:rsidRPr="00F02829">
              <w:rPr>
                <w:rFonts w:cs="Times New Roman"/>
                <w:b/>
                <w:sz w:val="22"/>
              </w:rPr>
              <w:t>5.1</w:t>
            </w:r>
          </w:p>
        </w:tc>
        <w:tc>
          <w:tcPr>
            <w:tcW w:w="4702" w:type="pct"/>
          </w:tcPr>
          <w:p w:rsidR="0067692D" w:rsidRPr="00F02829" w:rsidRDefault="0067692D" w:rsidP="009806A9">
            <w:pPr>
              <w:tabs>
                <w:tab w:val="left" w:pos="284"/>
              </w:tabs>
              <w:spacing w:line="240" w:lineRule="auto"/>
              <w:rPr>
                <w:rFonts w:cs="Times New Roman"/>
                <w:sz w:val="22"/>
              </w:rPr>
            </w:pPr>
          </w:p>
        </w:tc>
      </w:tr>
      <w:tr w:rsidR="0067692D" w:rsidRPr="00F02829" w:rsidTr="003218DD">
        <w:tblPrEx>
          <w:tblLook w:val="04A0" w:firstRow="1" w:lastRow="0" w:firstColumn="1" w:lastColumn="0" w:noHBand="0" w:noVBand="1"/>
        </w:tblPrEx>
        <w:tc>
          <w:tcPr>
            <w:tcW w:w="298" w:type="pct"/>
            <w:shd w:val="clear" w:color="auto" w:fill="D6E3BC" w:themeFill="accent3" w:themeFillTint="66"/>
            <w:vAlign w:val="center"/>
          </w:tcPr>
          <w:p w:rsidR="0067692D" w:rsidRPr="00F02829" w:rsidRDefault="0067692D" w:rsidP="009806A9">
            <w:pPr>
              <w:pStyle w:val="15"/>
              <w:tabs>
                <w:tab w:val="left" w:pos="284"/>
              </w:tabs>
              <w:jc w:val="left"/>
              <w:rPr>
                <w:b/>
                <w:sz w:val="22"/>
                <w:szCs w:val="22"/>
                <w:lang w:val="bg-BG"/>
              </w:rPr>
            </w:pPr>
            <w:r w:rsidRPr="00F02829">
              <w:rPr>
                <w:b/>
                <w:sz w:val="22"/>
                <w:szCs w:val="22"/>
                <w:lang w:val="bg-BG"/>
              </w:rPr>
              <w:lastRenderedPageBreak/>
              <w:t>6</w:t>
            </w:r>
          </w:p>
        </w:tc>
        <w:tc>
          <w:tcPr>
            <w:tcW w:w="4702" w:type="pct"/>
            <w:shd w:val="clear" w:color="auto" w:fill="D6E3BC" w:themeFill="accent3" w:themeFillTint="66"/>
            <w:vAlign w:val="center"/>
          </w:tcPr>
          <w:p w:rsidR="0067692D" w:rsidRPr="00F02829" w:rsidRDefault="0067692D" w:rsidP="009806A9">
            <w:pPr>
              <w:tabs>
                <w:tab w:val="left" w:pos="284"/>
              </w:tabs>
              <w:spacing w:line="240" w:lineRule="auto"/>
              <w:jc w:val="center"/>
              <w:rPr>
                <w:rFonts w:cs="Times New Roman"/>
                <w:b/>
                <w:iCs/>
                <w:sz w:val="22"/>
              </w:rPr>
            </w:pPr>
            <w:r w:rsidRPr="00F02829">
              <w:rPr>
                <w:rFonts w:cs="Times New Roman"/>
                <w:b/>
                <w:sz w:val="22"/>
              </w:rPr>
              <w:t>На територията на Район „Тракия“</w:t>
            </w:r>
          </w:p>
        </w:tc>
      </w:tr>
      <w:tr w:rsidR="0067692D" w:rsidRPr="00F02829" w:rsidTr="003218DD">
        <w:tblPrEx>
          <w:tblLook w:val="04A0" w:firstRow="1" w:lastRow="0" w:firstColumn="1" w:lastColumn="0" w:noHBand="0" w:noVBand="1"/>
        </w:tblPrEx>
        <w:tc>
          <w:tcPr>
            <w:tcW w:w="298" w:type="pct"/>
            <w:vAlign w:val="center"/>
          </w:tcPr>
          <w:p w:rsidR="0067692D" w:rsidRPr="00F02829" w:rsidRDefault="0067692D" w:rsidP="009806A9">
            <w:pPr>
              <w:pStyle w:val="15"/>
              <w:tabs>
                <w:tab w:val="left" w:pos="284"/>
              </w:tabs>
              <w:jc w:val="left"/>
              <w:rPr>
                <w:sz w:val="22"/>
                <w:szCs w:val="22"/>
                <w:lang w:val="bg-BG"/>
              </w:rPr>
            </w:pPr>
          </w:p>
        </w:tc>
        <w:tc>
          <w:tcPr>
            <w:tcW w:w="4702" w:type="pct"/>
            <w:vAlign w:val="center"/>
          </w:tcPr>
          <w:p w:rsidR="0067692D" w:rsidRPr="00F02829" w:rsidRDefault="0067692D" w:rsidP="009806A9">
            <w:pPr>
              <w:tabs>
                <w:tab w:val="left" w:pos="284"/>
              </w:tabs>
              <w:spacing w:line="240" w:lineRule="auto"/>
              <w:jc w:val="both"/>
              <w:rPr>
                <w:rFonts w:cs="Times New Roman"/>
                <w:b/>
                <w:iCs/>
                <w:sz w:val="22"/>
              </w:rPr>
            </w:pPr>
          </w:p>
        </w:tc>
      </w:tr>
    </w:tbl>
    <w:p w:rsidR="00812196" w:rsidRDefault="00812196" w:rsidP="009806A9">
      <w:pPr>
        <w:pStyle w:val="a0"/>
        <w:tabs>
          <w:tab w:val="left" w:pos="284"/>
        </w:tabs>
        <w:spacing w:after="0" w:line="240" w:lineRule="auto"/>
        <w:rPr>
          <w:rFonts w:cs="Times New Roman"/>
          <w:sz w:val="22"/>
          <w:lang w:eastAsia="bg-BG"/>
        </w:rPr>
      </w:pPr>
    </w:p>
    <w:p w:rsidR="00BC44AB" w:rsidRPr="00F02829" w:rsidRDefault="00BC44AB" w:rsidP="009806A9">
      <w:pPr>
        <w:pStyle w:val="a0"/>
        <w:tabs>
          <w:tab w:val="left" w:pos="284"/>
        </w:tabs>
        <w:spacing w:after="0" w:line="240" w:lineRule="auto"/>
        <w:rPr>
          <w:rFonts w:cs="Times New Roman"/>
          <w:sz w:val="22"/>
          <w:lang w:eastAsia="bg-BG"/>
        </w:rPr>
      </w:pPr>
    </w:p>
    <w:p w:rsidR="00DD59B1" w:rsidRPr="00F02829" w:rsidRDefault="00DD59B1" w:rsidP="009806A9">
      <w:pPr>
        <w:pStyle w:val="3"/>
        <w:numPr>
          <w:ilvl w:val="0"/>
          <w:numId w:val="0"/>
        </w:numPr>
        <w:tabs>
          <w:tab w:val="left" w:pos="284"/>
        </w:tabs>
        <w:spacing w:before="0"/>
        <w:rPr>
          <w:rStyle w:val="a4"/>
          <w:color w:val="006600"/>
          <w:sz w:val="22"/>
          <w:szCs w:val="22"/>
        </w:rPr>
      </w:pPr>
      <w:bookmarkStart w:id="55" w:name="_ІV.4._Придобиване_на"/>
      <w:bookmarkStart w:id="56" w:name="_ІV.4.__Придобиване"/>
      <w:bookmarkStart w:id="57" w:name="_IV.5._Недвижими_имоти,"/>
      <w:bookmarkStart w:id="58" w:name="_Toc458526307"/>
      <w:bookmarkEnd w:id="55"/>
      <w:bookmarkEnd w:id="56"/>
      <w:bookmarkEnd w:id="57"/>
      <w:r w:rsidRPr="00F02829">
        <w:rPr>
          <w:color w:val="006600"/>
          <w:sz w:val="22"/>
          <w:szCs w:val="22"/>
        </w:rPr>
        <w:t xml:space="preserve">IV.5. </w:t>
      </w:r>
      <w:bookmarkEnd w:id="58"/>
      <w:r w:rsidR="002B413E" w:rsidRPr="00F02829">
        <w:rPr>
          <w:color w:val="006600"/>
          <w:sz w:val="22"/>
          <w:szCs w:val="22"/>
        </w:rPr>
        <w:fldChar w:fldCharType="begin"/>
      </w:r>
      <w:r w:rsidR="00380A82" w:rsidRPr="00F02829">
        <w:rPr>
          <w:color w:val="006600"/>
          <w:sz w:val="22"/>
          <w:szCs w:val="22"/>
        </w:rPr>
        <w:instrText xml:space="preserve"> HYPERLINK  \l "_IV.5._Недвижими_имоти," </w:instrText>
      </w:r>
      <w:r w:rsidR="002B413E" w:rsidRPr="00F02829">
        <w:rPr>
          <w:color w:val="006600"/>
          <w:sz w:val="22"/>
          <w:szCs w:val="22"/>
        </w:rPr>
        <w:fldChar w:fldCharType="separate"/>
      </w:r>
      <w:r w:rsidRPr="00F02829">
        <w:rPr>
          <w:rStyle w:val="a4"/>
          <w:color w:val="006600"/>
          <w:sz w:val="22"/>
          <w:szCs w:val="22"/>
        </w:rPr>
        <w:t>Недвижими имоти, които Общината има намерение да придобие чрез дарение</w:t>
      </w:r>
    </w:p>
    <w:p w:rsidR="00E97469" w:rsidRDefault="002B413E" w:rsidP="009806A9">
      <w:pPr>
        <w:pStyle w:val="a0"/>
        <w:tabs>
          <w:tab w:val="left" w:pos="284"/>
        </w:tabs>
        <w:spacing w:after="0" w:line="240" w:lineRule="auto"/>
        <w:rPr>
          <w:rFonts w:eastAsia="Times New Roman" w:cs="Times New Roman"/>
          <w:b/>
          <w:bCs/>
          <w:color w:val="006600"/>
          <w:kern w:val="1"/>
          <w:sz w:val="22"/>
          <w:lang w:eastAsia="bg-BG"/>
        </w:rPr>
      </w:pPr>
      <w:r w:rsidRPr="00F02829">
        <w:rPr>
          <w:rFonts w:eastAsia="Times New Roman" w:cs="Times New Roman"/>
          <w:b/>
          <w:bCs/>
          <w:color w:val="006600"/>
          <w:kern w:val="1"/>
          <w:sz w:val="22"/>
          <w:lang w:eastAsia="bg-BG"/>
        </w:rPr>
        <w:fldChar w:fldCharType="end"/>
      </w:r>
    </w:p>
    <w:tbl>
      <w:tblPr>
        <w:tblW w:w="9498" w:type="dxa"/>
        <w:tblInd w:w="-15"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67"/>
        <w:gridCol w:w="8931"/>
      </w:tblGrid>
      <w:tr w:rsidR="00D96E1E" w:rsidTr="00D96E1E">
        <w:trPr>
          <w:trHeight w:val="340"/>
        </w:trPr>
        <w:tc>
          <w:tcPr>
            <w:tcW w:w="567" w:type="dxa"/>
            <w:tcBorders>
              <w:top w:val="double" w:sz="4" w:space="0" w:color="000000"/>
              <w:left w:val="double" w:sz="4" w:space="0" w:color="000000"/>
              <w:bottom w:val="single" w:sz="6" w:space="0" w:color="000000"/>
              <w:right w:val="single" w:sz="6" w:space="0" w:color="000000"/>
            </w:tcBorders>
            <w:hideMark/>
          </w:tcPr>
          <w:p w:rsidR="00D96E1E" w:rsidRDefault="00D96E1E" w:rsidP="009806A9">
            <w:pPr>
              <w:spacing w:line="240" w:lineRule="auto"/>
              <w:rPr>
                <w:rFonts w:cs="Times New Roman"/>
                <w:b/>
                <w:sz w:val="22"/>
              </w:rPr>
            </w:pPr>
            <w:r>
              <w:rPr>
                <w:rFonts w:cs="Times New Roman"/>
                <w:b/>
                <w:sz w:val="22"/>
              </w:rPr>
              <w:t>№</w:t>
            </w:r>
          </w:p>
        </w:tc>
        <w:tc>
          <w:tcPr>
            <w:tcW w:w="8931" w:type="dxa"/>
            <w:tcBorders>
              <w:top w:val="double" w:sz="4" w:space="0" w:color="000000"/>
              <w:left w:val="single" w:sz="6" w:space="0" w:color="000000"/>
              <w:bottom w:val="single" w:sz="6" w:space="0" w:color="000000"/>
              <w:right w:val="double" w:sz="4" w:space="0" w:color="000000"/>
            </w:tcBorders>
            <w:vAlign w:val="center"/>
          </w:tcPr>
          <w:p w:rsidR="00D96E1E" w:rsidRDefault="00D96E1E" w:rsidP="009806A9">
            <w:pPr>
              <w:pStyle w:val="antetka"/>
              <w:rPr>
                <w:rFonts w:cs="Times New Roman"/>
                <w:sz w:val="22"/>
              </w:rPr>
            </w:pP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D96E1E" w:rsidRDefault="00D96E1E" w:rsidP="009806A9">
            <w:pPr>
              <w:spacing w:line="240" w:lineRule="auto"/>
              <w:rPr>
                <w:rFonts w:cs="Times New Roman"/>
                <w:b/>
                <w:sz w:val="22"/>
              </w:rPr>
            </w:pPr>
            <w:r>
              <w:rPr>
                <w:rFonts w:cs="Times New Roman"/>
                <w:b/>
                <w:sz w:val="22"/>
              </w:rPr>
              <w:t>1</w:t>
            </w:r>
          </w:p>
        </w:tc>
        <w:tc>
          <w:tcPr>
            <w:tcW w:w="8931"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D96E1E" w:rsidRDefault="00D96E1E" w:rsidP="009806A9">
            <w:pPr>
              <w:pStyle w:val="antetka"/>
              <w:rPr>
                <w:rFonts w:cs="Times New Roman"/>
                <w:sz w:val="22"/>
              </w:rPr>
            </w:pPr>
            <w:r>
              <w:rPr>
                <w:rFonts w:cs="Times New Roman"/>
                <w:sz w:val="22"/>
              </w:rPr>
              <w:t>Недвижим имот на територията на район „Централен“</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87"/>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spacing w:line="240" w:lineRule="auto"/>
              <w:jc w:val="both"/>
              <w:rPr>
                <w:rFonts w:cs="Times New Roman"/>
                <w:sz w:val="22"/>
              </w:rPr>
            </w:pP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D96E1E" w:rsidRDefault="00D96E1E" w:rsidP="009806A9">
            <w:pPr>
              <w:spacing w:line="240" w:lineRule="auto"/>
              <w:rPr>
                <w:rFonts w:cs="Times New Roman"/>
                <w:b/>
                <w:sz w:val="22"/>
              </w:rPr>
            </w:pPr>
            <w:r>
              <w:rPr>
                <w:rFonts w:cs="Times New Roman"/>
                <w:b/>
                <w:sz w:val="22"/>
              </w:rPr>
              <w:t>2</w:t>
            </w:r>
          </w:p>
        </w:tc>
        <w:tc>
          <w:tcPr>
            <w:tcW w:w="8931"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D96E1E" w:rsidRDefault="00D96E1E" w:rsidP="009806A9">
            <w:pPr>
              <w:pStyle w:val="antetka"/>
              <w:rPr>
                <w:rFonts w:cs="Times New Roman"/>
                <w:sz w:val="22"/>
              </w:rPr>
            </w:pPr>
            <w:r>
              <w:rPr>
                <w:rFonts w:cs="Times New Roman"/>
                <w:sz w:val="22"/>
              </w:rPr>
              <w:t>Недвижим имот на територията на район „Източен“</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88"/>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pStyle w:val="antetka"/>
              <w:rPr>
                <w:rFonts w:cs="Times New Roman"/>
                <w:sz w:val="22"/>
              </w:rPr>
            </w:pP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D96E1E" w:rsidRDefault="00D96E1E" w:rsidP="009806A9">
            <w:pPr>
              <w:spacing w:line="240" w:lineRule="auto"/>
              <w:rPr>
                <w:rFonts w:cs="Times New Roman"/>
                <w:b/>
                <w:sz w:val="22"/>
              </w:rPr>
            </w:pPr>
            <w:r>
              <w:rPr>
                <w:rFonts w:cs="Times New Roman"/>
                <w:b/>
                <w:sz w:val="22"/>
              </w:rPr>
              <w:t>3</w:t>
            </w:r>
          </w:p>
        </w:tc>
        <w:tc>
          <w:tcPr>
            <w:tcW w:w="8931"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D96E1E" w:rsidRDefault="00D96E1E" w:rsidP="009806A9">
            <w:pPr>
              <w:pStyle w:val="antetka"/>
              <w:rPr>
                <w:rFonts w:cs="Times New Roman"/>
                <w:sz w:val="22"/>
              </w:rPr>
            </w:pPr>
            <w:r>
              <w:rPr>
                <w:rFonts w:cs="Times New Roman"/>
                <w:sz w:val="22"/>
              </w:rPr>
              <w:t>Недвижим имот на територията на район „Западен“</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89"/>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pStyle w:val="antetka"/>
              <w:jc w:val="both"/>
              <w:rPr>
                <w:rFonts w:cs="Times New Roman"/>
                <w:b w:val="0"/>
                <w:sz w:val="22"/>
              </w:rPr>
            </w:pPr>
            <w:r>
              <w:rPr>
                <w:rFonts w:cs="Times New Roman"/>
                <w:b w:val="0"/>
                <w:sz w:val="22"/>
              </w:rPr>
              <w:t>ПИ с идентификатор 56784.513.194, с площ 326 кв.м., с НТП: за второстепенна улица, бул.„Пещерско шосе“ 88</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89"/>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pStyle w:val="antetka"/>
              <w:jc w:val="both"/>
              <w:rPr>
                <w:rFonts w:cs="Times New Roman"/>
                <w:b w:val="0"/>
                <w:sz w:val="22"/>
              </w:rPr>
            </w:pPr>
            <w:r>
              <w:rPr>
                <w:rFonts w:cs="Times New Roman"/>
                <w:b w:val="0"/>
                <w:sz w:val="22"/>
              </w:rPr>
              <w:t>ПИ с идентификатор 56784.513.195, с площ 173 кв.м., с НТП: за алея, бул.„Пещерско шосе“ 88</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89"/>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pStyle w:val="antetka"/>
              <w:jc w:val="both"/>
              <w:rPr>
                <w:rFonts w:cs="Times New Roman"/>
                <w:b w:val="0"/>
                <w:sz w:val="22"/>
              </w:rPr>
            </w:pPr>
            <w:r>
              <w:rPr>
                <w:rFonts w:cs="Times New Roman"/>
                <w:b w:val="0"/>
                <w:sz w:val="22"/>
              </w:rPr>
              <w:t>ПИ с идентификатор 56784.513.454, с площ 261 кв.м., с НТП: за второстепенна улица, бул.„Пещерско шосе“ 88</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D96E1E" w:rsidRDefault="00D96E1E" w:rsidP="009806A9">
            <w:pPr>
              <w:spacing w:line="240" w:lineRule="auto"/>
              <w:rPr>
                <w:rFonts w:cs="Times New Roman"/>
                <w:b/>
                <w:sz w:val="22"/>
              </w:rPr>
            </w:pPr>
            <w:r>
              <w:rPr>
                <w:rFonts w:cs="Times New Roman"/>
                <w:b/>
                <w:sz w:val="22"/>
              </w:rPr>
              <w:t>4</w:t>
            </w:r>
          </w:p>
        </w:tc>
        <w:tc>
          <w:tcPr>
            <w:tcW w:w="8931"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D96E1E" w:rsidRDefault="00D96E1E" w:rsidP="009806A9">
            <w:pPr>
              <w:pStyle w:val="antetka"/>
              <w:rPr>
                <w:rFonts w:cs="Times New Roman"/>
                <w:sz w:val="22"/>
              </w:rPr>
            </w:pPr>
            <w:r>
              <w:rPr>
                <w:rFonts w:cs="Times New Roman"/>
                <w:sz w:val="22"/>
              </w:rPr>
              <w:t>Недвижим имот на територията на район „Северен“</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90"/>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pStyle w:val="antetka"/>
              <w:jc w:val="both"/>
              <w:rPr>
                <w:rFonts w:cs="Times New Roman"/>
                <w:b w:val="0"/>
                <w:sz w:val="22"/>
              </w:rPr>
            </w:pP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D96E1E" w:rsidRDefault="00D96E1E" w:rsidP="009806A9">
            <w:pPr>
              <w:spacing w:line="240" w:lineRule="auto"/>
              <w:rPr>
                <w:rFonts w:cs="Times New Roman"/>
                <w:b/>
                <w:sz w:val="22"/>
              </w:rPr>
            </w:pPr>
            <w:r>
              <w:rPr>
                <w:rFonts w:cs="Times New Roman"/>
                <w:b/>
                <w:sz w:val="22"/>
              </w:rPr>
              <w:t>5</w:t>
            </w:r>
          </w:p>
        </w:tc>
        <w:tc>
          <w:tcPr>
            <w:tcW w:w="8931"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D96E1E" w:rsidRDefault="00D96E1E" w:rsidP="009806A9">
            <w:pPr>
              <w:pStyle w:val="antetka"/>
              <w:rPr>
                <w:rFonts w:cs="Times New Roman"/>
                <w:sz w:val="22"/>
              </w:rPr>
            </w:pPr>
            <w:r>
              <w:rPr>
                <w:rFonts w:cs="Times New Roman"/>
                <w:sz w:val="22"/>
              </w:rPr>
              <w:t>Недвижим имот на територията на район „Южен“</w:t>
            </w: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tcPr>
          <w:p w:rsidR="00D96E1E" w:rsidRDefault="00D96E1E" w:rsidP="009806A9">
            <w:pPr>
              <w:pStyle w:val="a9"/>
              <w:numPr>
                <w:ilvl w:val="0"/>
                <w:numId w:val="91"/>
              </w:numPr>
              <w:ind w:left="0" w:firstLine="0"/>
              <w:rPr>
                <w:b/>
                <w:sz w:val="22"/>
                <w:szCs w:val="22"/>
                <w:lang w:val="bg-BG"/>
              </w:rPr>
            </w:pPr>
          </w:p>
        </w:tc>
        <w:tc>
          <w:tcPr>
            <w:tcW w:w="8931" w:type="dxa"/>
            <w:tcBorders>
              <w:top w:val="single" w:sz="6" w:space="0" w:color="000000"/>
              <w:left w:val="single" w:sz="6" w:space="0" w:color="000000"/>
              <w:bottom w:val="single" w:sz="6" w:space="0" w:color="000000"/>
              <w:right w:val="double" w:sz="4" w:space="0" w:color="000000"/>
            </w:tcBorders>
            <w:vAlign w:val="center"/>
          </w:tcPr>
          <w:p w:rsidR="00D96E1E" w:rsidRDefault="00D96E1E" w:rsidP="009806A9">
            <w:pPr>
              <w:pStyle w:val="antetka"/>
              <w:rPr>
                <w:rFonts w:cs="Times New Roman"/>
                <w:sz w:val="22"/>
              </w:rPr>
            </w:pPr>
          </w:p>
        </w:tc>
      </w:tr>
      <w:tr w:rsidR="00D96E1E" w:rsidTr="00D96E1E">
        <w:trPr>
          <w:trHeight w:val="340"/>
        </w:trPr>
        <w:tc>
          <w:tcPr>
            <w:tcW w:w="567" w:type="dxa"/>
            <w:tcBorders>
              <w:top w:val="single" w:sz="6" w:space="0" w:color="000000"/>
              <w:left w:val="double" w:sz="4" w:space="0" w:color="000000"/>
              <w:bottom w:val="single" w:sz="6" w:space="0" w:color="000000"/>
              <w:right w:val="single" w:sz="6" w:space="0" w:color="000000"/>
            </w:tcBorders>
            <w:shd w:val="clear" w:color="auto" w:fill="D6E3BC" w:themeFill="accent3" w:themeFillTint="66"/>
            <w:hideMark/>
          </w:tcPr>
          <w:p w:rsidR="00D96E1E" w:rsidRDefault="00D96E1E" w:rsidP="009806A9">
            <w:pPr>
              <w:spacing w:line="240" w:lineRule="auto"/>
              <w:rPr>
                <w:rFonts w:cs="Times New Roman"/>
                <w:b/>
                <w:sz w:val="22"/>
              </w:rPr>
            </w:pPr>
            <w:r>
              <w:rPr>
                <w:rFonts w:cs="Times New Roman"/>
                <w:b/>
                <w:sz w:val="22"/>
              </w:rPr>
              <w:t>6</w:t>
            </w:r>
          </w:p>
        </w:tc>
        <w:tc>
          <w:tcPr>
            <w:tcW w:w="8931" w:type="dxa"/>
            <w:tcBorders>
              <w:top w:val="single" w:sz="6" w:space="0" w:color="000000"/>
              <w:left w:val="single" w:sz="6" w:space="0" w:color="000000"/>
              <w:bottom w:val="single" w:sz="6" w:space="0" w:color="000000"/>
              <w:right w:val="double" w:sz="4" w:space="0" w:color="000000"/>
            </w:tcBorders>
            <w:shd w:val="clear" w:color="auto" w:fill="D6E3BC" w:themeFill="accent3" w:themeFillTint="66"/>
            <w:vAlign w:val="center"/>
            <w:hideMark/>
          </w:tcPr>
          <w:p w:rsidR="00D96E1E" w:rsidRDefault="00D96E1E" w:rsidP="009806A9">
            <w:pPr>
              <w:pStyle w:val="antetka"/>
              <w:rPr>
                <w:rFonts w:cs="Times New Roman"/>
                <w:sz w:val="22"/>
              </w:rPr>
            </w:pPr>
            <w:r>
              <w:rPr>
                <w:rFonts w:cs="Times New Roman"/>
                <w:sz w:val="22"/>
              </w:rPr>
              <w:t>Недвижим имот на територията на район „Тракия“</w:t>
            </w:r>
          </w:p>
        </w:tc>
      </w:tr>
      <w:tr w:rsidR="00D96E1E" w:rsidTr="00D96E1E">
        <w:trPr>
          <w:trHeight w:val="340"/>
        </w:trPr>
        <w:tc>
          <w:tcPr>
            <w:tcW w:w="567" w:type="dxa"/>
            <w:tcBorders>
              <w:top w:val="single" w:sz="6" w:space="0" w:color="000000"/>
              <w:left w:val="double" w:sz="4" w:space="0" w:color="000000"/>
              <w:bottom w:val="double" w:sz="4" w:space="0" w:color="000000"/>
              <w:right w:val="single" w:sz="6" w:space="0" w:color="000000"/>
            </w:tcBorders>
          </w:tcPr>
          <w:p w:rsidR="00D96E1E" w:rsidRDefault="00D96E1E" w:rsidP="009806A9">
            <w:pPr>
              <w:pStyle w:val="a9"/>
              <w:numPr>
                <w:ilvl w:val="0"/>
                <w:numId w:val="92"/>
              </w:numPr>
              <w:ind w:left="0" w:firstLine="0"/>
              <w:rPr>
                <w:b/>
                <w:sz w:val="22"/>
                <w:szCs w:val="22"/>
                <w:lang w:val="bg-BG"/>
              </w:rPr>
            </w:pPr>
          </w:p>
        </w:tc>
        <w:tc>
          <w:tcPr>
            <w:tcW w:w="8931" w:type="dxa"/>
            <w:tcBorders>
              <w:top w:val="single" w:sz="6" w:space="0" w:color="000000"/>
              <w:left w:val="single" w:sz="6" w:space="0" w:color="000000"/>
              <w:bottom w:val="double" w:sz="4" w:space="0" w:color="000000"/>
              <w:right w:val="double" w:sz="4" w:space="0" w:color="000000"/>
            </w:tcBorders>
            <w:vAlign w:val="center"/>
          </w:tcPr>
          <w:p w:rsidR="00D96E1E" w:rsidRDefault="00D96E1E" w:rsidP="009806A9">
            <w:pPr>
              <w:pStyle w:val="antetka"/>
              <w:rPr>
                <w:rFonts w:cs="Times New Roman"/>
                <w:sz w:val="22"/>
              </w:rPr>
            </w:pPr>
          </w:p>
        </w:tc>
      </w:tr>
    </w:tbl>
    <w:p w:rsidR="00D96E1E" w:rsidRDefault="00D96E1E" w:rsidP="009806A9">
      <w:pPr>
        <w:pStyle w:val="a0"/>
        <w:tabs>
          <w:tab w:val="left" w:pos="284"/>
        </w:tabs>
        <w:spacing w:after="0" w:line="240" w:lineRule="auto"/>
        <w:rPr>
          <w:rFonts w:eastAsia="Times New Roman" w:cs="Times New Roman"/>
          <w:b/>
          <w:bCs/>
          <w:color w:val="006600"/>
          <w:kern w:val="1"/>
          <w:sz w:val="22"/>
          <w:lang w:eastAsia="bg-BG"/>
        </w:rPr>
      </w:pPr>
    </w:p>
    <w:p w:rsidR="009A0F46" w:rsidRPr="00F02829" w:rsidRDefault="009A0F46" w:rsidP="009806A9">
      <w:pPr>
        <w:pStyle w:val="1"/>
        <w:tabs>
          <w:tab w:val="left" w:pos="284"/>
          <w:tab w:val="left" w:pos="709"/>
          <w:tab w:val="left" w:pos="9214"/>
        </w:tabs>
        <w:spacing w:before="0" w:line="240" w:lineRule="auto"/>
        <w:rPr>
          <w:rFonts w:ascii="Times New Roman" w:eastAsia="Calibri" w:hAnsi="Times New Roman" w:cs="Times New Roman"/>
          <w:iCs/>
          <w:color w:val="004600"/>
          <w:kern w:val="1"/>
          <w:sz w:val="22"/>
          <w:szCs w:val="22"/>
          <w:lang w:eastAsia="bg-BG"/>
        </w:rPr>
      </w:pPr>
      <w:bookmarkStart w:id="59" w:name="_V._Описание_на"/>
      <w:bookmarkStart w:id="60" w:name="_V.__Описание"/>
      <w:bookmarkStart w:id="61" w:name="_VІ._Обекти_от"/>
      <w:bookmarkEnd w:id="59"/>
      <w:bookmarkEnd w:id="60"/>
      <w:bookmarkEnd w:id="61"/>
    </w:p>
    <w:p w:rsidR="00772A8E" w:rsidRPr="00F02829" w:rsidRDefault="0071646F" w:rsidP="009806A9">
      <w:pPr>
        <w:pStyle w:val="1"/>
        <w:tabs>
          <w:tab w:val="left" w:pos="284"/>
          <w:tab w:val="left" w:pos="709"/>
          <w:tab w:val="left" w:pos="9214"/>
        </w:tabs>
        <w:spacing w:before="0" w:line="240" w:lineRule="auto"/>
        <w:rPr>
          <w:rFonts w:ascii="Times New Roman" w:eastAsia="Calibri" w:hAnsi="Times New Roman" w:cs="Times New Roman"/>
          <w:iCs/>
          <w:color w:val="006600"/>
          <w:kern w:val="1"/>
          <w:sz w:val="22"/>
          <w:szCs w:val="22"/>
          <w:lang w:eastAsia="bg-BG"/>
        </w:rPr>
      </w:pPr>
      <w:bookmarkStart w:id="62" w:name="_VІ.__Обекти"/>
      <w:bookmarkEnd w:id="62"/>
      <w:r w:rsidRPr="00F02829">
        <w:rPr>
          <w:rFonts w:ascii="Times New Roman" w:eastAsia="Calibri" w:hAnsi="Times New Roman" w:cs="Times New Roman"/>
          <w:iCs/>
          <w:color w:val="006600"/>
          <w:kern w:val="1"/>
          <w:sz w:val="22"/>
          <w:szCs w:val="22"/>
          <w:lang w:eastAsia="bg-BG"/>
        </w:rPr>
        <w:t xml:space="preserve">V. </w:t>
      </w:r>
      <w:hyperlink w:anchor="_VІ.__Обекти" w:history="1">
        <w:r w:rsidRPr="00F02829">
          <w:rPr>
            <w:rStyle w:val="a4"/>
            <w:rFonts w:ascii="Times New Roman" w:eastAsia="Calibri" w:hAnsi="Times New Roman" w:cs="Times New Roman"/>
            <w:iCs/>
            <w:color w:val="006600"/>
            <w:kern w:val="1"/>
            <w:sz w:val="22"/>
            <w:szCs w:val="22"/>
            <w:lang w:eastAsia="bg-BG"/>
          </w:rPr>
          <w:t>Обекти от първостепенно значение по чл. 8, ал.9 от ЗОС</w:t>
        </w:r>
      </w:hyperlink>
      <w:r w:rsidRPr="00F02829">
        <w:rPr>
          <w:rFonts w:ascii="Times New Roman" w:eastAsia="Calibri" w:hAnsi="Times New Roman" w:cs="Times New Roman"/>
          <w:iCs/>
          <w:color w:val="006600"/>
          <w:kern w:val="1"/>
          <w:sz w:val="22"/>
          <w:szCs w:val="22"/>
          <w:lang w:eastAsia="bg-BG"/>
        </w:rPr>
        <w:t xml:space="preserve"> </w:t>
      </w:r>
      <w:bookmarkStart w:id="63" w:name="_VІ.1._Обекти_от"/>
      <w:bookmarkEnd w:id="63"/>
    </w:p>
    <w:p w:rsidR="00772A8E" w:rsidRPr="00F02829" w:rsidRDefault="00772A8E" w:rsidP="009806A9">
      <w:pPr>
        <w:tabs>
          <w:tab w:val="left" w:pos="284"/>
        </w:tabs>
        <w:spacing w:line="240" w:lineRule="auto"/>
        <w:rPr>
          <w:rFonts w:cs="Times New Roman"/>
          <w:sz w:val="22"/>
          <w:lang w:eastAsia="bg-BG"/>
        </w:rPr>
      </w:pPr>
    </w:p>
    <w:tbl>
      <w:tblPr>
        <w:tblW w:w="4943" w:type="pct"/>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567"/>
        <w:gridCol w:w="8931"/>
      </w:tblGrid>
      <w:tr w:rsidR="00772A8E" w:rsidRPr="00F02829" w:rsidTr="00BC44AB">
        <w:trPr>
          <w:trHeight w:val="340"/>
        </w:trPr>
        <w:tc>
          <w:tcPr>
            <w:tcW w:w="567" w:type="dxa"/>
            <w:shd w:val="clear" w:color="auto" w:fill="D6E3BC" w:themeFill="accent3" w:themeFillTint="66"/>
            <w:vAlign w:val="center"/>
          </w:tcPr>
          <w:p w:rsidR="00772A8E" w:rsidRPr="00F02829" w:rsidRDefault="00772A8E" w:rsidP="009806A9">
            <w:pPr>
              <w:pStyle w:val="a7"/>
              <w:tabs>
                <w:tab w:val="left" w:pos="284"/>
                <w:tab w:val="left" w:pos="9214"/>
              </w:tabs>
              <w:jc w:val="left"/>
              <w:rPr>
                <w:sz w:val="22"/>
                <w:szCs w:val="22"/>
              </w:rPr>
            </w:pPr>
            <w:r w:rsidRPr="00F02829">
              <w:rPr>
                <w:sz w:val="22"/>
                <w:szCs w:val="22"/>
              </w:rPr>
              <w:t>№</w:t>
            </w:r>
          </w:p>
        </w:tc>
        <w:tc>
          <w:tcPr>
            <w:tcW w:w="8931" w:type="dxa"/>
            <w:shd w:val="clear" w:color="auto" w:fill="D6E3BC" w:themeFill="accent3" w:themeFillTint="66"/>
            <w:vAlign w:val="center"/>
          </w:tcPr>
          <w:p w:rsidR="00772A8E" w:rsidRPr="00F02829" w:rsidRDefault="00772A8E" w:rsidP="009806A9">
            <w:pPr>
              <w:pStyle w:val="a7"/>
              <w:tabs>
                <w:tab w:val="left" w:pos="284"/>
                <w:tab w:val="left" w:pos="9214"/>
              </w:tabs>
              <w:rPr>
                <w:sz w:val="22"/>
                <w:szCs w:val="22"/>
              </w:rPr>
            </w:pPr>
            <w:r w:rsidRPr="00F02829">
              <w:rPr>
                <w:sz w:val="22"/>
                <w:szCs w:val="22"/>
              </w:rPr>
              <w:t>ОБЕКТИ</w:t>
            </w:r>
          </w:p>
        </w:tc>
      </w:tr>
      <w:tr w:rsidR="00772A8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8F2CAA" w:rsidP="009806A9">
            <w:pPr>
              <w:tabs>
                <w:tab w:val="left" w:pos="284"/>
                <w:tab w:val="left" w:pos="9214"/>
              </w:tabs>
              <w:spacing w:line="240" w:lineRule="auto"/>
              <w:jc w:val="both"/>
              <w:rPr>
                <w:rFonts w:cs="Times New Roman"/>
                <w:sz w:val="22"/>
              </w:rPr>
            </w:pPr>
            <w:r w:rsidRPr="00BA540B">
              <w:rPr>
                <w:rFonts w:cs="Times New Roman"/>
                <w:sz w:val="22"/>
              </w:rPr>
              <w:t>Транспортно комуникационни планове и подробни устройствени планове за първостепенна улична мрежа на гр. Пловдив, съгласно ОУП-Пловдив.</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Реконструкция на бул. „Северен“ в участъка от бул. „Брезовско шосе“ до „Карловско шосе“ – II етап (отчуждава</w:t>
            </w:r>
            <w:r w:rsidR="00996F8C" w:rsidRPr="00BA540B">
              <w:rPr>
                <w:rFonts w:cs="Times New Roman"/>
                <w:sz w:val="22"/>
              </w:rPr>
              <w:t xml:space="preserve">не и изграждане на пътен възел), от бул. „Брезовско шосе“ до ул.„Победа“.    </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Подлез между ул. „Царевец“ и ул. „Модър“ и комуникационно решение за ул. „Царевец“ и ул. „Модър“ (в участъка от бул. „Коматевско шосе“ до бул. „Хаджи Димитър“).</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Изграждане на нов мост над р. „Марица“ с развръзки, гр.Пловдив от бул. „Копривщица“ до бул. „България“.</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8F2CAA" w:rsidP="009806A9">
            <w:pPr>
              <w:tabs>
                <w:tab w:val="left" w:pos="284"/>
                <w:tab w:val="left" w:pos="9214"/>
              </w:tabs>
              <w:spacing w:line="240" w:lineRule="auto"/>
              <w:jc w:val="both"/>
              <w:rPr>
                <w:rFonts w:cs="Times New Roman"/>
                <w:sz w:val="22"/>
              </w:rPr>
            </w:pPr>
            <w:r w:rsidRPr="00BA540B">
              <w:rPr>
                <w:rFonts w:cs="Times New Roman"/>
                <w:sz w:val="22"/>
              </w:rPr>
              <w:t>Разширение и п</w:t>
            </w:r>
            <w:r w:rsidR="00772A8E" w:rsidRPr="00BA540B">
              <w:rPr>
                <w:rFonts w:cs="Times New Roman"/>
                <w:sz w:val="22"/>
              </w:rPr>
              <w:t>родължение на бул. „Александър Стамболийски“ и свързването му с бул.„Цар Симеон“ като елемент на първостепенна улична мрежа, в участъка между бул.“Кукленско шосе“ и бул. „Асеновградско шосе“.</w:t>
            </w:r>
            <w:r w:rsidR="0094294C" w:rsidRPr="00BA540B">
              <w:rPr>
                <w:rFonts w:cs="Times New Roman"/>
                <w:sz w:val="22"/>
              </w:rPr>
              <w:t xml:space="preserve">       </w:t>
            </w:r>
            <w:r w:rsidR="00752E4A" w:rsidRPr="00BA540B">
              <w:rPr>
                <w:rFonts w:cs="Times New Roman"/>
                <w:b/>
                <w:sz w:val="22"/>
              </w:rPr>
              <w:t xml:space="preserve"> </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 xml:space="preserve">Реконструкция и разширение на Голямоконарско шосе в обхвата на Община Пловдив от бул.„Дунав“ до землищната граница с община Марица, до транспортен възел Царацово III – 805. </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 xml:space="preserve">Реконструкция и разширение на бул.“Васил Априлов“ – от бул. „Пещерско шосе“ до </w:t>
            </w:r>
            <w:r w:rsidR="009806A9">
              <w:rPr>
                <w:rFonts w:cs="Times New Roman"/>
                <w:sz w:val="22"/>
              </w:rPr>
              <w:t>бул.</w:t>
            </w:r>
            <w:r w:rsidRPr="00BA540B">
              <w:rPr>
                <w:rFonts w:cs="Times New Roman"/>
                <w:sz w:val="22"/>
              </w:rPr>
              <w:t>„Шести септември“.</w:t>
            </w:r>
            <w:r w:rsidR="00B077AD" w:rsidRPr="00BA540B">
              <w:rPr>
                <w:rFonts w:cs="Times New Roman"/>
                <w:sz w:val="22"/>
              </w:rPr>
              <w:t xml:space="preserve">       </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322658" w:rsidP="009806A9">
            <w:pPr>
              <w:tabs>
                <w:tab w:val="left" w:pos="284"/>
                <w:tab w:val="left" w:pos="9214"/>
              </w:tabs>
              <w:spacing w:line="240" w:lineRule="auto"/>
              <w:jc w:val="both"/>
              <w:rPr>
                <w:rFonts w:cs="Times New Roman"/>
                <w:sz w:val="22"/>
              </w:rPr>
            </w:pPr>
            <w:r w:rsidRPr="00BA540B">
              <w:rPr>
                <w:rFonts w:cs="Times New Roman"/>
                <w:sz w:val="22"/>
              </w:rPr>
              <w:t>ПУП и р</w:t>
            </w:r>
            <w:r w:rsidR="00772A8E" w:rsidRPr="00BA540B">
              <w:rPr>
                <w:rFonts w:cs="Times New Roman"/>
                <w:sz w:val="22"/>
              </w:rPr>
              <w:t>еконструкция на ул. „Кукуш“ в участъка от надлез „Родопи“ до бул.“Македония“</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Воден цикъл</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8F2CAA" w:rsidP="009806A9">
            <w:pPr>
              <w:tabs>
                <w:tab w:val="left" w:pos="284"/>
              </w:tabs>
              <w:spacing w:line="240" w:lineRule="auto"/>
              <w:jc w:val="both"/>
              <w:rPr>
                <w:rFonts w:cs="Times New Roman"/>
                <w:sz w:val="22"/>
              </w:rPr>
            </w:pPr>
            <w:r w:rsidRPr="00BA540B">
              <w:rPr>
                <w:rFonts w:cs="Times New Roman"/>
                <w:sz w:val="22"/>
              </w:rPr>
              <w:t xml:space="preserve">Траурни </w:t>
            </w:r>
            <w:r w:rsidR="00772A8E" w:rsidRPr="00BA540B">
              <w:rPr>
                <w:rFonts w:cs="Times New Roman"/>
                <w:sz w:val="22"/>
              </w:rPr>
              <w:t>парк</w:t>
            </w:r>
            <w:r w:rsidR="00322658" w:rsidRPr="00BA540B">
              <w:rPr>
                <w:rFonts w:cs="Times New Roman"/>
                <w:sz w:val="22"/>
              </w:rPr>
              <w:t>ове</w:t>
            </w:r>
            <w:r w:rsidR="00772A8E" w:rsidRPr="00BA540B">
              <w:rPr>
                <w:rFonts w:cs="Times New Roman"/>
                <w:sz w:val="22"/>
              </w:rPr>
              <w:t xml:space="preserve"> </w:t>
            </w:r>
            <w:r w:rsidRPr="00BA540B">
              <w:rPr>
                <w:rFonts w:cs="Times New Roman"/>
                <w:sz w:val="22"/>
              </w:rPr>
              <w:t>„Север“ (</w:t>
            </w:r>
            <w:r w:rsidR="00772A8E" w:rsidRPr="00BA540B">
              <w:rPr>
                <w:rFonts w:cs="Times New Roman"/>
                <w:sz w:val="22"/>
              </w:rPr>
              <w:t>„Рогошко шосе“</w:t>
            </w:r>
            <w:r w:rsidRPr="00BA540B">
              <w:rPr>
                <w:rFonts w:cs="Times New Roman"/>
                <w:sz w:val="22"/>
              </w:rPr>
              <w:t>)</w:t>
            </w:r>
            <w:r w:rsidR="00322658" w:rsidRPr="00BA540B">
              <w:rPr>
                <w:rFonts w:cs="Times New Roman"/>
                <w:sz w:val="22"/>
              </w:rPr>
              <w:t>, „Коматево“ и „Прослав“</w:t>
            </w:r>
            <w:r w:rsidR="00772A8E" w:rsidRPr="00BA540B">
              <w:rPr>
                <w:rFonts w:cs="Times New Roman"/>
                <w:sz w:val="22"/>
              </w:rPr>
              <w:t>.</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 xml:space="preserve">ПУП-ПУР „Комуникационно-транспортен пробив под ж.п. ареал на Централна гара- Пловдив, свързващ бул. „Васил Априлов“ и бул.„Македония“, гр. Пловдив към проект: „Рехабилитация на железопътен участък Пловдив – Бургас – фаза 2“, Проект 1: Развитие на железопътен възел Пловдив“, участък № 11 Централна гара – Пловдив. </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Реконструкция и разширение на ул. „Царевец“ в участъка от бул. „Хаджи Димитър“ до бул.„Свобода“</w:t>
            </w:r>
            <w:r w:rsidR="004045F5" w:rsidRPr="00BA540B">
              <w:rPr>
                <w:rFonts w:cs="Times New Roman"/>
                <w:sz w:val="22"/>
              </w:rPr>
              <w:t xml:space="preserve"> </w:t>
            </w:r>
            <w:r w:rsidR="0094294C" w:rsidRPr="00BA540B">
              <w:rPr>
                <w:rFonts w:cs="Times New Roman"/>
                <w:sz w:val="22"/>
              </w:rPr>
              <w:t xml:space="preserve"> </w:t>
            </w:r>
          </w:p>
        </w:tc>
      </w:tr>
      <w:tr w:rsidR="000B1BAE" w:rsidRPr="00BA540B" w:rsidTr="00BC44AB">
        <w:trPr>
          <w:trHeight w:val="340"/>
        </w:trPr>
        <w:tc>
          <w:tcPr>
            <w:tcW w:w="567" w:type="dxa"/>
          </w:tcPr>
          <w:p w:rsidR="00772A8E" w:rsidRPr="00BA540B" w:rsidRDefault="00772A8E" w:rsidP="009806A9">
            <w:pPr>
              <w:pStyle w:val="a9"/>
              <w:numPr>
                <w:ilvl w:val="0"/>
                <w:numId w:val="79"/>
              </w:numPr>
              <w:tabs>
                <w:tab w:val="left" w:pos="284"/>
              </w:tabs>
              <w:ind w:left="0" w:firstLine="0"/>
              <w:rPr>
                <w:b/>
                <w:sz w:val="22"/>
                <w:szCs w:val="22"/>
                <w:lang w:val="bg-BG"/>
              </w:rPr>
            </w:pPr>
          </w:p>
        </w:tc>
        <w:tc>
          <w:tcPr>
            <w:tcW w:w="8931" w:type="dxa"/>
            <w:vAlign w:val="center"/>
          </w:tcPr>
          <w:p w:rsidR="00772A8E" w:rsidRPr="00BA540B" w:rsidRDefault="00772A8E" w:rsidP="009806A9">
            <w:pPr>
              <w:tabs>
                <w:tab w:val="left" w:pos="284"/>
                <w:tab w:val="left" w:pos="9214"/>
              </w:tabs>
              <w:spacing w:line="240" w:lineRule="auto"/>
              <w:jc w:val="both"/>
              <w:rPr>
                <w:rFonts w:cs="Times New Roman"/>
                <w:sz w:val="22"/>
              </w:rPr>
            </w:pPr>
            <w:r w:rsidRPr="00BA540B">
              <w:rPr>
                <w:rFonts w:cs="Times New Roman"/>
                <w:sz w:val="22"/>
              </w:rPr>
              <w:t>Реконструкция на бул. „Хаджи Димитър“ в участъка от бул. „Христо Ботев“ до ул. „Царевец“</w:t>
            </w:r>
          </w:p>
        </w:tc>
      </w:tr>
      <w:tr w:rsidR="0082634C" w:rsidRPr="00BA540B" w:rsidTr="00BC44AB">
        <w:trPr>
          <w:trHeight w:val="340"/>
        </w:trPr>
        <w:tc>
          <w:tcPr>
            <w:tcW w:w="567" w:type="dxa"/>
          </w:tcPr>
          <w:p w:rsidR="0082634C" w:rsidRPr="00BA540B" w:rsidRDefault="0082634C" w:rsidP="009806A9">
            <w:pPr>
              <w:pStyle w:val="a9"/>
              <w:numPr>
                <w:ilvl w:val="0"/>
                <w:numId w:val="79"/>
              </w:numPr>
              <w:tabs>
                <w:tab w:val="left" w:pos="284"/>
              </w:tabs>
              <w:ind w:left="0" w:firstLine="0"/>
              <w:rPr>
                <w:b/>
                <w:sz w:val="22"/>
                <w:szCs w:val="22"/>
                <w:lang w:val="bg-BG"/>
              </w:rPr>
            </w:pPr>
          </w:p>
        </w:tc>
        <w:tc>
          <w:tcPr>
            <w:tcW w:w="8931" w:type="dxa"/>
            <w:vAlign w:val="center"/>
          </w:tcPr>
          <w:p w:rsidR="0082634C" w:rsidRPr="00BA540B" w:rsidRDefault="0082634C" w:rsidP="009806A9">
            <w:pPr>
              <w:tabs>
                <w:tab w:val="left" w:pos="284"/>
                <w:tab w:val="left" w:pos="9214"/>
              </w:tabs>
              <w:spacing w:line="240" w:lineRule="auto"/>
              <w:jc w:val="both"/>
              <w:rPr>
                <w:rFonts w:cs="Times New Roman"/>
                <w:sz w:val="22"/>
              </w:rPr>
            </w:pPr>
            <w:r w:rsidRPr="00BA540B">
              <w:rPr>
                <w:rFonts w:cs="Times New Roman"/>
                <w:bCs/>
                <w:sz w:val="22"/>
              </w:rPr>
              <w:t>ПУП-ПР и ПУР за част от ул.“Удроу Уилсън“, ул. „Бъндерица“, част от ул. „Ландос“ и част от ул. „Крайна“</w:t>
            </w:r>
          </w:p>
        </w:tc>
      </w:tr>
      <w:tr w:rsidR="008F2CAA" w:rsidRPr="00BA540B" w:rsidTr="00BC44AB">
        <w:trPr>
          <w:trHeight w:val="340"/>
        </w:trPr>
        <w:tc>
          <w:tcPr>
            <w:tcW w:w="567" w:type="dxa"/>
            <w:tcBorders>
              <w:top w:val="single" w:sz="6" w:space="0" w:color="auto"/>
              <w:left w:val="double" w:sz="4" w:space="0" w:color="auto"/>
              <w:bottom w:val="single" w:sz="6" w:space="0" w:color="auto"/>
              <w:right w:val="single" w:sz="6" w:space="0" w:color="auto"/>
            </w:tcBorders>
          </w:tcPr>
          <w:p w:rsidR="008F2CAA" w:rsidRPr="00BA540B" w:rsidRDefault="008F2CAA" w:rsidP="009806A9">
            <w:pPr>
              <w:pStyle w:val="a9"/>
              <w:numPr>
                <w:ilvl w:val="0"/>
                <w:numId w:val="79"/>
              </w:numPr>
              <w:tabs>
                <w:tab w:val="left" w:pos="284"/>
              </w:tabs>
              <w:ind w:left="0" w:firstLine="0"/>
              <w:rPr>
                <w:b/>
                <w:sz w:val="22"/>
                <w:szCs w:val="22"/>
                <w:lang w:val="bg-BG"/>
              </w:rPr>
            </w:pPr>
          </w:p>
        </w:tc>
        <w:tc>
          <w:tcPr>
            <w:tcW w:w="8931" w:type="dxa"/>
            <w:tcBorders>
              <w:top w:val="single" w:sz="6" w:space="0" w:color="auto"/>
              <w:left w:val="single" w:sz="6" w:space="0" w:color="auto"/>
              <w:bottom w:val="single" w:sz="6" w:space="0" w:color="auto"/>
              <w:right w:val="double" w:sz="4" w:space="0" w:color="auto"/>
            </w:tcBorders>
            <w:vAlign w:val="center"/>
          </w:tcPr>
          <w:p w:rsidR="008F2CAA" w:rsidRPr="00BA540B" w:rsidRDefault="00E07734" w:rsidP="009806A9">
            <w:pPr>
              <w:tabs>
                <w:tab w:val="left" w:pos="284"/>
                <w:tab w:val="left" w:pos="9214"/>
              </w:tabs>
              <w:spacing w:line="240" w:lineRule="auto"/>
              <w:jc w:val="both"/>
              <w:rPr>
                <w:rFonts w:cs="Times New Roman"/>
                <w:bCs/>
                <w:sz w:val="22"/>
              </w:rPr>
            </w:pPr>
            <w:r>
              <w:rPr>
                <w:rFonts w:cs="Times New Roman"/>
                <w:bCs/>
                <w:sz w:val="22"/>
              </w:rPr>
              <w:t xml:space="preserve">Реконструкция и </w:t>
            </w:r>
            <w:r w:rsidR="008F2CAA" w:rsidRPr="00BA540B">
              <w:rPr>
                <w:rFonts w:cs="Times New Roman"/>
                <w:bCs/>
                <w:sz w:val="22"/>
              </w:rPr>
              <w:t>ново изграждане</w:t>
            </w:r>
            <w:r>
              <w:rPr>
                <w:rFonts w:cs="Times New Roman"/>
                <w:bCs/>
                <w:sz w:val="22"/>
              </w:rPr>
              <w:t xml:space="preserve"> </w:t>
            </w:r>
            <w:r w:rsidR="008F2CAA" w:rsidRPr="00BA540B">
              <w:rPr>
                <w:rFonts w:cs="Times New Roman"/>
                <w:bCs/>
                <w:sz w:val="22"/>
              </w:rPr>
              <w:t>на ул. „Георги Странски“ в участъка от ул. „Ген. Радко Дими</w:t>
            </w:r>
            <w:r w:rsidR="002739DE" w:rsidRPr="00BA540B">
              <w:rPr>
                <w:rFonts w:cs="Times New Roman"/>
                <w:bCs/>
                <w:sz w:val="22"/>
              </w:rPr>
              <w:t xml:space="preserve">триев“ до ул. „Тодор Гатев“  </w:t>
            </w:r>
          </w:p>
        </w:tc>
      </w:tr>
      <w:tr w:rsidR="002739DE" w:rsidRPr="00BA540B" w:rsidTr="00BC44AB">
        <w:trPr>
          <w:trHeight w:val="340"/>
        </w:trPr>
        <w:tc>
          <w:tcPr>
            <w:tcW w:w="567" w:type="dxa"/>
          </w:tcPr>
          <w:p w:rsidR="002739DE" w:rsidRPr="00BA540B" w:rsidRDefault="002739DE" w:rsidP="009806A9">
            <w:pPr>
              <w:pStyle w:val="a9"/>
              <w:numPr>
                <w:ilvl w:val="0"/>
                <w:numId w:val="79"/>
              </w:numPr>
              <w:tabs>
                <w:tab w:val="left" w:pos="284"/>
              </w:tabs>
              <w:ind w:left="0" w:firstLine="0"/>
              <w:rPr>
                <w:b/>
                <w:sz w:val="22"/>
                <w:szCs w:val="22"/>
                <w:lang w:val="bg-BG"/>
              </w:rPr>
            </w:pPr>
          </w:p>
        </w:tc>
        <w:tc>
          <w:tcPr>
            <w:tcW w:w="8931" w:type="dxa"/>
            <w:vAlign w:val="center"/>
          </w:tcPr>
          <w:p w:rsidR="002739DE" w:rsidRPr="00BA540B" w:rsidRDefault="002739DE" w:rsidP="009806A9">
            <w:pPr>
              <w:tabs>
                <w:tab w:val="left" w:pos="284"/>
                <w:tab w:val="left" w:pos="9214"/>
              </w:tabs>
              <w:spacing w:line="240" w:lineRule="auto"/>
              <w:jc w:val="both"/>
              <w:rPr>
                <w:rFonts w:cs="Times New Roman"/>
                <w:bCs/>
                <w:sz w:val="22"/>
              </w:rPr>
            </w:pPr>
            <w:r w:rsidRPr="00BA540B">
              <w:rPr>
                <w:rFonts w:cs="Times New Roman"/>
                <w:bCs/>
                <w:sz w:val="22"/>
              </w:rPr>
              <w:t xml:space="preserve">Открити спортни игрища, заведение, обслужващи помещения и благоустрояване в ПИ 526.272, ул. „Лотос“ № 14    </w:t>
            </w:r>
          </w:p>
        </w:tc>
      </w:tr>
      <w:tr w:rsidR="002739DE" w:rsidRPr="00BA540B" w:rsidTr="00BC44AB">
        <w:trPr>
          <w:trHeight w:val="340"/>
        </w:trPr>
        <w:tc>
          <w:tcPr>
            <w:tcW w:w="567" w:type="dxa"/>
          </w:tcPr>
          <w:p w:rsidR="002739DE" w:rsidRPr="00BA540B" w:rsidRDefault="002739DE" w:rsidP="009806A9">
            <w:pPr>
              <w:pStyle w:val="a9"/>
              <w:numPr>
                <w:ilvl w:val="0"/>
                <w:numId w:val="79"/>
              </w:numPr>
              <w:tabs>
                <w:tab w:val="left" w:pos="284"/>
              </w:tabs>
              <w:ind w:left="0" w:firstLine="0"/>
              <w:rPr>
                <w:b/>
                <w:sz w:val="22"/>
                <w:szCs w:val="22"/>
                <w:lang w:val="bg-BG"/>
              </w:rPr>
            </w:pPr>
          </w:p>
        </w:tc>
        <w:tc>
          <w:tcPr>
            <w:tcW w:w="8931" w:type="dxa"/>
            <w:vAlign w:val="center"/>
          </w:tcPr>
          <w:p w:rsidR="002739DE" w:rsidRPr="00BA540B" w:rsidRDefault="002739DE" w:rsidP="009806A9">
            <w:pPr>
              <w:tabs>
                <w:tab w:val="left" w:pos="284"/>
                <w:tab w:val="left" w:pos="9214"/>
              </w:tabs>
              <w:spacing w:line="240" w:lineRule="auto"/>
              <w:jc w:val="both"/>
              <w:rPr>
                <w:rFonts w:cs="Times New Roman"/>
                <w:bCs/>
                <w:sz w:val="22"/>
              </w:rPr>
            </w:pPr>
            <w:r w:rsidRPr="00BA540B">
              <w:rPr>
                <w:rFonts w:cs="Times New Roman"/>
                <w:bCs/>
                <w:sz w:val="22"/>
              </w:rPr>
              <w:t>Основен ремонт на ул. „Арх. Камен Петков“ – от бул. „Княгиня Мария Луиза“ до ул.„Богомил“</w:t>
            </w:r>
          </w:p>
        </w:tc>
      </w:tr>
      <w:tr w:rsidR="002739DE" w:rsidRPr="00BA540B" w:rsidTr="00BC44AB">
        <w:trPr>
          <w:trHeight w:val="340"/>
        </w:trPr>
        <w:tc>
          <w:tcPr>
            <w:tcW w:w="567" w:type="dxa"/>
          </w:tcPr>
          <w:p w:rsidR="002739DE" w:rsidRPr="00BA540B" w:rsidRDefault="002739DE" w:rsidP="009806A9">
            <w:pPr>
              <w:pStyle w:val="a9"/>
              <w:numPr>
                <w:ilvl w:val="0"/>
                <w:numId w:val="79"/>
              </w:numPr>
              <w:tabs>
                <w:tab w:val="left" w:pos="284"/>
              </w:tabs>
              <w:ind w:left="0" w:firstLine="0"/>
              <w:rPr>
                <w:b/>
                <w:sz w:val="22"/>
                <w:szCs w:val="22"/>
                <w:lang w:val="bg-BG"/>
              </w:rPr>
            </w:pPr>
          </w:p>
        </w:tc>
        <w:tc>
          <w:tcPr>
            <w:tcW w:w="8931" w:type="dxa"/>
            <w:vAlign w:val="center"/>
          </w:tcPr>
          <w:p w:rsidR="002739DE" w:rsidRPr="00BA540B" w:rsidRDefault="002739DE" w:rsidP="009806A9">
            <w:pPr>
              <w:tabs>
                <w:tab w:val="left" w:pos="284"/>
                <w:tab w:val="left" w:pos="9214"/>
              </w:tabs>
              <w:spacing w:line="240" w:lineRule="auto"/>
              <w:jc w:val="both"/>
              <w:rPr>
                <w:rFonts w:cs="Times New Roman"/>
                <w:bCs/>
                <w:sz w:val="22"/>
              </w:rPr>
            </w:pPr>
            <w:r w:rsidRPr="00BA540B">
              <w:rPr>
                <w:rFonts w:cs="Times New Roman"/>
                <w:bCs/>
                <w:sz w:val="22"/>
              </w:rPr>
              <w:t xml:space="preserve">Реконструкция на ул. „Славянска“ – от бул. „Източен“ до ул. „Лев Толстой“  </w:t>
            </w:r>
          </w:p>
        </w:tc>
      </w:tr>
      <w:tr w:rsidR="002739DE" w:rsidRPr="00BA540B" w:rsidTr="00BC44AB">
        <w:trPr>
          <w:trHeight w:val="340"/>
        </w:trPr>
        <w:tc>
          <w:tcPr>
            <w:tcW w:w="567" w:type="dxa"/>
          </w:tcPr>
          <w:p w:rsidR="002739DE" w:rsidRPr="00BA540B" w:rsidRDefault="002739DE" w:rsidP="009806A9">
            <w:pPr>
              <w:pStyle w:val="a9"/>
              <w:numPr>
                <w:ilvl w:val="0"/>
                <w:numId w:val="79"/>
              </w:numPr>
              <w:tabs>
                <w:tab w:val="left" w:pos="284"/>
              </w:tabs>
              <w:ind w:left="0" w:firstLine="0"/>
              <w:rPr>
                <w:b/>
                <w:sz w:val="22"/>
                <w:szCs w:val="22"/>
                <w:lang w:val="bg-BG"/>
              </w:rPr>
            </w:pPr>
          </w:p>
        </w:tc>
        <w:tc>
          <w:tcPr>
            <w:tcW w:w="8931" w:type="dxa"/>
            <w:vAlign w:val="center"/>
          </w:tcPr>
          <w:p w:rsidR="002739DE" w:rsidRPr="00BA540B" w:rsidRDefault="002739DE" w:rsidP="009806A9">
            <w:pPr>
              <w:tabs>
                <w:tab w:val="left" w:pos="284"/>
                <w:tab w:val="left" w:pos="9214"/>
              </w:tabs>
              <w:spacing w:line="240" w:lineRule="auto"/>
              <w:jc w:val="both"/>
              <w:rPr>
                <w:rFonts w:cs="Times New Roman"/>
                <w:bCs/>
                <w:sz w:val="22"/>
              </w:rPr>
            </w:pPr>
            <w:r w:rsidRPr="00BA540B">
              <w:rPr>
                <w:rFonts w:cs="Times New Roman"/>
                <w:bCs/>
                <w:sz w:val="22"/>
              </w:rPr>
              <w:t xml:space="preserve">Реконструкция на ул. „Богомил“ от бул. „Източен“ до ул. „Лев Толстой“ , в обхват и кръстовище на ул. „Богомил“ с ул. „Лев Толстой“  </w:t>
            </w:r>
          </w:p>
        </w:tc>
      </w:tr>
      <w:tr w:rsidR="009C5819" w:rsidRPr="00BA540B" w:rsidTr="00BC44AB">
        <w:trPr>
          <w:trHeight w:val="340"/>
        </w:trPr>
        <w:tc>
          <w:tcPr>
            <w:tcW w:w="567" w:type="dxa"/>
          </w:tcPr>
          <w:p w:rsidR="009C5819" w:rsidRPr="00BA540B" w:rsidRDefault="009C5819" w:rsidP="009806A9">
            <w:pPr>
              <w:pStyle w:val="a9"/>
              <w:numPr>
                <w:ilvl w:val="0"/>
                <w:numId w:val="79"/>
              </w:numPr>
              <w:tabs>
                <w:tab w:val="left" w:pos="284"/>
              </w:tabs>
              <w:ind w:left="0" w:firstLine="0"/>
              <w:rPr>
                <w:b/>
                <w:sz w:val="22"/>
                <w:szCs w:val="22"/>
                <w:lang w:val="bg-BG"/>
              </w:rPr>
            </w:pPr>
          </w:p>
        </w:tc>
        <w:tc>
          <w:tcPr>
            <w:tcW w:w="8931" w:type="dxa"/>
            <w:vAlign w:val="center"/>
          </w:tcPr>
          <w:p w:rsidR="009C5819" w:rsidRPr="00BA540B" w:rsidRDefault="009C5819" w:rsidP="009806A9">
            <w:pPr>
              <w:tabs>
                <w:tab w:val="left" w:pos="284"/>
                <w:tab w:val="left" w:pos="9214"/>
              </w:tabs>
              <w:spacing w:line="240" w:lineRule="auto"/>
              <w:jc w:val="both"/>
              <w:rPr>
                <w:rFonts w:cs="Times New Roman"/>
                <w:bCs/>
                <w:sz w:val="22"/>
              </w:rPr>
            </w:pPr>
            <w:r w:rsidRPr="00BA540B">
              <w:rPr>
                <w:rFonts w:cs="Times New Roman"/>
                <w:bCs/>
                <w:sz w:val="22"/>
              </w:rPr>
              <w:t xml:space="preserve">ПУП-ПРЗ на УПИ </w:t>
            </w:r>
            <w:r w:rsidRPr="00BA540B">
              <w:rPr>
                <w:rFonts w:cs="Times New Roman"/>
                <w:bCs/>
                <w:sz w:val="22"/>
                <w:lang w:val="en-US"/>
              </w:rPr>
              <w:t>IV</w:t>
            </w:r>
            <w:r w:rsidRPr="00BA540B">
              <w:rPr>
                <w:rFonts w:cs="Times New Roman"/>
                <w:bCs/>
                <w:sz w:val="22"/>
              </w:rPr>
              <w:t xml:space="preserve">-детска градина 4 групи, УПИ </w:t>
            </w:r>
            <w:r w:rsidRPr="00BA540B">
              <w:rPr>
                <w:rFonts w:cs="Times New Roman"/>
                <w:bCs/>
                <w:sz w:val="22"/>
                <w:lang w:val="en-US"/>
              </w:rPr>
              <w:t>XI</w:t>
            </w:r>
            <w:r w:rsidRPr="00BA540B">
              <w:rPr>
                <w:rFonts w:cs="Times New Roman"/>
                <w:bCs/>
                <w:sz w:val="22"/>
              </w:rPr>
              <w:t xml:space="preserve">-общ.обслужване и УПИ </w:t>
            </w:r>
            <w:r w:rsidRPr="00BA540B">
              <w:rPr>
                <w:rFonts w:cs="Times New Roman"/>
                <w:bCs/>
                <w:sz w:val="22"/>
                <w:lang w:val="en-US"/>
              </w:rPr>
              <w:t>XII-</w:t>
            </w:r>
            <w:r w:rsidRPr="00BA540B">
              <w:rPr>
                <w:rFonts w:cs="Times New Roman"/>
                <w:bCs/>
                <w:sz w:val="22"/>
              </w:rPr>
              <w:t>трафопост, кв.1 по плана на кв. „Втора Каменица“, гр.Пловдив.</w:t>
            </w:r>
          </w:p>
        </w:tc>
      </w:tr>
      <w:tr w:rsidR="002739DE" w:rsidRPr="00BA540B" w:rsidTr="00BC44AB">
        <w:trPr>
          <w:trHeight w:val="340"/>
        </w:trPr>
        <w:tc>
          <w:tcPr>
            <w:tcW w:w="567" w:type="dxa"/>
          </w:tcPr>
          <w:p w:rsidR="002739DE" w:rsidRPr="00BA540B" w:rsidRDefault="002739DE" w:rsidP="009806A9">
            <w:pPr>
              <w:pStyle w:val="a9"/>
              <w:tabs>
                <w:tab w:val="left" w:pos="284"/>
              </w:tabs>
              <w:ind w:left="0"/>
              <w:rPr>
                <w:b/>
                <w:sz w:val="22"/>
                <w:szCs w:val="22"/>
                <w:lang w:val="bg-BG"/>
              </w:rPr>
            </w:pPr>
          </w:p>
        </w:tc>
        <w:tc>
          <w:tcPr>
            <w:tcW w:w="8931" w:type="dxa"/>
            <w:vAlign w:val="center"/>
          </w:tcPr>
          <w:p w:rsidR="002739DE" w:rsidRPr="00BA540B" w:rsidRDefault="002739DE" w:rsidP="009806A9">
            <w:pPr>
              <w:tabs>
                <w:tab w:val="left" w:pos="284"/>
                <w:tab w:val="left" w:pos="9214"/>
              </w:tabs>
              <w:spacing w:line="240" w:lineRule="auto"/>
              <w:rPr>
                <w:rFonts w:cs="Times New Roman"/>
                <w:bCs/>
                <w:sz w:val="22"/>
              </w:rPr>
            </w:pPr>
          </w:p>
        </w:tc>
      </w:tr>
    </w:tbl>
    <w:p w:rsidR="00772A8E" w:rsidRPr="00BA540B" w:rsidRDefault="00772A8E" w:rsidP="009806A9">
      <w:pPr>
        <w:pStyle w:val="a0"/>
        <w:tabs>
          <w:tab w:val="left" w:pos="284"/>
        </w:tabs>
        <w:spacing w:after="0" w:line="240" w:lineRule="auto"/>
        <w:rPr>
          <w:rFonts w:cs="Times New Roman"/>
          <w:sz w:val="22"/>
          <w:lang w:eastAsia="bg-BG"/>
        </w:rPr>
      </w:pPr>
    </w:p>
    <w:sectPr w:rsidR="00772A8E" w:rsidRPr="00BA540B" w:rsidSect="008A5E37">
      <w:footerReference w:type="default" r:id="rId10"/>
      <w:pgSz w:w="11906" w:h="16838"/>
      <w:pgMar w:top="851" w:right="992" w:bottom="709" w:left="1276"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F0" w:rsidRDefault="00CD16F0" w:rsidP="007A5626">
      <w:pPr>
        <w:spacing w:line="240" w:lineRule="auto"/>
      </w:pPr>
      <w:r>
        <w:separator/>
      </w:r>
    </w:p>
  </w:endnote>
  <w:endnote w:type="continuationSeparator" w:id="0">
    <w:p w:rsidR="00CD16F0" w:rsidRDefault="00CD16F0" w:rsidP="007A5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font291">
    <w:charset w:val="80"/>
    <w:family w:val="auto"/>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077202"/>
      <w:docPartObj>
        <w:docPartGallery w:val="Page Numbers (Bottom of Page)"/>
        <w:docPartUnique/>
      </w:docPartObj>
    </w:sdtPr>
    <w:sdtEndPr/>
    <w:sdtContent>
      <w:p w:rsidR="00363F40" w:rsidRDefault="00363F40">
        <w:pPr>
          <w:pStyle w:val="afd"/>
          <w:jc w:val="right"/>
        </w:pPr>
        <w:r>
          <w:fldChar w:fldCharType="begin"/>
        </w:r>
        <w:r>
          <w:instrText>PAGE   \* MERGEFORMAT</w:instrText>
        </w:r>
        <w:r>
          <w:fldChar w:fldCharType="separate"/>
        </w:r>
        <w:r w:rsidR="00A73912">
          <w:rPr>
            <w:noProof/>
          </w:rPr>
          <w:t>4</w:t>
        </w:r>
        <w:r>
          <w:fldChar w:fldCharType="end"/>
        </w:r>
      </w:p>
    </w:sdtContent>
  </w:sdt>
  <w:p w:rsidR="00363F40" w:rsidRPr="00AF796E" w:rsidRDefault="00363F40" w:rsidP="00AF796E">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F0" w:rsidRDefault="00CD16F0" w:rsidP="007A5626">
      <w:pPr>
        <w:spacing w:line="240" w:lineRule="auto"/>
      </w:pPr>
      <w:r>
        <w:separator/>
      </w:r>
    </w:p>
  </w:footnote>
  <w:footnote w:type="continuationSeparator" w:id="0">
    <w:p w:rsidR="00CD16F0" w:rsidRDefault="00CD16F0" w:rsidP="007A56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13"/>
    <w:multiLevelType w:val="multilevel"/>
    <w:tmpl w:val="A2B6A1E4"/>
    <w:lvl w:ilvl="0">
      <w:start w:val="1"/>
      <w:numFmt w:val="decimal"/>
      <w:lvlText w:val="%1."/>
      <w:lvlJc w:val="left"/>
      <w:pPr>
        <w:tabs>
          <w:tab w:val="num" w:pos="246"/>
        </w:tabs>
        <w:ind w:left="606" w:hanging="360"/>
      </w:pPr>
      <w:rPr>
        <w:b/>
      </w:rPr>
    </w:lvl>
    <w:lvl w:ilvl="1">
      <w:start w:val="1"/>
      <w:numFmt w:val="decimal"/>
      <w:lvlText w:val="%1.%2."/>
      <w:lvlJc w:val="left"/>
      <w:pPr>
        <w:tabs>
          <w:tab w:val="num" w:pos="-76"/>
        </w:tabs>
        <w:ind w:left="71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 w15:restartNumberingAfterBreak="0">
    <w:nsid w:val="003C27B7"/>
    <w:multiLevelType w:val="multilevel"/>
    <w:tmpl w:val="8D0C712C"/>
    <w:lvl w:ilvl="0">
      <w:start w:val="1"/>
      <w:numFmt w:val="decimal"/>
      <w:lvlText w:val="%1."/>
      <w:lvlJc w:val="left"/>
      <w:pPr>
        <w:tabs>
          <w:tab w:val="num" w:pos="284"/>
        </w:tabs>
        <w:ind w:left="644" w:hanging="360"/>
      </w:pPr>
      <w:rPr>
        <w:b w:val="0"/>
      </w:rPr>
    </w:lvl>
    <w:lvl w:ilvl="1">
      <w:start w:val="1"/>
      <w:numFmt w:val="decimal"/>
      <w:lvlText w:val="4.%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4" w15:restartNumberingAfterBreak="0">
    <w:nsid w:val="00475FA1"/>
    <w:multiLevelType w:val="hybridMultilevel"/>
    <w:tmpl w:val="0FD24ADA"/>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14781"/>
    <w:multiLevelType w:val="hybridMultilevel"/>
    <w:tmpl w:val="EAD44E56"/>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640ED5"/>
    <w:multiLevelType w:val="hybridMultilevel"/>
    <w:tmpl w:val="57EA19A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A6809"/>
    <w:multiLevelType w:val="hybridMultilevel"/>
    <w:tmpl w:val="A308D752"/>
    <w:lvl w:ilvl="0" w:tplc="251C2C42">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02824"/>
    <w:multiLevelType w:val="hybridMultilevel"/>
    <w:tmpl w:val="9EE67A2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6B30A9"/>
    <w:multiLevelType w:val="hybridMultilevel"/>
    <w:tmpl w:val="093C8F4E"/>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F60C01"/>
    <w:multiLevelType w:val="hybridMultilevel"/>
    <w:tmpl w:val="7CAC40D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011A3"/>
    <w:multiLevelType w:val="hybridMultilevel"/>
    <w:tmpl w:val="7B363570"/>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E227C"/>
    <w:multiLevelType w:val="hybridMultilevel"/>
    <w:tmpl w:val="B7084824"/>
    <w:lvl w:ilvl="0" w:tplc="0A2A3B10">
      <w:start w:val="1"/>
      <w:numFmt w:val="decimal"/>
      <w:lvlText w:val="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F155A8"/>
    <w:multiLevelType w:val="multilevel"/>
    <w:tmpl w:val="B4B287A8"/>
    <w:lvl w:ilvl="0">
      <w:start w:val="1"/>
      <w:numFmt w:val="decimal"/>
      <w:lvlText w:val="%1."/>
      <w:lvlJc w:val="left"/>
      <w:pPr>
        <w:ind w:left="360" w:hanging="360"/>
      </w:pPr>
      <w:rPr>
        <w:b/>
      </w:rPr>
    </w:lvl>
    <w:lvl w:ilvl="1">
      <w:start w:val="1"/>
      <w:numFmt w:val="decimal"/>
      <w:lvlText w:val="4.%2"/>
      <w:lvlJc w:val="left"/>
      <w:pPr>
        <w:ind w:left="6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D15429"/>
    <w:multiLevelType w:val="hybridMultilevel"/>
    <w:tmpl w:val="E43EE290"/>
    <w:lvl w:ilvl="0" w:tplc="3ECC67CC">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A754C"/>
    <w:multiLevelType w:val="hybridMultilevel"/>
    <w:tmpl w:val="7814066E"/>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4A331D"/>
    <w:multiLevelType w:val="hybridMultilevel"/>
    <w:tmpl w:val="34F40352"/>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624E00"/>
    <w:multiLevelType w:val="hybridMultilevel"/>
    <w:tmpl w:val="4094F364"/>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D5753B"/>
    <w:multiLevelType w:val="multilevel"/>
    <w:tmpl w:val="D5D29280"/>
    <w:lvl w:ilvl="0">
      <w:start w:val="1"/>
      <w:numFmt w:val="decimal"/>
      <w:lvlText w:val="%1."/>
      <w:lvlJc w:val="left"/>
      <w:pPr>
        <w:tabs>
          <w:tab w:val="num" w:pos="284"/>
        </w:tabs>
        <w:ind w:left="644" w:hanging="360"/>
      </w:pPr>
      <w:rPr>
        <w:b w:val="0"/>
      </w:rPr>
    </w:lvl>
    <w:lvl w:ilvl="1">
      <w:start w:val="1"/>
      <w:numFmt w:val="decimal"/>
      <w:lvlText w:val="5.%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9" w15:restartNumberingAfterBreak="0">
    <w:nsid w:val="0E521EAC"/>
    <w:multiLevelType w:val="multilevel"/>
    <w:tmpl w:val="D5AE1172"/>
    <w:lvl w:ilvl="0">
      <w:start w:val="1"/>
      <w:numFmt w:val="decimal"/>
      <w:lvlText w:val="%1."/>
      <w:lvlJc w:val="left"/>
      <w:pPr>
        <w:tabs>
          <w:tab w:val="num" w:pos="246"/>
        </w:tabs>
        <w:ind w:left="606" w:hanging="360"/>
      </w:pPr>
      <w:rPr>
        <w:b w:val="0"/>
      </w:rPr>
    </w:lvl>
    <w:lvl w:ilvl="1">
      <w:start w:val="1"/>
      <w:numFmt w:val="decimal"/>
      <w:lvlText w:val="1.%2"/>
      <w:lvlJc w:val="left"/>
      <w:pPr>
        <w:tabs>
          <w:tab w:val="num" w:pos="-218"/>
        </w:tabs>
        <w:ind w:left="574"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20" w15:restartNumberingAfterBreak="0">
    <w:nsid w:val="112A35E3"/>
    <w:multiLevelType w:val="hybridMultilevel"/>
    <w:tmpl w:val="2286BA94"/>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86747E"/>
    <w:multiLevelType w:val="hybridMultilevel"/>
    <w:tmpl w:val="574C4EE8"/>
    <w:lvl w:ilvl="0" w:tplc="6AF0DF78">
      <w:start w:val="1"/>
      <w:numFmt w:val="decimal"/>
      <w:lvlText w:val="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DE2398"/>
    <w:multiLevelType w:val="hybridMultilevel"/>
    <w:tmpl w:val="71E8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DE08E2"/>
    <w:multiLevelType w:val="hybridMultilevel"/>
    <w:tmpl w:val="EB2A6C36"/>
    <w:lvl w:ilvl="0" w:tplc="5880C1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5305D4"/>
    <w:multiLevelType w:val="multilevel"/>
    <w:tmpl w:val="BD002B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3B94DAC"/>
    <w:multiLevelType w:val="hybridMultilevel"/>
    <w:tmpl w:val="ADC87CCA"/>
    <w:lvl w:ilvl="0" w:tplc="97204E5C">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DC6E2C"/>
    <w:multiLevelType w:val="hybridMultilevel"/>
    <w:tmpl w:val="DBEEC20E"/>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2B758B"/>
    <w:multiLevelType w:val="hybridMultilevel"/>
    <w:tmpl w:val="9B06B598"/>
    <w:lvl w:ilvl="0" w:tplc="9BE641C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DE01D3"/>
    <w:multiLevelType w:val="hybridMultilevel"/>
    <w:tmpl w:val="6AC81B3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E909A3"/>
    <w:multiLevelType w:val="multilevel"/>
    <w:tmpl w:val="E17E302A"/>
    <w:lvl w:ilvl="0">
      <w:start w:val="1"/>
      <w:numFmt w:val="decimal"/>
      <w:lvlText w:val="%1."/>
      <w:lvlJc w:val="left"/>
      <w:pPr>
        <w:tabs>
          <w:tab w:val="num" w:pos="284"/>
        </w:tabs>
        <w:ind w:left="644" w:hanging="360"/>
      </w:pPr>
      <w:rPr>
        <w:b w:val="0"/>
      </w:rPr>
    </w:lvl>
    <w:lvl w:ilvl="1">
      <w:start w:val="1"/>
      <w:numFmt w:val="decimal"/>
      <w:lvlText w:val="1.%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0" w15:restartNumberingAfterBreak="0">
    <w:nsid w:val="1C8F60AA"/>
    <w:multiLevelType w:val="multilevel"/>
    <w:tmpl w:val="F0EA0B0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CC157D6"/>
    <w:multiLevelType w:val="hybridMultilevel"/>
    <w:tmpl w:val="D3BEE104"/>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200FE5"/>
    <w:multiLevelType w:val="multilevel"/>
    <w:tmpl w:val="03D4323A"/>
    <w:lvl w:ilvl="0">
      <w:start w:val="1"/>
      <w:numFmt w:val="decimal"/>
      <w:lvlText w:val="%1."/>
      <w:lvlJc w:val="left"/>
      <w:pPr>
        <w:tabs>
          <w:tab w:val="num" w:pos="284"/>
        </w:tabs>
        <w:ind w:left="644" w:hanging="360"/>
      </w:pPr>
      <w:rPr>
        <w:b w:val="0"/>
      </w:rPr>
    </w:lvl>
    <w:lvl w:ilvl="1">
      <w:start w:val="1"/>
      <w:numFmt w:val="decimal"/>
      <w:lvlText w:val="1.%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33" w15:restartNumberingAfterBreak="0">
    <w:nsid w:val="1E8218B1"/>
    <w:multiLevelType w:val="hybridMultilevel"/>
    <w:tmpl w:val="367A710C"/>
    <w:lvl w:ilvl="0" w:tplc="3B34C33A">
      <w:start w:val="1"/>
      <w:numFmt w:val="decimal"/>
      <w:lvlText w:val="%1."/>
      <w:lvlJc w:val="left"/>
      <w:pPr>
        <w:ind w:left="749"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20B277D4"/>
    <w:multiLevelType w:val="hybridMultilevel"/>
    <w:tmpl w:val="A6081620"/>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D64F11"/>
    <w:multiLevelType w:val="hybridMultilevel"/>
    <w:tmpl w:val="F2AC647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F57082"/>
    <w:multiLevelType w:val="hybridMultilevel"/>
    <w:tmpl w:val="6AC81B3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461C32"/>
    <w:multiLevelType w:val="multilevel"/>
    <w:tmpl w:val="74A4491A"/>
    <w:lvl w:ilvl="0">
      <w:start w:val="1"/>
      <w:numFmt w:val="decimal"/>
      <w:lvlText w:val="%1."/>
      <w:lvlJc w:val="left"/>
      <w:pPr>
        <w:ind w:left="360" w:hanging="360"/>
      </w:pPr>
      <w:rPr>
        <w:b/>
      </w:rPr>
    </w:lvl>
    <w:lvl w:ilvl="1">
      <w:start w:val="1"/>
      <w:numFmt w:val="decimal"/>
      <w:lvlText w:val="5.%2"/>
      <w:lvlJc w:val="left"/>
      <w:pPr>
        <w:ind w:left="6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3122C16"/>
    <w:multiLevelType w:val="hybridMultilevel"/>
    <w:tmpl w:val="0FD24ADA"/>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47942"/>
    <w:multiLevelType w:val="hybridMultilevel"/>
    <w:tmpl w:val="480A168A"/>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D150E9"/>
    <w:multiLevelType w:val="multilevel"/>
    <w:tmpl w:val="5F48AF16"/>
    <w:lvl w:ilvl="0">
      <w:start w:val="1"/>
      <w:numFmt w:val="decimal"/>
      <w:lvlText w:val="%1."/>
      <w:lvlJc w:val="left"/>
      <w:pPr>
        <w:tabs>
          <w:tab w:val="num" w:pos="284"/>
        </w:tabs>
        <w:ind w:left="644" w:hanging="360"/>
      </w:pPr>
      <w:rPr>
        <w:b w:val="0"/>
      </w:rPr>
    </w:lvl>
    <w:lvl w:ilvl="1">
      <w:start w:val="1"/>
      <w:numFmt w:val="decimal"/>
      <w:lvlText w:val="3.%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41" w15:restartNumberingAfterBreak="0">
    <w:nsid w:val="24411CDA"/>
    <w:multiLevelType w:val="hybridMultilevel"/>
    <w:tmpl w:val="B27CD6AE"/>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4E54D8"/>
    <w:multiLevelType w:val="hybridMultilevel"/>
    <w:tmpl w:val="4CDE2EF2"/>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5D374A"/>
    <w:multiLevelType w:val="hybridMultilevel"/>
    <w:tmpl w:val="85D47F02"/>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A91468"/>
    <w:multiLevelType w:val="hybridMultilevel"/>
    <w:tmpl w:val="00C27788"/>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0C594F"/>
    <w:multiLevelType w:val="hybridMultilevel"/>
    <w:tmpl w:val="8110AF02"/>
    <w:lvl w:ilvl="0" w:tplc="5046072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162381"/>
    <w:multiLevelType w:val="multilevel"/>
    <w:tmpl w:val="71D454C4"/>
    <w:lvl w:ilvl="0">
      <w:start w:val="1"/>
      <w:numFmt w:val="decimal"/>
      <w:lvlText w:val="%1."/>
      <w:lvlJc w:val="left"/>
      <w:pPr>
        <w:tabs>
          <w:tab w:val="num" w:pos="284"/>
        </w:tabs>
        <w:ind w:left="644" w:hanging="360"/>
      </w:pPr>
      <w:rPr>
        <w:b w:val="0"/>
      </w:rPr>
    </w:lvl>
    <w:lvl w:ilvl="1">
      <w:start w:val="1"/>
      <w:numFmt w:val="decimal"/>
      <w:lvlText w:val="6.%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47" w15:restartNumberingAfterBreak="0">
    <w:nsid w:val="32CE4610"/>
    <w:multiLevelType w:val="hybridMultilevel"/>
    <w:tmpl w:val="1D42CF3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281EBE"/>
    <w:multiLevelType w:val="hybridMultilevel"/>
    <w:tmpl w:val="34EA7294"/>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431214"/>
    <w:multiLevelType w:val="multilevel"/>
    <w:tmpl w:val="85F0CA0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EE3E39"/>
    <w:multiLevelType w:val="multilevel"/>
    <w:tmpl w:val="92A68C80"/>
    <w:lvl w:ilvl="0">
      <w:start w:val="1"/>
      <w:numFmt w:val="decimal"/>
      <w:lvlText w:val="2.%1"/>
      <w:lvlJc w:val="left"/>
      <w:pPr>
        <w:tabs>
          <w:tab w:val="num" w:pos="246"/>
        </w:tabs>
        <w:ind w:left="606" w:hanging="360"/>
      </w:pPr>
      <w:rPr>
        <w:rFonts w:hint="default"/>
        <w:b/>
      </w:rPr>
    </w:lvl>
    <w:lvl w:ilvl="1">
      <w:start w:val="1"/>
      <w:numFmt w:val="decimal"/>
      <w:lvlText w:val="%1.%2."/>
      <w:lvlJc w:val="left"/>
      <w:pPr>
        <w:tabs>
          <w:tab w:val="num" w:pos="-76"/>
        </w:tabs>
        <w:ind w:left="716" w:hanging="432"/>
      </w:pPr>
      <w:rPr>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51" w15:restartNumberingAfterBreak="0">
    <w:nsid w:val="3A0165E1"/>
    <w:multiLevelType w:val="hybridMultilevel"/>
    <w:tmpl w:val="56F441EA"/>
    <w:lvl w:ilvl="0" w:tplc="7B4ECBD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AA920EA"/>
    <w:multiLevelType w:val="hybridMultilevel"/>
    <w:tmpl w:val="DE085746"/>
    <w:lvl w:ilvl="0" w:tplc="95E26CBA">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AE6379A"/>
    <w:multiLevelType w:val="hybridMultilevel"/>
    <w:tmpl w:val="AA6C92FC"/>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277F0C"/>
    <w:multiLevelType w:val="hybridMultilevel"/>
    <w:tmpl w:val="BA10A04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A66266"/>
    <w:multiLevelType w:val="hybridMultilevel"/>
    <w:tmpl w:val="4732DE0A"/>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F8314A"/>
    <w:multiLevelType w:val="hybridMultilevel"/>
    <w:tmpl w:val="30048796"/>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DA195B"/>
    <w:multiLevelType w:val="hybridMultilevel"/>
    <w:tmpl w:val="D7D0F116"/>
    <w:lvl w:ilvl="0" w:tplc="8E9806A8">
      <w:start w:val="1"/>
      <w:numFmt w:val="decimal"/>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58" w15:restartNumberingAfterBreak="0">
    <w:nsid w:val="415A588C"/>
    <w:multiLevelType w:val="hybridMultilevel"/>
    <w:tmpl w:val="61B6F61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B61C40"/>
    <w:multiLevelType w:val="hybridMultilevel"/>
    <w:tmpl w:val="1D42CF3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E65CD6"/>
    <w:multiLevelType w:val="hybridMultilevel"/>
    <w:tmpl w:val="43767E84"/>
    <w:lvl w:ilvl="0" w:tplc="1A5A4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4E738A"/>
    <w:multiLevelType w:val="hybridMultilevel"/>
    <w:tmpl w:val="83E0D0C0"/>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8C227F"/>
    <w:multiLevelType w:val="hybridMultilevel"/>
    <w:tmpl w:val="2F6A6C1E"/>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43B48C3"/>
    <w:multiLevelType w:val="hybridMultilevel"/>
    <w:tmpl w:val="633ED490"/>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D77137"/>
    <w:multiLevelType w:val="hybridMultilevel"/>
    <w:tmpl w:val="F1AE3822"/>
    <w:lvl w:ilvl="0" w:tplc="C9A0A900">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F40546"/>
    <w:multiLevelType w:val="hybridMultilevel"/>
    <w:tmpl w:val="0F325CE8"/>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6126E2"/>
    <w:multiLevelType w:val="hybridMultilevel"/>
    <w:tmpl w:val="EFB2397C"/>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5D69A2"/>
    <w:multiLevelType w:val="hybridMultilevel"/>
    <w:tmpl w:val="908A7324"/>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D873D0"/>
    <w:multiLevelType w:val="hybridMultilevel"/>
    <w:tmpl w:val="2D4C1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4CF236B6"/>
    <w:multiLevelType w:val="multilevel"/>
    <w:tmpl w:val="522CBEB6"/>
    <w:lvl w:ilvl="0">
      <w:start w:val="1"/>
      <w:numFmt w:val="decimal"/>
      <w:lvlText w:val="%1."/>
      <w:lvlJc w:val="left"/>
      <w:pPr>
        <w:tabs>
          <w:tab w:val="num" w:pos="284"/>
        </w:tabs>
        <w:ind w:left="644" w:hanging="360"/>
      </w:pPr>
      <w:rPr>
        <w:b w:val="0"/>
      </w:rPr>
    </w:lvl>
    <w:lvl w:ilvl="1">
      <w:start w:val="1"/>
      <w:numFmt w:val="decimal"/>
      <w:lvlText w:val="4.%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70" w15:restartNumberingAfterBreak="0">
    <w:nsid w:val="4DF501B8"/>
    <w:multiLevelType w:val="multilevel"/>
    <w:tmpl w:val="5FD86D5C"/>
    <w:lvl w:ilvl="0">
      <w:start w:val="1"/>
      <w:numFmt w:val="decimal"/>
      <w:lvlText w:val="%1."/>
      <w:lvlJc w:val="left"/>
      <w:pPr>
        <w:tabs>
          <w:tab w:val="num" w:pos="284"/>
        </w:tabs>
        <w:ind w:left="644" w:hanging="360"/>
      </w:pPr>
      <w:rPr>
        <w:b w:val="0"/>
      </w:rPr>
    </w:lvl>
    <w:lvl w:ilvl="1">
      <w:start w:val="1"/>
      <w:numFmt w:val="decimal"/>
      <w:lvlText w:val="7.%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71" w15:restartNumberingAfterBreak="0">
    <w:nsid w:val="4FC21C5A"/>
    <w:multiLevelType w:val="hybridMultilevel"/>
    <w:tmpl w:val="A3A2EC72"/>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596FAF"/>
    <w:multiLevelType w:val="hybridMultilevel"/>
    <w:tmpl w:val="E0944400"/>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B25DAA"/>
    <w:multiLevelType w:val="hybridMultilevel"/>
    <w:tmpl w:val="39DE4554"/>
    <w:lvl w:ilvl="0" w:tplc="7B4ECBD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6BC328F"/>
    <w:multiLevelType w:val="hybridMultilevel"/>
    <w:tmpl w:val="872AF1C4"/>
    <w:lvl w:ilvl="0" w:tplc="9D8EBA80">
      <w:start w:val="1"/>
      <w:numFmt w:val="decimal"/>
      <w:lvlText w:val="3.%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5" w15:restartNumberingAfterBreak="0">
    <w:nsid w:val="582432CD"/>
    <w:multiLevelType w:val="hybridMultilevel"/>
    <w:tmpl w:val="1D7A4B98"/>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210230"/>
    <w:multiLevelType w:val="hybridMultilevel"/>
    <w:tmpl w:val="173A93EE"/>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1607D8"/>
    <w:multiLevelType w:val="hybridMultilevel"/>
    <w:tmpl w:val="20DCDB50"/>
    <w:lvl w:ilvl="0" w:tplc="9D8EBA80">
      <w:start w:val="1"/>
      <w:numFmt w:val="decimal"/>
      <w:lvlText w:val="3.%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78" w15:restartNumberingAfterBreak="0">
    <w:nsid w:val="5E2C0347"/>
    <w:multiLevelType w:val="hybridMultilevel"/>
    <w:tmpl w:val="C5C25EE8"/>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442346"/>
    <w:multiLevelType w:val="hybridMultilevel"/>
    <w:tmpl w:val="D23A9910"/>
    <w:lvl w:ilvl="0" w:tplc="98B6E38E">
      <w:start w:val="1"/>
      <w:numFmt w:val="decimal"/>
      <w:lvlText w:val="1.%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942339"/>
    <w:multiLevelType w:val="hybridMultilevel"/>
    <w:tmpl w:val="0E6832B2"/>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1165F5"/>
    <w:multiLevelType w:val="multilevel"/>
    <w:tmpl w:val="2F6EE912"/>
    <w:lvl w:ilvl="0">
      <w:start w:val="1"/>
      <w:numFmt w:val="decimal"/>
      <w:lvlText w:val="%1."/>
      <w:lvlJc w:val="left"/>
      <w:pPr>
        <w:tabs>
          <w:tab w:val="num" w:pos="284"/>
        </w:tabs>
        <w:ind w:left="644" w:hanging="360"/>
      </w:pPr>
      <w:rPr>
        <w:b w:val="0"/>
      </w:rPr>
    </w:lvl>
    <w:lvl w:ilvl="1">
      <w:start w:val="1"/>
      <w:numFmt w:val="decimal"/>
      <w:lvlText w:val="6.%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82" w15:restartNumberingAfterBreak="0">
    <w:nsid w:val="62FD4315"/>
    <w:multiLevelType w:val="hybridMultilevel"/>
    <w:tmpl w:val="844A916C"/>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2006D2"/>
    <w:multiLevelType w:val="hybridMultilevel"/>
    <w:tmpl w:val="9B8A64B6"/>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39D4EF9"/>
    <w:multiLevelType w:val="hybridMultilevel"/>
    <w:tmpl w:val="E6481662"/>
    <w:lvl w:ilvl="0" w:tplc="C810C6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D11304"/>
    <w:multiLevelType w:val="hybridMultilevel"/>
    <w:tmpl w:val="71263798"/>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E63F7F"/>
    <w:multiLevelType w:val="hybridMultilevel"/>
    <w:tmpl w:val="644C0E98"/>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32686B"/>
    <w:multiLevelType w:val="hybridMultilevel"/>
    <w:tmpl w:val="9B68929A"/>
    <w:lvl w:ilvl="0" w:tplc="70C4A83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907280"/>
    <w:multiLevelType w:val="hybridMultilevel"/>
    <w:tmpl w:val="BFA4A230"/>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6024A7"/>
    <w:multiLevelType w:val="multilevel"/>
    <w:tmpl w:val="C82A6762"/>
    <w:lvl w:ilvl="0">
      <w:start w:val="1"/>
      <w:numFmt w:val="decimal"/>
      <w:lvlText w:val="%1."/>
      <w:lvlJc w:val="left"/>
      <w:pPr>
        <w:tabs>
          <w:tab w:val="num" w:pos="284"/>
        </w:tabs>
        <w:ind w:left="644" w:hanging="360"/>
      </w:pPr>
      <w:rPr>
        <w:b w:val="0"/>
      </w:rPr>
    </w:lvl>
    <w:lvl w:ilvl="1">
      <w:start w:val="1"/>
      <w:numFmt w:val="decimal"/>
      <w:lvlText w:val="3.%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90" w15:restartNumberingAfterBreak="0">
    <w:nsid w:val="67852219"/>
    <w:multiLevelType w:val="hybridMultilevel"/>
    <w:tmpl w:val="6658BAE4"/>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963DB7"/>
    <w:multiLevelType w:val="hybridMultilevel"/>
    <w:tmpl w:val="B27CED8C"/>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E457E2"/>
    <w:multiLevelType w:val="hybridMultilevel"/>
    <w:tmpl w:val="84A05216"/>
    <w:lvl w:ilvl="0" w:tplc="95E26CBA">
      <w:start w:val="1"/>
      <w:numFmt w:val="decimal"/>
      <w:lvlText w:val="4.%1"/>
      <w:lvlJc w:val="left"/>
      <w:pPr>
        <w:ind w:left="2046" w:hanging="360"/>
      </w:pPr>
      <w:rPr>
        <w:rFonts w:hint="default"/>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93" w15:restartNumberingAfterBreak="0">
    <w:nsid w:val="69CC1462"/>
    <w:multiLevelType w:val="hybridMultilevel"/>
    <w:tmpl w:val="56849472"/>
    <w:lvl w:ilvl="0" w:tplc="5D74838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F200DE"/>
    <w:multiLevelType w:val="hybridMultilevel"/>
    <w:tmpl w:val="9190C352"/>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C5C2D"/>
    <w:multiLevelType w:val="hybridMultilevel"/>
    <w:tmpl w:val="EFC87176"/>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DA81C68"/>
    <w:multiLevelType w:val="hybridMultilevel"/>
    <w:tmpl w:val="3376A93C"/>
    <w:lvl w:ilvl="0" w:tplc="E0AEF578">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6206D6"/>
    <w:multiLevelType w:val="hybridMultilevel"/>
    <w:tmpl w:val="D5BE579C"/>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6D042B"/>
    <w:multiLevelType w:val="hybridMultilevel"/>
    <w:tmpl w:val="099E6E7E"/>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8F7D3A"/>
    <w:multiLevelType w:val="multilevel"/>
    <w:tmpl w:val="B9C68760"/>
    <w:lvl w:ilvl="0">
      <w:start w:val="1"/>
      <w:numFmt w:val="decimal"/>
      <w:lvlText w:val="%1."/>
      <w:lvlJc w:val="left"/>
      <w:pPr>
        <w:tabs>
          <w:tab w:val="num" w:pos="284"/>
        </w:tabs>
        <w:ind w:left="644" w:hanging="360"/>
      </w:pPr>
      <w:rPr>
        <w:b w:val="0"/>
      </w:rPr>
    </w:lvl>
    <w:lvl w:ilvl="1">
      <w:start w:val="1"/>
      <w:numFmt w:val="decimal"/>
      <w:lvlText w:val="2.%2"/>
      <w:lvlJc w:val="left"/>
      <w:pPr>
        <w:tabs>
          <w:tab w:val="num" w:pos="-76"/>
        </w:tabs>
        <w:ind w:left="716" w:hanging="432"/>
      </w:pPr>
      <w:rPr>
        <w:rFonts w:hint="default"/>
        <w:b/>
      </w:rPr>
    </w:lvl>
    <w:lvl w:ilvl="2">
      <w:start w:val="1"/>
      <w:numFmt w:val="decimal"/>
      <w:lvlText w:val="%1.%2.%3."/>
      <w:lvlJc w:val="left"/>
      <w:pPr>
        <w:tabs>
          <w:tab w:val="num" w:pos="-426"/>
        </w:tabs>
        <w:ind w:left="798" w:hanging="504"/>
      </w:pPr>
    </w:lvl>
    <w:lvl w:ilvl="3">
      <w:start w:val="1"/>
      <w:numFmt w:val="decimal"/>
      <w:lvlText w:val="%1.%2.%3.%4."/>
      <w:lvlJc w:val="left"/>
      <w:pPr>
        <w:tabs>
          <w:tab w:val="num" w:pos="-426"/>
        </w:tabs>
        <w:ind w:left="1302" w:hanging="648"/>
      </w:pPr>
    </w:lvl>
    <w:lvl w:ilvl="4">
      <w:start w:val="1"/>
      <w:numFmt w:val="decimal"/>
      <w:lvlText w:val="%1.%2.%3.%4.%5."/>
      <w:lvlJc w:val="left"/>
      <w:pPr>
        <w:tabs>
          <w:tab w:val="num" w:pos="-426"/>
        </w:tabs>
        <w:ind w:left="1806" w:hanging="792"/>
      </w:pPr>
    </w:lvl>
    <w:lvl w:ilvl="5">
      <w:start w:val="1"/>
      <w:numFmt w:val="decimal"/>
      <w:lvlText w:val="%1.%2.%3.%4.%5.%6."/>
      <w:lvlJc w:val="left"/>
      <w:pPr>
        <w:tabs>
          <w:tab w:val="num" w:pos="-426"/>
        </w:tabs>
        <w:ind w:left="2310" w:hanging="936"/>
      </w:pPr>
    </w:lvl>
    <w:lvl w:ilvl="6">
      <w:start w:val="1"/>
      <w:numFmt w:val="decimal"/>
      <w:lvlText w:val="%1.%2.%3.%4.%5.%6.%7."/>
      <w:lvlJc w:val="left"/>
      <w:pPr>
        <w:tabs>
          <w:tab w:val="num" w:pos="-426"/>
        </w:tabs>
        <w:ind w:left="2814" w:hanging="1080"/>
      </w:pPr>
    </w:lvl>
    <w:lvl w:ilvl="7">
      <w:start w:val="1"/>
      <w:numFmt w:val="decimal"/>
      <w:lvlText w:val="%1.%2.%3.%4.%5.%6.%7.%8."/>
      <w:lvlJc w:val="left"/>
      <w:pPr>
        <w:tabs>
          <w:tab w:val="num" w:pos="-426"/>
        </w:tabs>
        <w:ind w:left="3318" w:hanging="1224"/>
      </w:pPr>
    </w:lvl>
    <w:lvl w:ilvl="8">
      <w:start w:val="1"/>
      <w:numFmt w:val="decimal"/>
      <w:lvlText w:val="%1.%2.%3.%4.%5.%6.%7.%8.%9."/>
      <w:lvlJc w:val="left"/>
      <w:pPr>
        <w:tabs>
          <w:tab w:val="num" w:pos="-426"/>
        </w:tabs>
        <w:ind w:left="3894" w:hanging="1440"/>
      </w:pPr>
    </w:lvl>
  </w:abstractNum>
  <w:abstractNum w:abstractNumId="100" w15:restartNumberingAfterBreak="0">
    <w:nsid w:val="72F60963"/>
    <w:multiLevelType w:val="hybridMultilevel"/>
    <w:tmpl w:val="9190C352"/>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33100B7"/>
    <w:multiLevelType w:val="hybridMultilevel"/>
    <w:tmpl w:val="1E922BD2"/>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D85826"/>
    <w:multiLevelType w:val="hybridMultilevel"/>
    <w:tmpl w:val="C2EC765A"/>
    <w:lvl w:ilvl="0" w:tplc="9D8EBA8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8B78F9"/>
    <w:multiLevelType w:val="hybridMultilevel"/>
    <w:tmpl w:val="0F325CE8"/>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404CEE"/>
    <w:multiLevelType w:val="hybridMultilevel"/>
    <w:tmpl w:val="FF446E20"/>
    <w:lvl w:ilvl="0" w:tplc="B958DE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9C677FD"/>
    <w:multiLevelType w:val="hybridMultilevel"/>
    <w:tmpl w:val="D48EE8C8"/>
    <w:lvl w:ilvl="0" w:tplc="81A6653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A47527E"/>
    <w:multiLevelType w:val="hybridMultilevel"/>
    <w:tmpl w:val="FBE8971A"/>
    <w:lvl w:ilvl="0" w:tplc="7B4ECBD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BD709B"/>
    <w:multiLevelType w:val="hybridMultilevel"/>
    <w:tmpl w:val="34F40352"/>
    <w:lvl w:ilvl="0" w:tplc="95E26CB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33"/>
  </w:num>
  <w:num w:numId="5">
    <w:abstractNumId w:val="30"/>
  </w:num>
  <w:num w:numId="6">
    <w:abstractNumId w:val="19"/>
  </w:num>
  <w:num w:numId="7">
    <w:abstractNumId w:val="26"/>
  </w:num>
  <w:num w:numId="8">
    <w:abstractNumId w:val="97"/>
  </w:num>
  <w:num w:numId="9">
    <w:abstractNumId w:val="58"/>
  </w:num>
  <w:num w:numId="10">
    <w:abstractNumId w:val="105"/>
  </w:num>
  <w:num w:numId="11">
    <w:abstractNumId w:val="41"/>
  </w:num>
  <w:num w:numId="12">
    <w:abstractNumId w:val="25"/>
  </w:num>
  <w:num w:numId="13">
    <w:abstractNumId w:val="78"/>
  </w:num>
  <w:num w:numId="14">
    <w:abstractNumId w:val="5"/>
  </w:num>
  <w:num w:numId="15">
    <w:abstractNumId w:val="88"/>
  </w:num>
  <w:num w:numId="16">
    <w:abstractNumId w:val="66"/>
  </w:num>
  <w:num w:numId="17">
    <w:abstractNumId w:val="51"/>
  </w:num>
  <w:num w:numId="18">
    <w:abstractNumId w:val="71"/>
  </w:num>
  <w:num w:numId="19">
    <w:abstractNumId w:val="82"/>
  </w:num>
  <w:num w:numId="20">
    <w:abstractNumId w:val="62"/>
  </w:num>
  <w:num w:numId="21">
    <w:abstractNumId w:val="31"/>
  </w:num>
  <w:num w:numId="22">
    <w:abstractNumId w:val="9"/>
  </w:num>
  <w:num w:numId="23">
    <w:abstractNumId w:val="55"/>
  </w:num>
  <w:num w:numId="24">
    <w:abstractNumId w:val="15"/>
  </w:num>
  <w:num w:numId="25">
    <w:abstractNumId w:val="63"/>
  </w:num>
  <w:num w:numId="26">
    <w:abstractNumId w:val="75"/>
  </w:num>
  <w:num w:numId="27">
    <w:abstractNumId w:val="83"/>
  </w:num>
  <w:num w:numId="28">
    <w:abstractNumId w:val="20"/>
  </w:num>
  <w:num w:numId="29">
    <w:abstractNumId w:val="43"/>
  </w:num>
  <w:num w:numId="30">
    <w:abstractNumId w:val="79"/>
  </w:num>
  <w:num w:numId="31">
    <w:abstractNumId w:val="104"/>
  </w:num>
  <w:num w:numId="32">
    <w:abstractNumId w:val="72"/>
  </w:num>
  <w:num w:numId="33">
    <w:abstractNumId w:val="35"/>
  </w:num>
  <w:num w:numId="34">
    <w:abstractNumId w:val="10"/>
  </w:num>
  <w:num w:numId="35">
    <w:abstractNumId w:val="95"/>
  </w:num>
  <w:num w:numId="36">
    <w:abstractNumId w:val="64"/>
  </w:num>
  <w:num w:numId="37">
    <w:abstractNumId w:val="67"/>
  </w:num>
  <w:num w:numId="38">
    <w:abstractNumId w:val="85"/>
  </w:num>
  <w:num w:numId="39">
    <w:abstractNumId w:val="98"/>
  </w:num>
  <w:num w:numId="40">
    <w:abstractNumId w:val="38"/>
  </w:num>
  <w:num w:numId="41">
    <w:abstractNumId w:val="28"/>
  </w:num>
  <w:num w:numId="42">
    <w:abstractNumId w:val="100"/>
  </w:num>
  <w:num w:numId="43">
    <w:abstractNumId w:val="16"/>
  </w:num>
  <w:num w:numId="44">
    <w:abstractNumId w:val="47"/>
  </w:num>
  <w:num w:numId="45">
    <w:abstractNumId w:val="65"/>
  </w:num>
  <w:num w:numId="46">
    <w:abstractNumId w:val="53"/>
  </w:num>
  <w:num w:numId="47">
    <w:abstractNumId w:val="39"/>
  </w:num>
  <w:num w:numId="48">
    <w:abstractNumId w:val="102"/>
  </w:num>
  <w:num w:numId="49">
    <w:abstractNumId w:val="76"/>
  </w:num>
  <w:num w:numId="50">
    <w:abstractNumId w:val="80"/>
  </w:num>
  <w:num w:numId="51">
    <w:abstractNumId w:val="49"/>
  </w:num>
  <w:num w:numId="52">
    <w:abstractNumId w:val="42"/>
  </w:num>
  <w:num w:numId="53">
    <w:abstractNumId w:val="21"/>
  </w:num>
  <w:num w:numId="54">
    <w:abstractNumId w:val="61"/>
  </w:num>
  <w:num w:numId="55">
    <w:abstractNumId w:val="6"/>
  </w:num>
  <w:num w:numId="56">
    <w:abstractNumId w:val="106"/>
  </w:num>
  <w:num w:numId="57">
    <w:abstractNumId w:val="45"/>
  </w:num>
  <w:num w:numId="58">
    <w:abstractNumId w:val="27"/>
  </w:num>
  <w:num w:numId="59">
    <w:abstractNumId w:val="91"/>
  </w:num>
  <w:num w:numId="60">
    <w:abstractNumId w:val="48"/>
  </w:num>
  <w:num w:numId="61">
    <w:abstractNumId w:val="73"/>
  </w:num>
  <w:num w:numId="62">
    <w:abstractNumId w:val="60"/>
  </w:num>
  <w:num w:numId="63">
    <w:abstractNumId w:val="12"/>
  </w:num>
  <w:num w:numId="64">
    <w:abstractNumId w:val="52"/>
  </w:num>
  <w:num w:numId="65">
    <w:abstractNumId w:val="11"/>
  </w:num>
  <w:num w:numId="66">
    <w:abstractNumId w:val="14"/>
  </w:num>
  <w:num w:numId="67">
    <w:abstractNumId w:val="44"/>
  </w:num>
  <w:num w:numId="68">
    <w:abstractNumId w:val="24"/>
  </w:num>
  <w:num w:numId="69">
    <w:abstractNumId w:val="101"/>
  </w:num>
  <w:num w:numId="70">
    <w:abstractNumId w:val="74"/>
  </w:num>
  <w:num w:numId="71">
    <w:abstractNumId w:val="13"/>
  </w:num>
  <w:num w:numId="72">
    <w:abstractNumId w:val="34"/>
  </w:num>
  <w:num w:numId="73">
    <w:abstractNumId w:val="56"/>
  </w:num>
  <w:num w:numId="74">
    <w:abstractNumId w:val="93"/>
  </w:num>
  <w:num w:numId="75">
    <w:abstractNumId w:val="87"/>
  </w:num>
  <w:num w:numId="76">
    <w:abstractNumId w:val="96"/>
  </w:num>
  <w:num w:numId="77">
    <w:abstractNumId w:val="17"/>
  </w:num>
  <w:num w:numId="78">
    <w:abstractNumId w:val="86"/>
  </w:num>
  <w:num w:numId="79">
    <w:abstractNumId w:val="22"/>
  </w:num>
  <w:num w:numId="80">
    <w:abstractNumId w:val="57"/>
  </w:num>
  <w:num w:numId="81">
    <w:abstractNumId w:val="4"/>
  </w:num>
  <w:num w:numId="82">
    <w:abstractNumId w:val="36"/>
  </w:num>
  <w:num w:numId="83">
    <w:abstractNumId w:val="94"/>
  </w:num>
  <w:num w:numId="84">
    <w:abstractNumId w:val="107"/>
  </w:num>
  <w:num w:numId="85">
    <w:abstractNumId w:val="59"/>
  </w:num>
  <w:num w:numId="86">
    <w:abstractNumId w:val="103"/>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D9"/>
    <w:rsid w:val="00000F31"/>
    <w:rsid w:val="00012212"/>
    <w:rsid w:val="000136F6"/>
    <w:rsid w:val="0001750E"/>
    <w:rsid w:val="00020F89"/>
    <w:rsid w:val="000221DD"/>
    <w:rsid w:val="000230A1"/>
    <w:rsid w:val="00023393"/>
    <w:rsid w:val="00023A36"/>
    <w:rsid w:val="000247CB"/>
    <w:rsid w:val="00025BF0"/>
    <w:rsid w:val="0002616D"/>
    <w:rsid w:val="00026DA7"/>
    <w:rsid w:val="000272B1"/>
    <w:rsid w:val="000273E1"/>
    <w:rsid w:val="00030784"/>
    <w:rsid w:val="00030A95"/>
    <w:rsid w:val="000328EE"/>
    <w:rsid w:val="0003365A"/>
    <w:rsid w:val="00036848"/>
    <w:rsid w:val="00037374"/>
    <w:rsid w:val="00040EBF"/>
    <w:rsid w:val="0004166E"/>
    <w:rsid w:val="000440AB"/>
    <w:rsid w:val="00044B34"/>
    <w:rsid w:val="00045454"/>
    <w:rsid w:val="00045C65"/>
    <w:rsid w:val="0004609F"/>
    <w:rsid w:val="000465FB"/>
    <w:rsid w:val="00047371"/>
    <w:rsid w:val="00047B81"/>
    <w:rsid w:val="00047D5A"/>
    <w:rsid w:val="00047FD9"/>
    <w:rsid w:val="0005000E"/>
    <w:rsid w:val="00050505"/>
    <w:rsid w:val="00050A47"/>
    <w:rsid w:val="00052B67"/>
    <w:rsid w:val="00053193"/>
    <w:rsid w:val="000536E6"/>
    <w:rsid w:val="000557FC"/>
    <w:rsid w:val="00056805"/>
    <w:rsid w:val="00056954"/>
    <w:rsid w:val="00056A80"/>
    <w:rsid w:val="00064505"/>
    <w:rsid w:val="00064F90"/>
    <w:rsid w:val="00067219"/>
    <w:rsid w:val="00071DB3"/>
    <w:rsid w:val="000721D9"/>
    <w:rsid w:val="00072C41"/>
    <w:rsid w:val="00073570"/>
    <w:rsid w:val="000753B8"/>
    <w:rsid w:val="00075FB7"/>
    <w:rsid w:val="00077945"/>
    <w:rsid w:val="000842E3"/>
    <w:rsid w:val="000924D9"/>
    <w:rsid w:val="00094D76"/>
    <w:rsid w:val="000A0F18"/>
    <w:rsid w:val="000A3DB2"/>
    <w:rsid w:val="000A4202"/>
    <w:rsid w:val="000A4A88"/>
    <w:rsid w:val="000A4B75"/>
    <w:rsid w:val="000A5975"/>
    <w:rsid w:val="000A750E"/>
    <w:rsid w:val="000A7C34"/>
    <w:rsid w:val="000A7DC9"/>
    <w:rsid w:val="000B01A2"/>
    <w:rsid w:val="000B1BAE"/>
    <w:rsid w:val="000B245E"/>
    <w:rsid w:val="000B2C08"/>
    <w:rsid w:val="000B7BFE"/>
    <w:rsid w:val="000C07E1"/>
    <w:rsid w:val="000C1206"/>
    <w:rsid w:val="000C2D7B"/>
    <w:rsid w:val="000C4774"/>
    <w:rsid w:val="000C54E5"/>
    <w:rsid w:val="000C5E1F"/>
    <w:rsid w:val="000C6ABC"/>
    <w:rsid w:val="000C7D2C"/>
    <w:rsid w:val="000C7E0B"/>
    <w:rsid w:val="000D2B3B"/>
    <w:rsid w:val="000D2DA0"/>
    <w:rsid w:val="000D4AEE"/>
    <w:rsid w:val="000D6FB1"/>
    <w:rsid w:val="000D7065"/>
    <w:rsid w:val="000D7A21"/>
    <w:rsid w:val="000D7BAD"/>
    <w:rsid w:val="000E00D2"/>
    <w:rsid w:val="000E16D9"/>
    <w:rsid w:val="000E1B73"/>
    <w:rsid w:val="000E2CD1"/>
    <w:rsid w:val="000E2DCC"/>
    <w:rsid w:val="000E658B"/>
    <w:rsid w:val="000E6CCE"/>
    <w:rsid w:val="000E75DD"/>
    <w:rsid w:val="000E7CF6"/>
    <w:rsid w:val="000E7E20"/>
    <w:rsid w:val="000F1A7F"/>
    <w:rsid w:val="000F1C5C"/>
    <w:rsid w:val="000F4557"/>
    <w:rsid w:val="000F4B0A"/>
    <w:rsid w:val="000F5B02"/>
    <w:rsid w:val="000F7038"/>
    <w:rsid w:val="00101A39"/>
    <w:rsid w:val="00101FE7"/>
    <w:rsid w:val="00103404"/>
    <w:rsid w:val="00103936"/>
    <w:rsid w:val="001067F1"/>
    <w:rsid w:val="001068FC"/>
    <w:rsid w:val="001103A7"/>
    <w:rsid w:val="00113E37"/>
    <w:rsid w:val="0011469B"/>
    <w:rsid w:val="0011498B"/>
    <w:rsid w:val="00115717"/>
    <w:rsid w:val="00121439"/>
    <w:rsid w:val="00121C64"/>
    <w:rsid w:val="00124A37"/>
    <w:rsid w:val="00126080"/>
    <w:rsid w:val="00130818"/>
    <w:rsid w:val="00132587"/>
    <w:rsid w:val="00133F17"/>
    <w:rsid w:val="00134CDE"/>
    <w:rsid w:val="0013505F"/>
    <w:rsid w:val="00135DBA"/>
    <w:rsid w:val="00136A3A"/>
    <w:rsid w:val="00136E20"/>
    <w:rsid w:val="00137F2E"/>
    <w:rsid w:val="001419A3"/>
    <w:rsid w:val="00141B54"/>
    <w:rsid w:val="001422D9"/>
    <w:rsid w:val="00142ADC"/>
    <w:rsid w:val="00144A6D"/>
    <w:rsid w:val="0014505A"/>
    <w:rsid w:val="0015161F"/>
    <w:rsid w:val="00151E9C"/>
    <w:rsid w:val="00152A67"/>
    <w:rsid w:val="00156500"/>
    <w:rsid w:val="00156DDC"/>
    <w:rsid w:val="001571A1"/>
    <w:rsid w:val="0016003E"/>
    <w:rsid w:val="00161A5B"/>
    <w:rsid w:val="001650D7"/>
    <w:rsid w:val="00167533"/>
    <w:rsid w:val="0017247E"/>
    <w:rsid w:val="00172EB7"/>
    <w:rsid w:val="00174915"/>
    <w:rsid w:val="001751B1"/>
    <w:rsid w:val="00180166"/>
    <w:rsid w:val="00181CAF"/>
    <w:rsid w:val="00181D6F"/>
    <w:rsid w:val="00182606"/>
    <w:rsid w:val="00183FFC"/>
    <w:rsid w:val="001867C4"/>
    <w:rsid w:val="00187085"/>
    <w:rsid w:val="001909FC"/>
    <w:rsid w:val="00190AFB"/>
    <w:rsid w:val="00191952"/>
    <w:rsid w:val="00191C1F"/>
    <w:rsid w:val="00191F64"/>
    <w:rsid w:val="001938D6"/>
    <w:rsid w:val="001940DD"/>
    <w:rsid w:val="00195256"/>
    <w:rsid w:val="00197629"/>
    <w:rsid w:val="001A32B9"/>
    <w:rsid w:val="001A34DD"/>
    <w:rsid w:val="001A6474"/>
    <w:rsid w:val="001A677F"/>
    <w:rsid w:val="001A7119"/>
    <w:rsid w:val="001B3396"/>
    <w:rsid w:val="001B3405"/>
    <w:rsid w:val="001B5892"/>
    <w:rsid w:val="001B6354"/>
    <w:rsid w:val="001B6D1E"/>
    <w:rsid w:val="001C0131"/>
    <w:rsid w:val="001C0DC3"/>
    <w:rsid w:val="001C269C"/>
    <w:rsid w:val="001C2C88"/>
    <w:rsid w:val="001C4462"/>
    <w:rsid w:val="001C484D"/>
    <w:rsid w:val="001C4F2D"/>
    <w:rsid w:val="001C72DF"/>
    <w:rsid w:val="001C7B17"/>
    <w:rsid w:val="001D5627"/>
    <w:rsid w:val="001D62F3"/>
    <w:rsid w:val="001E1D6F"/>
    <w:rsid w:val="001E2094"/>
    <w:rsid w:val="001E210D"/>
    <w:rsid w:val="001E219F"/>
    <w:rsid w:val="001E3DCF"/>
    <w:rsid w:val="001E4A28"/>
    <w:rsid w:val="001E4D47"/>
    <w:rsid w:val="001E5A4C"/>
    <w:rsid w:val="001E5A56"/>
    <w:rsid w:val="001F0A69"/>
    <w:rsid w:val="001F2DDF"/>
    <w:rsid w:val="001F6DAF"/>
    <w:rsid w:val="001F7593"/>
    <w:rsid w:val="00200984"/>
    <w:rsid w:val="002035F3"/>
    <w:rsid w:val="00203D95"/>
    <w:rsid w:val="00210221"/>
    <w:rsid w:val="00210532"/>
    <w:rsid w:val="00210C5E"/>
    <w:rsid w:val="00212B02"/>
    <w:rsid w:val="0021411C"/>
    <w:rsid w:val="00214305"/>
    <w:rsid w:val="0021689C"/>
    <w:rsid w:val="00216FFD"/>
    <w:rsid w:val="00217378"/>
    <w:rsid w:val="002204A1"/>
    <w:rsid w:val="00223E22"/>
    <w:rsid w:val="002244F6"/>
    <w:rsid w:val="00225429"/>
    <w:rsid w:val="00225AF5"/>
    <w:rsid w:val="002272D4"/>
    <w:rsid w:val="00227589"/>
    <w:rsid w:val="00227963"/>
    <w:rsid w:val="00236ACF"/>
    <w:rsid w:val="00241A78"/>
    <w:rsid w:val="0024317C"/>
    <w:rsid w:val="002462F2"/>
    <w:rsid w:val="00246A4A"/>
    <w:rsid w:val="002514F9"/>
    <w:rsid w:val="0025194A"/>
    <w:rsid w:val="00251A95"/>
    <w:rsid w:val="002521A5"/>
    <w:rsid w:val="00252533"/>
    <w:rsid w:val="00255967"/>
    <w:rsid w:val="00256F8F"/>
    <w:rsid w:val="002570C8"/>
    <w:rsid w:val="0025767C"/>
    <w:rsid w:val="00260077"/>
    <w:rsid w:val="002603E1"/>
    <w:rsid w:val="00260FAA"/>
    <w:rsid w:val="00261AB3"/>
    <w:rsid w:val="00261B87"/>
    <w:rsid w:val="00261B91"/>
    <w:rsid w:val="00262926"/>
    <w:rsid w:val="0026374F"/>
    <w:rsid w:val="00264811"/>
    <w:rsid w:val="00264862"/>
    <w:rsid w:val="00264D43"/>
    <w:rsid w:val="00265336"/>
    <w:rsid w:val="0026642E"/>
    <w:rsid w:val="0026678A"/>
    <w:rsid w:val="0026690C"/>
    <w:rsid w:val="00267BE5"/>
    <w:rsid w:val="00272456"/>
    <w:rsid w:val="002739DE"/>
    <w:rsid w:val="00276366"/>
    <w:rsid w:val="00277A1C"/>
    <w:rsid w:val="002819B4"/>
    <w:rsid w:val="00282000"/>
    <w:rsid w:val="002829C7"/>
    <w:rsid w:val="00283CD0"/>
    <w:rsid w:val="00283EAC"/>
    <w:rsid w:val="00283FD5"/>
    <w:rsid w:val="00285F17"/>
    <w:rsid w:val="002910D7"/>
    <w:rsid w:val="002940ED"/>
    <w:rsid w:val="00294599"/>
    <w:rsid w:val="00297912"/>
    <w:rsid w:val="00297EDF"/>
    <w:rsid w:val="002A1278"/>
    <w:rsid w:val="002A213D"/>
    <w:rsid w:val="002A2270"/>
    <w:rsid w:val="002A745E"/>
    <w:rsid w:val="002B048E"/>
    <w:rsid w:val="002B10B7"/>
    <w:rsid w:val="002B413E"/>
    <w:rsid w:val="002B48CB"/>
    <w:rsid w:val="002B6FF2"/>
    <w:rsid w:val="002C016C"/>
    <w:rsid w:val="002C0200"/>
    <w:rsid w:val="002C02FB"/>
    <w:rsid w:val="002C0863"/>
    <w:rsid w:val="002C366B"/>
    <w:rsid w:val="002C5D6D"/>
    <w:rsid w:val="002C6962"/>
    <w:rsid w:val="002C7267"/>
    <w:rsid w:val="002C75E1"/>
    <w:rsid w:val="002C7E1E"/>
    <w:rsid w:val="002D001A"/>
    <w:rsid w:val="002D1166"/>
    <w:rsid w:val="002D4158"/>
    <w:rsid w:val="002D501D"/>
    <w:rsid w:val="002D571F"/>
    <w:rsid w:val="002E1CB4"/>
    <w:rsid w:val="002E2963"/>
    <w:rsid w:val="002E2FB4"/>
    <w:rsid w:val="002E3CC8"/>
    <w:rsid w:val="002E5255"/>
    <w:rsid w:val="002F006E"/>
    <w:rsid w:val="002F0BCF"/>
    <w:rsid w:val="002F26B4"/>
    <w:rsid w:val="002F2705"/>
    <w:rsid w:val="002F399A"/>
    <w:rsid w:val="002F733B"/>
    <w:rsid w:val="003000EF"/>
    <w:rsid w:val="0030142B"/>
    <w:rsid w:val="00303AD2"/>
    <w:rsid w:val="00303C49"/>
    <w:rsid w:val="00304A28"/>
    <w:rsid w:val="003063BB"/>
    <w:rsid w:val="003075A5"/>
    <w:rsid w:val="00307F86"/>
    <w:rsid w:val="003106D7"/>
    <w:rsid w:val="00310F3E"/>
    <w:rsid w:val="00311D7E"/>
    <w:rsid w:val="003120AD"/>
    <w:rsid w:val="00313666"/>
    <w:rsid w:val="003137AA"/>
    <w:rsid w:val="00315B83"/>
    <w:rsid w:val="00315CB4"/>
    <w:rsid w:val="00316F37"/>
    <w:rsid w:val="00320447"/>
    <w:rsid w:val="003218DD"/>
    <w:rsid w:val="00322658"/>
    <w:rsid w:val="003242FA"/>
    <w:rsid w:val="00324BF8"/>
    <w:rsid w:val="00324C90"/>
    <w:rsid w:val="00324EEA"/>
    <w:rsid w:val="00325192"/>
    <w:rsid w:val="0032795C"/>
    <w:rsid w:val="00327E88"/>
    <w:rsid w:val="00331593"/>
    <w:rsid w:val="00333C05"/>
    <w:rsid w:val="00333CB5"/>
    <w:rsid w:val="00334682"/>
    <w:rsid w:val="00334ED3"/>
    <w:rsid w:val="00335BC3"/>
    <w:rsid w:val="00336167"/>
    <w:rsid w:val="00337A52"/>
    <w:rsid w:val="00342454"/>
    <w:rsid w:val="00343BF8"/>
    <w:rsid w:val="00346255"/>
    <w:rsid w:val="00346DC3"/>
    <w:rsid w:val="00347535"/>
    <w:rsid w:val="003526F4"/>
    <w:rsid w:val="0035415A"/>
    <w:rsid w:val="00354FFF"/>
    <w:rsid w:val="003602A1"/>
    <w:rsid w:val="00362681"/>
    <w:rsid w:val="00362CA5"/>
    <w:rsid w:val="00363F40"/>
    <w:rsid w:val="0036606C"/>
    <w:rsid w:val="003666DF"/>
    <w:rsid w:val="003669FC"/>
    <w:rsid w:val="00370008"/>
    <w:rsid w:val="003749CE"/>
    <w:rsid w:val="00375299"/>
    <w:rsid w:val="003754AB"/>
    <w:rsid w:val="00380A82"/>
    <w:rsid w:val="00380E03"/>
    <w:rsid w:val="00381D68"/>
    <w:rsid w:val="00382F16"/>
    <w:rsid w:val="00383297"/>
    <w:rsid w:val="003832E7"/>
    <w:rsid w:val="00385F06"/>
    <w:rsid w:val="00386CFD"/>
    <w:rsid w:val="00387DB6"/>
    <w:rsid w:val="00391243"/>
    <w:rsid w:val="00391379"/>
    <w:rsid w:val="0039157A"/>
    <w:rsid w:val="00392EB4"/>
    <w:rsid w:val="00393AB2"/>
    <w:rsid w:val="003944E7"/>
    <w:rsid w:val="003954C8"/>
    <w:rsid w:val="003977FC"/>
    <w:rsid w:val="00397D29"/>
    <w:rsid w:val="003A0B03"/>
    <w:rsid w:val="003A0CAD"/>
    <w:rsid w:val="003A0DCD"/>
    <w:rsid w:val="003A3E81"/>
    <w:rsid w:val="003A674D"/>
    <w:rsid w:val="003A6C5C"/>
    <w:rsid w:val="003A73C5"/>
    <w:rsid w:val="003A7D9F"/>
    <w:rsid w:val="003B04EA"/>
    <w:rsid w:val="003B0C48"/>
    <w:rsid w:val="003B23A7"/>
    <w:rsid w:val="003B32F6"/>
    <w:rsid w:val="003B56C0"/>
    <w:rsid w:val="003B5F0E"/>
    <w:rsid w:val="003B681A"/>
    <w:rsid w:val="003B6C21"/>
    <w:rsid w:val="003C063D"/>
    <w:rsid w:val="003C10B7"/>
    <w:rsid w:val="003C118B"/>
    <w:rsid w:val="003C2663"/>
    <w:rsid w:val="003C33BB"/>
    <w:rsid w:val="003C3BC2"/>
    <w:rsid w:val="003C4771"/>
    <w:rsid w:val="003C7515"/>
    <w:rsid w:val="003C7878"/>
    <w:rsid w:val="003C7AD6"/>
    <w:rsid w:val="003D24A1"/>
    <w:rsid w:val="003D2BC0"/>
    <w:rsid w:val="003D2FF4"/>
    <w:rsid w:val="003D4456"/>
    <w:rsid w:val="003D5B53"/>
    <w:rsid w:val="003D61FA"/>
    <w:rsid w:val="003D773F"/>
    <w:rsid w:val="003D7982"/>
    <w:rsid w:val="003D7AB4"/>
    <w:rsid w:val="003E1BDF"/>
    <w:rsid w:val="003E1E2C"/>
    <w:rsid w:val="003E221D"/>
    <w:rsid w:val="003E2A36"/>
    <w:rsid w:val="003E3A44"/>
    <w:rsid w:val="003E4978"/>
    <w:rsid w:val="003F22C6"/>
    <w:rsid w:val="003F2340"/>
    <w:rsid w:val="003F344C"/>
    <w:rsid w:val="003F7359"/>
    <w:rsid w:val="004005E7"/>
    <w:rsid w:val="004007C9"/>
    <w:rsid w:val="00404290"/>
    <w:rsid w:val="004045F5"/>
    <w:rsid w:val="00407293"/>
    <w:rsid w:val="00410132"/>
    <w:rsid w:val="0041066C"/>
    <w:rsid w:val="00410D05"/>
    <w:rsid w:val="00411507"/>
    <w:rsid w:val="00411D5B"/>
    <w:rsid w:val="00411FF5"/>
    <w:rsid w:val="00413908"/>
    <w:rsid w:val="004146DC"/>
    <w:rsid w:val="004162D8"/>
    <w:rsid w:val="004226B8"/>
    <w:rsid w:val="00423306"/>
    <w:rsid w:val="00426455"/>
    <w:rsid w:val="00431293"/>
    <w:rsid w:val="00431C1D"/>
    <w:rsid w:val="00433A43"/>
    <w:rsid w:val="0043512D"/>
    <w:rsid w:val="004413BD"/>
    <w:rsid w:val="00441D2C"/>
    <w:rsid w:val="004430AF"/>
    <w:rsid w:val="0044487B"/>
    <w:rsid w:val="0044553D"/>
    <w:rsid w:val="00445551"/>
    <w:rsid w:val="00445882"/>
    <w:rsid w:val="00445ACF"/>
    <w:rsid w:val="00445E44"/>
    <w:rsid w:val="0045499C"/>
    <w:rsid w:val="00461151"/>
    <w:rsid w:val="00461F0A"/>
    <w:rsid w:val="004679E1"/>
    <w:rsid w:val="004711D8"/>
    <w:rsid w:val="00471522"/>
    <w:rsid w:val="00471904"/>
    <w:rsid w:val="00471B4B"/>
    <w:rsid w:val="004724E9"/>
    <w:rsid w:val="00473219"/>
    <w:rsid w:val="00475289"/>
    <w:rsid w:val="00476524"/>
    <w:rsid w:val="004834A3"/>
    <w:rsid w:val="004854A7"/>
    <w:rsid w:val="00487C38"/>
    <w:rsid w:val="00492346"/>
    <w:rsid w:val="004930CE"/>
    <w:rsid w:val="004948B7"/>
    <w:rsid w:val="0049519F"/>
    <w:rsid w:val="004951E6"/>
    <w:rsid w:val="00495D81"/>
    <w:rsid w:val="00496016"/>
    <w:rsid w:val="004A0AEC"/>
    <w:rsid w:val="004A0F1F"/>
    <w:rsid w:val="004A1AA9"/>
    <w:rsid w:val="004A3FCB"/>
    <w:rsid w:val="004A4A08"/>
    <w:rsid w:val="004B1AA7"/>
    <w:rsid w:val="004B24F0"/>
    <w:rsid w:val="004B2A06"/>
    <w:rsid w:val="004B4609"/>
    <w:rsid w:val="004B5173"/>
    <w:rsid w:val="004B6B0D"/>
    <w:rsid w:val="004B7599"/>
    <w:rsid w:val="004B7BBE"/>
    <w:rsid w:val="004C2AB9"/>
    <w:rsid w:val="004C3594"/>
    <w:rsid w:val="004D2921"/>
    <w:rsid w:val="004D7B4A"/>
    <w:rsid w:val="004E072A"/>
    <w:rsid w:val="004E1760"/>
    <w:rsid w:val="004E24F7"/>
    <w:rsid w:val="004E52B2"/>
    <w:rsid w:val="004E76BC"/>
    <w:rsid w:val="004F03F9"/>
    <w:rsid w:val="004F096E"/>
    <w:rsid w:val="004F2D8C"/>
    <w:rsid w:val="004F2F83"/>
    <w:rsid w:val="004F5A70"/>
    <w:rsid w:val="0050218C"/>
    <w:rsid w:val="005109DE"/>
    <w:rsid w:val="0051148F"/>
    <w:rsid w:val="00511A3E"/>
    <w:rsid w:val="00511DFF"/>
    <w:rsid w:val="00512440"/>
    <w:rsid w:val="005127AB"/>
    <w:rsid w:val="00512E8C"/>
    <w:rsid w:val="00513B32"/>
    <w:rsid w:val="0051578F"/>
    <w:rsid w:val="00516A1E"/>
    <w:rsid w:val="0051781D"/>
    <w:rsid w:val="00517F17"/>
    <w:rsid w:val="0052059C"/>
    <w:rsid w:val="005208E8"/>
    <w:rsid w:val="00521869"/>
    <w:rsid w:val="005222CF"/>
    <w:rsid w:val="00522679"/>
    <w:rsid w:val="00522D33"/>
    <w:rsid w:val="005234E1"/>
    <w:rsid w:val="005267DD"/>
    <w:rsid w:val="00526A36"/>
    <w:rsid w:val="00534C60"/>
    <w:rsid w:val="00547584"/>
    <w:rsid w:val="00547DFB"/>
    <w:rsid w:val="0055130F"/>
    <w:rsid w:val="005527D5"/>
    <w:rsid w:val="00553EC7"/>
    <w:rsid w:val="00561337"/>
    <w:rsid w:val="00561D4C"/>
    <w:rsid w:val="005623B7"/>
    <w:rsid w:val="00562D89"/>
    <w:rsid w:val="00563095"/>
    <w:rsid w:val="0056563A"/>
    <w:rsid w:val="005668D8"/>
    <w:rsid w:val="0057132B"/>
    <w:rsid w:val="00571876"/>
    <w:rsid w:val="005762E8"/>
    <w:rsid w:val="00576CA6"/>
    <w:rsid w:val="00577D9E"/>
    <w:rsid w:val="005802AB"/>
    <w:rsid w:val="00580AF3"/>
    <w:rsid w:val="005821B5"/>
    <w:rsid w:val="005835B2"/>
    <w:rsid w:val="00585D02"/>
    <w:rsid w:val="00592B42"/>
    <w:rsid w:val="0059363D"/>
    <w:rsid w:val="00596DAA"/>
    <w:rsid w:val="00597087"/>
    <w:rsid w:val="00597461"/>
    <w:rsid w:val="005A0ACF"/>
    <w:rsid w:val="005A1996"/>
    <w:rsid w:val="005A22D8"/>
    <w:rsid w:val="005A5BD4"/>
    <w:rsid w:val="005A67E6"/>
    <w:rsid w:val="005A7121"/>
    <w:rsid w:val="005A7E99"/>
    <w:rsid w:val="005B0B71"/>
    <w:rsid w:val="005B2C2D"/>
    <w:rsid w:val="005B3CC5"/>
    <w:rsid w:val="005B4EF8"/>
    <w:rsid w:val="005B5589"/>
    <w:rsid w:val="005B6888"/>
    <w:rsid w:val="005B6D1B"/>
    <w:rsid w:val="005B77FB"/>
    <w:rsid w:val="005C0E9A"/>
    <w:rsid w:val="005C17E4"/>
    <w:rsid w:val="005C2461"/>
    <w:rsid w:val="005C24D5"/>
    <w:rsid w:val="005C2CAA"/>
    <w:rsid w:val="005C3A79"/>
    <w:rsid w:val="005C4568"/>
    <w:rsid w:val="005D53E0"/>
    <w:rsid w:val="005D5B6C"/>
    <w:rsid w:val="005E28BD"/>
    <w:rsid w:val="005E33A7"/>
    <w:rsid w:val="005E476C"/>
    <w:rsid w:val="005E491F"/>
    <w:rsid w:val="005E4BD8"/>
    <w:rsid w:val="005E5687"/>
    <w:rsid w:val="005E5D19"/>
    <w:rsid w:val="005F1CC4"/>
    <w:rsid w:val="005F785C"/>
    <w:rsid w:val="006025DE"/>
    <w:rsid w:val="00602655"/>
    <w:rsid w:val="00603917"/>
    <w:rsid w:val="00612A69"/>
    <w:rsid w:val="00616190"/>
    <w:rsid w:val="00620682"/>
    <w:rsid w:val="00623633"/>
    <w:rsid w:val="00623C8C"/>
    <w:rsid w:val="00626069"/>
    <w:rsid w:val="006271A1"/>
    <w:rsid w:val="00627C36"/>
    <w:rsid w:val="006303EA"/>
    <w:rsid w:val="006309D5"/>
    <w:rsid w:val="00633B7B"/>
    <w:rsid w:val="0063428F"/>
    <w:rsid w:val="00634501"/>
    <w:rsid w:val="00635258"/>
    <w:rsid w:val="00636064"/>
    <w:rsid w:val="006373D1"/>
    <w:rsid w:val="006432F2"/>
    <w:rsid w:val="00644489"/>
    <w:rsid w:val="0064715B"/>
    <w:rsid w:val="00652191"/>
    <w:rsid w:val="00655335"/>
    <w:rsid w:val="00660091"/>
    <w:rsid w:val="0066065F"/>
    <w:rsid w:val="006626C5"/>
    <w:rsid w:val="00663D7A"/>
    <w:rsid w:val="00667B46"/>
    <w:rsid w:val="006722D8"/>
    <w:rsid w:val="00672E31"/>
    <w:rsid w:val="00673AE9"/>
    <w:rsid w:val="0067461D"/>
    <w:rsid w:val="00674630"/>
    <w:rsid w:val="00675F2E"/>
    <w:rsid w:val="00675FA2"/>
    <w:rsid w:val="00676346"/>
    <w:rsid w:val="0067692D"/>
    <w:rsid w:val="00681C53"/>
    <w:rsid w:val="00685213"/>
    <w:rsid w:val="00687C72"/>
    <w:rsid w:val="00693DC0"/>
    <w:rsid w:val="006947F7"/>
    <w:rsid w:val="00696192"/>
    <w:rsid w:val="006A00E6"/>
    <w:rsid w:val="006A7566"/>
    <w:rsid w:val="006A7657"/>
    <w:rsid w:val="006A7837"/>
    <w:rsid w:val="006B0287"/>
    <w:rsid w:val="006B1152"/>
    <w:rsid w:val="006B16CC"/>
    <w:rsid w:val="006B3C0A"/>
    <w:rsid w:val="006B78AF"/>
    <w:rsid w:val="006C28F5"/>
    <w:rsid w:val="006C31E6"/>
    <w:rsid w:val="006C4265"/>
    <w:rsid w:val="006C432C"/>
    <w:rsid w:val="006C5260"/>
    <w:rsid w:val="006C5766"/>
    <w:rsid w:val="006C77EE"/>
    <w:rsid w:val="006D05C6"/>
    <w:rsid w:val="006D129D"/>
    <w:rsid w:val="006D18B3"/>
    <w:rsid w:val="006D1A1E"/>
    <w:rsid w:val="006D2A40"/>
    <w:rsid w:val="006D2D3B"/>
    <w:rsid w:val="006D30A9"/>
    <w:rsid w:val="006D545C"/>
    <w:rsid w:val="006D635D"/>
    <w:rsid w:val="006D752E"/>
    <w:rsid w:val="006E036B"/>
    <w:rsid w:val="006E3735"/>
    <w:rsid w:val="006E4E95"/>
    <w:rsid w:val="006E545B"/>
    <w:rsid w:val="006E7CA9"/>
    <w:rsid w:val="006F0B0D"/>
    <w:rsid w:val="006F361D"/>
    <w:rsid w:val="006F4169"/>
    <w:rsid w:val="006F5519"/>
    <w:rsid w:val="006F5926"/>
    <w:rsid w:val="006F6AF5"/>
    <w:rsid w:val="006F7B23"/>
    <w:rsid w:val="006F7BA6"/>
    <w:rsid w:val="00701C71"/>
    <w:rsid w:val="00702AA7"/>
    <w:rsid w:val="00711B21"/>
    <w:rsid w:val="00715287"/>
    <w:rsid w:val="0071646F"/>
    <w:rsid w:val="00723289"/>
    <w:rsid w:val="0072358F"/>
    <w:rsid w:val="00723A95"/>
    <w:rsid w:val="007267AE"/>
    <w:rsid w:val="00727028"/>
    <w:rsid w:val="00727609"/>
    <w:rsid w:val="00730757"/>
    <w:rsid w:val="007415A9"/>
    <w:rsid w:val="00741666"/>
    <w:rsid w:val="007421B9"/>
    <w:rsid w:val="00742EB2"/>
    <w:rsid w:val="00745F7D"/>
    <w:rsid w:val="0075085A"/>
    <w:rsid w:val="00750A6F"/>
    <w:rsid w:val="00752644"/>
    <w:rsid w:val="00752E4A"/>
    <w:rsid w:val="00753CE7"/>
    <w:rsid w:val="00756963"/>
    <w:rsid w:val="00760D8B"/>
    <w:rsid w:val="00761E8E"/>
    <w:rsid w:val="00762FC8"/>
    <w:rsid w:val="00764E1C"/>
    <w:rsid w:val="007707E7"/>
    <w:rsid w:val="00770A4B"/>
    <w:rsid w:val="00771E7A"/>
    <w:rsid w:val="00772213"/>
    <w:rsid w:val="007722B0"/>
    <w:rsid w:val="00772A8E"/>
    <w:rsid w:val="00773327"/>
    <w:rsid w:val="007759C3"/>
    <w:rsid w:val="00776376"/>
    <w:rsid w:val="00780D48"/>
    <w:rsid w:val="00780E35"/>
    <w:rsid w:val="0078136B"/>
    <w:rsid w:val="00783649"/>
    <w:rsid w:val="007839BA"/>
    <w:rsid w:val="00784303"/>
    <w:rsid w:val="00784FE3"/>
    <w:rsid w:val="00786DCC"/>
    <w:rsid w:val="00790442"/>
    <w:rsid w:val="00790AC9"/>
    <w:rsid w:val="00792476"/>
    <w:rsid w:val="00793BA5"/>
    <w:rsid w:val="00794072"/>
    <w:rsid w:val="007945A1"/>
    <w:rsid w:val="007958A5"/>
    <w:rsid w:val="00797FA4"/>
    <w:rsid w:val="007A03B7"/>
    <w:rsid w:val="007A198D"/>
    <w:rsid w:val="007A1BCC"/>
    <w:rsid w:val="007A2B95"/>
    <w:rsid w:val="007A4078"/>
    <w:rsid w:val="007A5626"/>
    <w:rsid w:val="007A602B"/>
    <w:rsid w:val="007A7652"/>
    <w:rsid w:val="007A7A58"/>
    <w:rsid w:val="007B0676"/>
    <w:rsid w:val="007B687B"/>
    <w:rsid w:val="007B751B"/>
    <w:rsid w:val="007C07FE"/>
    <w:rsid w:val="007C1964"/>
    <w:rsid w:val="007C22BB"/>
    <w:rsid w:val="007C380D"/>
    <w:rsid w:val="007C3E33"/>
    <w:rsid w:val="007C4013"/>
    <w:rsid w:val="007C57FB"/>
    <w:rsid w:val="007C6B0F"/>
    <w:rsid w:val="007C79EE"/>
    <w:rsid w:val="007C7A54"/>
    <w:rsid w:val="007D002C"/>
    <w:rsid w:val="007D139B"/>
    <w:rsid w:val="007D43A4"/>
    <w:rsid w:val="007D4DD7"/>
    <w:rsid w:val="007D5B49"/>
    <w:rsid w:val="007D767A"/>
    <w:rsid w:val="007E046D"/>
    <w:rsid w:val="007E078E"/>
    <w:rsid w:val="007E17CB"/>
    <w:rsid w:val="007E1938"/>
    <w:rsid w:val="007E364C"/>
    <w:rsid w:val="007E453F"/>
    <w:rsid w:val="007E636F"/>
    <w:rsid w:val="007E7CF1"/>
    <w:rsid w:val="007F01FE"/>
    <w:rsid w:val="007F161A"/>
    <w:rsid w:val="007F529C"/>
    <w:rsid w:val="007F6A72"/>
    <w:rsid w:val="00802C6A"/>
    <w:rsid w:val="00803841"/>
    <w:rsid w:val="00806143"/>
    <w:rsid w:val="0080769D"/>
    <w:rsid w:val="00807755"/>
    <w:rsid w:val="00812196"/>
    <w:rsid w:val="00812641"/>
    <w:rsid w:val="00813303"/>
    <w:rsid w:val="00813B7E"/>
    <w:rsid w:val="00815AAC"/>
    <w:rsid w:val="008168BC"/>
    <w:rsid w:val="00816EB3"/>
    <w:rsid w:val="00821704"/>
    <w:rsid w:val="00822B09"/>
    <w:rsid w:val="00822B63"/>
    <w:rsid w:val="00822DE2"/>
    <w:rsid w:val="0082535A"/>
    <w:rsid w:val="008255B9"/>
    <w:rsid w:val="00825723"/>
    <w:rsid w:val="0082634C"/>
    <w:rsid w:val="00826FED"/>
    <w:rsid w:val="008270D4"/>
    <w:rsid w:val="00830039"/>
    <w:rsid w:val="008312C7"/>
    <w:rsid w:val="00831436"/>
    <w:rsid w:val="008353F2"/>
    <w:rsid w:val="00835494"/>
    <w:rsid w:val="00835B5C"/>
    <w:rsid w:val="008372C4"/>
    <w:rsid w:val="00841425"/>
    <w:rsid w:val="0084289A"/>
    <w:rsid w:val="00843E6D"/>
    <w:rsid w:val="00845F4D"/>
    <w:rsid w:val="00850F45"/>
    <w:rsid w:val="008524AC"/>
    <w:rsid w:val="00860443"/>
    <w:rsid w:val="0086228D"/>
    <w:rsid w:val="008641E2"/>
    <w:rsid w:val="0086670D"/>
    <w:rsid w:val="0087067D"/>
    <w:rsid w:val="00870ACD"/>
    <w:rsid w:val="00874518"/>
    <w:rsid w:val="00874BAB"/>
    <w:rsid w:val="008755D6"/>
    <w:rsid w:val="008758EA"/>
    <w:rsid w:val="00876B06"/>
    <w:rsid w:val="00877677"/>
    <w:rsid w:val="008777B0"/>
    <w:rsid w:val="00880141"/>
    <w:rsid w:val="008806A6"/>
    <w:rsid w:val="00881FDD"/>
    <w:rsid w:val="00883603"/>
    <w:rsid w:val="00885126"/>
    <w:rsid w:val="00886523"/>
    <w:rsid w:val="008945F5"/>
    <w:rsid w:val="00895D4B"/>
    <w:rsid w:val="00895D62"/>
    <w:rsid w:val="00896162"/>
    <w:rsid w:val="008A0146"/>
    <w:rsid w:val="008A1EB7"/>
    <w:rsid w:val="008A219F"/>
    <w:rsid w:val="008A2FD7"/>
    <w:rsid w:val="008A464B"/>
    <w:rsid w:val="008A5E37"/>
    <w:rsid w:val="008A6C37"/>
    <w:rsid w:val="008A7AA9"/>
    <w:rsid w:val="008A7DF3"/>
    <w:rsid w:val="008B0234"/>
    <w:rsid w:val="008B6031"/>
    <w:rsid w:val="008B60D5"/>
    <w:rsid w:val="008B6D19"/>
    <w:rsid w:val="008B786C"/>
    <w:rsid w:val="008B792F"/>
    <w:rsid w:val="008C00FE"/>
    <w:rsid w:val="008C1661"/>
    <w:rsid w:val="008C50FE"/>
    <w:rsid w:val="008C65C4"/>
    <w:rsid w:val="008D0188"/>
    <w:rsid w:val="008D44F0"/>
    <w:rsid w:val="008D47B7"/>
    <w:rsid w:val="008D5B9D"/>
    <w:rsid w:val="008D5DDF"/>
    <w:rsid w:val="008E04BB"/>
    <w:rsid w:val="008E0542"/>
    <w:rsid w:val="008E080F"/>
    <w:rsid w:val="008E2A02"/>
    <w:rsid w:val="008E3B95"/>
    <w:rsid w:val="008E5485"/>
    <w:rsid w:val="008E5E36"/>
    <w:rsid w:val="008E7922"/>
    <w:rsid w:val="008F281B"/>
    <w:rsid w:val="008F2C08"/>
    <w:rsid w:val="008F2CAA"/>
    <w:rsid w:val="008F3364"/>
    <w:rsid w:val="008F4034"/>
    <w:rsid w:val="008F4B38"/>
    <w:rsid w:val="008F4B47"/>
    <w:rsid w:val="008F603F"/>
    <w:rsid w:val="008F64E1"/>
    <w:rsid w:val="00900812"/>
    <w:rsid w:val="00904844"/>
    <w:rsid w:val="009052E3"/>
    <w:rsid w:val="0090572B"/>
    <w:rsid w:val="00906D53"/>
    <w:rsid w:val="00907A44"/>
    <w:rsid w:val="00911023"/>
    <w:rsid w:val="009132D4"/>
    <w:rsid w:val="00915D21"/>
    <w:rsid w:val="00921239"/>
    <w:rsid w:val="009231D0"/>
    <w:rsid w:val="00923FC4"/>
    <w:rsid w:val="009246FF"/>
    <w:rsid w:val="00932259"/>
    <w:rsid w:val="00932C57"/>
    <w:rsid w:val="009344B8"/>
    <w:rsid w:val="00935FE3"/>
    <w:rsid w:val="00936EE0"/>
    <w:rsid w:val="0093747F"/>
    <w:rsid w:val="00940EC9"/>
    <w:rsid w:val="0094294C"/>
    <w:rsid w:val="00942ABB"/>
    <w:rsid w:val="009430C0"/>
    <w:rsid w:val="00943E9F"/>
    <w:rsid w:val="00944E26"/>
    <w:rsid w:val="0094558D"/>
    <w:rsid w:val="00947A65"/>
    <w:rsid w:val="00951FF6"/>
    <w:rsid w:val="00952747"/>
    <w:rsid w:val="0095315E"/>
    <w:rsid w:val="009531CA"/>
    <w:rsid w:val="00953641"/>
    <w:rsid w:val="00955140"/>
    <w:rsid w:val="009564E5"/>
    <w:rsid w:val="00961899"/>
    <w:rsid w:val="00961C7A"/>
    <w:rsid w:val="00963FEC"/>
    <w:rsid w:val="009645B2"/>
    <w:rsid w:val="00964AB9"/>
    <w:rsid w:val="0097097C"/>
    <w:rsid w:val="00971B9A"/>
    <w:rsid w:val="00975EE2"/>
    <w:rsid w:val="009806A9"/>
    <w:rsid w:val="0098094D"/>
    <w:rsid w:val="00980962"/>
    <w:rsid w:val="00981783"/>
    <w:rsid w:val="0098254F"/>
    <w:rsid w:val="009825B1"/>
    <w:rsid w:val="00982DE1"/>
    <w:rsid w:val="00984D57"/>
    <w:rsid w:val="00985733"/>
    <w:rsid w:val="00985C04"/>
    <w:rsid w:val="00990669"/>
    <w:rsid w:val="009927D4"/>
    <w:rsid w:val="00994F27"/>
    <w:rsid w:val="009959FE"/>
    <w:rsid w:val="0099690A"/>
    <w:rsid w:val="00996A2C"/>
    <w:rsid w:val="00996F8C"/>
    <w:rsid w:val="009A09E1"/>
    <w:rsid w:val="009A0F46"/>
    <w:rsid w:val="009A1A0C"/>
    <w:rsid w:val="009A3776"/>
    <w:rsid w:val="009A55FB"/>
    <w:rsid w:val="009A629C"/>
    <w:rsid w:val="009A657F"/>
    <w:rsid w:val="009B04A1"/>
    <w:rsid w:val="009B15C4"/>
    <w:rsid w:val="009B4F67"/>
    <w:rsid w:val="009B5CE0"/>
    <w:rsid w:val="009B7FC6"/>
    <w:rsid w:val="009C13E7"/>
    <w:rsid w:val="009C15F0"/>
    <w:rsid w:val="009C1E26"/>
    <w:rsid w:val="009C1F60"/>
    <w:rsid w:val="009C37D1"/>
    <w:rsid w:val="009C42D4"/>
    <w:rsid w:val="009C5363"/>
    <w:rsid w:val="009C5508"/>
    <w:rsid w:val="009C5819"/>
    <w:rsid w:val="009D1A41"/>
    <w:rsid w:val="009D2618"/>
    <w:rsid w:val="009D26A4"/>
    <w:rsid w:val="009D3222"/>
    <w:rsid w:val="009D3555"/>
    <w:rsid w:val="009E126F"/>
    <w:rsid w:val="009E3523"/>
    <w:rsid w:val="009E4026"/>
    <w:rsid w:val="009E428A"/>
    <w:rsid w:val="009E6239"/>
    <w:rsid w:val="009E644B"/>
    <w:rsid w:val="009F05F5"/>
    <w:rsid w:val="009F24D0"/>
    <w:rsid w:val="009F40DA"/>
    <w:rsid w:val="009F73FA"/>
    <w:rsid w:val="00A00241"/>
    <w:rsid w:val="00A05CD3"/>
    <w:rsid w:val="00A13363"/>
    <w:rsid w:val="00A1355C"/>
    <w:rsid w:val="00A15E82"/>
    <w:rsid w:val="00A22079"/>
    <w:rsid w:val="00A233A4"/>
    <w:rsid w:val="00A24565"/>
    <w:rsid w:val="00A256A1"/>
    <w:rsid w:val="00A2794F"/>
    <w:rsid w:val="00A31B5B"/>
    <w:rsid w:val="00A31C01"/>
    <w:rsid w:val="00A31EA0"/>
    <w:rsid w:val="00A33C55"/>
    <w:rsid w:val="00A37AB2"/>
    <w:rsid w:val="00A422AC"/>
    <w:rsid w:val="00A45357"/>
    <w:rsid w:val="00A46E40"/>
    <w:rsid w:val="00A47920"/>
    <w:rsid w:val="00A5007E"/>
    <w:rsid w:val="00A50F73"/>
    <w:rsid w:val="00A52544"/>
    <w:rsid w:val="00A5376C"/>
    <w:rsid w:val="00A53BBB"/>
    <w:rsid w:val="00A53CA0"/>
    <w:rsid w:val="00A540E5"/>
    <w:rsid w:val="00A565C8"/>
    <w:rsid w:val="00A56FC4"/>
    <w:rsid w:val="00A57503"/>
    <w:rsid w:val="00A57ABF"/>
    <w:rsid w:val="00A61D87"/>
    <w:rsid w:val="00A63D85"/>
    <w:rsid w:val="00A64692"/>
    <w:rsid w:val="00A6499C"/>
    <w:rsid w:val="00A64D2A"/>
    <w:rsid w:val="00A66EBE"/>
    <w:rsid w:val="00A676F2"/>
    <w:rsid w:val="00A70369"/>
    <w:rsid w:val="00A708C9"/>
    <w:rsid w:val="00A70DCE"/>
    <w:rsid w:val="00A711C4"/>
    <w:rsid w:val="00A717F8"/>
    <w:rsid w:val="00A731D8"/>
    <w:rsid w:val="00A73912"/>
    <w:rsid w:val="00A77998"/>
    <w:rsid w:val="00A80715"/>
    <w:rsid w:val="00A82A2D"/>
    <w:rsid w:val="00A86FDB"/>
    <w:rsid w:val="00A87398"/>
    <w:rsid w:val="00A9036F"/>
    <w:rsid w:val="00A91662"/>
    <w:rsid w:val="00A92BB6"/>
    <w:rsid w:val="00A961E6"/>
    <w:rsid w:val="00A9758E"/>
    <w:rsid w:val="00AA30A7"/>
    <w:rsid w:val="00AA3E26"/>
    <w:rsid w:val="00AA63E0"/>
    <w:rsid w:val="00AA78AE"/>
    <w:rsid w:val="00AA7F0C"/>
    <w:rsid w:val="00AB0560"/>
    <w:rsid w:val="00AB1C1C"/>
    <w:rsid w:val="00AB4D61"/>
    <w:rsid w:val="00AC0A44"/>
    <w:rsid w:val="00AC0EF5"/>
    <w:rsid w:val="00AC3523"/>
    <w:rsid w:val="00AD0385"/>
    <w:rsid w:val="00AD09DD"/>
    <w:rsid w:val="00AD0E20"/>
    <w:rsid w:val="00AD1950"/>
    <w:rsid w:val="00AD2D0A"/>
    <w:rsid w:val="00AD528E"/>
    <w:rsid w:val="00AD59CA"/>
    <w:rsid w:val="00AD72F4"/>
    <w:rsid w:val="00AE2549"/>
    <w:rsid w:val="00AE3CD7"/>
    <w:rsid w:val="00AE3F9B"/>
    <w:rsid w:val="00AE59B5"/>
    <w:rsid w:val="00AE73E3"/>
    <w:rsid w:val="00AE7C9C"/>
    <w:rsid w:val="00AF1494"/>
    <w:rsid w:val="00AF5B5C"/>
    <w:rsid w:val="00AF5D88"/>
    <w:rsid w:val="00AF70F6"/>
    <w:rsid w:val="00AF76A3"/>
    <w:rsid w:val="00AF796E"/>
    <w:rsid w:val="00B0054F"/>
    <w:rsid w:val="00B03D10"/>
    <w:rsid w:val="00B04E59"/>
    <w:rsid w:val="00B077AD"/>
    <w:rsid w:val="00B10585"/>
    <w:rsid w:val="00B11A5D"/>
    <w:rsid w:val="00B13D14"/>
    <w:rsid w:val="00B15BC6"/>
    <w:rsid w:val="00B16CB7"/>
    <w:rsid w:val="00B1746D"/>
    <w:rsid w:val="00B22FEE"/>
    <w:rsid w:val="00B267C0"/>
    <w:rsid w:val="00B269A3"/>
    <w:rsid w:val="00B30B58"/>
    <w:rsid w:val="00B32E49"/>
    <w:rsid w:val="00B3474A"/>
    <w:rsid w:val="00B3541D"/>
    <w:rsid w:val="00B41526"/>
    <w:rsid w:val="00B417FC"/>
    <w:rsid w:val="00B43BE4"/>
    <w:rsid w:val="00B45204"/>
    <w:rsid w:val="00B461E4"/>
    <w:rsid w:val="00B46544"/>
    <w:rsid w:val="00B5214F"/>
    <w:rsid w:val="00B5255D"/>
    <w:rsid w:val="00B5284A"/>
    <w:rsid w:val="00B538F1"/>
    <w:rsid w:val="00B55359"/>
    <w:rsid w:val="00B5562C"/>
    <w:rsid w:val="00B57776"/>
    <w:rsid w:val="00B624CC"/>
    <w:rsid w:val="00B62B0F"/>
    <w:rsid w:val="00B67ADD"/>
    <w:rsid w:val="00B67D9D"/>
    <w:rsid w:val="00B70254"/>
    <w:rsid w:val="00B7086F"/>
    <w:rsid w:val="00B74AB8"/>
    <w:rsid w:val="00B7698A"/>
    <w:rsid w:val="00B82EBE"/>
    <w:rsid w:val="00B85AB8"/>
    <w:rsid w:val="00B85BA7"/>
    <w:rsid w:val="00B86D3F"/>
    <w:rsid w:val="00B8793B"/>
    <w:rsid w:val="00B87AC3"/>
    <w:rsid w:val="00B91533"/>
    <w:rsid w:val="00B9627B"/>
    <w:rsid w:val="00B964A4"/>
    <w:rsid w:val="00BA3A84"/>
    <w:rsid w:val="00BA513C"/>
    <w:rsid w:val="00BA540B"/>
    <w:rsid w:val="00BA5C74"/>
    <w:rsid w:val="00BA67EB"/>
    <w:rsid w:val="00BB04F9"/>
    <w:rsid w:val="00BB1585"/>
    <w:rsid w:val="00BB2E89"/>
    <w:rsid w:val="00BB7AC2"/>
    <w:rsid w:val="00BC1C0E"/>
    <w:rsid w:val="00BC2011"/>
    <w:rsid w:val="00BC3657"/>
    <w:rsid w:val="00BC36D2"/>
    <w:rsid w:val="00BC3D21"/>
    <w:rsid w:val="00BC44AB"/>
    <w:rsid w:val="00BC4A8A"/>
    <w:rsid w:val="00BC66E4"/>
    <w:rsid w:val="00BC7345"/>
    <w:rsid w:val="00BD10DF"/>
    <w:rsid w:val="00BD2573"/>
    <w:rsid w:val="00BD2B63"/>
    <w:rsid w:val="00BD30F7"/>
    <w:rsid w:val="00BD5E47"/>
    <w:rsid w:val="00BD7131"/>
    <w:rsid w:val="00BD74B1"/>
    <w:rsid w:val="00BE0749"/>
    <w:rsid w:val="00BE1968"/>
    <w:rsid w:val="00BE1E81"/>
    <w:rsid w:val="00BE318F"/>
    <w:rsid w:val="00BE428C"/>
    <w:rsid w:val="00BE4A50"/>
    <w:rsid w:val="00BE575D"/>
    <w:rsid w:val="00BE6EB9"/>
    <w:rsid w:val="00BE7C68"/>
    <w:rsid w:val="00BF160B"/>
    <w:rsid w:val="00BF2728"/>
    <w:rsid w:val="00BF274B"/>
    <w:rsid w:val="00BF3CEE"/>
    <w:rsid w:val="00C01A12"/>
    <w:rsid w:val="00C0648E"/>
    <w:rsid w:val="00C06EDA"/>
    <w:rsid w:val="00C072FA"/>
    <w:rsid w:val="00C0759E"/>
    <w:rsid w:val="00C10DCA"/>
    <w:rsid w:val="00C13555"/>
    <w:rsid w:val="00C15020"/>
    <w:rsid w:val="00C1546B"/>
    <w:rsid w:val="00C162AB"/>
    <w:rsid w:val="00C177B5"/>
    <w:rsid w:val="00C225BC"/>
    <w:rsid w:val="00C22977"/>
    <w:rsid w:val="00C24E42"/>
    <w:rsid w:val="00C26A14"/>
    <w:rsid w:val="00C3116D"/>
    <w:rsid w:val="00C31172"/>
    <w:rsid w:val="00C324AA"/>
    <w:rsid w:val="00C3417B"/>
    <w:rsid w:val="00C345B2"/>
    <w:rsid w:val="00C352E5"/>
    <w:rsid w:val="00C37E2D"/>
    <w:rsid w:val="00C40E7A"/>
    <w:rsid w:val="00C40F96"/>
    <w:rsid w:val="00C41A35"/>
    <w:rsid w:val="00C41BEF"/>
    <w:rsid w:val="00C41C11"/>
    <w:rsid w:val="00C4235E"/>
    <w:rsid w:val="00C46BD1"/>
    <w:rsid w:val="00C46F76"/>
    <w:rsid w:val="00C47B3C"/>
    <w:rsid w:val="00C556EA"/>
    <w:rsid w:val="00C56732"/>
    <w:rsid w:val="00C57C2A"/>
    <w:rsid w:val="00C664D4"/>
    <w:rsid w:val="00C72F73"/>
    <w:rsid w:val="00C731C1"/>
    <w:rsid w:val="00C75CEE"/>
    <w:rsid w:val="00C7680C"/>
    <w:rsid w:val="00C77023"/>
    <w:rsid w:val="00C77417"/>
    <w:rsid w:val="00C77518"/>
    <w:rsid w:val="00C80044"/>
    <w:rsid w:val="00C82997"/>
    <w:rsid w:val="00C84781"/>
    <w:rsid w:val="00C85EC9"/>
    <w:rsid w:val="00C871E6"/>
    <w:rsid w:val="00C90067"/>
    <w:rsid w:val="00C905C7"/>
    <w:rsid w:val="00C90F06"/>
    <w:rsid w:val="00C91C3A"/>
    <w:rsid w:val="00C94977"/>
    <w:rsid w:val="00C94DA8"/>
    <w:rsid w:val="00C94EA1"/>
    <w:rsid w:val="00C95D47"/>
    <w:rsid w:val="00CA101E"/>
    <w:rsid w:val="00CA10C3"/>
    <w:rsid w:val="00CA3686"/>
    <w:rsid w:val="00CA7A5A"/>
    <w:rsid w:val="00CA7EEC"/>
    <w:rsid w:val="00CB1359"/>
    <w:rsid w:val="00CB2D94"/>
    <w:rsid w:val="00CB32C0"/>
    <w:rsid w:val="00CB3477"/>
    <w:rsid w:val="00CB4134"/>
    <w:rsid w:val="00CB6CC9"/>
    <w:rsid w:val="00CB6D8D"/>
    <w:rsid w:val="00CB7EF7"/>
    <w:rsid w:val="00CC35F8"/>
    <w:rsid w:val="00CC37A1"/>
    <w:rsid w:val="00CC5AD2"/>
    <w:rsid w:val="00CC5F82"/>
    <w:rsid w:val="00CD0480"/>
    <w:rsid w:val="00CD059A"/>
    <w:rsid w:val="00CD05BF"/>
    <w:rsid w:val="00CD0E19"/>
    <w:rsid w:val="00CD16F0"/>
    <w:rsid w:val="00CD207F"/>
    <w:rsid w:val="00CD34A8"/>
    <w:rsid w:val="00CD4E29"/>
    <w:rsid w:val="00CD50E5"/>
    <w:rsid w:val="00CD56A9"/>
    <w:rsid w:val="00CD78DA"/>
    <w:rsid w:val="00CD7983"/>
    <w:rsid w:val="00CE020F"/>
    <w:rsid w:val="00CE524C"/>
    <w:rsid w:val="00CE560A"/>
    <w:rsid w:val="00CE7468"/>
    <w:rsid w:val="00CE7D29"/>
    <w:rsid w:val="00CF06E0"/>
    <w:rsid w:val="00CF43FA"/>
    <w:rsid w:val="00CF4A71"/>
    <w:rsid w:val="00CF5C1F"/>
    <w:rsid w:val="00CF7AFF"/>
    <w:rsid w:val="00CF7BB0"/>
    <w:rsid w:val="00D02412"/>
    <w:rsid w:val="00D073A8"/>
    <w:rsid w:val="00D0755E"/>
    <w:rsid w:val="00D10ADF"/>
    <w:rsid w:val="00D120D3"/>
    <w:rsid w:val="00D149CD"/>
    <w:rsid w:val="00D1694A"/>
    <w:rsid w:val="00D173C4"/>
    <w:rsid w:val="00D17778"/>
    <w:rsid w:val="00D216D4"/>
    <w:rsid w:val="00D2209C"/>
    <w:rsid w:val="00D2241C"/>
    <w:rsid w:val="00D23669"/>
    <w:rsid w:val="00D24B70"/>
    <w:rsid w:val="00D256C5"/>
    <w:rsid w:val="00D2687A"/>
    <w:rsid w:val="00D30073"/>
    <w:rsid w:val="00D31EDD"/>
    <w:rsid w:val="00D32D8F"/>
    <w:rsid w:val="00D33F59"/>
    <w:rsid w:val="00D370FF"/>
    <w:rsid w:val="00D3731C"/>
    <w:rsid w:val="00D40344"/>
    <w:rsid w:val="00D40433"/>
    <w:rsid w:val="00D40565"/>
    <w:rsid w:val="00D40A1A"/>
    <w:rsid w:val="00D437B5"/>
    <w:rsid w:val="00D45BA7"/>
    <w:rsid w:val="00D4758E"/>
    <w:rsid w:val="00D50F4A"/>
    <w:rsid w:val="00D55C0C"/>
    <w:rsid w:val="00D57C86"/>
    <w:rsid w:val="00D57FA4"/>
    <w:rsid w:val="00D612ED"/>
    <w:rsid w:val="00D61DD5"/>
    <w:rsid w:val="00D62968"/>
    <w:rsid w:val="00D6375B"/>
    <w:rsid w:val="00D63BE0"/>
    <w:rsid w:val="00D6596E"/>
    <w:rsid w:val="00D6636F"/>
    <w:rsid w:val="00D66D8E"/>
    <w:rsid w:val="00D675D4"/>
    <w:rsid w:val="00D7044E"/>
    <w:rsid w:val="00D71F29"/>
    <w:rsid w:val="00D725C6"/>
    <w:rsid w:val="00D743C8"/>
    <w:rsid w:val="00D74651"/>
    <w:rsid w:val="00D752FC"/>
    <w:rsid w:val="00D75B0C"/>
    <w:rsid w:val="00D7676A"/>
    <w:rsid w:val="00D77845"/>
    <w:rsid w:val="00D803A8"/>
    <w:rsid w:val="00D806D7"/>
    <w:rsid w:val="00D81411"/>
    <w:rsid w:val="00D829D3"/>
    <w:rsid w:val="00D83056"/>
    <w:rsid w:val="00D86D47"/>
    <w:rsid w:val="00D86FEA"/>
    <w:rsid w:val="00D872B7"/>
    <w:rsid w:val="00D96E1E"/>
    <w:rsid w:val="00DA145D"/>
    <w:rsid w:val="00DA2137"/>
    <w:rsid w:val="00DA2538"/>
    <w:rsid w:val="00DA5E3C"/>
    <w:rsid w:val="00DB0E66"/>
    <w:rsid w:val="00DB4016"/>
    <w:rsid w:val="00DB6815"/>
    <w:rsid w:val="00DB6B56"/>
    <w:rsid w:val="00DB79B0"/>
    <w:rsid w:val="00DC00F4"/>
    <w:rsid w:val="00DC0783"/>
    <w:rsid w:val="00DC1F18"/>
    <w:rsid w:val="00DC3033"/>
    <w:rsid w:val="00DC3E3C"/>
    <w:rsid w:val="00DC4881"/>
    <w:rsid w:val="00DC6460"/>
    <w:rsid w:val="00DD0688"/>
    <w:rsid w:val="00DD07F0"/>
    <w:rsid w:val="00DD59B1"/>
    <w:rsid w:val="00DD7166"/>
    <w:rsid w:val="00DD7167"/>
    <w:rsid w:val="00DE0ACE"/>
    <w:rsid w:val="00DE102C"/>
    <w:rsid w:val="00DE1F20"/>
    <w:rsid w:val="00DE3423"/>
    <w:rsid w:val="00DE4129"/>
    <w:rsid w:val="00DE57EC"/>
    <w:rsid w:val="00DF087E"/>
    <w:rsid w:val="00DF18AE"/>
    <w:rsid w:val="00DF1977"/>
    <w:rsid w:val="00DF21DD"/>
    <w:rsid w:val="00DF738A"/>
    <w:rsid w:val="00DF7519"/>
    <w:rsid w:val="00E01A25"/>
    <w:rsid w:val="00E03BEF"/>
    <w:rsid w:val="00E03C9F"/>
    <w:rsid w:val="00E04E63"/>
    <w:rsid w:val="00E063BD"/>
    <w:rsid w:val="00E07734"/>
    <w:rsid w:val="00E10EF1"/>
    <w:rsid w:val="00E10F7C"/>
    <w:rsid w:val="00E13F5B"/>
    <w:rsid w:val="00E147CF"/>
    <w:rsid w:val="00E14A24"/>
    <w:rsid w:val="00E151BD"/>
    <w:rsid w:val="00E1529C"/>
    <w:rsid w:val="00E2133E"/>
    <w:rsid w:val="00E217DA"/>
    <w:rsid w:val="00E22AA0"/>
    <w:rsid w:val="00E2405D"/>
    <w:rsid w:val="00E26297"/>
    <w:rsid w:val="00E269A1"/>
    <w:rsid w:val="00E26C13"/>
    <w:rsid w:val="00E26E63"/>
    <w:rsid w:val="00E26F56"/>
    <w:rsid w:val="00E303AF"/>
    <w:rsid w:val="00E31A86"/>
    <w:rsid w:val="00E332BF"/>
    <w:rsid w:val="00E334DB"/>
    <w:rsid w:val="00E34D31"/>
    <w:rsid w:val="00E36B87"/>
    <w:rsid w:val="00E37C86"/>
    <w:rsid w:val="00E40818"/>
    <w:rsid w:val="00E42781"/>
    <w:rsid w:val="00E44591"/>
    <w:rsid w:val="00E465B8"/>
    <w:rsid w:val="00E4756F"/>
    <w:rsid w:val="00E504D4"/>
    <w:rsid w:val="00E50F82"/>
    <w:rsid w:val="00E535FB"/>
    <w:rsid w:val="00E53AF1"/>
    <w:rsid w:val="00E5736C"/>
    <w:rsid w:val="00E57539"/>
    <w:rsid w:val="00E57B30"/>
    <w:rsid w:val="00E602B6"/>
    <w:rsid w:val="00E62574"/>
    <w:rsid w:val="00E64720"/>
    <w:rsid w:val="00E6475D"/>
    <w:rsid w:val="00E65DD0"/>
    <w:rsid w:val="00E661F1"/>
    <w:rsid w:val="00E67483"/>
    <w:rsid w:val="00E67F76"/>
    <w:rsid w:val="00E72E92"/>
    <w:rsid w:val="00E753CF"/>
    <w:rsid w:val="00E753E0"/>
    <w:rsid w:val="00E7572F"/>
    <w:rsid w:val="00E76E8B"/>
    <w:rsid w:val="00E80EF6"/>
    <w:rsid w:val="00E81D5D"/>
    <w:rsid w:val="00E9565B"/>
    <w:rsid w:val="00E97469"/>
    <w:rsid w:val="00EA027E"/>
    <w:rsid w:val="00EA2624"/>
    <w:rsid w:val="00EA311F"/>
    <w:rsid w:val="00EA35B5"/>
    <w:rsid w:val="00EA4648"/>
    <w:rsid w:val="00EA626E"/>
    <w:rsid w:val="00EA65DD"/>
    <w:rsid w:val="00EA7B33"/>
    <w:rsid w:val="00EB2F76"/>
    <w:rsid w:val="00EB35B7"/>
    <w:rsid w:val="00EB4256"/>
    <w:rsid w:val="00EB5F6D"/>
    <w:rsid w:val="00EB6D95"/>
    <w:rsid w:val="00EB7CFC"/>
    <w:rsid w:val="00EB7D99"/>
    <w:rsid w:val="00EC07E7"/>
    <w:rsid w:val="00EC1090"/>
    <w:rsid w:val="00EC1C99"/>
    <w:rsid w:val="00EC2AB6"/>
    <w:rsid w:val="00EC371C"/>
    <w:rsid w:val="00EC4A17"/>
    <w:rsid w:val="00EC6386"/>
    <w:rsid w:val="00EC6505"/>
    <w:rsid w:val="00EC6BF6"/>
    <w:rsid w:val="00ED24C2"/>
    <w:rsid w:val="00ED3691"/>
    <w:rsid w:val="00ED4532"/>
    <w:rsid w:val="00ED5048"/>
    <w:rsid w:val="00ED7B79"/>
    <w:rsid w:val="00EE0C28"/>
    <w:rsid w:val="00EE16CC"/>
    <w:rsid w:val="00EE3260"/>
    <w:rsid w:val="00EE6B8B"/>
    <w:rsid w:val="00EF461D"/>
    <w:rsid w:val="00EF7642"/>
    <w:rsid w:val="00F01949"/>
    <w:rsid w:val="00F02441"/>
    <w:rsid w:val="00F02829"/>
    <w:rsid w:val="00F05201"/>
    <w:rsid w:val="00F0596E"/>
    <w:rsid w:val="00F059F8"/>
    <w:rsid w:val="00F1339F"/>
    <w:rsid w:val="00F13D3B"/>
    <w:rsid w:val="00F14AF0"/>
    <w:rsid w:val="00F15ACD"/>
    <w:rsid w:val="00F17363"/>
    <w:rsid w:val="00F17D34"/>
    <w:rsid w:val="00F17FFA"/>
    <w:rsid w:val="00F20B64"/>
    <w:rsid w:val="00F21AC3"/>
    <w:rsid w:val="00F21FBE"/>
    <w:rsid w:val="00F22D09"/>
    <w:rsid w:val="00F2377E"/>
    <w:rsid w:val="00F26366"/>
    <w:rsid w:val="00F3235C"/>
    <w:rsid w:val="00F3276F"/>
    <w:rsid w:val="00F33182"/>
    <w:rsid w:val="00F35221"/>
    <w:rsid w:val="00F3644E"/>
    <w:rsid w:val="00F3724C"/>
    <w:rsid w:val="00F37F9E"/>
    <w:rsid w:val="00F40717"/>
    <w:rsid w:val="00F40BFE"/>
    <w:rsid w:val="00F417F7"/>
    <w:rsid w:val="00F42C8C"/>
    <w:rsid w:val="00F448D0"/>
    <w:rsid w:val="00F45559"/>
    <w:rsid w:val="00F45677"/>
    <w:rsid w:val="00F4586C"/>
    <w:rsid w:val="00F464D6"/>
    <w:rsid w:val="00F543A7"/>
    <w:rsid w:val="00F543CD"/>
    <w:rsid w:val="00F547CD"/>
    <w:rsid w:val="00F54C9B"/>
    <w:rsid w:val="00F54D34"/>
    <w:rsid w:val="00F55F1A"/>
    <w:rsid w:val="00F560D1"/>
    <w:rsid w:val="00F5651C"/>
    <w:rsid w:val="00F57857"/>
    <w:rsid w:val="00F578DF"/>
    <w:rsid w:val="00F63B1D"/>
    <w:rsid w:val="00F644ED"/>
    <w:rsid w:val="00F650E1"/>
    <w:rsid w:val="00F71313"/>
    <w:rsid w:val="00F74518"/>
    <w:rsid w:val="00F77102"/>
    <w:rsid w:val="00F77113"/>
    <w:rsid w:val="00F77693"/>
    <w:rsid w:val="00F80514"/>
    <w:rsid w:val="00F80C47"/>
    <w:rsid w:val="00F82377"/>
    <w:rsid w:val="00F85796"/>
    <w:rsid w:val="00F87F34"/>
    <w:rsid w:val="00F923ED"/>
    <w:rsid w:val="00F92557"/>
    <w:rsid w:val="00F95012"/>
    <w:rsid w:val="00F95876"/>
    <w:rsid w:val="00F958C1"/>
    <w:rsid w:val="00FA200E"/>
    <w:rsid w:val="00FA22D7"/>
    <w:rsid w:val="00FA4080"/>
    <w:rsid w:val="00FA459E"/>
    <w:rsid w:val="00FA4754"/>
    <w:rsid w:val="00FA535A"/>
    <w:rsid w:val="00FA551F"/>
    <w:rsid w:val="00FA79BF"/>
    <w:rsid w:val="00FA7AE9"/>
    <w:rsid w:val="00FB022B"/>
    <w:rsid w:val="00FB071F"/>
    <w:rsid w:val="00FB0900"/>
    <w:rsid w:val="00FB62D6"/>
    <w:rsid w:val="00FB6698"/>
    <w:rsid w:val="00FB6F36"/>
    <w:rsid w:val="00FB7330"/>
    <w:rsid w:val="00FB7747"/>
    <w:rsid w:val="00FC0DC7"/>
    <w:rsid w:val="00FC1957"/>
    <w:rsid w:val="00FC29D9"/>
    <w:rsid w:val="00FC37FF"/>
    <w:rsid w:val="00FC4B12"/>
    <w:rsid w:val="00FC5543"/>
    <w:rsid w:val="00FC5D45"/>
    <w:rsid w:val="00FC5EA2"/>
    <w:rsid w:val="00FD33FD"/>
    <w:rsid w:val="00FD37FE"/>
    <w:rsid w:val="00FD3C9B"/>
    <w:rsid w:val="00FD4182"/>
    <w:rsid w:val="00FD4608"/>
    <w:rsid w:val="00FD4DDC"/>
    <w:rsid w:val="00FD5530"/>
    <w:rsid w:val="00FD69CC"/>
    <w:rsid w:val="00FD73E4"/>
    <w:rsid w:val="00FE0552"/>
    <w:rsid w:val="00FE0FB1"/>
    <w:rsid w:val="00FE106F"/>
    <w:rsid w:val="00FE2023"/>
    <w:rsid w:val="00FE27AD"/>
    <w:rsid w:val="00FE2922"/>
    <w:rsid w:val="00FE3261"/>
    <w:rsid w:val="00FE4CEF"/>
    <w:rsid w:val="00FF0488"/>
    <w:rsid w:val="00FF0DAB"/>
    <w:rsid w:val="00FF0F83"/>
    <w:rsid w:val="00FF344F"/>
    <w:rsid w:val="00FF3BF8"/>
    <w:rsid w:val="00FF4292"/>
    <w:rsid w:val="00FF63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88A47"/>
  <w15:docId w15:val="{0E99BB0D-E634-46F7-AB40-39C48C4B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C4"/>
    <w:pPr>
      <w:spacing w:after="0" w:line="259" w:lineRule="auto"/>
    </w:pPr>
    <w:rPr>
      <w:rFonts w:ascii="Times New Roman" w:hAnsi="Times New Roman"/>
      <w:sz w:val="24"/>
    </w:rPr>
  </w:style>
  <w:style w:type="paragraph" w:styleId="1">
    <w:name w:val="heading 1"/>
    <w:basedOn w:val="a"/>
    <w:next w:val="a"/>
    <w:link w:val="10"/>
    <w:qFormat/>
    <w:rsid w:val="00812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047FD9"/>
    <w:pPr>
      <w:keepNext/>
      <w:keepLines/>
      <w:numPr>
        <w:ilvl w:val="1"/>
        <w:numId w:val="1"/>
      </w:numPr>
      <w:tabs>
        <w:tab w:val="left" w:pos="709"/>
      </w:tabs>
      <w:suppressAutoHyphens/>
      <w:spacing w:before="200" w:line="240" w:lineRule="auto"/>
      <w:jc w:val="both"/>
      <w:outlineLvl w:val="1"/>
    </w:pPr>
    <w:rPr>
      <w:rFonts w:eastAsia="Calibri" w:cs="Mangal"/>
      <w:b/>
      <w:bCs/>
      <w:i/>
      <w:iCs/>
      <w:color w:val="4F81BD"/>
      <w:kern w:val="1"/>
      <w:sz w:val="28"/>
      <w:szCs w:val="23"/>
      <w:lang w:eastAsia="bg-BG"/>
    </w:rPr>
  </w:style>
  <w:style w:type="paragraph" w:styleId="3">
    <w:name w:val="heading 3"/>
    <w:basedOn w:val="a"/>
    <w:next w:val="a0"/>
    <w:link w:val="30"/>
    <w:qFormat/>
    <w:rsid w:val="00047FD9"/>
    <w:pPr>
      <w:keepNext/>
      <w:keepLines/>
      <w:numPr>
        <w:ilvl w:val="2"/>
        <w:numId w:val="1"/>
      </w:numPr>
      <w:suppressAutoHyphens/>
      <w:spacing w:before="240" w:line="240" w:lineRule="auto"/>
      <w:ind w:left="567" w:firstLine="0"/>
      <w:jc w:val="both"/>
      <w:outlineLvl w:val="2"/>
    </w:pPr>
    <w:rPr>
      <w:rFonts w:eastAsia="Times New Roman" w:cs="Times New Roman"/>
      <w:b/>
      <w:bCs/>
      <w:kern w:val="1"/>
      <w:szCs w:val="28"/>
      <w:lang w:eastAsia="bg-BG"/>
    </w:rPr>
  </w:style>
  <w:style w:type="paragraph" w:styleId="4">
    <w:name w:val="heading 4"/>
    <w:basedOn w:val="a"/>
    <w:next w:val="a0"/>
    <w:link w:val="40"/>
    <w:qFormat/>
    <w:rsid w:val="00047FD9"/>
    <w:pPr>
      <w:keepNext/>
      <w:keepLines/>
      <w:numPr>
        <w:ilvl w:val="3"/>
        <w:numId w:val="1"/>
      </w:numPr>
      <w:tabs>
        <w:tab w:val="left" w:pos="709"/>
      </w:tabs>
      <w:suppressAutoHyphens/>
      <w:spacing w:before="240" w:after="120" w:line="240" w:lineRule="auto"/>
      <w:ind w:left="851" w:firstLine="0"/>
      <w:jc w:val="both"/>
      <w:outlineLvl w:val="3"/>
    </w:pPr>
    <w:rPr>
      <w:rFonts w:eastAsia="Times New Roman" w:cs="Times New Roman"/>
      <w:b/>
      <w:bCs/>
      <w:iCs/>
      <w:kern w:val="1"/>
      <w:szCs w:val="20"/>
      <w:lan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47FD9"/>
    <w:rPr>
      <w:color w:val="0000FF" w:themeColor="hyperlink"/>
      <w:u w:val="single"/>
    </w:rPr>
  </w:style>
  <w:style w:type="paragraph" w:customStyle="1" w:styleId="11">
    <w:name w:val="Заглавие на СЦИ1"/>
    <w:basedOn w:val="a"/>
    <w:rsid w:val="00047FD9"/>
    <w:pPr>
      <w:keepNext/>
      <w:keepLines/>
      <w:widowControl w:val="0"/>
      <w:suppressLineNumbers/>
      <w:tabs>
        <w:tab w:val="left" w:pos="709"/>
      </w:tabs>
      <w:suppressAutoHyphens/>
      <w:spacing w:before="480" w:line="276" w:lineRule="auto"/>
      <w:jc w:val="center"/>
    </w:pPr>
    <w:rPr>
      <w:rFonts w:eastAsia="Calibri" w:cs="Verdana"/>
      <w:b/>
      <w:bCs/>
      <w:color w:val="1F497D"/>
      <w:kern w:val="1"/>
      <w:sz w:val="32"/>
      <w:szCs w:val="32"/>
      <w:lang w:eastAsia="bg-BG"/>
    </w:rPr>
  </w:style>
  <w:style w:type="paragraph" w:styleId="21">
    <w:name w:val="toc 2"/>
    <w:basedOn w:val="12"/>
    <w:uiPriority w:val="39"/>
    <w:rsid w:val="00047FD9"/>
    <w:pPr>
      <w:tabs>
        <w:tab w:val="right" w:leader="dot" w:pos="9835"/>
      </w:tabs>
    </w:pPr>
    <w:rPr>
      <w:rFonts w:eastAsia="Calibri" w:cs="Mangal"/>
      <w:szCs w:val="21"/>
    </w:rPr>
  </w:style>
  <w:style w:type="paragraph" w:styleId="31">
    <w:name w:val="toc 3"/>
    <w:basedOn w:val="21"/>
    <w:uiPriority w:val="39"/>
    <w:rsid w:val="00047FD9"/>
    <w:pPr>
      <w:tabs>
        <w:tab w:val="right" w:leader="dot" w:pos="10032"/>
      </w:tabs>
      <w:spacing w:before="0"/>
    </w:pPr>
  </w:style>
  <w:style w:type="paragraph" w:styleId="12">
    <w:name w:val="toc 1"/>
    <w:basedOn w:val="a"/>
    <w:uiPriority w:val="39"/>
    <w:rsid w:val="00047FD9"/>
    <w:pPr>
      <w:tabs>
        <w:tab w:val="right" w:leader="dot" w:pos="9356"/>
      </w:tabs>
      <w:suppressAutoHyphens/>
      <w:spacing w:before="120" w:line="240" w:lineRule="auto"/>
      <w:jc w:val="both"/>
    </w:pPr>
    <w:rPr>
      <w:rFonts w:eastAsia="SimSun" w:cs="Times New Roman"/>
      <w:color w:val="000000"/>
      <w:kern w:val="1"/>
      <w:szCs w:val="24"/>
      <w:lang w:eastAsia="bg-BG"/>
    </w:rPr>
  </w:style>
  <w:style w:type="character" w:customStyle="1" w:styleId="20">
    <w:name w:val="Заглавие 2 Знак"/>
    <w:basedOn w:val="a1"/>
    <w:link w:val="2"/>
    <w:rsid w:val="00047FD9"/>
    <w:rPr>
      <w:rFonts w:ascii="Times New Roman" w:eastAsia="Calibri" w:hAnsi="Times New Roman" w:cs="Mangal"/>
      <w:b/>
      <w:bCs/>
      <w:i/>
      <w:iCs/>
      <w:color w:val="4F81BD"/>
      <w:kern w:val="1"/>
      <w:sz w:val="28"/>
      <w:szCs w:val="23"/>
      <w:lang w:eastAsia="bg-BG"/>
    </w:rPr>
  </w:style>
  <w:style w:type="character" w:customStyle="1" w:styleId="30">
    <w:name w:val="Заглавие 3 Знак"/>
    <w:basedOn w:val="a1"/>
    <w:link w:val="3"/>
    <w:rsid w:val="00047FD9"/>
    <w:rPr>
      <w:rFonts w:ascii="Times New Roman" w:eastAsia="Times New Roman" w:hAnsi="Times New Roman" w:cs="Times New Roman"/>
      <w:b/>
      <w:bCs/>
      <w:kern w:val="1"/>
      <w:sz w:val="24"/>
      <w:szCs w:val="28"/>
      <w:lang w:eastAsia="bg-BG"/>
    </w:rPr>
  </w:style>
  <w:style w:type="character" w:customStyle="1" w:styleId="40">
    <w:name w:val="Заглавие 4 Знак"/>
    <w:basedOn w:val="a1"/>
    <w:link w:val="4"/>
    <w:rsid w:val="00047FD9"/>
    <w:rPr>
      <w:rFonts w:ascii="Times New Roman" w:eastAsia="Times New Roman" w:hAnsi="Times New Roman" w:cs="Times New Roman"/>
      <w:b/>
      <w:bCs/>
      <w:iCs/>
      <w:kern w:val="1"/>
      <w:sz w:val="24"/>
      <w:szCs w:val="20"/>
      <w:lang w:eastAsia="bg-BG"/>
    </w:rPr>
  </w:style>
  <w:style w:type="paragraph" w:customStyle="1" w:styleId="antetka">
    <w:name w:val="antetka"/>
    <w:basedOn w:val="a"/>
    <w:qFormat/>
    <w:rsid w:val="00047FD9"/>
    <w:pPr>
      <w:keepNext/>
      <w:keepLines/>
      <w:tabs>
        <w:tab w:val="left" w:pos="709"/>
      </w:tabs>
      <w:suppressAutoHyphens/>
      <w:spacing w:line="240" w:lineRule="auto"/>
      <w:jc w:val="center"/>
    </w:pPr>
    <w:rPr>
      <w:b/>
    </w:rPr>
  </w:style>
  <w:style w:type="paragraph" w:customStyle="1" w:styleId="a5">
    <w:name w:val="номер"/>
    <w:basedOn w:val="a"/>
    <w:qFormat/>
    <w:rsid w:val="00047FD9"/>
    <w:pPr>
      <w:tabs>
        <w:tab w:val="left" w:pos="709"/>
        <w:tab w:val="left" w:pos="1140"/>
      </w:tabs>
      <w:suppressAutoHyphens/>
      <w:spacing w:line="240" w:lineRule="auto"/>
    </w:pPr>
    <w:rPr>
      <w:rFonts w:eastAsia="Calibri" w:cs="Times New Roman"/>
      <w:color w:val="000000"/>
      <w:kern w:val="1"/>
      <w:szCs w:val="24"/>
      <w:lang w:eastAsia="bg-BG"/>
    </w:rPr>
  </w:style>
  <w:style w:type="paragraph" w:customStyle="1" w:styleId="13">
    <w:name w:val="н1"/>
    <w:basedOn w:val="a5"/>
    <w:qFormat/>
    <w:rsid w:val="00047FD9"/>
    <w:pPr>
      <w:tabs>
        <w:tab w:val="clear" w:pos="709"/>
        <w:tab w:val="left" w:pos="439"/>
      </w:tabs>
    </w:pPr>
    <w:rPr>
      <w:b/>
    </w:rPr>
  </w:style>
  <w:style w:type="paragraph" w:styleId="a0">
    <w:name w:val="Body Text"/>
    <w:basedOn w:val="a"/>
    <w:link w:val="14"/>
    <w:unhideWhenUsed/>
    <w:rsid w:val="00047FD9"/>
    <w:pPr>
      <w:spacing w:after="120"/>
    </w:pPr>
  </w:style>
  <w:style w:type="character" w:customStyle="1" w:styleId="14">
    <w:name w:val="Основен текст Знак1"/>
    <w:basedOn w:val="a1"/>
    <w:link w:val="a0"/>
    <w:rsid w:val="00047FD9"/>
    <w:rPr>
      <w:rFonts w:ascii="Times New Roman" w:hAnsi="Times New Roman"/>
      <w:sz w:val="24"/>
    </w:rPr>
  </w:style>
  <w:style w:type="paragraph" w:customStyle="1" w:styleId="a6">
    <w:name w:val="Таблица вътрешно заглавие"/>
    <w:basedOn w:val="a"/>
    <w:qFormat/>
    <w:rsid w:val="00047FD9"/>
    <w:pPr>
      <w:keepNext/>
      <w:keepLines/>
      <w:widowControl w:val="0"/>
      <w:autoSpaceDE w:val="0"/>
      <w:autoSpaceDN w:val="0"/>
      <w:adjustRightInd w:val="0"/>
      <w:spacing w:line="240" w:lineRule="auto"/>
      <w:jc w:val="center"/>
    </w:pPr>
    <w:rPr>
      <w:rFonts w:eastAsia="SimSun" w:cs="Times New Roman"/>
      <w:b/>
      <w:szCs w:val="24"/>
      <w:lang w:eastAsia="zh-CN"/>
    </w:rPr>
  </w:style>
  <w:style w:type="paragraph" w:customStyle="1" w:styleId="a7">
    <w:name w:val="Таблица заглавие"/>
    <w:basedOn w:val="a"/>
    <w:qFormat/>
    <w:rsid w:val="00047FD9"/>
    <w:pPr>
      <w:keepNext/>
      <w:keepLines/>
      <w:widowControl w:val="0"/>
      <w:autoSpaceDE w:val="0"/>
      <w:autoSpaceDN w:val="0"/>
      <w:adjustRightInd w:val="0"/>
      <w:spacing w:line="240" w:lineRule="auto"/>
      <w:jc w:val="center"/>
    </w:pPr>
    <w:rPr>
      <w:rFonts w:eastAsia="SimSun" w:cs="Times New Roman"/>
      <w:b/>
      <w:szCs w:val="24"/>
      <w:lang w:eastAsia="zh-CN"/>
    </w:rPr>
  </w:style>
  <w:style w:type="paragraph" w:customStyle="1" w:styleId="a8">
    <w:name w:val="номера"/>
    <w:basedOn w:val="a"/>
    <w:qFormat/>
    <w:rsid w:val="00047FD9"/>
    <w:pPr>
      <w:autoSpaceDN w:val="0"/>
      <w:spacing w:line="240" w:lineRule="auto"/>
      <w:jc w:val="center"/>
    </w:pPr>
    <w:rPr>
      <w:rFonts w:eastAsia="SimSun" w:cs="Times New Roman"/>
      <w:szCs w:val="24"/>
      <w:lang w:eastAsia="zh-CN"/>
    </w:rPr>
  </w:style>
  <w:style w:type="paragraph" w:customStyle="1" w:styleId="15">
    <w:name w:val="номер1"/>
    <w:basedOn w:val="a8"/>
    <w:qFormat/>
    <w:rsid w:val="00047FD9"/>
    <w:rPr>
      <w:lang w:val="en-US"/>
    </w:rPr>
  </w:style>
  <w:style w:type="paragraph" w:customStyle="1" w:styleId="41">
    <w:name w:val="Списък на абзаци4"/>
    <w:basedOn w:val="a"/>
    <w:rsid w:val="00047FD9"/>
    <w:pPr>
      <w:suppressAutoHyphens/>
      <w:spacing w:line="240" w:lineRule="auto"/>
      <w:ind w:left="720"/>
    </w:pPr>
    <w:rPr>
      <w:rFonts w:eastAsia="Times New Roman" w:cs="Times New Roman"/>
      <w:szCs w:val="24"/>
      <w:lang w:eastAsia="ar-SA"/>
    </w:rPr>
  </w:style>
  <w:style w:type="paragraph" w:styleId="a9">
    <w:name w:val="List Paragraph"/>
    <w:basedOn w:val="a"/>
    <w:uiPriority w:val="34"/>
    <w:qFormat/>
    <w:rsid w:val="00047FD9"/>
    <w:pPr>
      <w:spacing w:line="240" w:lineRule="auto"/>
      <w:ind w:left="720"/>
      <w:contextualSpacing/>
    </w:pPr>
    <w:rPr>
      <w:rFonts w:eastAsia="SimSun" w:cs="Times New Roman"/>
      <w:szCs w:val="24"/>
      <w:lang w:val="ru-RU" w:eastAsia="zh-CN"/>
    </w:rPr>
  </w:style>
  <w:style w:type="character" w:customStyle="1" w:styleId="10">
    <w:name w:val="Заглавие 1 Знак"/>
    <w:basedOn w:val="a1"/>
    <w:link w:val="1"/>
    <w:rsid w:val="00812196"/>
    <w:rPr>
      <w:rFonts w:asciiTheme="majorHAnsi" w:eastAsiaTheme="majorEastAsia" w:hAnsiTheme="majorHAnsi" w:cstheme="majorBidi"/>
      <w:b/>
      <w:bCs/>
      <w:color w:val="365F91" w:themeColor="accent1" w:themeShade="BF"/>
      <w:sz w:val="28"/>
      <w:szCs w:val="28"/>
    </w:rPr>
  </w:style>
  <w:style w:type="character" w:styleId="aa">
    <w:name w:val="annotation reference"/>
    <w:basedOn w:val="a1"/>
    <w:uiPriority w:val="99"/>
    <w:semiHidden/>
    <w:unhideWhenUsed/>
    <w:rsid w:val="0071646F"/>
    <w:rPr>
      <w:sz w:val="16"/>
      <w:szCs w:val="16"/>
    </w:rPr>
  </w:style>
  <w:style w:type="numbering" w:customStyle="1" w:styleId="16">
    <w:name w:val="Без списък1"/>
    <w:next w:val="a3"/>
    <w:uiPriority w:val="99"/>
    <w:semiHidden/>
    <w:unhideWhenUsed/>
    <w:rsid w:val="00780D48"/>
  </w:style>
  <w:style w:type="character" w:customStyle="1" w:styleId="17">
    <w:name w:val="Шрифт на абзаца по подразбиране1"/>
    <w:rsid w:val="00780D48"/>
  </w:style>
  <w:style w:type="character" w:customStyle="1" w:styleId="ab">
    <w:name w:val="Изнесен текст Знак"/>
    <w:uiPriority w:val="99"/>
    <w:rsid w:val="00780D48"/>
    <w:rPr>
      <w:rFonts w:ascii="Tahoma" w:eastAsia="SimSun" w:hAnsi="Tahoma"/>
      <w:sz w:val="16"/>
      <w:lang w:eastAsia="zh-CN"/>
    </w:rPr>
  </w:style>
  <w:style w:type="character" w:customStyle="1" w:styleId="HTML">
    <w:name w:val="HTML стандартен Знак"/>
    <w:rsid w:val="00780D48"/>
    <w:rPr>
      <w:rFonts w:ascii="Courier New" w:hAnsi="Courier New"/>
      <w:lang w:val="bg-BG" w:eastAsia="bg-BG"/>
    </w:rPr>
  </w:style>
  <w:style w:type="character" w:customStyle="1" w:styleId="FooterChar">
    <w:name w:val="Footer Char"/>
    <w:rsid w:val="00780D48"/>
    <w:rPr>
      <w:rFonts w:ascii="Times New Roman" w:eastAsia="SimSun" w:hAnsi="Times New Roman"/>
      <w:sz w:val="24"/>
      <w:lang w:eastAsia="zh-CN"/>
    </w:rPr>
  </w:style>
  <w:style w:type="character" w:customStyle="1" w:styleId="ac">
    <w:name w:val="Долен колонтитул Знак"/>
    <w:uiPriority w:val="99"/>
    <w:rsid w:val="00780D48"/>
    <w:rPr>
      <w:rFonts w:ascii="Times New Roman" w:eastAsia="SimSun" w:hAnsi="Times New Roman"/>
      <w:sz w:val="24"/>
      <w:lang w:eastAsia="zh-CN"/>
    </w:rPr>
  </w:style>
  <w:style w:type="character" w:customStyle="1" w:styleId="18">
    <w:name w:val="Номер на страница1"/>
    <w:rsid w:val="00780D48"/>
    <w:rPr>
      <w:rFonts w:cs="Times New Roman"/>
    </w:rPr>
  </w:style>
  <w:style w:type="character" w:customStyle="1" w:styleId="ad">
    <w:name w:val="Горен колонтитул Знак"/>
    <w:rsid w:val="00780D48"/>
    <w:rPr>
      <w:rFonts w:ascii="Times New Roman" w:eastAsia="SimSun" w:hAnsi="Times New Roman"/>
      <w:sz w:val="24"/>
      <w:lang w:eastAsia="zh-CN"/>
    </w:rPr>
  </w:style>
  <w:style w:type="character" w:customStyle="1" w:styleId="ae">
    <w:name w:val="Основен текст Знак"/>
    <w:rsid w:val="00780D48"/>
    <w:rPr>
      <w:rFonts w:ascii="Times New Roman" w:hAnsi="Times New Roman"/>
      <w:sz w:val="24"/>
    </w:rPr>
  </w:style>
  <w:style w:type="character" w:customStyle="1" w:styleId="BodyTextChar2">
    <w:name w:val="Body Text Char2"/>
    <w:rsid w:val="00780D48"/>
    <w:rPr>
      <w:rFonts w:ascii="Times New Roman" w:hAnsi="Times New Roman"/>
      <w:sz w:val="24"/>
      <w:lang w:eastAsia="bg-BG"/>
    </w:rPr>
  </w:style>
  <w:style w:type="character" w:customStyle="1" w:styleId="FooterChar2">
    <w:name w:val="Footer Char2"/>
    <w:rsid w:val="00780D48"/>
    <w:rPr>
      <w:rFonts w:ascii="Times New Roman" w:hAnsi="Times New Roman"/>
      <w:sz w:val="24"/>
    </w:rPr>
  </w:style>
  <w:style w:type="character" w:customStyle="1" w:styleId="ListLabel1">
    <w:name w:val="ListLabel 1"/>
    <w:rsid w:val="00780D48"/>
  </w:style>
  <w:style w:type="character" w:customStyle="1" w:styleId="ListLabel2">
    <w:name w:val="ListLabel 2"/>
    <w:rsid w:val="00780D48"/>
    <w:rPr>
      <w:b/>
      <w:color w:val="000080"/>
    </w:rPr>
  </w:style>
  <w:style w:type="character" w:customStyle="1" w:styleId="ListLabel3">
    <w:name w:val="ListLabel 3"/>
    <w:rsid w:val="00780D48"/>
    <w:rPr>
      <w:color w:val="0000FF"/>
    </w:rPr>
  </w:style>
  <w:style w:type="character" w:customStyle="1" w:styleId="ListLabel4">
    <w:name w:val="ListLabel 4"/>
    <w:rsid w:val="00780D48"/>
    <w:rPr>
      <w:color w:val="00000A"/>
    </w:rPr>
  </w:style>
  <w:style w:type="character" w:customStyle="1" w:styleId="ListLabel5">
    <w:name w:val="ListLabel 5"/>
    <w:rsid w:val="00780D48"/>
    <w:rPr>
      <w:b/>
    </w:rPr>
  </w:style>
  <w:style w:type="character" w:customStyle="1" w:styleId="ListLabel6">
    <w:name w:val="ListLabel 6"/>
    <w:rsid w:val="00780D48"/>
    <w:rPr>
      <w:color w:val="00000A"/>
    </w:rPr>
  </w:style>
  <w:style w:type="character" w:customStyle="1" w:styleId="ListLabel7">
    <w:name w:val="ListLabel 7"/>
    <w:rsid w:val="00780D48"/>
    <w:rPr>
      <w:color w:val="00000A"/>
    </w:rPr>
  </w:style>
  <w:style w:type="character" w:customStyle="1" w:styleId="ListLabel8">
    <w:name w:val="ListLabel 8"/>
    <w:rsid w:val="00780D48"/>
    <w:rPr>
      <w:color w:val="00000A"/>
    </w:rPr>
  </w:style>
  <w:style w:type="character" w:customStyle="1" w:styleId="ListLabel9">
    <w:name w:val="ListLabel 9"/>
    <w:rsid w:val="00780D48"/>
  </w:style>
  <w:style w:type="character" w:customStyle="1" w:styleId="af">
    <w:name w:val="Заглавие Знак"/>
    <w:rsid w:val="00780D48"/>
    <w:rPr>
      <w:rFonts w:ascii="Liberation Sans" w:eastAsia="Liberation Sans" w:hAnsi="Liberation Sans"/>
      <w:sz w:val="28"/>
      <w:lang w:eastAsia="en-US"/>
    </w:rPr>
  </w:style>
  <w:style w:type="character" w:customStyle="1" w:styleId="af0">
    <w:name w:val="Подзаглавие Знак"/>
    <w:rsid w:val="00780D48"/>
    <w:rPr>
      <w:rFonts w:ascii="Cambria" w:hAnsi="Cambria"/>
      <w:i/>
      <w:color w:val="4F81BD"/>
      <w:spacing w:val="15"/>
      <w:sz w:val="24"/>
      <w:lang w:eastAsia="zh-CN"/>
    </w:rPr>
  </w:style>
  <w:style w:type="character" w:customStyle="1" w:styleId="af1">
    <w:name w:val="План на документа Знак"/>
    <w:uiPriority w:val="99"/>
    <w:rsid w:val="00780D48"/>
    <w:rPr>
      <w:rFonts w:ascii="Tahoma" w:eastAsia="SimSun" w:hAnsi="Tahoma"/>
      <w:sz w:val="16"/>
      <w:lang w:eastAsia="zh-CN"/>
    </w:rPr>
  </w:style>
  <w:style w:type="character" w:customStyle="1" w:styleId="19">
    <w:name w:val="Прегледана хипервръзка1"/>
    <w:rsid w:val="00780D48"/>
    <w:rPr>
      <w:color w:val="800080"/>
      <w:u w:val="single"/>
    </w:rPr>
  </w:style>
  <w:style w:type="character" w:customStyle="1" w:styleId="FontStyle14">
    <w:name w:val="Font Style14"/>
    <w:rsid w:val="00780D48"/>
    <w:rPr>
      <w:rFonts w:ascii="Times New Roman" w:hAnsi="Times New Roman" w:cs="Times New Roman"/>
      <w:b/>
      <w:bCs w:val="0"/>
      <w:sz w:val="22"/>
    </w:rPr>
  </w:style>
  <w:style w:type="character" w:customStyle="1" w:styleId="ListLabel10">
    <w:name w:val="ListLabel 10"/>
    <w:rsid w:val="00780D48"/>
    <w:rPr>
      <w:b/>
      <w:bCs/>
    </w:rPr>
  </w:style>
  <w:style w:type="character" w:customStyle="1" w:styleId="ListLabel11">
    <w:name w:val="ListLabel 11"/>
    <w:rsid w:val="00780D48"/>
    <w:rPr>
      <w:color w:val="00000A"/>
    </w:rPr>
  </w:style>
  <w:style w:type="character" w:customStyle="1" w:styleId="ListLabel12">
    <w:name w:val="ListLabel 12"/>
    <w:rsid w:val="00780D48"/>
    <w:rPr>
      <w:b/>
      <w:bCs/>
    </w:rPr>
  </w:style>
  <w:style w:type="character" w:customStyle="1" w:styleId="ListLabel13">
    <w:name w:val="ListLabel 13"/>
    <w:rsid w:val="00780D48"/>
    <w:rPr>
      <w:b/>
      <w:bCs/>
    </w:rPr>
  </w:style>
  <w:style w:type="character" w:customStyle="1" w:styleId="ListLabel14">
    <w:name w:val="ListLabel 14"/>
    <w:rsid w:val="00780D48"/>
    <w:rPr>
      <w:b/>
      <w:bCs/>
    </w:rPr>
  </w:style>
  <w:style w:type="character" w:customStyle="1" w:styleId="ListLabel15">
    <w:name w:val="ListLabel 15"/>
    <w:rsid w:val="00780D48"/>
    <w:rPr>
      <w:b/>
      <w:bCs/>
    </w:rPr>
  </w:style>
  <w:style w:type="character" w:customStyle="1" w:styleId="ListLabel16">
    <w:name w:val="ListLabel 16"/>
    <w:rsid w:val="00780D48"/>
    <w:rPr>
      <w:b/>
      <w:bCs/>
    </w:rPr>
  </w:style>
  <w:style w:type="character" w:customStyle="1" w:styleId="ListLabel17">
    <w:name w:val="ListLabel 17"/>
    <w:rsid w:val="00780D48"/>
    <w:rPr>
      <w:b/>
      <w:bCs/>
    </w:rPr>
  </w:style>
  <w:style w:type="character" w:customStyle="1" w:styleId="ListLabel18">
    <w:name w:val="ListLabel 18"/>
    <w:rsid w:val="00780D48"/>
    <w:rPr>
      <w:b/>
      <w:bCs/>
    </w:rPr>
  </w:style>
  <w:style w:type="character" w:customStyle="1" w:styleId="ListLabel19">
    <w:name w:val="ListLabel 19"/>
    <w:rsid w:val="00780D48"/>
    <w:rPr>
      <w:b/>
      <w:bCs/>
    </w:rPr>
  </w:style>
  <w:style w:type="character" w:customStyle="1" w:styleId="ListLabel20">
    <w:name w:val="ListLabel 20"/>
    <w:rsid w:val="00780D48"/>
    <w:rPr>
      <w:b/>
      <w:bCs/>
    </w:rPr>
  </w:style>
  <w:style w:type="character" w:customStyle="1" w:styleId="ListLabel21">
    <w:name w:val="ListLabel 21"/>
    <w:rsid w:val="00780D48"/>
    <w:rPr>
      <w:b/>
      <w:bCs/>
    </w:rPr>
  </w:style>
  <w:style w:type="character" w:customStyle="1" w:styleId="ListLabel22">
    <w:name w:val="ListLabel 22"/>
    <w:rsid w:val="00780D48"/>
    <w:rPr>
      <w:b/>
      <w:bCs/>
    </w:rPr>
  </w:style>
  <w:style w:type="character" w:customStyle="1" w:styleId="ListLabel23">
    <w:name w:val="ListLabel 23"/>
    <w:rsid w:val="00780D48"/>
    <w:rPr>
      <w:b/>
      <w:bCs/>
    </w:rPr>
  </w:style>
  <w:style w:type="character" w:customStyle="1" w:styleId="ListLabel24">
    <w:name w:val="ListLabel 24"/>
    <w:rsid w:val="00780D48"/>
    <w:rPr>
      <w:b/>
      <w:bCs/>
    </w:rPr>
  </w:style>
  <w:style w:type="character" w:customStyle="1" w:styleId="ListLabel25">
    <w:name w:val="ListLabel 25"/>
    <w:rsid w:val="00780D48"/>
    <w:rPr>
      <w:b/>
      <w:bCs/>
    </w:rPr>
  </w:style>
  <w:style w:type="character" w:customStyle="1" w:styleId="ListLabel26">
    <w:name w:val="ListLabel 26"/>
    <w:rsid w:val="00780D48"/>
    <w:rPr>
      <w:b/>
      <w:bCs/>
    </w:rPr>
  </w:style>
  <w:style w:type="character" w:customStyle="1" w:styleId="ListLabel27">
    <w:name w:val="ListLabel 27"/>
    <w:rsid w:val="00780D48"/>
    <w:rPr>
      <w:b/>
      <w:bCs/>
    </w:rPr>
  </w:style>
  <w:style w:type="character" w:customStyle="1" w:styleId="ListLabel28">
    <w:name w:val="ListLabel 28"/>
    <w:rsid w:val="00780D48"/>
    <w:rPr>
      <w:b/>
      <w:bCs/>
    </w:rPr>
  </w:style>
  <w:style w:type="character" w:customStyle="1" w:styleId="ListLabel29">
    <w:name w:val="ListLabel 29"/>
    <w:rsid w:val="00780D48"/>
    <w:rPr>
      <w:b/>
      <w:bCs/>
    </w:rPr>
  </w:style>
  <w:style w:type="character" w:customStyle="1" w:styleId="ListLabel30">
    <w:name w:val="ListLabel 30"/>
    <w:rsid w:val="00780D48"/>
    <w:rPr>
      <w:b/>
      <w:bCs/>
    </w:rPr>
  </w:style>
  <w:style w:type="character" w:customStyle="1" w:styleId="ListLabel31">
    <w:name w:val="ListLabel 31"/>
    <w:rsid w:val="00780D48"/>
    <w:rPr>
      <w:b/>
      <w:bCs/>
    </w:rPr>
  </w:style>
  <w:style w:type="character" w:customStyle="1" w:styleId="ListLabel32">
    <w:name w:val="ListLabel 32"/>
    <w:rsid w:val="00780D48"/>
    <w:rPr>
      <w:b/>
      <w:bCs/>
    </w:rPr>
  </w:style>
  <w:style w:type="character" w:customStyle="1" w:styleId="ListLabel33">
    <w:name w:val="ListLabel 33"/>
    <w:rsid w:val="00780D48"/>
    <w:rPr>
      <w:b/>
      <w:bCs/>
    </w:rPr>
  </w:style>
  <w:style w:type="character" w:customStyle="1" w:styleId="ListLabel34">
    <w:name w:val="ListLabel 34"/>
    <w:rsid w:val="00780D48"/>
    <w:rPr>
      <w:b/>
      <w:bCs/>
    </w:rPr>
  </w:style>
  <w:style w:type="character" w:customStyle="1" w:styleId="110">
    <w:name w:val="Заглавие 1 Знак1"/>
    <w:rsid w:val="00780D48"/>
    <w:rPr>
      <w:rFonts w:ascii="Cambria" w:hAnsi="Cambria" w:cs="Mangal"/>
      <w:b/>
      <w:bCs/>
      <w:color w:val="365F91"/>
      <w:sz w:val="28"/>
      <w:szCs w:val="25"/>
    </w:rPr>
  </w:style>
  <w:style w:type="character" w:customStyle="1" w:styleId="210">
    <w:name w:val="Заглавие 2 Знак1"/>
    <w:rsid w:val="00780D48"/>
    <w:rPr>
      <w:rFonts w:ascii="Cambria" w:hAnsi="Cambria" w:cs="Mangal"/>
      <w:b/>
      <w:bCs/>
      <w:color w:val="4F81BD"/>
      <w:sz w:val="26"/>
      <w:szCs w:val="23"/>
    </w:rPr>
  </w:style>
  <w:style w:type="character" w:customStyle="1" w:styleId="310">
    <w:name w:val="Заглавие 3 Знак1"/>
    <w:rsid w:val="00780D48"/>
    <w:rPr>
      <w:rFonts w:ascii="Cambria" w:hAnsi="Cambria" w:cs="Mangal"/>
      <w:b/>
      <w:bCs/>
      <w:color w:val="4F81BD"/>
      <w:szCs w:val="21"/>
    </w:rPr>
  </w:style>
  <w:style w:type="character" w:customStyle="1" w:styleId="410">
    <w:name w:val="Заглавие 4 Знак1"/>
    <w:rsid w:val="00780D48"/>
    <w:rPr>
      <w:rFonts w:ascii="Cambria" w:hAnsi="Cambria" w:cs="Mangal"/>
      <w:b/>
      <w:bCs/>
      <w:i/>
      <w:iCs/>
      <w:color w:val="4F81BD"/>
      <w:szCs w:val="21"/>
    </w:rPr>
  </w:style>
  <w:style w:type="character" w:customStyle="1" w:styleId="5">
    <w:name w:val="Заглавие 5 Знак"/>
    <w:rsid w:val="00780D48"/>
    <w:rPr>
      <w:rFonts w:ascii="Cambria" w:hAnsi="Cambria" w:cs="Mangal"/>
      <w:color w:val="243F60"/>
      <w:szCs w:val="21"/>
    </w:rPr>
  </w:style>
  <w:style w:type="character" w:customStyle="1" w:styleId="6">
    <w:name w:val="Заглавие 6 Знак"/>
    <w:rsid w:val="00780D48"/>
    <w:rPr>
      <w:rFonts w:ascii="Cambria" w:hAnsi="Cambria" w:cs="Mangal"/>
      <w:i/>
      <w:iCs/>
      <w:color w:val="243F60"/>
      <w:szCs w:val="21"/>
    </w:rPr>
  </w:style>
  <w:style w:type="character" w:customStyle="1" w:styleId="7">
    <w:name w:val="Заглавие 7 Знак"/>
    <w:rsid w:val="00780D48"/>
    <w:rPr>
      <w:rFonts w:ascii="Cambria" w:hAnsi="Cambria" w:cs="Mangal"/>
      <w:i/>
      <w:iCs/>
      <w:color w:val="404040"/>
      <w:szCs w:val="21"/>
    </w:rPr>
  </w:style>
  <w:style w:type="character" w:customStyle="1" w:styleId="8">
    <w:name w:val="Заглавие 8 Знак"/>
    <w:rsid w:val="00780D48"/>
    <w:rPr>
      <w:rFonts w:ascii="Cambria" w:hAnsi="Cambria" w:cs="Mangal"/>
      <w:color w:val="404040"/>
      <w:sz w:val="20"/>
      <w:szCs w:val="18"/>
    </w:rPr>
  </w:style>
  <w:style w:type="character" w:customStyle="1" w:styleId="9">
    <w:name w:val="Заглавие 9 Знак"/>
    <w:rsid w:val="00780D48"/>
    <w:rPr>
      <w:rFonts w:ascii="Cambria" w:hAnsi="Cambria" w:cs="Mangal"/>
      <w:i/>
      <w:iCs/>
      <w:color w:val="404040"/>
      <w:sz w:val="20"/>
      <w:szCs w:val="18"/>
    </w:rPr>
  </w:style>
  <w:style w:type="character" w:customStyle="1" w:styleId="ListLabel35">
    <w:name w:val="ListLabel 35"/>
    <w:rsid w:val="00780D48"/>
    <w:rPr>
      <w:b/>
      <w:bCs/>
    </w:rPr>
  </w:style>
  <w:style w:type="character" w:customStyle="1" w:styleId="ListLabel36">
    <w:name w:val="ListLabel 36"/>
    <w:rsid w:val="00780D48"/>
    <w:rPr>
      <w:b/>
      <w:bCs/>
    </w:rPr>
  </w:style>
  <w:style w:type="character" w:customStyle="1" w:styleId="ListLabel37">
    <w:name w:val="ListLabel 37"/>
    <w:rsid w:val="00780D48"/>
    <w:rPr>
      <w:b/>
      <w:bCs/>
    </w:rPr>
  </w:style>
  <w:style w:type="character" w:customStyle="1" w:styleId="ListLabel38">
    <w:name w:val="ListLabel 38"/>
    <w:rsid w:val="00780D48"/>
    <w:rPr>
      <w:b/>
      <w:bCs/>
    </w:rPr>
  </w:style>
  <w:style w:type="character" w:customStyle="1" w:styleId="ListLabel39">
    <w:name w:val="ListLabel 39"/>
    <w:rsid w:val="00780D48"/>
    <w:rPr>
      <w:b/>
      <w:bCs/>
    </w:rPr>
  </w:style>
  <w:style w:type="character" w:customStyle="1" w:styleId="ListLabel40">
    <w:name w:val="ListLabel 40"/>
    <w:rsid w:val="00780D48"/>
    <w:rPr>
      <w:b/>
      <w:bCs/>
    </w:rPr>
  </w:style>
  <w:style w:type="character" w:customStyle="1" w:styleId="ListLabel41">
    <w:name w:val="ListLabel 41"/>
    <w:rsid w:val="00780D48"/>
    <w:rPr>
      <w:b/>
      <w:bCs/>
    </w:rPr>
  </w:style>
  <w:style w:type="character" w:customStyle="1" w:styleId="ListLabel42">
    <w:name w:val="ListLabel 42"/>
    <w:rsid w:val="00780D48"/>
    <w:rPr>
      <w:b/>
      <w:bCs/>
    </w:rPr>
  </w:style>
  <w:style w:type="character" w:customStyle="1" w:styleId="ListLabel43">
    <w:name w:val="ListLabel 43"/>
    <w:rsid w:val="00780D48"/>
    <w:rPr>
      <w:b/>
      <w:bCs/>
    </w:rPr>
  </w:style>
  <w:style w:type="character" w:customStyle="1" w:styleId="32">
    <w:name w:val="Заглавие 3 Знак2"/>
    <w:rsid w:val="00780D48"/>
    <w:rPr>
      <w:rFonts w:ascii="Cambria" w:hAnsi="Cambria" w:cs="Mangal"/>
      <w:b/>
      <w:bCs/>
      <w:color w:val="4F81BD"/>
      <w:szCs w:val="21"/>
    </w:rPr>
  </w:style>
  <w:style w:type="character" w:customStyle="1" w:styleId="42">
    <w:name w:val="Заглавие 4 Знак2"/>
    <w:rsid w:val="00780D48"/>
    <w:rPr>
      <w:rFonts w:ascii="Cambria" w:hAnsi="Cambria" w:cs="Mangal"/>
      <w:b/>
      <w:bCs/>
      <w:i/>
      <w:iCs/>
      <w:color w:val="4F81BD"/>
      <w:szCs w:val="21"/>
    </w:rPr>
  </w:style>
  <w:style w:type="character" w:customStyle="1" w:styleId="22">
    <w:name w:val="Заглавие 2 Знак2"/>
    <w:rsid w:val="00780D48"/>
    <w:rPr>
      <w:rFonts w:ascii="Cambria" w:hAnsi="Cambria" w:cs="Mangal"/>
      <w:b/>
      <w:bCs/>
      <w:color w:val="4F81BD"/>
      <w:sz w:val="26"/>
      <w:szCs w:val="23"/>
    </w:rPr>
  </w:style>
  <w:style w:type="character" w:customStyle="1" w:styleId="120">
    <w:name w:val="Заглавие 1 Знак2"/>
    <w:rsid w:val="00780D48"/>
    <w:rPr>
      <w:rFonts w:ascii="Cambria" w:hAnsi="Cambria" w:cs="Mangal"/>
      <w:b/>
      <w:bCs/>
      <w:color w:val="365F91"/>
      <w:sz w:val="28"/>
      <w:szCs w:val="25"/>
    </w:rPr>
  </w:style>
  <w:style w:type="character" w:customStyle="1" w:styleId="1a">
    <w:name w:val="Долен колонтитул Знак1"/>
    <w:rsid w:val="00780D48"/>
    <w:rPr>
      <w:rFonts w:cs="Mangal"/>
      <w:szCs w:val="21"/>
    </w:rPr>
  </w:style>
  <w:style w:type="character" w:customStyle="1" w:styleId="1b">
    <w:name w:val="Горен колонтитул Знак1"/>
    <w:rsid w:val="00780D48"/>
    <w:rPr>
      <w:rFonts w:cs="Mangal"/>
      <w:szCs w:val="21"/>
    </w:rPr>
  </w:style>
  <w:style w:type="character" w:customStyle="1" w:styleId="af2">
    <w:name w:val="Основен текст с отстъп Знак"/>
    <w:rsid w:val="00780D48"/>
    <w:rPr>
      <w:rFonts w:ascii="Times New Roman" w:eastAsia="Times New Roman" w:hAnsi="Times New Roman" w:cs="Times New Roman"/>
      <w:color w:val="00000A"/>
      <w:lang w:eastAsia="en-US" w:bidi="ar-SA"/>
    </w:rPr>
  </w:style>
  <w:style w:type="character" w:customStyle="1" w:styleId="1c">
    <w:name w:val="Препратка към коментар1"/>
    <w:rsid w:val="00780D48"/>
    <w:rPr>
      <w:sz w:val="16"/>
      <w:szCs w:val="16"/>
    </w:rPr>
  </w:style>
  <w:style w:type="character" w:customStyle="1" w:styleId="af3">
    <w:name w:val="Текст на коментар Знак"/>
    <w:uiPriority w:val="99"/>
    <w:rsid w:val="00780D48"/>
    <w:rPr>
      <w:rFonts w:ascii="Times New Roman" w:eastAsia="SimSun" w:hAnsi="Times New Roman" w:cs="Times New Roman"/>
      <w:sz w:val="20"/>
      <w:szCs w:val="20"/>
      <w:lang w:bidi="ar-SA"/>
    </w:rPr>
  </w:style>
  <w:style w:type="character" w:customStyle="1" w:styleId="af4">
    <w:name w:val="Предмет на коментар Знак"/>
    <w:uiPriority w:val="99"/>
    <w:rsid w:val="00780D48"/>
    <w:rPr>
      <w:rFonts w:ascii="Times New Roman" w:eastAsia="SimSun" w:hAnsi="Times New Roman" w:cs="Times New Roman"/>
      <w:b/>
      <w:bCs/>
      <w:sz w:val="20"/>
      <w:szCs w:val="20"/>
      <w:lang w:bidi="ar-SA"/>
    </w:rPr>
  </w:style>
  <w:style w:type="character" w:customStyle="1" w:styleId="ListLabel44">
    <w:name w:val="ListLabel 44"/>
    <w:rsid w:val="00780D48"/>
    <w:rPr>
      <w:b/>
      <w:bCs/>
    </w:rPr>
  </w:style>
  <w:style w:type="character" w:customStyle="1" w:styleId="ListLabel45">
    <w:name w:val="ListLabel 45"/>
    <w:rsid w:val="00780D48"/>
    <w:rPr>
      <w:color w:val="00000A"/>
    </w:rPr>
  </w:style>
  <w:style w:type="character" w:customStyle="1" w:styleId="ListLabel46">
    <w:name w:val="ListLabel 46"/>
    <w:rsid w:val="00780D48"/>
    <w:rPr>
      <w:rFonts w:cs="Times New Roman"/>
    </w:rPr>
  </w:style>
  <w:style w:type="character" w:customStyle="1" w:styleId="ListLabel47">
    <w:name w:val="ListLabel 47"/>
    <w:rsid w:val="00780D48"/>
    <w:rPr>
      <w:rFonts w:eastAsia="Times New Roman" w:cs="Times New Roman"/>
      <w:b/>
    </w:rPr>
  </w:style>
  <w:style w:type="character" w:customStyle="1" w:styleId="ListLabel48">
    <w:name w:val="ListLabel 48"/>
    <w:rsid w:val="00780D48"/>
    <w:rPr>
      <w:color w:val="FF0000"/>
    </w:rPr>
  </w:style>
  <w:style w:type="character" w:customStyle="1" w:styleId="ListLabel49">
    <w:name w:val="ListLabel 49"/>
    <w:rsid w:val="00780D48"/>
    <w:rPr>
      <w:rFonts w:eastAsia="SimSun" w:cs="Times New Roman"/>
    </w:rPr>
  </w:style>
  <w:style w:type="character" w:customStyle="1" w:styleId="ListLabel50">
    <w:name w:val="ListLabel 50"/>
    <w:rsid w:val="00780D48"/>
    <w:rPr>
      <w:rFonts w:cs="Courier New"/>
    </w:rPr>
  </w:style>
  <w:style w:type="character" w:customStyle="1" w:styleId="ListLabel51">
    <w:name w:val="ListLabel 51"/>
    <w:rsid w:val="00780D48"/>
    <w:rPr>
      <w:b/>
    </w:rPr>
  </w:style>
  <w:style w:type="character" w:customStyle="1" w:styleId="WW8Num1z0">
    <w:name w:val="WW8Num1z0"/>
    <w:rsid w:val="00780D48"/>
    <w:rPr>
      <w:b/>
    </w:rPr>
  </w:style>
  <w:style w:type="character" w:customStyle="1" w:styleId="ListLabel52">
    <w:name w:val="ListLabel 52"/>
    <w:rsid w:val="00780D48"/>
    <w:rPr>
      <w:b/>
      <w:bCs/>
    </w:rPr>
  </w:style>
  <w:style w:type="character" w:customStyle="1" w:styleId="ListLabel53">
    <w:name w:val="ListLabel 53"/>
    <w:rsid w:val="00780D48"/>
    <w:rPr>
      <w:color w:val="00000A"/>
    </w:rPr>
  </w:style>
  <w:style w:type="character" w:customStyle="1" w:styleId="ListLabel54">
    <w:name w:val="ListLabel 54"/>
    <w:rsid w:val="00780D48"/>
    <w:rPr>
      <w:b/>
    </w:rPr>
  </w:style>
  <w:style w:type="character" w:customStyle="1" w:styleId="ListLabel55">
    <w:name w:val="ListLabel 55"/>
    <w:rsid w:val="00780D48"/>
    <w:rPr>
      <w:color w:val="FF0000"/>
    </w:rPr>
  </w:style>
  <w:style w:type="character" w:customStyle="1" w:styleId="ListLabel56">
    <w:name w:val="ListLabel 56"/>
    <w:rsid w:val="00780D48"/>
    <w:rPr>
      <w:b/>
      <w:bCs/>
    </w:rPr>
  </w:style>
  <w:style w:type="character" w:customStyle="1" w:styleId="ListLabel57">
    <w:name w:val="ListLabel 57"/>
    <w:rsid w:val="00780D48"/>
    <w:rPr>
      <w:color w:val="00000A"/>
    </w:rPr>
  </w:style>
  <w:style w:type="character" w:customStyle="1" w:styleId="ListLabel58">
    <w:name w:val="ListLabel 58"/>
    <w:rsid w:val="00780D48"/>
    <w:rPr>
      <w:b/>
    </w:rPr>
  </w:style>
  <w:style w:type="character" w:customStyle="1" w:styleId="ListLabel59">
    <w:name w:val="ListLabel 59"/>
    <w:rsid w:val="00780D48"/>
    <w:rPr>
      <w:color w:val="FF0000"/>
    </w:rPr>
  </w:style>
  <w:style w:type="character" w:customStyle="1" w:styleId="af5">
    <w:name w:val="Връзка на указател"/>
    <w:rsid w:val="00780D48"/>
  </w:style>
  <w:style w:type="paragraph" w:customStyle="1" w:styleId="23">
    <w:name w:val="Заглавие2"/>
    <w:basedOn w:val="a"/>
    <w:next w:val="a0"/>
    <w:rsid w:val="00780D48"/>
    <w:pPr>
      <w:keepNext/>
      <w:tabs>
        <w:tab w:val="left" w:pos="709"/>
      </w:tabs>
      <w:suppressAutoHyphens/>
      <w:spacing w:before="240" w:after="120" w:line="240" w:lineRule="auto"/>
      <w:jc w:val="both"/>
    </w:pPr>
    <w:rPr>
      <w:rFonts w:ascii="Liberation Sans" w:eastAsia="WenQuanYi Micro Hei" w:hAnsi="Liberation Sans" w:cs="Lohit Hindi"/>
      <w:color w:val="000000"/>
      <w:kern w:val="1"/>
      <w:sz w:val="28"/>
      <w:szCs w:val="28"/>
      <w:lang w:eastAsia="bg-BG"/>
    </w:rPr>
  </w:style>
  <w:style w:type="character" w:customStyle="1" w:styleId="BodyTextChar1">
    <w:name w:val="Body Text Char1"/>
    <w:basedOn w:val="a1"/>
    <w:rsid w:val="00780D48"/>
    <w:rPr>
      <w:rFonts w:ascii="Verdana" w:eastAsia="Calibri" w:hAnsi="Verdana" w:cs="Verdana"/>
      <w:color w:val="00000A"/>
      <w:kern w:val="1"/>
      <w:sz w:val="24"/>
      <w:szCs w:val="24"/>
      <w:lang w:eastAsia="bg-BG"/>
    </w:rPr>
  </w:style>
  <w:style w:type="paragraph" w:styleId="af6">
    <w:name w:val="List"/>
    <w:basedOn w:val="a0"/>
    <w:rsid w:val="00780D48"/>
    <w:pPr>
      <w:widowControl w:val="0"/>
      <w:tabs>
        <w:tab w:val="left" w:pos="709"/>
      </w:tabs>
      <w:suppressAutoHyphens/>
      <w:spacing w:before="28" w:after="28" w:line="240" w:lineRule="auto"/>
      <w:jc w:val="both"/>
    </w:pPr>
    <w:rPr>
      <w:rFonts w:ascii="Calibri" w:eastAsia="Calibri" w:hAnsi="Calibri" w:cs="Lohit Hindi"/>
      <w:color w:val="00000A"/>
      <w:kern w:val="1"/>
      <w:szCs w:val="24"/>
      <w:lang w:eastAsia="bg-BG"/>
    </w:rPr>
  </w:style>
  <w:style w:type="paragraph" w:styleId="af7">
    <w:name w:val="caption"/>
    <w:basedOn w:val="a"/>
    <w:qFormat/>
    <w:rsid w:val="00780D48"/>
    <w:pPr>
      <w:suppressLineNumbers/>
      <w:tabs>
        <w:tab w:val="left" w:pos="709"/>
      </w:tabs>
      <w:suppressAutoHyphens/>
      <w:spacing w:before="120" w:after="120" w:line="240" w:lineRule="auto"/>
      <w:jc w:val="both"/>
    </w:pPr>
    <w:rPr>
      <w:rFonts w:ascii="Verdana" w:eastAsia="Calibri" w:hAnsi="Verdana" w:cs="Lohit Hindi"/>
      <w:i/>
      <w:iCs/>
      <w:color w:val="000000"/>
      <w:kern w:val="1"/>
      <w:szCs w:val="24"/>
      <w:lang w:eastAsia="bg-BG"/>
    </w:rPr>
  </w:style>
  <w:style w:type="paragraph" w:customStyle="1" w:styleId="af8">
    <w:name w:val="Указател"/>
    <w:basedOn w:val="a"/>
    <w:rsid w:val="00780D48"/>
    <w:pPr>
      <w:widowControl w:val="0"/>
      <w:suppressLineNumbers/>
      <w:tabs>
        <w:tab w:val="left" w:pos="709"/>
      </w:tabs>
      <w:suppressAutoHyphens/>
      <w:spacing w:line="240" w:lineRule="auto"/>
      <w:jc w:val="both"/>
    </w:pPr>
    <w:rPr>
      <w:rFonts w:ascii="Verdana" w:eastAsia="Calibri" w:hAnsi="Verdana" w:cs="Lohit Hindi"/>
      <w:color w:val="00000A"/>
      <w:kern w:val="1"/>
      <w:szCs w:val="24"/>
      <w:lang w:eastAsia="bg-BG"/>
    </w:rPr>
  </w:style>
  <w:style w:type="paragraph" w:customStyle="1" w:styleId="111">
    <w:name w:val="Заглавие 11"/>
    <w:basedOn w:val="a"/>
    <w:rsid w:val="00780D48"/>
    <w:pPr>
      <w:keepNext/>
      <w:keepLines/>
      <w:widowControl w:val="0"/>
      <w:tabs>
        <w:tab w:val="left" w:pos="709"/>
      </w:tabs>
      <w:suppressAutoHyphens/>
      <w:spacing w:before="480" w:line="240" w:lineRule="auto"/>
      <w:jc w:val="both"/>
    </w:pPr>
    <w:rPr>
      <w:rFonts w:ascii="Cambria" w:eastAsia="Calibri" w:hAnsi="Cambria" w:cs="Verdana"/>
      <w:b/>
      <w:bCs/>
      <w:color w:val="1F497D"/>
      <w:kern w:val="1"/>
      <w:sz w:val="28"/>
      <w:szCs w:val="28"/>
      <w:lang w:eastAsia="bg-BG"/>
    </w:rPr>
  </w:style>
  <w:style w:type="paragraph" w:customStyle="1" w:styleId="211">
    <w:name w:val="Заглавие 21"/>
    <w:basedOn w:val="a"/>
    <w:rsid w:val="00780D48"/>
    <w:pPr>
      <w:keepNext/>
      <w:keepLines/>
      <w:widowControl w:val="0"/>
      <w:tabs>
        <w:tab w:val="left" w:pos="709"/>
      </w:tabs>
      <w:suppressAutoHyphens/>
      <w:spacing w:before="200" w:after="28" w:line="240" w:lineRule="auto"/>
      <w:jc w:val="both"/>
    </w:pPr>
    <w:rPr>
      <w:rFonts w:ascii="Cambria" w:eastAsia="Calibri" w:hAnsi="Cambria" w:cs="Mangal"/>
      <w:b/>
      <w:bCs/>
      <w:color w:val="1F497D"/>
      <w:kern w:val="1"/>
      <w:sz w:val="26"/>
      <w:szCs w:val="26"/>
      <w:lang w:eastAsia="bg-BG"/>
    </w:rPr>
  </w:style>
  <w:style w:type="paragraph" w:customStyle="1" w:styleId="311">
    <w:name w:val="Заглавие 31"/>
    <w:basedOn w:val="a"/>
    <w:rsid w:val="00780D48"/>
    <w:pPr>
      <w:keepNext/>
      <w:keepLines/>
      <w:widowControl w:val="0"/>
      <w:tabs>
        <w:tab w:val="left" w:pos="709"/>
      </w:tabs>
      <w:suppressAutoHyphens/>
      <w:spacing w:before="28" w:after="28" w:line="240" w:lineRule="auto"/>
      <w:jc w:val="both"/>
    </w:pPr>
    <w:rPr>
      <w:rFonts w:ascii="Cambria" w:eastAsia="Calibri" w:hAnsi="Cambria" w:cs="Mangal"/>
      <w:b/>
      <w:bCs/>
      <w:color w:val="00000A"/>
      <w:kern w:val="1"/>
      <w:szCs w:val="21"/>
      <w:lang w:eastAsia="bg-BG"/>
    </w:rPr>
  </w:style>
  <w:style w:type="paragraph" w:customStyle="1" w:styleId="411">
    <w:name w:val="Заглавие 41"/>
    <w:basedOn w:val="a"/>
    <w:rsid w:val="00780D48"/>
    <w:pPr>
      <w:keepNext/>
      <w:keepLines/>
      <w:widowControl w:val="0"/>
      <w:tabs>
        <w:tab w:val="left" w:pos="709"/>
      </w:tabs>
      <w:suppressAutoHyphens/>
      <w:spacing w:before="200" w:after="28" w:line="240" w:lineRule="auto"/>
      <w:ind w:left="737"/>
      <w:jc w:val="both"/>
    </w:pPr>
    <w:rPr>
      <w:rFonts w:ascii="Cambria" w:eastAsia="Calibri" w:hAnsi="Cambria" w:cs="Mangal"/>
      <w:b/>
      <w:bCs/>
      <w:i/>
      <w:iCs/>
      <w:color w:val="00000A"/>
      <w:kern w:val="1"/>
      <w:szCs w:val="21"/>
      <w:lang w:eastAsia="bg-BG"/>
    </w:rPr>
  </w:style>
  <w:style w:type="paragraph" w:customStyle="1" w:styleId="51">
    <w:name w:val="Заглавие 51"/>
    <w:basedOn w:val="a"/>
    <w:rsid w:val="00780D48"/>
    <w:pPr>
      <w:keepNext/>
      <w:keepLines/>
      <w:tabs>
        <w:tab w:val="left" w:pos="709"/>
      </w:tabs>
      <w:suppressAutoHyphens/>
      <w:spacing w:before="200" w:line="240" w:lineRule="auto"/>
      <w:jc w:val="both"/>
    </w:pPr>
    <w:rPr>
      <w:rFonts w:ascii="Cambria" w:eastAsia="Calibri" w:hAnsi="Cambria" w:cs="Mangal"/>
      <w:color w:val="243F60"/>
      <w:kern w:val="1"/>
      <w:szCs w:val="21"/>
      <w:lang w:eastAsia="bg-BG"/>
    </w:rPr>
  </w:style>
  <w:style w:type="paragraph" w:customStyle="1" w:styleId="61">
    <w:name w:val="Заглавие 61"/>
    <w:basedOn w:val="a"/>
    <w:rsid w:val="00780D48"/>
    <w:pPr>
      <w:keepNext/>
      <w:keepLines/>
      <w:tabs>
        <w:tab w:val="left" w:pos="709"/>
      </w:tabs>
      <w:suppressAutoHyphens/>
      <w:spacing w:before="200" w:line="240" w:lineRule="auto"/>
      <w:jc w:val="both"/>
    </w:pPr>
    <w:rPr>
      <w:rFonts w:ascii="Cambria" w:eastAsia="Calibri" w:hAnsi="Cambria" w:cs="Mangal"/>
      <w:i/>
      <w:iCs/>
      <w:color w:val="243F60"/>
      <w:kern w:val="1"/>
      <w:szCs w:val="21"/>
      <w:lang w:eastAsia="bg-BG"/>
    </w:rPr>
  </w:style>
  <w:style w:type="paragraph" w:customStyle="1" w:styleId="71">
    <w:name w:val="Заглавие 71"/>
    <w:basedOn w:val="a"/>
    <w:rsid w:val="00780D48"/>
    <w:pPr>
      <w:keepNext/>
      <w:keepLines/>
      <w:tabs>
        <w:tab w:val="left" w:pos="709"/>
      </w:tabs>
      <w:suppressAutoHyphens/>
      <w:spacing w:before="200" w:line="240" w:lineRule="auto"/>
      <w:jc w:val="both"/>
    </w:pPr>
    <w:rPr>
      <w:rFonts w:ascii="Cambria" w:eastAsia="Calibri" w:hAnsi="Cambria" w:cs="Mangal"/>
      <w:i/>
      <w:iCs/>
      <w:color w:val="404040"/>
      <w:kern w:val="1"/>
      <w:szCs w:val="21"/>
      <w:lang w:eastAsia="bg-BG"/>
    </w:rPr>
  </w:style>
  <w:style w:type="paragraph" w:customStyle="1" w:styleId="81">
    <w:name w:val="Заглавие 81"/>
    <w:basedOn w:val="a"/>
    <w:rsid w:val="00780D48"/>
    <w:pPr>
      <w:keepNext/>
      <w:keepLines/>
      <w:tabs>
        <w:tab w:val="left" w:pos="709"/>
      </w:tabs>
      <w:suppressAutoHyphens/>
      <w:spacing w:before="200" w:line="240" w:lineRule="auto"/>
      <w:jc w:val="both"/>
    </w:pPr>
    <w:rPr>
      <w:rFonts w:ascii="Cambria" w:eastAsia="Calibri" w:hAnsi="Cambria" w:cs="Mangal"/>
      <w:color w:val="404040"/>
      <w:kern w:val="1"/>
      <w:sz w:val="20"/>
      <w:szCs w:val="18"/>
      <w:lang w:eastAsia="bg-BG"/>
    </w:rPr>
  </w:style>
  <w:style w:type="paragraph" w:customStyle="1" w:styleId="91">
    <w:name w:val="Заглавие 91"/>
    <w:basedOn w:val="a"/>
    <w:rsid w:val="00780D48"/>
    <w:pPr>
      <w:keepNext/>
      <w:keepLines/>
      <w:tabs>
        <w:tab w:val="left" w:pos="709"/>
      </w:tabs>
      <w:suppressAutoHyphens/>
      <w:spacing w:before="200" w:line="240" w:lineRule="auto"/>
      <w:jc w:val="both"/>
    </w:pPr>
    <w:rPr>
      <w:rFonts w:ascii="Cambria" w:eastAsia="Calibri" w:hAnsi="Cambria" w:cs="Mangal"/>
      <w:i/>
      <w:iCs/>
      <w:color w:val="404040"/>
      <w:kern w:val="1"/>
      <w:sz w:val="20"/>
      <w:szCs w:val="18"/>
      <w:lang w:eastAsia="bg-BG"/>
    </w:rPr>
  </w:style>
  <w:style w:type="paragraph" w:styleId="af9">
    <w:name w:val="Title"/>
    <w:basedOn w:val="23"/>
    <w:next w:val="afa"/>
    <w:link w:val="1d"/>
    <w:qFormat/>
    <w:rsid w:val="00780D48"/>
    <w:pPr>
      <w:widowControl w:val="0"/>
      <w:jc w:val="center"/>
    </w:pPr>
    <w:rPr>
      <w:rFonts w:eastAsia="Liberation Sans" w:cs="Liberation Sans"/>
      <w:b/>
      <w:bCs/>
      <w:color w:val="00000A"/>
    </w:rPr>
  </w:style>
  <w:style w:type="character" w:customStyle="1" w:styleId="1d">
    <w:name w:val="Заглавие Знак1"/>
    <w:basedOn w:val="a1"/>
    <w:link w:val="af9"/>
    <w:rsid w:val="00780D48"/>
    <w:rPr>
      <w:rFonts w:ascii="Liberation Sans" w:eastAsia="Liberation Sans" w:hAnsi="Liberation Sans" w:cs="Liberation Sans"/>
      <w:b/>
      <w:bCs/>
      <w:color w:val="00000A"/>
      <w:kern w:val="1"/>
      <w:sz w:val="28"/>
      <w:szCs w:val="28"/>
      <w:lang w:eastAsia="bg-BG"/>
    </w:rPr>
  </w:style>
  <w:style w:type="paragraph" w:styleId="afa">
    <w:name w:val="Subtitle"/>
    <w:basedOn w:val="a"/>
    <w:next w:val="a0"/>
    <w:link w:val="1e"/>
    <w:qFormat/>
    <w:rsid w:val="00780D48"/>
    <w:pPr>
      <w:tabs>
        <w:tab w:val="left" w:pos="709"/>
      </w:tabs>
      <w:suppressAutoHyphens/>
      <w:spacing w:line="240" w:lineRule="auto"/>
      <w:jc w:val="center"/>
    </w:pPr>
    <w:rPr>
      <w:rFonts w:ascii="Cambria" w:eastAsia="Calibri" w:hAnsi="Cambria" w:cs="Verdana"/>
      <w:i/>
      <w:iCs/>
      <w:color w:val="4F81BD"/>
      <w:spacing w:val="15"/>
      <w:kern w:val="1"/>
      <w:sz w:val="28"/>
      <w:szCs w:val="28"/>
      <w:lang w:eastAsia="bg-BG"/>
    </w:rPr>
  </w:style>
  <w:style w:type="character" w:customStyle="1" w:styleId="1e">
    <w:name w:val="Подзаглавие Знак1"/>
    <w:basedOn w:val="a1"/>
    <w:link w:val="afa"/>
    <w:rsid w:val="00780D48"/>
    <w:rPr>
      <w:rFonts w:ascii="Cambria" w:eastAsia="Calibri" w:hAnsi="Cambria" w:cs="Verdana"/>
      <w:i/>
      <w:iCs/>
      <w:color w:val="4F81BD"/>
      <w:spacing w:val="15"/>
      <w:kern w:val="1"/>
      <w:sz w:val="28"/>
      <w:szCs w:val="28"/>
      <w:lang w:eastAsia="bg-BG"/>
    </w:rPr>
  </w:style>
  <w:style w:type="paragraph" w:customStyle="1" w:styleId="1f">
    <w:name w:val="Надпис1"/>
    <w:basedOn w:val="a"/>
    <w:rsid w:val="00780D48"/>
    <w:pPr>
      <w:widowControl w:val="0"/>
      <w:suppressLineNumbers/>
      <w:tabs>
        <w:tab w:val="left" w:pos="709"/>
      </w:tabs>
      <w:suppressAutoHyphens/>
      <w:spacing w:before="120" w:after="120" w:line="240" w:lineRule="auto"/>
      <w:jc w:val="both"/>
    </w:pPr>
    <w:rPr>
      <w:rFonts w:ascii="Verdana" w:eastAsia="Calibri" w:hAnsi="Verdana" w:cs="Lohit Hindi"/>
      <w:i/>
      <w:iCs/>
      <w:color w:val="00000A"/>
      <w:kern w:val="1"/>
      <w:szCs w:val="24"/>
      <w:lang w:eastAsia="bg-BG"/>
    </w:rPr>
  </w:style>
  <w:style w:type="paragraph" w:customStyle="1" w:styleId="1f0">
    <w:name w:val="Заглавие1"/>
    <w:basedOn w:val="a"/>
    <w:rsid w:val="00780D48"/>
    <w:pPr>
      <w:keepNext/>
      <w:tabs>
        <w:tab w:val="left" w:pos="709"/>
      </w:tabs>
      <w:suppressAutoHyphens/>
      <w:spacing w:before="240" w:after="120" w:line="240" w:lineRule="auto"/>
      <w:jc w:val="both"/>
    </w:pPr>
    <w:rPr>
      <w:rFonts w:ascii="Liberation Sans" w:eastAsia="WenQuanYi Micro Hei" w:hAnsi="Liberation Sans" w:cs="Lohit Hindi"/>
      <w:color w:val="000000"/>
      <w:kern w:val="1"/>
      <w:sz w:val="28"/>
      <w:szCs w:val="28"/>
      <w:lang w:eastAsia="bg-BG"/>
    </w:rPr>
  </w:style>
  <w:style w:type="paragraph" w:customStyle="1" w:styleId="24">
    <w:name w:val="Надпис2"/>
    <w:basedOn w:val="a"/>
    <w:rsid w:val="00780D48"/>
    <w:pPr>
      <w:tabs>
        <w:tab w:val="left" w:pos="709"/>
      </w:tabs>
      <w:suppressAutoHyphens/>
      <w:spacing w:line="240" w:lineRule="auto"/>
      <w:jc w:val="both"/>
    </w:pPr>
    <w:rPr>
      <w:rFonts w:ascii="Verdana" w:eastAsia="Calibri" w:hAnsi="Verdana" w:cs="Verdana"/>
      <w:b/>
      <w:bCs/>
      <w:color w:val="000000"/>
      <w:kern w:val="1"/>
      <w:sz w:val="20"/>
      <w:szCs w:val="20"/>
      <w:lang w:eastAsia="bg-BG"/>
    </w:rPr>
  </w:style>
  <w:style w:type="paragraph" w:customStyle="1" w:styleId="1f1">
    <w:name w:val="Изнесен текст1"/>
    <w:basedOn w:val="a"/>
    <w:rsid w:val="00780D48"/>
    <w:pPr>
      <w:tabs>
        <w:tab w:val="left" w:pos="709"/>
      </w:tabs>
      <w:suppressAutoHyphens/>
      <w:spacing w:line="240" w:lineRule="auto"/>
      <w:jc w:val="both"/>
    </w:pPr>
    <w:rPr>
      <w:rFonts w:ascii="Tahoma" w:eastAsia="Calibri" w:hAnsi="Tahoma" w:cs="Tahoma"/>
      <w:color w:val="000000"/>
      <w:kern w:val="1"/>
      <w:sz w:val="16"/>
      <w:szCs w:val="16"/>
      <w:lang w:eastAsia="bg-BG"/>
    </w:rPr>
  </w:style>
  <w:style w:type="paragraph" w:customStyle="1" w:styleId="ListParagraph1">
    <w:name w:val="List Paragraph1"/>
    <w:basedOn w:val="a"/>
    <w:rsid w:val="00780D48"/>
    <w:pPr>
      <w:tabs>
        <w:tab w:val="left" w:pos="709"/>
      </w:tabs>
      <w:suppressAutoHyphens/>
      <w:spacing w:line="240" w:lineRule="auto"/>
      <w:ind w:left="720"/>
      <w:jc w:val="both"/>
    </w:pPr>
    <w:rPr>
      <w:rFonts w:ascii="Verdana" w:eastAsia="Calibri" w:hAnsi="Verdana" w:cs="Verdana"/>
      <w:color w:val="000000"/>
      <w:kern w:val="1"/>
      <w:szCs w:val="24"/>
      <w:lang w:eastAsia="bg-BG"/>
    </w:rPr>
  </w:style>
  <w:style w:type="paragraph" w:customStyle="1" w:styleId="BodyText31">
    <w:name w:val="Body Text 31"/>
    <w:basedOn w:val="a"/>
    <w:rsid w:val="00780D48"/>
    <w:pPr>
      <w:keepLines/>
      <w:tabs>
        <w:tab w:val="left" w:pos="709"/>
      </w:tabs>
      <w:suppressAutoHyphens/>
      <w:spacing w:line="240" w:lineRule="auto"/>
      <w:jc w:val="both"/>
    </w:pPr>
    <w:rPr>
      <w:rFonts w:ascii="Arial" w:eastAsia="Calibri" w:hAnsi="Arial" w:cs="Arial"/>
      <w:b/>
      <w:bCs/>
      <w:color w:val="000000"/>
      <w:kern w:val="1"/>
      <w:sz w:val="20"/>
      <w:szCs w:val="20"/>
      <w:lang w:eastAsia="bg-BG"/>
    </w:rPr>
  </w:style>
  <w:style w:type="paragraph" w:customStyle="1" w:styleId="HTML1">
    <w:name w:val="HTML стандартен1"/>
    <w:basedOn w:val="a"/>
    <w:rsid w:val="0078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Pr>
      <w:rFonts w:ascii="Courier New" w:eastAsia="Calibri" w:hAnsi="Courier New" w:cs="Courier New"/>
      <w:color w:val="000000"/>
      <w:kern w:val="1"/>
      <w:sz w:val="20"/>
      <w:szCs w:val="20"/>
      <w:lang w:eastAsia="bg-BG"/>
    </w:rPr>
  </w:style>
  <w:style w:type="paragraph" w:customStyle="1" w:styleId="1f2">
    <w:name w:val="Долен колонтитул1"/>
    <w:basedOn w:val="a"/>
    <w:rsid w:val="00780D48"/>
    <w:pPr>
      <w:suppressLineNumbers/>
      <w:tabs>
        <w:tab w:val="center" w:pos="4536"/>
        <w:tab w:val="right" w:pos="9072"/>
      </w:tabs>
      <w:suppressAutoHyphens/>
      <w:spacing w:line="240" w:lineRule="auto"/>
      <w:jc w:val="both"/>
    </w:pPr>
    <w:rPr>
      <w:rFonts w:ascii="Verdana" w:eastAsia="Calibri" w:hAnsi="Verdana" w:cs="Verdana"/>
      <w:color w:val="000000"/>
      <w:kern w:val="1"/>
      <w:szCs w:val="24"/>
      <w:lang w:eastAsia="bg-BG"/>
    </w:rPr>
  </w:style>
  <w:style w:type="paragraph" w:customStyle="1" w:styleId="1f3">
    <w:name w:val="Списък на абзаци1"/>
    <w:basedOn w:val="a"/>
    <w:rsid w:val="00780D48"/>
    <w:pPr>
      <w:tabs>
        <w:tab w:val="left" w:pos="709"/>
      </w:tabs>
      <w:suppressAutoHyphens/>
      <w:spacing w:line="240" w:lineRule="auto"/>
      <w:ind w:left="720"/>
      <w:jc w:val="both"/>
    </w:pPr>
    <w:rPr>
      <w:rFonts w:ascii="Verdana" w:eastAsia="Calibri" w:hAnsi="Verdana" w:cs="Verdana"/>
      <w:color w:val="000000"/>
      <w:kern w:val="1"/>
      <w:szCs w:val="24"/>
      <w:lang w:eastAsia="bg-BG"/>
    </w:rPr>
  </w:style>
  <w:style w:type="paragraph" w:customStyle="1" w:styleId="1f4">
    <w:name w:val="Редакция1"/>
    <w:rsid w:val="00780D48"/>
    <w:pPr>
      <w:tabs>
        <w:tab w:val="left" w:pos="708"/>
      </w:tabs>
      <w:suppressAutoHyphens/>
      <w:spacing w:after="0" w:line="240" w:lineRule="auto"/>
    </w:pPr>
    <w:rPr>
      <w:rFonts w:ascii="Times New Roman" w:eastAsia="SimSun" w:hAnsi="Times New Roman" w:cs="Times New Roman"/>
      <w:color w:val="00000A"/>
      <w:kern w:val="1"/>
      <w:sz w:val="24"/>
      <w:szCs w:val="24"/>
      <w:lang w:eastAsia="zh-CN"/>
    </w:rPr>
  </w:style>
  <w:style w:type="paragraph" w:customStyle="1" w:styleId="1f5">
    <w:name w:val="Горен колонтитул1"/>
    <w:basedOn w:val="a"/>
    <w:rsid w:val="00780D48"/>
    <w:pPr>
      <w:suppressLineNumbers/>
      <w:tabs>
        <w:tab w:val="center" w:pos="4536"/>
        <w:tab w:val="right" w:pos="9072"/>
      </w:tabs>
      <w:suppressAutoHyphens/>
      <w:spacing w:line="240" w:lineRule="auto"/>
      <w:jc w:val="both"/>
    </w:pPr>
    <w:rPr>
      <w:rFonts w:ascii="Verdana" w:eastAsia="Calibri" w:hAnsi="Verdana" w:cs="Verdana"/>
      <w:color w:val="000000"/>
      <w:kern w:val="1"/>
      <w:szCs w:val="24"/>
      <w:lang w:eastAsia="bg-BG"/>
    </w:rPr>
  </w:style>
  <w:style w:type="paragraph" w:customStyle="1" w:styleId="25">
    <w:name w:val="Списък на абзаци2"/>
    <w:basedOn w:val="a"/>
    <w:rsid w:val="00780D48"/>
    <w:pPr>
      <w:tabs>
        <w:tab w:val="left" w:pos="709"/>
      </w:tabs>
      <w:suppressAutoHyphens/>
      <w:spacing w:line="240" w:lineRule="auto"/>
      <w:ind w:left="720"/>
      <w:jc w:val="both"/>
    </w:pPr>
    <w:rPr>
      <w:rFonts w:ascii="Verdana" w:eastAsia="Calibri" w:hAnsi="Verdana" w:cs="Times New Roman"/>
      <w:color w:val="000000"/>
      <w:kern w:val="1"/>
      <w:szCs w:val="24"/>
      <w:lang w:val="en-US" w:eastAsia="bg-BG"/>
    </w:rPr>
  </w:style>
  <w:style w:type="paragraph" w:customStyle="1" w:styleId="33">
    <w:name w:val="Списък на абзаци3"/>
    <w:basedOn w:val="a"/>
    <w:rsid w:val="00780D48"/>
    <w:pPr>
      <w:tabs>
        <w:tab w:val="left" w:pos="709"/>
      </w:tabs>
      <w:suppressAutoHyphens/>
      <w:spacing w:line="240" w:lineRule="auto"/>
      <w:ind w:left="720"/>
      <w:jc w:val="both"/>
    </w:pPr>
    <w:rPr>
      <w:rFonts w:ascii="Verdana" w:eastAsia="Calibri" w:hAnsi="Verdana" w:cs="Times New Roman"/>
      <w:color w:val="000000"/>
      <w:kern w:val="1"/>
      <w:szCs w:val="24"/>
      <w:lang w:val="en-US" w:eastAsia="bg-BG"/>
    </w:rPr>
  </w:style>
  <w:style w:type="paragraph" w:customStyle="1" w:styleId="112">
    <w:name w:val="Съдържание 11"/>
    <w:basedOn w:val="a"/>
    <w:rsid w:val="00780D48"/>
    <w:pPr>
      <w:tabs>
        <w:tab w:val="right" w:leader="dot" w:pos="9356"/>
      </w:tabs>
      <w:suppressAutoHyphens/>
      <w:spacing w:after="100" w:line="240" w:lineRule="auto"/>
      <w:ind w:right="849"/>
      <w:jc w:val="both"/>
    </w:pPr>
    <w:rPr>
      <w:rFonts w:ascii="Verdana" w:eastAsia="Calibri" w:hAnsi="Verdana" w:cs="Verdana"/>
      <w:color w:val="000000"/>
      <w:kern w:val="1"/>
      <w:szCs w:val="24"/>
      <w:lang w:eastAsia="bg-BG"/>
    </w:rPr>
  </w:style>
  <w:style w:type="paragraph" w:customStyle="1" w:styleId="212">
    <w:name w:val="Съдържание 21"/>
    <w:basedOn w:val="a"/>
    <w:rsid w:val="00780D48"/>
    <w:pPr>
      <w:tabs>
        <w:tab w:val="right" w:leader="dot" w:pos="10316"/>
      </w:tabs>
      <w:suppressAutoHyphens/>
      <w:spacing w:after="100" w:line="240" w:lineRule="auto"/>
      <w:ind w:left="240" w:right="849"/>
      <w:jc w:val="both"/>
    </w:pPr>
    <w:rPr>
      <w:rFonts w:ascii="Verdana" w:eastAsia="Calibri" w:hAnsi="Verdana" w:cs="Verdana"/>
      <w:color w:val="000000"/>
      <w:kern w:val="1"/>
      <w:szCs w:val="24"/>
      <w:lang w:eastAsia="bg-BG"/>
    </w:rPr>
  </w:style>
  <w:style w:type="paragraph" w:customStyle="1" w:styleId="312">
    <w:name w:val="Съдържание 31"/>
    <w:basedOn w:val="a"/>
    <w:rsid w:val="00780D48"/>
    <w:pPr>
      <w:tabs>
        <w:tab w:val="right" w:leader="dot" w:pos="11276"/>
      </w:tabs>
      <w:suppressAutoHyphens/>
      <w:spacing w:after="100" w:line="240" w:lineRule="auto"/>
      <w:ind w:left="480" w:right="849"/>
      <w:jc w:val="both"/>
    </w:pPr>
    <w:rPr>
      <w:rFonts w:ascii="Verdana" w:eastAsia="Calibri" w:hAnsi="Verdana" w:cs="Verdana"/>
      <w:color w:val="000000"/>
      <w:kern w:val="1"/>
      <w:szCs w:val="24"/>
      <w:lang w:eastAsia="bg-BG"/>
    </w:rPr>
  </w:style>
  <w:style w:type="paragraph" w:customStyle="1" w:styleId="1f6">
    <w:name w:val="План на документа1"/>
    <w:basedOn w:val="a"/>
    <w:rsid w:val="00780D48"/>
    <w:pPr>
      <w:tabs>
        <w:tab w:val="left" w:pos="709"/>
      </w:tabs>
      <w:suppressAutoHyphens/>
      <w:spacing w:line="240" w:lineRule="auto"/>
      <w:jc w:val="both"/>
    </w:pPr>
    <w:rPr>
      <w:rFonts w:ascii="Tahoma" w:eastAsia="Calibri" w:hAnsi="Tahoma" w:cs="Tahoma"/>
      <w:color w:val="000000"/>
      <w:kern w:val="1"/>
      <w:sz w:val="16"/>
      <w:szCs w:val="16"/>
      <w:lang w:eastAsia="bg-BG"/>
    </w:rPr>
  </w:style>
  <w:style w:type="paragraph" w:styleId="afb">
    <w:name w:val="Body Text Indent"/>
    <w:basedOn w:val="a"/>
    <w:link w:val="1f7"/>
    <w:rsid w:val="00780D48"/>
    <w:pPr>
      <w:tabs>
        <w:tab w:val="left" w:pos="709"/>
      </w:tabs>
      <w:suppressAutoHyphens/>
      <w:spacing w:line="240" w:lineRule="auto"/>
      <w:ind w:left="283" w:firstLine="720"/>
      <w:jc w:val="both"/>
    </w:pPr>
    <w:rPr>
      <w:rFonts w:ascii="Verdana" w:eastAsia="Calibri" w:hAnsi="Verdana" w:cs="Times New Roman"/>
      <w:color w:val="000000"/>
      <w:kern w:val="1"/>
      <w:szCs w:val="24"/>
      <w:lang w:eastAsia="bg-BG"/>
    </w:rPr>
  </w:style>
  <w:style w:type="character" w:customStyle="1" w:styleId="1f7">
    <w:name w:val="Основен текст с отстъп Знак1"/>
    <w:basedOn w:val="a1"/>
    <w:link w:val="afb"/>
    <w:rsid w:val="00780D48"/>
    <w:rPr>
      <w:rFonts w:ascii="Verdana" w:eastAsia="Calibri" w:hAnsi="Verdana" w:cs="Times New Roman"/>
      <w:color w:val="000000"/>
      <w:kern w:val="1"/>
      <w:sz w:val="24"/>
      <w:szCs w:val="24"/>
      <w:lang w:eastAsia="bg-BG"/>
    </w:rPr>
  </w:style>
  <w:style w:type="paragraph" w:customStyle="1" w:styleId="-">
    <w:name w:val="Таблица - съдържание"/>
    <w:basedOn w:val="a"/>
    <w:rsid w:val="00780D48"/>
    <w:pPr>
      <w:suppressLineNumbers/>
      <w:tabs>
        <w:tab w:val="left" w:pos="709"/>
      </w:tabs>
      <w:suppressAutoHyphens/>
      <w:spacing w:line="240" w:lineRule="auto"/>
      <w:jc w:val="both"/>
    </w:pPr>
    <w:rPr>
      <w:rFonts w:ascii="Verdana" w:eastAsia="Calibri" w:hAnsi="Verdana" w:cs="Verdana"/>
      <w:color w:val="000000"/>
      <w:kern w:val="1"/>
      <w:szCs w:val="24"/>
      <w:lang w:eastAsia="bg-BG"/>
    </w:rPr>
  </w:style>
  <w:style w:type="paragraph" w:customStyle="1" w:styleId="-0">
    <w:name w:val="Таблица - заглавие"/>
    <w:basedOn w:val="-"/>
    <w:rsid w:val="00780D48"/>
    <w:pPr>
      <w:jc w:val="center"/>
    </w:pPr>
    <w:rPr>
      <w:b/>
      <w:bCs/>
    </w:rPr>
  </w:style>
  <w:style w:type="paragraph" w:customStyle="1" w:styleId="412">
    <w:name w:val="Съдържание 41"/>
    <w:basedOn w:val="af8"/>
    <w:rsid w:val="00780D48"/>
    <w:pPr>
      <w:tabs>
        <w:tab w:val="clear" w:pos="709"/>
        <w:tab w:val="right" w:leader="dot" w:pos="11052"/>
      </w:tabs>
      <w:ind w:left="849"/>
    </w:pPr>
  </w:style>
  <w:style w:type="paragraph" w:customStyle="1" w:styleId="220">
    <w:name w:val="Съдържание 22"/>
    <w:basedOn w:val="a"/>
    <w:rsid w:val="00780D48"/>
    <w:pPr>
      <w:tabs>
        <w:tab w:val="left" w:pos="709"/>
      </w:tabs>
      <w:suppressAutoHyphens/>
      <w:spacing w:after="100" w:line="240" w:lineRule="auto"/>
      <w:ind w:left="240"/>
      <w:jc w:val="both"/>
    </w:pPr>
    <w:rPr>
      <w:rFonts w:ascii="Verdana" w:eastAsia="Calibri" w:hAnsi="Verdana" w:cs="Mangal"/>
      <w:color w:val="000000"/>
      <w:kern w:val="1"/>
      <w:szCs w:val="21"/>
      <w:lang w:eastAsia="bg-BG"/>
    </w:rPr>
  </w:style>
  <w:style w:type="paragraph" w:customStyle="1" w:styleId="320">
    <w:name w:val="Съдържание 32"/>
    <w:basedOn w:val="a"/>
    <w:rsid w:val="00780D48"/>
    <w:pPr>
      <w:tabs>
        <w:tab w:val="left" w:pos="709"/>
      </w:tabs>
      <w:suppressAutoHyphens/>
      <w:spacing w:after="100" w:line="240" w:lineRule="auto"/>
      <w:ind w:left="480"/>
      <w:jc w:val="both"/>
    </w:pPr>
    <w:rPr>
      <w:rFonts w:ascii="Verdana" w:eastAsia="Calibri" w:hAnsi="Verdana" w:cs="Mangal"/>
      <w:color w:val="000000"/>
      <w:kern w:val="1"/>
      <w:szCs w:val="21"/>
      <w:lang w:eastAsia="bg-BG"/>
    </w:rPr>
  </w:style>
  <w:style w:type="paragraph" w:customStyle="1" w:styleId="420">
    <w:name w:val="Съдържание 42"/>
    <w:basedOn w:val="a"/>
    <w:rsid w:val="00780D48"/>
    <w:pPr>
      <w:tabs>
        <w:tab w:val="left" w:pos="709"/>
      </w:tabs>
      <w:suppressAutoHyphens/>
      <w:spacing w:after="100" w:line="240" w:lineRule="auto"/>
      <w:ind w:left="720"/>
      <w:jc w:val="both"/>
    </w:pPr>
    <w:rPr>
      <w:rFonts w:ascii="Verdana" w:eastAsia="Calibri" w:hAnsi="Verdana" w:cs="Mangal"/>
      <w:color w:val="000000"/>
      <w:kern w:val="1"/>
      <w:szCs w:val="21"/>
      <w:lang w:eastAsia="bg-BG"/>
    </w:rPr>
  </w:style>
  <w:style w:type="paragraph" w:styleId="afc">
    <w:name w:val="toa heading"/>
    <w:basedOn w:val="111"/>
    <w:rsid w:val="00780D48"/>
    <w:pPr>
      <w:widowControl/>
      <w:suppressLineNumbers/>
      <w:spacing w:line="276" w:lineRule="auto"/>
      <w:jc w:val="left"/>
    </w:pPr>
    <w:rPr>
      <w:rFonts w:cs="font291"/>
      <w:color w:val="365F91"/>
      <w:sz w:val="32"/>
    </w:rPr>
  </w:style>
  <w:style w:type="paragraph" w:customStyle="1" w:styleId="121">
    <w:name w:val="Съдържание 12"/>
    <w:basedOn w:val="a"/>
    <w:rsid w:val="00780D48"/>
    <w:pPr>
      <w:tabs>
        <w:tab w:val="left" w:pos="709"/>
      </w:tabs>
      <w:suppressAutoHyphens/>
      <w:spacing w:after="100" w:line="276" w:lineRule="auto"/>
      <w:jc w:val="both"/>
    </w:pPr>
    <w:rPr>
      <w:rFonts w:ascii="Calibri" w:eastAsia="Calibri" w:hAnsi="Calibri" w:cs="font291"/>
      <w:color w:val="000000"/>
      <w:kern w:val="1"/>
      <w:lang w:eastAsia="bg-BG"/>
    </w:rPr>
  </w:style>
  <w:style w:type="paragraph" w:customStyle="1" w:styleId="26">
    <w:name w:val="Долен колонтитул2"/>
    <w:basedOn w:val="a"/>
    <w:rsid w:val="00780D48"/>
    <w:pPr>
      <w:tabs>
        <w:tab w:val="left" w:pos="709"/>
      </w:tabs>
      <w:suppressAutoHyphens/>
      <w:spacing w:line="240" w:lineRule="auto"/>
      <w:jc w:val="both"/>
    </w:pPr>
    <w:rPr>
      <w:rFonts w:ascii="Verdana" w:eastAsia="Calibri" w:hAnsi="Verdana" w:cs="Verdana"/>
      <w:color w:val="000000"/>
      <w:kern w:val="1"/>
      <w:szCs w:val="24"/>
      <w:lang w:eastAsia="bg-BG"/>
    </w:rPr>
  </w:style>
  <w:style w:type="paragraph" w:styleId="43">
    <w:name w:val="toc 4"/>
    <w:basedOn w:val="a"/>
    <w:uiPriority w:val="39"/>
    <w:rsid w:val="00780D48"/>
    <w:pPr>
      <w:tabs>
        <w:tab w:val="right" w:leader="dot" w:pos="10229"/>
      </w:tabs>
      <w:suppressAutoHyphens/>
      <w:spacing w:after="100" w:line="240" w:lineRule="auto"/>
      <w:ind w:left="720"/>
      <w:jc w:val="both"/>
    </w:pPr>
    <w:rPr>
      <w:rFonts w:ascii="Verdana" w:eastAsia="Calibri" w:hAnsi="Verdana" w:cs="Mangal"/>
      <w:color w:val="000000"/>
      <w:kern w:val="1"/>
      <w:szCs w:val="21"/>
      <w:lang w:eastAsia="bg-BG"/>
    </w:rPr>
  </w:style>
  <w:style w:type="paragraph" w:styleId="afd">
    <w:name w:val="footer"/>
    <w:basedOn w:val="a"/>
    <w:link w:val="27"/>
    <w:uiPriority w:val="99"/>
    <w:rsid w:val="00780D48"/>
    <w:pPr>
      <w:suppressLineNumbers/>
      <w:tabs>
        <w:tab w:val="center" w:pos="4536"/>
        <w:tab w:val="right" w:pos="9072"/>
      </w:tabs>
      <w:suppressAutoHyphens/>
      <w:spacing w:line="240" w:lineRule="auto"/>
      <w:jc w:val="both"/>
    </w:pPr>
    <w:rPr>
      <w:rFonts w:eastAsia="SimSun" w:cs="Verdana"/>
      <w:color w:val="000000"/>
      <w:kern w:val="1"/>
      <w:szCs w:val="24"/>
      <w:lang w:eastAsia="bg-BG"/>
    </w:rPr>
  </w:style>
  <w:style w:type="character" w:customStyle="1" w:styleId="27">
    <w:name w:val="Долен колонтитул Знак2"/>
    <w:basedOn w:val="a1"/>
    <w:link w:val="afd"/>
    <w:rsid w:val="00780D48"/>
    <w:rPr>
      <w:rFonts w:ascii="Times New Roman" w:eastAsia="SimSun" w:hAnsi="Times New Roman" w:cs="Verdana"/>
      <w:color w:val="000000"/>
      <w:kern w:val="1"/>
      <w:sz w:val="24"/>
      <w:szCs w:val="24"/>
      <w:lang w:eastAsia="bg-BG"/>
    </w:rPr>
  </w:style>
  <w:style w:type="paragraph" w:styleId="afe">
    <w:name w:val="header"/>
    <w:basedOn w:val="a"/>
    <w:link w:val="28"/>
    <w:rsid w:val="00780D48"/>
    <w:pPr>
      <w:suppressLineNumbers/>
      <w:tabs>
        <w:tab w:val="center" w:pos="4536"/>
        <w:tab w:val="right" w:pos="9072"/>
      </w:tabs>
      <w:suppressAutoHyphens/>
      <w:spacing w:line="240" w:lineRule="auto"/>
      <w:jc w:val="both"/>
    </w:pPr>
    <w:rPr>
      <w:rFonts w:eastAsia="SimSun" w:cs="Verdana"/>
      <w:color w:val="000000"/>
      <w:kern w:val="1"/>
      <w:szCs w:val="24"/>
      <w:lang w:eastAsia="bg-BG"/>
    </w:rPr>
  </w:style>
  <w:style w:type="character" w:customStyle="1" w:styleId="28">
    <w:name w:val="Горен колонтитул Знак2"/>
    <w:basedOn w:val="a1"/>
    <w:link w:val="afe"/>
    <w:rsid w:val="00780D48"/>
    <w:rPr>
      <w:rFonts w:ascii="Times New Roman" w:eastAsia="SimSun" w:hAnsi="Times New Roman" w:cs="Verdana"/>
      <w:color w:val="000000"/>
      <w:kern w:val="1"/>
      <w:sz w:val="24"/>
      <w:szCs w:val="24"/>
      <w:lang w:eastAsia="bg-BG"/>
    </w:rPr>
  </w:style>
  <w:style w:type="paragraph" w:customStyle="1" w:styleId="1f8">
    <w:name w:val="Текст на коментар1"/>
    <w:basedOn w:val="a"/>
    <w:rsid w:val="00780D48"/>
    <w:pPr>
      <w:tabs>
        <w:tab w:val="left" w:pos="709"/>
      </w:tabs>
      <w:suppressAutoHyphens/>
      <w:spacing w:line="240" w:lineRule="auto"/>
      <w:jc w:val="both"/>
    </w:pPr>
    <w:rPr>
      <w:rFonts w:eastAsia="SimSun" w:cs="Times New Roman"/>
      <w:color w:val="000000"/>
      <w:kern w:val="1"/>
      <w:sz w:val="20"/>
      <w:szCs w:val="20"/>
      <w:lang w:eastAsia="bg-BG"/>
    </w:rPr>
  </w:style>
  <w:style w:type="paragraph" w:customStyle="1" w:styleId="1f9">
    <w:name w:val="Предмет на коментар1"/>
    <w:basedOn w:val="1f8"/>
    <w:rsid w:val="00780D48"/>
    <w:rPr>
      <w:b/>
      <w:bCs/>
    </w:rPr>
  </w:style>
  <w:style w:type="character" w:customStyle="1" w:styleId="aff">
    <w:name w:val="болд"/>
    <w:basedOn w:val="a1"/>
    <w:uiPriority w:val="1"/>
    <w:qFormat/>
    <w:rsid w:val="00780D48"/>
    <w:rPr>
      <w:b w:val="0"/>
    </w:rPr>
  </w:style>
  <w:style w:type="paragraph" w:styleId="aff0">
    <w:name w:val="Balloon Text"/>
    <w:basedOn w:val="a"/>
    <w:link w:val="1fa"/>
    <w:uiPriority w:val="99"/>
    <w:semiHidden/>
    <w:unhideWhenUsed/>
    <w:rsid w:val="00780D48"/>
    <w:pPr>
      <w:spacing w:line="240" w:lineRule="auto"/>
    </w:pPr>
    <w:rPr>
      <w:rFonts w:ascii="Segoe UI" w:hAnsi="Segoe UI" w:cs="Segoe UI"/>
      <w:sz w:val="18"/>
      <w:szCs w:val="18"/>
    </w:rPr>
  </w:style>
  <w:style w:type="character" w:customStyle="1" w:styleId="1fa">
    <w:name w:val="Изнесен текст Знак1"/>
    <w:basedOn w:val="a1"/>
    <w:link w:val="aff0"/>
    <w:uiPriority w:val="99"/>
    <w:semiHidden/>
    <w:rsid w:val="00780D48"/>
    <w:rPr>
      <w:rFonts w:ascii="Segoe UI" w:hAnsi="Segoe UI" w:cs="Segoe UI"/>
      <w:sz w:val="18"/>
      <w:szCs w:val="18"/>
    </w:rPr>
  </w:style>
  <w:style w:type="character" w:styleId="aff1">
    <w:name w:val="FollowedHyperlink"/>
    <w:basedOn w:val="a1"/>
    <w:uiPriority w:val="99"/>
    <w:semiHidden/>
    <w:unhideWhenUsed/>
    <w:rsid w:val="00CA7A5A"/>
    <w:rPr>
      <w:color w:val="800080" w:themeColor="followedHyperlink"/>
      <w:u w:val="single"/>
    </w:rPr>
  </w:style>
  <w:style w:type="paragraph" w:customStyle="1" w:styleId="msonormal0">
    <w:name w:val="msonormal"/>
    <w:basedOn w:val="a"/>
    <w:rsid w:val="00CA7A5A"/>
    <w:pPr>
      <w:spacing w:before="100" w:beforeAutospacing="1" w:after="100" w:afterAutospacing="1" w:line="240" w:lineRule="auto"/>
    </w:pPr>
    <w:rPr>
      <w:rFonts w:eastAsia="Times New Roman" w:cs="Times New Roman"/>
      <w:szCs w:val="24"/>
      <w:lang w:eastAsia="bg-BG"/>
    </w:rPr>
  </w:style>
  <w:style w:type="paragraph" w:styleId="aff2">
    <w:name w:val="Document Map"/>
    <w:basedOn w:val="a"/>
    <w:link w:val="1fb"/>
    <w:uiPriority w:val="99"/>
    <w:semiHidden/>
    <w:unhideWhenUsed/>
    <w:rsid w:val="00FB071F"/>
    <w:pPr>
      <w:spacing w:line="240" w:lineRule="auto"/>
    </w:pPr>
    <w:rPr>
      <w:rFonts w:ascii="Tahoma" w:hAnsi="Tahoma" w:cs="Tahoma"/>
      <w:sz w:val="16"/>
      <w:szCs w:val="16"/>
    </w:rPr>
  </w:style>
  <w:style w:type="character" w:customStyle="1" w:styleId="1fb">
    <w:name w:val="План на документа Знак1"/>
    <w:basedOn w:val="a1"/>
    <w:link w:val="aff2"/>
    <w:uiPriority w:val="99"/>
    <w:semiHidden/>
    <w:rsid w:val="00FB071F"/>
    <w:rPr>
      <w:rFonts w:ascii="Tahoma" w:hAnsi="Tahoma" w:cs="Tahoma"/>
      <w:sz w:val="16"/>
      <w:szCs w:val="16"/>
    </w:rPr>
  </w:style>
  <w:style w:type="table" w:styleId="aff3">
    <w:name w:val="Table Grid"/>
    <w:basedOn w:val="a2"/>
    <w:uiPriority w:val="39"/>
    <w:rsid w:val="00FA79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text"/>
    <w:basedOn w:val="a"/>
    <w:link w:val="1fc"/>
    <w:uiPriority w:val="99"/>
    <w:semiHidden/>
    <w:unhideWhenUsed/>
    <w:rsid w:val="00BC1C0E"/>
    <w:pPr>
      <w:spacing w:line="240" w:lineRule="auto"/>
    </w:pPr>
    <w:rPr>
      <w:sz w:val="20"/>
      <w:szCs w:val="20"/>
    </w:rPr>
  </w:style>
  <w:style w:type="character" w:customStyle="1" w:styleId="1fc">
    <w:name w:val="Текст на коментар Знак1"/>
    <w:basedOn w:val="a1"/>
    <w:link w:val="aff4"/>
    <w:uiPriority w:val="99"/>
    <w:semiHidden/>
    <w:rsid w:val="00BC1C0E"/>
    <w:rPr>
      <w:rFonts w:ascii="Times New Roman" w:hAnsi="Times New Roman"/>
      <w:sz w:val="20"/>
      <w:szCs w:val="20"/>
    </w:rPr>
  </w:style>
  <w:style w:type="paragraph" w:styleId="aff5">
    <w:name w:val="annotation subject"/>
    <w:basedOn w:val="aff4"/>
    <w:next w:val="aff4"/>
    <w:link w:val="1fd"/>
    <w:uiPriority w:val="99"/>
    <w:semiHidden/>
    <w:unhideWhenUsed/>
    <w:rsid w:val="00BC1C0E"/>
    <w:rPr>
      <w:b/>
      <w:bCs/>
    </w:rPr>
  </w:style>
  <w:style w:type="character" w:customStyle="1" w:styleId="1fd">
    <w:name w:val="Предмет на коментар Знак1"/>
    <w:basedOn w:val="1fc"/>
    <w:link w:val="aff5"/>
    <w:uiPriority w:val="99"/>
    <w:semiHidden/>
    <w:rsid w:val="00BC1C0E"/>
    <w:rPr>
      <w:rFonts w:ascii="Times New Roman" w:hAnsi="Times New Roman"/>
      <w:b/>
      <w:bCs/>
      <w:sz w:val="20"/>
      <w:szCs w:val="20"/>
    </w:rPr>
  </w:style>
  <w:style w:type="paragraph" w:customStyle="1" w:styleId="aff6">
    <w:name w:val="По подразбиране"/>
    <w:qFormat/>
    <w:rsid w:val="00315CB4"/>
    <w:pPr>
      <w:tabs>
        <w:tab w:val="left" w:pos="708"/>
      </w:tabs>
      <w:suppressAutoHyphens/>
      <w:spacing w:after="0" w:line="240" w:lineRule="auto"/>
      <w:jc w:val="both"/>
    </w:pPr>
    <w:rPr>
      <w:rFonts w:ascii="Times New Roman" w:eastAsia="Times New Roman" w:hAnsi="Times New Roman" w:cs="Calibri"/>
      <w:color w:val="00000A"/>
      <w:sz w:val="24"/>
      <w:szCs w:val="24"/>
    </w:rPr>
  </w:style>
  <w:style w:type="paragraph" w:customStyle="1" w:styleId="Default">
    <w:name w:val="Default"/>
    <w:rsid w:val="00C1502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9">
    <w:name w:val="Без списък2"/>
    <w:next w:val="a3"/>
    <w:uiPriority w:val="99"/>
    <w:semiHidden/>
    <w:unhideWhenUsed/>
    <w:rsid w:val="000842E3"/>
  </w:style>
  <w:style w:type="numbering" w:customStyle="1" w:styleId="113">
    <w:name w:val="Без списък11"/>
    <w:next w:val="a3"/>
    <w:uiPriority w:val="99"/>
    <w:semiHidden/>
    <w:unhideWhenUsed/>
    <w:rsid w:val="000842E3"/>
  </w:style>
  <w:style w:type="table" w:customStyle="1" w:styleId="1fe">
    <w:name w:val="Мрежа в таблица1"/>
    <w:basedOn w:val="a2"/>
    <w:next w:val="aff3"/>
    <w:uiPriority w:val="39"/>
    <w:rsid w:val="000842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line number"/>
    <w:basedOn w:val="a1"/>
    <w:uiPriority w:val="99"/>
    <w:semiHidden/>
    <w:unhideWhenUsed/>
    <w:rsid w:val="000842E3"/>
  </w:style>
  <w:style w:type="numbering" w:customStyle="1" w:styleId="34">
    <w:name w:val="Без списък3"/>
    <w:next w:val="a3"/>
    <w:uiPriority w:val="99"/>
    <w:semiHidden/>
    <w:unhideWhenUsed/>
    <w:rsid w:val="00EB35B7"/>
  </w:style>
  <w:style w:type="numbering" w:customStyle="1" w:styleId="122">
    <w:name w:val="Без списък12"/>
    <w:next w:val="a3"/>
    <w:uiPriority w:val="99"/>
    <w:semiHidden/>
    <w:unhideWhenUsed/>
    <w:rsid w:val="00EB35B7"/>
  </w:style>
  <w:style w:type="table" w:customStyle="1" w:styleId="2a">
    <w:name w:val="Мрежа в таблица2"/>
    <w:basedOn w:val="a2"/>
    <w:next w:val="aff3"/>
    <w:uiPriority w:val="39"/>
    <w:rsid w:val="00EB35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link w:val="aff9"/>
    <w:uiPriority w:val="1"/>
    <w:qFormat/>
    <w:rsid w:val="00461F0A"/>
    <w:pPr>
      <w:spacing w:after="0" w:line="240" w:lineRule="auto"/>
    </w:pPr>
    <w:rPr>
      <w:rFonts w:eastAsiaTheme="minorEastAsia"/>
      <w:lang w:eastAsia="bg-BG"/>
    </w:rPr>
  </w:style>
  <w:style w:type="character" w:customStyle="1" w:styleId="aff9">
    <w:name w:val="Без разредка Знак"/>
    <w:basedOn w:val="a1"/>
    <w:link w:val="aff8"/>
    <w:uiPriority w:val="1"/>
    <w:rsid w:val="00461F0A"/>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8097">
      <w:bodyDiv w:val="1"/>
      <w:marLeft w:val="0"/>
      <w:marRight w:val="0"/>
      <w:marTop w:val="0"/>
      <w:marBottom w:val="0"/>
      <w:divBdr>
        <w:top w:val="none" w:sz="0" w:space="0" w:color="auto"/>
        <w:left w:val="none" w:sz="0" w:space="0" w:color="auto"/>
        <w:bottom w:val="none" w:sz="0" w:space="0" w:color="auto"/>
        <w:right w:val="none" w:sz="0" w:space="0" w:color="auto"/>
      </w:divBdr>
    </w:div>
    <w:div w:id="121659504">
      <w:bodyDiv w:val="1"/>
      <w:marLeft w:val="0"/>
      <w:marRight w:val="0"/>
      <w:marTop w:val="0"/>
      <w:marBottom w:val="0"/>
      <w:divBdr>
        <w:top w:val="none" w:sz="0" w:space="0" w:color="auto"/>
        <w:left w:val="none" w:sz="0" w:space="0" w:color="auto"/>
        <w:bottom w:val="none" w:sz="0" w:space="0" w:color="auto"/>
        <w:right w:val="none" w:sz="0" w:space="0" w:color="auto"/>
      </w:divBdr>
    </w:div>
    <w:div w:id="122583750">
      <w:bodyDiv w:val="1"/>
      <w:marLeft w:val="0"/>
      <w:marRight w:val="0"/>
      <w:marTop w:val="0"/>
      <w:marBottom w:val="0"/>
      <w:divBdr>
        <w:top w:val="none" w:sz="0" w:space="0" w:color="auto"/>
        <w:left w:val="none" w:sz="0" w:space="0" w:color="auto"/>
        <w:bottom w:val="none" w:sz="0" w:space="0" w:color="auto"/>
        <w:right w:val="none" w:sz="0" w:space="0" w:color="auto"/>
      </w:divBdr>
    </w:div>
    <w:div w:id="163395739">
      <w:bodyDiv w:val="1"/>
      <w:marLeft w:val="0"/>
      <w:marRight w:val="0"/>
      <w:marTop w:val="0"/>
      <w:marBottom w:val="0"/>
      <w:divBdr>
        <w:top w:val="none" w:sz="0" w:space="0" w:color="auto"/>
        <w:left w:val="none" w:sz="0" w:space="0" w:color="auto"/>
        <w:bottom w:val="none" w:sz="0" w:space="0" w:color="auto"/>
        <w:right w:val="none" w:sz="0" w:space="0" w:color="auto"/>
      </w:divBdr>
    </w:div>
    <w:div w:id="276566899">
      <w:bodyDiv w:val="1"/>
      <w:marLeft w:val="0"/>
      <w:marRight w:val="0"/>
      <w:marTop w:val="0"/>
      <w:marBottom w:val="0"/>
      <w:divBdr>
        <w:top w:val="none" w:sz="0" w:space="0" w:color="auto"/>
        <w:left w:val="none" w:sz="0" w:space="0" w:color="auto"/>
        <w:bottom w:val="none" w:sz="0" w:space="0" w:color="auto"/>
        <w:right w:val="none" w:sz="0" w:space="0" w:color="auto"/>
      </w:divBdr>
    </w:div>
    <w:div w:id="292519915">
      <w:bodyDiv w:val="1"/>
      <w:marLeft w:val="0"/>
      <w:marRight w:val="0"/>
      <w:marTop w:val="0"/>
      <w:marBottom w:val="0"/>
      <w:divBdr>
        <w:top w:val="none" w:sz="0" w:space="0" w:color="auto"/>
        <w:left w:val="none" w:sz="0" w:space="0" w:color="auto"/>
        <w:bottom w:val="none" w:sz="0" w:space="0" w:color="auto"/>
        <w:right w:val="none" w:sz="0" w:space="0" w:color="auto"/>
      </w:divBdr>
    </w:div>
    <w:div w:id="473375190">
      <w:bodyDiv w:val="1"/>
      <w:marLeft w:val="0"/>
      <w:marRight w:val="0"/>
      <w:marTop w:val="0"/>
      <w:marBottom w:val="0"/>
      <w:divBdr>
        <w:top w:val="none" w:sz="0" w:space="0" w:color="auto"/>
        <w:left w:val="none" w:sz="0" w:space="0" w:color="auto"/>
        <w:bottom w:val="none" w:sz="0" w:space="0" w:color="auto"/>
        <w:right w:val="none" w:sz="0" w:space="0" w:color="auto"/>
      </w:divBdr>
    </w:div>
    <w:div w:id="747075777">
      <w:bodyDiv w:val="1"/>
      <w:marLeft w:val="0"/>
      <w:marRight w:val="0"/>
      <w:marTop w:val="0"/>
      <w:marBottom w:val="0"/>
      <w:divBdr>
        <w:top w:val="none" w:sz="0" w:space="0" w:color="auto"/>
        <w:left w:val="none" w:sz="0" w:space="0" w:color="auto"/>
        <w:bottom w:val="none" w:sz="0" w:space="0" w:color="auto"/>
        <w:right w:val="none" w:sz="0" w:space="0" w:color="auto"/>
      </w:divBdr>
    </w:div>
    <w:div w:id="754790676">
      <w:bodyDiv w:val="1"/>
      <w:marLeft w:val="0"/>
      <w:marRight w:val="0"/>
      <w:marTop w:val="0"/>
      <w:marBottom w:val="0"/>
      <w:divBdr>
        <w:top w:val="none" w:sz="0" w:space="0" w:color="auto"/>
        <w:left w:val="none" w:sz="0" w:space="0" w:color="auto"/>
        <w:bottom w:val="none" w:sz="0" w:space="0" w:color="auto"/>
        <w:right w:val="none" w:sz="0" w:space="0" w:color="auto"/>
      </w:divBdr>
    </w:div>
    <w:div w:id="1541044036">
      <w:bodyDiv w:val="1"/>
      <w:marLeft w:val="0"/>
      <w:marRight w:val="0"/>
      <w:marTop w:val="0"/>
      <w:marBottom w:val="0"/>
      <w:divBdr>
        <w:top w:val="none" w:sz="0" w:space="0" w:color="auto"/>
        <w:left w:val="none" w:sz="0" w:space="0" w:color="auto"/>
        <w:bottom w:val="none" w:sz="0" w:space="0" w:color="auto"/>
        <w:right w:val="none" w:sz="0" w:space="0" w:color="auto"/>
      </w:divBdr>
    </w:div>
    <w:div w:id="1545364220">
      <w:bodyDiv w:val="1"/>
      <w:marLeft w:val="0"/>
      <w:marRight w:val="0"/>
      <w:marTop w:val="0"/>
      <w:marBottom w:val="0"/>
      <w:divBdr>
        <w:top w:val="none" w:sz="0" w:space="0" w:color="auto"/>
        <w:left w:val="none" w:sz="0" w:space="0" w:color="auto"/>
        <w:bottom w:val="none" w:sz="0" w:space="0" w:color="auto"/>
        <w:right w:val="none" w:sz="0" w:space="0" w:color="auto"/>
      </w:divBdr>
    </w:div>
    <w:div w:id="1546596466">
      <w:bodyDiv w:val="1"/>
      <w:marLeft w:val="0"/>
      <w:marRight w:val="0"/>
      <w:marTop w:val="0"/>
      <w:marBottom w:val="0"/>
      <w:divBdr>
        <w:top w:val="none" w:sz="0" w:space="0" w:color="auto"/>
        <w:left w:val="none" w:sz="0" w:space="0" w:color="auto"/>
        <w:bottom w:val="none" w:sz="0" w:space="0" w:color="auto"/>
        <w:right w:val="none" w:sz="0" w:space="0" w:color="auto"/>
      </w:divBdr>
    </w:div>
    <w:div w:id="1790706541">
      <w:bodyDiv w:val="1"/>
      <w:marLeft w:val="0"/>
      <w:marRight w:val="0"/>
      <w:marTop w:val="0"/>
      <w:marBottom w:val="0"/>
      <w:divBdr>
        <w:top w:val="none" w:sz="0" w:space="0" w:color="auto"/>
        <w:left w:val="none" w:sz="0" w:space="0" w:color="auto"/>
        <w:bottom w:val="none" w:sz="0" w:space="0" w:color="auto"/>
        <w:right w:val="none" w:sz="0" w:space="0" w:color="auto"/>
      </w:divBdr>
    </w:div>
    <w:div w:id="1916237433">
      <w:bodyDiv w:val="1"/>
      <w:marLeft w:val="0"/>
      <w:marRight w:val="0"/>
      <w:marTop w:val="0"/>
      <w:marBottom w:val="0"/>
      <w:divBdr>
        <w:top w:val="none" w:sz="0" w:space="0" w:color="auto"/>
        <w:left w:val="none" w:sz="0" w:space="0" w:color="auto"/>
        <w:bottom w:val="none" w:sz="0" w:space="0" w:color="auto"/>
        <w:right w:val="none" w:sz="0" w:space="0" w:color="auto"/>
      </w:divBdr>
    </w:div>
    <w:div w:id="1959677521">
      <w:bodyDiv w:val="1"/>
      <w:marLeft w:val="0"/>
      <w:marRight w:val="0"/>
      <w:marTop w:val="0"/>
      <w:marBottom w:val="0"/>
      <w:divBdr>
        <w:top w:val="none" w:sz="0" w:space="0" w:color="auto"/>
        <w:left w:val="none" w:sz="0" w:space="0" w:color="auto"/>
        <w:bottom w:val="none" w:sz="0" w:space="0" w:color="auto"/>
        <w:right w:val="none" w:sz="0" w:space="0" w:color="auto"/>
      </w:divBdr>
    </w:div>
    <w:div w:id="1978759085">
      <w:bodyDiv w:val="1"/>
      <w:marLeft w:val="0"/>
      <w:marRight w:val="0"/>
      <w:marTop w:val="0"/>
      <w:marBottom w:val="0"/>
      <w:divBdr>
        <w:top w:val="none" w:sz="0" w:space="0" w:color="auto"/>
        <w:left w:val="none" w:sz="0" w:space="0" w:color="auto"/>
        <w:bottom w:val="none" w:sz="0" w:space="0" w:color="auto"/>
        <w:right w:val="none" w:sz="0" w:space="0" w:color="auto"/>
      </w:divBdr>
    </w:div>
    <w:div w:id="21401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92.168.16.250\roos\&#1047;&#1040;%20&#1054;&#1044;&#1054;&#1041;&#1056;&#1045;&#1053;&#1048;&#1045;\&#1043;&#1054;&#1044;&#1048;&#1064;&#1053;&#1040;%20&#1055;&#1056;&#1054;&#1043;&#1056;&#1040;&#1052;&#1040;\&#1043;&#1086;&#1076;&#1080;&#1096;&#1085;&#1072;%20&#1087;&#1088;&#1086;&#1075;&#1088;&#1072;&#1084;&#1072;%20-%20&#1055;&#1088;&#1077;&#1076;&#1083;&#1086;&#1078;&#1077;&#1085;&#1080;&#1077;%20&#1079;&#1072;%202022&#1075;.%20&#1063;&#1048;&#1057;&#1058;&#1054;.docx"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C6002-0C14-489C-AC34-E5B276B9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37239</Words>
  <Characters>212265</Characters>
  <Application>Microsoft Office Word</Application>
  <DocSecurity>0</DocSecurity>
  <Lines>1768</Lines>
  <Paragraphs>498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Аджеларов</dc:creator>
  <cp:keywords/>
  <dc:description/>
  <cp:lastModifiedBy>Miroslava Sukareva</cp:lastModifiedBy>
  <cp:revision>2</cp:revision>
  <cp:lastPrinted>2023-12-29T13:44:00Z</cp:lastPrinted>
  <dcterms:created xsi:type="dcterms:W3CDTF">2024-01-02T10:00:00Z</dcterms:created>
  <dcterms:modified xsi:type="dcterms:W3CDTF">2024-01-02T10:00:00Z</dcterms:modified>
</cp:coreProperties>
</file>