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7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12"/>
        <w:gridCol w:w="7589"/>
        <w:gridCol w:w="1537"/>
        <w:gridCol w:w="3076"/>
      </w:tblGrid>
      <w:tr w:rsidR="00662F66" w:rsidRPr="00233C04" w:rsidTr="00332A39">
        <w:trPr>
          <w:trHeight w:val="970"/>
        </w:trPr>
        <w:tc>
          <w:tcPr>
            <w:tcW w:w="15427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62F66" w:rsidRPr="00662F66" w:rsidRDefault="00662F66" w:rsidP="00767683">
            <w:pPr>
              <w:tabs>
                <w:tab w:val="left" w:pos="2190"/>
              </w:tabs>
              <w:spacing w:before="120" w:after="120"/>
              <w:jc w:val="center"/>
              <w:rPr>
                <w:b/>
              </w:rPr>
            </w:pPr>
            <w:r w:rsidRPr="00662F66">
              <w:rPr>
                <w:b/>
              </w:rPr>
              <w:t>СПРАВКА</w:t>
            </w:r>
          </w:p>
          <w:p w:rsidR="00462B8C" w:rsidRPr="002807D9" w:rsidRDefault="00662F66" w:rsidP="00171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2F66">
              <w:rPr>
                <w:b/>
              </w:rPr>
              <w:t>ЗА ОТРАЗЯВАНЕ НА ПОСТЪПИЛИТЕ ПРЕДЛОЖЕНИЯ ОТ ОБЩЕСТВЕНИТЕ КОНСУЛТАЦИИ НА</w:t>
            </w:r>
          </w:p>
          <w:p w:rsidR="00662F66" w:rsidRPr="00662F66" w:rsidRDefault="00171DEA" w:rsidP="00171DEA">
            <w:pPr>
              <w:jc w:val="both"/>
              <w:rPr>
                <w:b/>
              </w:rPr>
            </w:pPr>
            <w:r>
              <w:rPr>
                <w:b/>
              </w:rPr>
              <w:t>ПРОЕКТ ИМЕНУВАНЕ НА ПРОСТРАНСТВОТО, ЗАКЛЮЧЕНО МЕЖДУ: УЛ.“ЛЕЙДИ СТАНФОРД“, УЛ. „АНГЕЛ БУКУРЕЩЛИЕВ“ И УЛ.“ ЦАРИБРОД“ С ИМЕТО ПЛОЩАД „ТЕАТРАЛЕН“</w:t>
            </w:r>
          </w:p>
        </w:tc>
      </w:tr>
      <w:tr w:rsidR="00662F66" w:rsidRPr="00233C04" w:rsidTr="00332A39">
        <w:trPr>
          <w:trHeight w:val="573"/>
        </w:trPr>
        <w:tc>
          <w:tcPr>
            <w:tcW w:w="613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62F66" w:rsidRPr="00233C04" w:rsidRDefault="00662F66" w:rsidP="00767683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12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62F66" w:rsidRDefault="00662F66" w:rsidP="00767683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Организация/потребител</w:t>
            </w:r>
          </w:p>
          <w:p w:rsidR="00662F66" w:rsidRPr="005424B9" w:rsidRDefault="00662F66" w:rsidP="0076768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4B9">
              <w:rPr>
                <w:b/>
                <w:sz w:val="16"/>
                <w:szCs w:val="16"/>
                <w:lang w:val="en-US"/>
              </w:rPr>
              <w:t>/</w:t>
            </w:r>
            <w:r w:rsidRPr="005424B9"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 w:rsidRPr="005424B9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589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62F66" w:rsidRPr="00233C04" w:rsidRDefault="00662F66" w:rsidP="00767683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5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62F66" w:rsidRPr="00233C04" w:rsidRDefault="00662F66" w:rsidP="00767683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Приети/</w:t>
            </w:r>
          </w:p>
          <w:p w:rsidR="00662F66" w:rsidRPr="00233C04" w:rsidRDefault="00662F66" w:rsidP="00767683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30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62F66" w:rsidRPr="00233C04" w:rsidRDefault="00662F66" w:rsidP="00767683">
            <w:pPr>
              <w:jc w:val="center"/>
              <w:rPr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Мотиви</w:t>
            </w:r>
          </w:p>
        </w:tc>
      </w:tr>
      <w:tr w:rsidR="00662F66" w:rsidRPr="00233C04" w:rsidTr="00332A39">
        <w:trPr>
          <w:trHeight w:val="604"/>
        </w:trPr>
        <w:tc>
          <w:tcPr>
            <w:tcW w:w="613" w:type="dxa"/>
            <w:tcBorders>
              <w:top w:val="single" w:sz="36" w:space="0" w:color="2E74B5"/>
              <w:left w:val="single" w:sz="36" w:space="0" w:color="2E74B5"/>
              <w:bottom w:val="single" w:sz="24" w:space="0" w:color="auto"/>
              <w:right w:val="single" w:sz="18" w:space="0" w:color="2E74B5"/>
            </w:tcBorders>
            <w:shd w:val="clear" w:color="auto" w:fill="auto"/>
          </w:tcPr>
          <w:p w:rsidR="00662F66" w:rsidRPr="00662F66" w:rsidRDefault="00662F66" w:rsidP="00767683">
            <w:pPr>
              <w:tabs>
                <w:tab w:val="left" w:pos="192"/>
              </w:tabs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1.</w:t>
            </w:r>
          </w:p>
        </w:tc>
        <w:tc>
          <w:tcPr>
            <w:tcW w:w="2612" w:type="dxa"/>
            <w:tcBorders>
              <w:top w:val="single" w:sz="36" w:space="0" w:color="2E74B5"/>
              <w:left w:val="single" w:sz="18" w:space="0" w:color="2E74B5"/>
              <w:bottom w:val="single" w:sz="24" w:space="0" w:color="auto"/>
              <w:right w:val="single" w:sz="18" w:space="0" w:color="2E74B5"/>
            </w:tcBorders>
            <w:shd w:val="clear" w:color="auto" w:fill="auto"/>
          </w:tcPr>
          <w:p w:rsidR="00662F66" w:rsidRDefault="00171DEA" w:rsidP="007447F3">
            <w:pPr>
              <w:jc w:val="both"/>
            </w:pPr>
            <w:r>
              <w:t>Борис Аргиров</w:t>
            </w:r>
          </w:p>
          <w:p w:rsidR="00660A21" w:rsidRPr="00171DEA" w:rsidRDefault="00660A21" w:rsidP="00660A21">
            <w:pPr>
              <w:rPr>
                <w:b/>
              </w:rPr>
            </w:pPr>
            <w:r>
              <w:t>Предложението е постъпило на ел. поща на 18.02.2024 г.</w:t>
            </w:r>
          </w:p>
        </w:tc>
        <w:tc>
          <w:tcPr>
            <w:tcW w:w="7589" w:type="dxa"/>
            <w:tcBorders>
              <w:top w:val="single" w:sz="36" w:space="0" w:color="2E74B5"/>
              <w:left w:val="single" w:sz="18" w:space="0" w:color="2E74B5"/>
              <w:bottom w:val="single" w:sz="24" w:space="0" w:color="auto"/>
              <w:right w:val="single" w:sz="18" w:space="0" w:color="2E74B5"/>
            </w:tcBorders>
            <w:shd w:val="clear" w:color="auto" w:fill="auto"/>
          </w:tcPr>
          <w:p w:rsidR="007447F3" w:rsidRDefault="00660A21" w:rsidP="00266BDB">
            <w:pPr>
              <w:jc w:val="both"/>
            </w:pPr>
            <w:r w:rsidRPr="00660A21">
              <w:t>Не може да предложи име</w:t>
            </w:r>
            <w:r>
              <w:t>, но сигнализира, че идеята за именуване на площад „Театрален“ е несериозна. Намира, че именуването на обекти, подчинени на функционалности, е архаично. Счита, че значимостта на театъра ще бъде унижена с такова „наивно и тъжно наименование“.</w:t>
            </w:r>
          </w:p>
          <w:p w:rsidR="00266BDB" w:rsidRDefault="00266BDB" w:rsidP="00266BDB">
            <w:pPr>
              <w:jc w:val="both"/>
            </w:pPr>
          </w:p>
          <w:p w:rsidR="00266BDB" w:rsidRDefault="00266BDB" w:rsidP="00266BDB">
            <w:pPr>
              <w:jc w:val="both"/>
            </w:pPr>
          </w:p>
          <w:p w:rsidR="00266BDB" w:rsidRPr="005B65D4" w:rsidRDefault="00266BDB" w:rsidP="00266BDB">
            <w:pPr>
              <w:jc w:val="both"/>
            </w:pPr>
          </w:p>
        </w:tc>
        <w:tc>
          <w:tcPr>
            <w:tcW w:w="1537" w:type="dxa"/>
            <w:tcBorders>
              <w:top w:val="single" w:sz="36" w:space="0" w:color="2E74B5"/>
              <w:left w:val="single" w:sz="18" w:space="0" w:color="2E74B5"/>
              <w:bottom w:val="single" w:sz="24" w:space="0" w:color="auto"/>
              <w:right w:val="single" w:sz="18" w:space="0" w:color="2E74B5"/>
            </w:tcBorders>
            <w:shd w:val="clear" w:color="auto" w:fill="auto"/>
          </w:tcPr>
          <w:p w:rsidR="00662F66" w:rsidRPr="00233C04" w:rsidRDefault="00171DEA" w:rsidP="007676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се приема</w:t>
            </w:r>
          </w:p>
        </w:tc>
        <w:tc>
          <w:tcPr>
            <w:tcW w:w="3076" w:type="dxa"/>
            <w:tcBorders>
              <w:top w:val="single" w:sz="36" w:space="0" w:color="2E74B5"/>
              <w:left w:val="single" w:sz="18" w:space="0" w:color="2E74B5"/>
              <w:bottom w:val="single" w:sz="24" w:space="0" w:color="auto"/>
              <w:right w:val="single" w:sz="36" w:space="0" w:color="2E74B5"/>
            </w:tcBorders>
            <w:shd w:val="clear" w:color="auto" w:fill="auto"/>
          </w:tcPr>
          <w:p w:rsidR="00662F66" w:rsidRPr="00233C04" w:rsidRDefault="00171DEA" w:rsidP="00660A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Предложението не съдържа аргументира</w:t>
            </w:r>
            <w:r w:rsidR="00660A21">
              <w:rPr>
                <w:sz w:val="23"/>
                <w:szCs w:val="23"/>
              </w:rPr>
              <w:t>на</w:t>
            </w:r>
            <w:r>
              <w:rPr>
                <w:sz w:val="23"/>
                <w:szCs w:val="23"/>
              </w:rPr>
              <w:t xml:space="preserve"> обосновка</w:t>
            </w:r>
            <w:r w:rsidR="00660A21">
              <w:rPr>
                <w:sz w:val="23"/>
                <w:szCs w:val="23"/>
              </w:rPr>
              <w:t xml:space="preserve">. Мотивите за унижаване значимостта на театъра противоречат на аргументите на лицата, които са </w:t>
            </w:r>
            <w:bookmarkStart w:id="0" w:name="_GoBack"/>
            <w:bookmarkEnd w:id="0"/>
            <w:r w:rsidR="00660A21">
              <w:rPr>
                <w:sz w:val="23"/>
                <w:szCs w:val="23"/>
              </w:rPr>
              <w:t>внесли в Община Пловдив предложението – творческия и ръководен екип на Драматичен театър Пловдив.</w:t>
            </w:r>
          </w:p>
        </w:tc>
      </w:tr>
    </w:tbl>
    <w:p w:rsidR="00662F66" w:rsidRPr="00233C04" w:rsidRDefault="00662F66" w:rsidP="00662F66">
      <w:pPr>
        <w:rPr>
          <w:color w:val="FF0000"/>
          <w:sz w:val="23"/>
          <w:szCs w:val="23"/>
        </w:rPr>
      </w:pPr>
    </w:p>
    <w:p w:rsidR="00F14F51" w:rsidRDefault="00F14F51" w:rsidP="00662F66">
      <w:pPr>
        <w:ind w:left="-709" w:hanging="284"/>
      </w:pPr>
    </w:p>
    <w:sectPr w:rsidR="00F14F51" w:rsidSect="00B075CC">
      <w:footerReference w:type="even" r:id="rId7"/>
      <w:footerReference w:type="default" r:id="rId8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54" w:rsidRDefault="00852C54">
      <w:r>
        <w:separator/>
      </w:r>
    </w:p>
  </w:endnote>
  <w:endnote w:type="continuationSeparator" w:id="0">
    <w:p w:rsidR="00852C54" w:rsidRDefault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C" w:rsidRDefault="00F61C1D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852C54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C" w:rsidRDefault="00F61C1D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A21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852C54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54" w:rsidRDefault="00852C54">
      <w:r>
        <w:separator/>
      </w:r>
    </w:p>
  </w:footnote>
  <w:footnote w:type="continuationSeparator" w:id="0">
    <w:p w:rsidR="00852C54" w:rsidRDefault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43"/>
    <w:rsid w:val="00147A0E"/>
    <w:rsid w:val="00171DEA"/>
    <w:rsid w:val="00174235"/>
    <w:rsid w:val="00266BDB"/>
    <w:rsid w:val="00307D43"/>
    <w:rsid w:val="00332A39"/>
    <w:rsid w:val="00394742"/>
    <w:rsid w:val="00462B8C"/>
    <w:rsid w:val="004B68DC"/>
    <w:rsid w:val="00660A21"/>
    <w:rsid w:val="00662F66"/>
    <w:rsid w:val="007447F3"/>
    <w:rsid w:val="00820B5C"/>
    <w:rsid w:val="008457DA"/>
    <w:rsid w:val="00852C54"/>
    <w:rsid w:val="00B47AD5"/>
    <w:rsid w:val="00DD10E3"/>
    <w:rsid w:val="00F14F51"/>
    <w:rsid w:val="00F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2F6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662F6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62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2F6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662F6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6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 Dimovska</cp:lastModifiedBy>
  <cp:revision>3</cp:revision>
  <cp:lastPrinted>2024-03-06T08:16:00Z</cp:lastPrinted>
  <dcterms:created xsi:type="dcterms:W3CDTF">2024-03-13T10:07:00Z</dcterms:created>
  <dcterms:modified xsi:type="dcterms:W3CDTF">2024-03-13T11:07:00Z</dcterms:modified>
</cp:coreProperties>
</file>