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FC" w:rsidRPr="006217FC" w:rsidRDefault="006217FC" w:rsidP="006217FC">
      <w:pPr>
        <w:pStyle w:val="a4"/>
        <w:spacing w:line="360" w:lineRule="auto"/>
        <w:ind w:firstLine="708"/>
        <w:jc w:val="center"/>
        <w:rPr>
          <w:b/>
          <w:sz w:val="28"/>
          <w:szCs w:val="28"/>
        </w:rPr>
      </w:pPr>
      <w:r w:rsidRPr="006217FC">
        <w:rPr>
          <w:b/>
          <w:sz w:val="28"/>
          <w:szCs w:val="28"/>
        </w:rPr>
        <w:t>С Ъ О Б Щ Е Н И Е</w:t>
      </w:r>
    </w:p>
    <w:p w:rsidR="00CC5AA3" w:rsidRPr="006217FC" w:rsidRDefault="00F75C6C" w:rsidP="00CC5AA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6217FC">
        <w:rPr>
          <w:sz w:val="28"/>
          <w:szCs w:val="28"/>
        </w:rPr>
        <w:t xml:space="preserve">Общинска администрация Пловдив уведомява избирателите в община Пловдив, че </w:t>
      </w:r>
      <w:r w:rsidR="00CC5AA3" w:rsidRPr="006217FC">
        <w:rPr>
          <w:sz w:val="28"/>
          <w:szCs w:val="28"/>
        </w:rPr>
        <w:t xml:space="preserve">със заповед </w:t>
      </w:r>
      <w:r w:rsidR="006217FC">
        <w:rPr>
          <w:sz w:val="28"/>
          <w:szCs w:val="28"/>
        </w:rPr>
        <w:t xml:space="preserve"> </w:t>
      </w:r>
      <w:r w:rsidR="00CC5AA3" w:rsidRPr="006217FC">
        <w:rPr>
          <w:sz w:val="28"/>
          <w:szCs w:val="28"/>
        </w:rPr>
        <w:t xml:space="preserve">на </w:t>
      </w:r>
      <w:r w:rsidR="006217FC">
        <w:rPr>
          <w:sz w:val="28"/>
          <w:szCs w:val="28"/>
        </w:rPr>
        <w:t xml:space="preserve"> </w:t>
      </w:r>
      <w:r w:rsidR="00CC5AA3" w:rsidRPr="006217FC">
        <w:rPr>
          <w:sz w:val="28"/>
          <w:szCs w:val="28"/>
        </w:rPr>
        <w:t xml:space="preserve">кмета </w:t>
      </w:r>
      <w:r w:rsidR="006217FC">
        <w:rPr>
          <w:sz w:val="28"/>
          <w:szCs w:val="28"/>
        </w:rPr>
        <w:t xml:space="preserve"> </w:t>
      </w:r>
      <w:r w:rsidR="00CC5AA3" w:rsidRPr="006217FC">
        <w:rPr>
          <w:sz w:val="28"/>
          <w:szCs w:val="28"/>
        </w:rPr>
        <w:t xml:space="preserve">на </w:t>
      </w:r>
      <w:r w:rsidR="006217FC">
        <w:rPr>
          <w:sz w:val="28"/>
          <w:szCs w:val="28"/>
        </w:rPr>
        <w:t xml:space="preserve"> </w:t>
      </w:r>
      <w:r w:rsidR="00CC5AA3" w:rsidRPr="006217FC">
        <w:rPr>
          <w:sz w:val="28"/>
          <w:szCs w:val="28"/>
        </w:rPr>
        <w:t xml:space="preserve">общината са образувани </w:t>
      </w:r>
      <w:r w:rsidR="00CC5AA3" w:rsidRPr="006217FC">
        <w:rPr>
          <w:b/>
          <w:sz w:val="28"/>
          <w:szCs w:val="28"/>
        </w:rPr>
        <w:t xml:space="preserve">465 избирателни секции </w:t>
      </w:r>
      <w:r w:rsidR="00CC5AA3" w:rsidRPr="006217FC">
        <w:rPr>
          <w:sz w:val="28"/>
          <w:szCs w:val="28"/>
        </w:rPr>
        <w:t>за произвеждане на изборите за народни представители на 12.05.2013 г. Във всеки административен район избирателните секции са както следва:</w:t>
      </w:r>
    </w:p>
    <w:p w:rsidR="00CC5AA3" w:rsidRPr="006217FC" w:rsidRDefault="00CC5AA3" w:rsidP="00CC5AA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6217FC">
        <w:rPr>
          <w:sz w:val="28"/>
          <w:szCs w:val="28"/>
        </w:rPr>
        <w:t xml:space="preserve">Район </w:t>
      </w:r>
      <w:r w:rsidR="00CF479B" w:rsidRPr="006217FC">
        <w:rPr>
          <w:sz w:val="28"/>
          <w:szCs w:val="28"/>
        </w:rPr>
        <w:t>„</w:t>
      </w:r>
      <w:r w:rsidRPr="006217FC">
        <w:rPr>
          <w:sz w:val="28"/>
          <w:szCs w:val="28"/>
        </w:rPr>
        <w:t>Централен</w:t>
      </w:r>
      <w:r w:rsidR="00CF479B" w:rsidRPr="006217FC">
        <w:rPr>
          <w:sz w:val="28"/>
          <w:szCs w:val="28"/>
        </w:rPr>
        <w:t>”</w:t>
      </w:r>
      <w:r w:rsidRPr="006217FC">
        <w:rPr>
          <w:sz w:val="28"/>
          <w:szCs w:val="28"/>
        </w:rPr>
        <w:t xml:space="preserve"> – </w:t>
      </w:r>
      <w:r w:rsidRPr="006217FC">
        <w:rPr>
          <w:b/>
          <w:sz w:val="28"/>
          <w:szCs w:val="28"/>
        </w:rPr>
        <w:t xml:space="preserve">104 </w:t>
      </w:r>
      <w:r w:rsidRPr="006217FC">
        <w:rPr>
          <w:sz w:val="28"/>
          <w:szCs w:val="28"/>
        </w:rPr>
        <w:t>избирателни секции;</w:t>
      </w:r>
    </w:p>
    <w:p w:rsidR="00CC5AA3" w:rsidRPr="006217FC" w:rsidRDefault="00CC5AA3" w:rsidP="00CC5AA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6217FC">
        <w:rPr>
          <w:sz w:val="28"/>
          <w:szCs w:val="28"/>
        </w:rPr>
        <w:t xml:space="preserve">Район </w:t>
      </w:r>
      <w:r w:rsidR="00CF479B" w:rsidRPr="006217FC">
        <w:rPr>
          <w:sz w:val="28"/>
          <w:szCs w:val="28"/>
        </w:rPr>
        <w:t>„</w:t>
      </w:r>
      <w:r w:rsidRPr="006217FC">
        <w:rPr>
          <w:sz w:val="28"/>
          <w:szCs w:val="28"/>
        </w:rPr>
        <w:t>Източен</w:t>
      </w:r>
      <w:r w:rsidR="00CF479B" w:rsidRPr="006217FC">
        <w:rPr>
          <w:sz w:val="28"/>
          <w:szCs w:val="28"/>
        </w:rPr>
        <w:t>”</w:t>
      </w:r>
      <w:r w:rsidRPr="006217FC">
        <w:rPr>
          <w:sz w:val="28"/>
          <w:szCs w:val="28"/>
        </w:rPr>
        <w:t xml:space="preserve"> – </w:t>
      </w:r>
      <w:r w:rsidRPr="006217FC">
        <w:rPr>
          <w:b/>
          <w:sz w:val="28"/>
          <w:szCs w:val="28"/>
        </w:rPr>
        <w:t xml:space="preserve">70 </w:t>
      </w:r>
      <w:r w:rsidRPr="006217FC">
        <w:rPr>
          <w:sz w:val="28"/>
          <w:szCs w:val="28"/>
        </w:rPr>
        <w:t>избирателни секции;</w:t>
      </w:r>
    </w:p>
    <w:p w:rsidR="00CC5AA3" w:rsidRPr="006217FC" w:rsidRDefault="00CC5AA3" w:rsidP="00CC5AA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6217FC">
        <w:rPr>
          <w:sz w:val="28"/>
          <w:szCs w:val="28"/>
        </w:rPr>
        <w:t xml:space="preserve">Район </w:t>
      </w:r>
      <w:r w:rsidR="00CF479B" w:rsidRPr="006217FC">
        <w:rPr>
          <w:sz w:val="28"/>
          <w:szCs w:val="28"/>
        </w:rPr>
        <w:t>„</w:t>
      </w:r>
      <w:r w:rsidRPr="006217FC">
        <w:rPr>
          <w:sz w:val="28"/>
          <w:szCs w:val="28"/>
        </w:rPr>
        <w:t>Западен</w:t>
      </w:r>
      <w:r w:rsidR="00CF479B" w:rsidRPr="006217FC">
        <w:rPr>
          <w:sz w:val="28"/>
          <w:szCs w:val="28"/>
        </w:rPr>
        <w:t>”</w:t>
      </w:r>
      <w:r w:rsidRPr="006217FC">
        <w:rPr>
          <w:sz w:val="28"/>
          <w:szCs w:val="28"/>
        </w:rPr>
        <w:t xml:space="preserve"> – </w:t>
      </w:r>
      <w:r w:rsidRPr="006217FC">
        <w:rPr>
          <w:b/>
          <w:sz w:val="28"/>
          <w:szCs w:val="28"/>
        </w:rPr>
        <w:t>53</w:t>
      </w:r>
      <w:r w:rsidRPr="006217FC">
        <w:rPr>
          <w:sz w:val="28"/>
          <w:szCs w:val="28"/>
        </w:rPr>
        <w:t xml:space="preserve"> избирателни секции;</w:t>
      </w:r>
    </w:p>
    <w:p w:rsidR="00CC5AA3" w:rsidRPr="006217FC" w:rsidRDefault="00CC5AA3" w:rsidP="00CC5AA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6217FC">
        <w:rPr>
          <w:sz w:val="28"/>
          <w:szCs w:val="28"/>
        </w:rPr>
        <w:t xml:space="preserve">Район </w:t>
      </w:r>
      <w:r w:rsidR="00CF479B" w:rsidRPr="006217FC">
        <w:rPr>
          <w:sz w:val="28"/>
          <w:szCs w:val="28"/>
        </w:rPr>
        <w:t>„</w:t>
      </w:r>
      <w:r w:rsidRPr="006217FC">
        <w:rPr>
          <w:sz w:val="28"/>
          <w:szCs w:val="28"/>
        </w:rPr>
        <w:t>Северен</w:t>
      </w:r>
      <w:r w:rsidR="00CF479B" w:rsidRPr="006217FC">
        <w:rPr>
          <w:sz w:val="28"/>
          <w:szCs w:val="28"/>
        </w:rPr>
        <w:t>”</w:t>
      </w:r>
      <w:r w:rsidRPr="006217FC">
        <w:rPr>
          <w:sz w:val="28"/>
          <w:szCs w:val="28"/>
        </w:rPr>
        <w:t xml:space="preserve"> – </w:t>
      </w:r>
      <w:r w:rsidRPr="006217FC">
        <w:rPr>
          <w:b/>
          <w:sz w:val="28"/>
          <w:szCs w:val="28"/>
        </w:rPr>
        <w:t xml:space="preserve">67 </w:t>
      </w:r>
      <w:r w:rsidRPr="006217FC">
        <w:rPr>
          <w:sz w:val="28"/>
          <w:szCs w:val="28"/>
        </w:rPr>
        <w:t>избирателни секции;</w:t>
      </w:r>
    </w:p>
    <w:p w:rsidR="00CC5AA3" w:rsidRPr="006217FC" w:rsidRDefault="00CC5AA3" w:rsidP="00CC5AA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6217FC">
        <w:rPr>
          <w:sz w:val="28"/>
          <w:szCs w:val="28"/>
        </w:rPr>
        <w:t xml:space="preserve">Район </w:t>
      </w:r>
      <w:r w:rsidR="00CF479B" w:rsidRPr="006217FC">
        <w:rPr>
          <w:sz w:val="28"/>
          <w:szCs w:val="28"/>
        </w:rPr>
        <w:t>„</w:t>
      </w:r>
      <w:r w:rsidRPr="006217FC">
        <w:rPr>
          <w:sz w:val="28"/>
          <w:szCs w:val="28"/>
        </w:rPr>
        <w:t>Южен</w:t>
      </w:r>
      <w:r w:rsidR="00CF479B" w:rsidRPr="006217FC">
        <w:rPr>
          <w:sz w:val="28"/>
          <w:szCs w:val="28"/>
        </w:rPr>
        <w:t>”</w:t>
      </w:r>
      <w:r w:rsidRPr="006217FC">
        <w:rPr>
          <w:sz w:val="28"/>
          <w:szCs w:val="28"/>
        </w:rPr>
        <w:t xml:space="preserve"> – </w:t>
      </w:r>
      <w:r w:rsidRPr="006217FC">
        <w:rPr>
          <w:b/>
          <w:sz w:val="28"/>
          <w:szCs w:val="28"/>
        </w:rPr>
        <w:t>99</w:t>
      </w:r>
      <w:r w:rsidRPr="006217FC">
        <w:rPr>
          <w:sz w:val="28"/>
          <w:szCs w:val="28"/>
        </w:rPr>
        <w:t xml:space="preserve"> избирателни секции;</w:t>
      </w:r>
    </w:p>
    <w:p w:rsidR="00CC5AA3" w:rsidRPr="006217FC" w:rsidRDefault="00CC5AA3" w:rsidP="00CC5AA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6217FC">
        <w:rPr>
          <w:sz w:val="28"/>
          <w:szCs w:val="28"/>
        </w:rPr>
        <w:t xml:space="preserve">Район </w:t>
      </w:r>
      <w:r w:rsidR="00CF479B" w:rsidRPr="006217FC">
        <w:rPr>
          <w:sz w:val="28"/>
          <w:szCs w:val="28"/>
        </w:rPr>
        <w:t>„</w:t>
      </w:r>
      <w:r w:rsidRPr="006217FC">
        <w:rPr>
          <w:sz w:val="28"/>
          <w:szCs w:val="28"/>
        </w:rPr>
        <w:t>Тракия</w:t>
      </w:r>
      <w:r w:rsidR="00CF479B" w:rsidRPr="006217FC">
        <w:rPr>
          <w:sz w:val="28"/>
          <w:szCs w:val="28"/>
        </w:rPr>
        <w:t>”</w:t>
      </w:r>
      <w:r w:rsidRPr="006217FC">
        <w:rPr>
          <w:sz w:val="28"/>
          <w:szCs w:val="28"/>
        </w:rPr>
        <w:t xml:space="preserve"> – </w:t>
      </w:r>
      <w:r w:rsidRPr="006217FC">
        <w:rPr>
          <w:b/>
          <w:sz w:val="28"/>
          <w:szCs w:val="28"/>
        </w:rPr>
        <w:t>72</w:t>
      </w:r>
      <w:r w:rsidRPr="006217FC">
        <w:rPr>
          <w:sz w:val="28"/>
          <w:szCs w:val="28"/>
        </w:rPr>
        <w:t xml:space="preserve"> избирателни секции.</w:t>
      </w:r>
    </w:p>
    <w:p w:rsidR="00CC5AA3" w:rsidRPr="006217FC" w:rsidRDefault="00CC5AA3" w:rsidP="00CC5AA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6217FC">
        <w:rPr>
          <w:sz w:val="28"/>
          <w:szCs w:val="28"/>
        </w:rPr>
        <w:t>Заповедта на кмета на общината за образуването на избирателните секции, техните адреси и номерация</w:t>
      </w:r>
      <w:r w:rsidR="00CF479B" w:rsidRPr="006217FC">
        <w:rPr>
          <w:sz w:val="28"/>
          <w:szCs w:val="28"/>
        </w:rPr>
        <w:t xml:space="preserve"> е публикувана</w:t>
      </w:r>
      <w:r w:rsidRPr="006217FC">
        <w:rPr>
          <w:sz w:val="28"/>
          <w:szCs w:val="28"/>
        </w:rPr>
        <w:t xml:space="preserve"> на интернет страницата на община Пловдив </w:t>
      </w:r>
      <w:hyperlink r:id="rId5" w:history="1">
        <w:r w:rsidRPr="006217FC">
          <w:rPr>
            <w:rStyle w:val="a6"/>
            <w:color w:val="auto"/>
            <w:sz w:val="28"/>
            <w:szCs w:val="28"/>
            <w:lang w:val="en-US"/>
          </w:rPr>
          <w:t>www</w:t>
        </w:r>
        <w:r w:rsidRPr="006217FC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217FC">
          <w:rPr>
            <w:rStyle w:val="a6"/>
            <w:color w:val="auto"/>
            <w:sz w:val="28"/>
            <w:szCs w:val="28"/>
            <w:lang w:val="en-US"/>
          </w:rPr>
          <w:t>plovdiv</w:t>
        </w:r>
        <w:proofErr w:type="spellEnd"/>
        <w:r w:rsidRPr="006217FC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217FC">
          <w:rPr>
            <w:rStyle w:val="a6"/>
            <w:color w:val="auto"/>
            <w:sz w:val="28"/>
            <w:szCs w:val="28"/>
            <w:lang w:val="en-US"/>
          </w:rPr>
          <w:t>bg</w:t>
        </w:r>
        <w:proofErr w:type="spellEnd"/>
        <w:r w:rsidRPr="006217FC">
          <w:rPr>
            <w:rStyle w:val="a6"/>
            <w:color w:val="auto"/>
            <w:sz w:val="28"/>
            <w:szCs w:val="28"/>
          </w:rPr>
          <w:t>/парламентарни избори 2013</w:t>
        </w:r>
      </w:hyperlink>
      <w:r w:rsidRPr="006217FC">
        <w:rPr>
          <w:sz w:val="28"/>
          <w:szCs w:val="28"/>
          <w:u w:val="single"/>
        </w:rPr>
        <w:t>.</w:t>
      </w:r>
      <w:r w:rsidR="00C53DAF" w:rsidRPr="006217FC">
        <w:rPr>
          <w:sz w:val="28"/>
          <w:szCs w:val="28"/>
        </w:rPr>
        <w:t xml:space="preserve">  </w:t>
      </w:r>
      <w:r w:rsidR="00963661" w:rsidRPr="006217FC">
        <w:rPr>
          <w:sz w:val="28"/>
          <w:szCs w:val="28"/>
        </w:rPr>
        <w:t>Допълнителна информация за местата за гласуване може да бъде получена в районните администрации или в общинска администрация Пловдив.</w:t>
      </w:r>
    </w:p>
    <w:p w:rsidR="00CC5AA3" w:rsidRDefault="00CC5AA3" w:rsidP="00CC5AA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DF620F">
        <w:rPr>
          <w:b/>
          <w:sz w:val="28"/>
          <w:szCs w:val="28"/>
        </w:rPr>
        <w:t>Избирателните списъци</w:t>
      </w:r>
      <w:r w:rsidR="00963661">
        <w:rPr>
          <w:sz w:val="28"/>
          <w:szCs w:val="28"/>
        </w:rPr>
        <w:t xml:space="preserve"> </w:t>
      </w:r>
      <w:r w:rsidR="00CF479B">
        <w:rPr>
          <w:sz w:val="28"/>
          <w:szCs w:val="28"/>
        </w:rPr>
        <w:t xml:space="preserve"> също </w:t>
      </w:r>
      <w:r w:rsidR="00963661">
        <w:rPr>
          <w:sz w:val="28"/>
          <w:szCs w:val="28"/>
        </w:rPr>
        <w:t>са обявени н</w:t>
      </w:r>
      <w:r w:rsidR="00C53DAF">
        <w:rPr>
          <w:sz w:val="28"/>
          <w:szCs w:val="28"/>
        </w:rPr>
        <w:t>а определените места по райони и на интернет страницата на общината</w:t>
      </w:r>
      <w:r w:rsidR="00DF620F">
        <w:rPr>
          <w:sz w:val="28"/>
          <w:szCs w:val="28"/>
        </w:rPr>
        <w:t xml:space="preserve"> (чл. 54, ал. 4 от Изборния кодекс)</w:t>
      </w:r>
      <w:r w:rsidR="00C53DAF">
        <w:rPr>
          <w:sz w:val="28"/>
          <w:szCs w:val="28"/>
        </w:rPr>
        <w:t>.</w:t>
      </w:r>
    </w:p>
    <w:p w:rsidR="009478BF" w:rsidRPr="00C53DAF" w:rsidRDefault="00C53DAF" w:rsidP="009478BF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4A7404">
        <w:rPr>
          <w:b/>
          <w:sz w:val="28"/>
          <w:szCs w:val="28"/>
        </w:rPr>
        <w:t xml:space="preserve">При </w:t>
      </w:r>
      <w:r w:rsidR="00963661" w:rsidRPr="004A7404">
        <w:rPr>
          <w:b/>
          <w:sz w:val="28"/>
          <w:szCs w:val="28"/>
        </w:rPr>
        <w:t xml:space="preserve"> </w:t>
      </w:r>
      <w:r w:rsidRPr="004A7404">
        <w:rPr>
          <w:b/>
          <w:sz w:val="28"/>
          <w:szCs w:val="28"/>
        </w:rPr>
        <w:t xml:space="preserve">наличие </w:t>
      </w:r>
      <w:r w:rsidR="00963661" w:rsidRPr="004A7404">
        <w:rPr>
          <w:b/>
          <w:sz w:val="28"/>
          <w:szCs w:val="28"/>
        </w:rPr>
        <w:t xml:space="preserve"> </w:t>
      </w:r>
      <w:r w:rsidRPr="004A7404">
        <w:rPr>
          <w:b/>
          <w:sz w:val="28"/>
          <w:szCs w:val="28"/>
        </w:rPr>
        <w:t xml:space="preserve">на </w:t>
      </w:r>
      <w:r w:rsidR="004A7404" w:rsidRPr="004A7404">
        <w:rPr>
          <w:b/>
          <w:sz w:val="28"/>
          <w:szCs w:val="28"/>
        </w:rPr>
        <w:t xml:space="preserve"> непълноти и</w:t>
      </w:r>
      <w:r w:rsidR="00963661" w:rsidRPr="004A7404">
        <w:rPr>
          <w:b/>
          <w:sz w:val="28"/>
          <w:szCs w:val="28"/>
        </w:rPr>
        <w:t xml:space="preserve"> </w:t>
      </w:r>
      <w:r w:rsidRPr="004A7404">
        <w:rPr>
          <w:b/>
          <w:sz w:val="28"/>
          <w:szCs w:val="28"/>
        </w:rPr>
        <w:t xml:space="preserve">грешки </w:t>
      </w:r>
      <w:r w:rsidR="00963661" w:rsidRPr="004A7404">
        <w:rPr>
          <w:b/>
          <w:sz w:val="28"/>
          <w:szCs w:val="28"/>
        </w:rPr>
        <w:t xml:space="preserve"> </w:t>
      </w:r>
      <w:r w:rsidRPr="004A7404">
        <w:rPr>
          <w:b/>
          <w:sz w:val="28"/>
          <w:szCs w:val="28"/>
        </w:rPr>
        <w:t>в избирателните списъци</w:t>
      </w:r>
      <w:r>
        <w:rPr>
          <w:sz w:val="28"/>
          <w:szCs w:val="28"/>
        </w:rPr>
        <w:t xml:space="preserve"> </w:t>
      </w:r>
      <w:r w:rsidR="00963661">
        <w:rPr>
          <w:sz w:val="28"/>
          <w:szCs w:val="28"/>
        </w:rPr>
        <w:t xml:space="preserve"> </w:t>
      </w:r>
      <w:r w:rsidR="004A7404">
        <w:rPr>
          <w:sz w:val="28"/>
          <w:szCs w:val="28"/>
        </w:rPr>
        <w:t>всеки избирател м</w:t>
      </w:r>
      <w:r w:rsidR="00DF620F">
        <w:rPr>
          <w:sz w:val="28"/>
          <w:szCs w:val="28"/>
        </w:rPr>
        <w:t>оже да поиска отстраняването на неточностите</w:t>
      </w:r>
      <w:r w:rsidR="004A7404">
        <w:rPr>
          <w:sz w:val="28"/>
          <w:szCs w:val="28"/>
        </w:rPr>
        <w:t xml:space="preserve"> с писмено заявление до </w:t>
      </w:r>
      <w:r w:rsidR="004A7404" w:rsidRPr="006217FC">
        <w:rPr>
          <w:sz w:val="28"/>
          <w:szCs w:val="28"/>
        </w:rPr>
        <w:t>кмета на района</w:t>
      </w:r>
      <w:r>
        <w:rPr>
          <w:sz w:val="28"/>
          <w:szCs w:val="28"/>
        </w:rPr>
        <w:t xml:space="preserve">  </w:t>
      </w:r>
      <w:r w:rsidR="00963661">
        <w:rPr>
          <w:sz w:val="28"/>
          <w:szCs w:val="28"/>
        </w:rPr>
        <w:t xml:space="preserve"> </w:t>
      </w:r>
      <w:r w:rsidRPr="00963661">
        <w:rPr>
          <w:b/>
          <w:sz w:val="28"/>
          <w:szCs w:val="28"/>
          <w:u w:val="single"/>
        </w:rPr>
        <w:t>в срок до</w:t>
      </w:r>
      <w:r w:rsidRPr="00963661">
        <w:rPr>
          <w:sz w:val="28"/>
          <w:szCs w:val="28"/>
          <w:u w:val="single"/>
        </w:rPr>
        <w:t xml:space="preserve"> </w:t>
      </w:r>
      <w:r w:rsidRPr="00963661">
        <w:rPr>
          <w:rStyle w:val="a5"/>
          <w:sz w:val="28"/>
          <w:szCs w:val="28"/>
          <w:u w:val="single"/>
        </w:rPr>
        <w:t>04.05.2013</w:t>
      </w:r>
      <w:r w:rsidRPr="00963661">
        <w:rPr>
          <w:sz w:val="28"/>
          <w:szCs w:val="28"/>
          <w:u w:val="single"/>
        </w:rPr>
        <w:t xml:space="preserve"> г.</w:t>
      </w:r>
      <w:r w:rsidR="004A7404">
        <w:rPr>
          <w:sz w:val="28"/>
          <w:szCs w:val="28"/>
          <w:u w:val="single"/>
        </w:rPr>
        <w:t xml:space="preserve"> </w:t>
      </w:r>
      <w:r w:rsidR="004A7404" w:rsidRPr="004A7404">
        <w:rPr>
          <w:sz w:val="28"/>
          <w:szCs w:val="28"/>
        </w:rPr>
        <w:t xml:space="preserve"> </w:t>
      </w:r>
      <w:r w:rsidRPr="00C53DAF">
        <w:rPr>
          <w:sz w:val="28"/>
          <w:szCs w:val="28"/>
        </w:rPr>
        <w:t>(чл.50, ал.1 и ал.2 от Изборния кодекс)</w:t>
      </w:r>
      <w:r>
        <w:rPr>
          <w:sz w:val="28"/>
          <w:szCs w:val="28"/>
        </w:rPr>
        <w:t>.</w:t>
      </w:r>
    </w:p>
    <w:p w:rsidR="00C53DAF" w:rsidRPr="00CC5AA3" w:rsidRDefault="00C53DAF" w:rsidP="00CC5AA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7404" w:rsidRPr="004A7404">
        <w:rPr>
          <w:b/>
          <w:sz w:val="28"/>
          <w:szCs w:val="28"/>
        </w:rPr>
        <w:t>И</w:t>
      </w:r>
      <w:r w:rsidR="00963661" w:rsidRPr="004A7404">
        <w:rPr>
          <w:b/>
          <w:sz w:val="28"/>
          <w:szCs w:val="28"/>
        </w:rPr>
        <w:t>збиратели, чиито постоянен и настоящ адрес са в различни населени места</w:t>
      </w:r>
      <w:r w:rsidR="004A7404">
        <w:rPr>
          <w:sz w:val="28"/>
          <w:szCs w:val="28"/>
        </w:rPr>
        <w:t>,</w:t>
      </w:r>
      <w:r w:rsidR="00963661">
        <w:rPr>
          <w:sz w:val="28"/>
          <w:szCs w:val="28"/>
        </w:rPr>
        <w:t xml:space="preserve"> могат да поискат да </w:t>
      </w:r>
      <w:r w:rsidR="004A7404">
        <w:rPr>
          <w:sz w:val="28"/>
          <w:szCs w:val="28"/>
        </w:rPr>
        <w:t xml:space="preserve">бъдат вписани в избирателния списък по настоящ </w:t>
      </w:r>
      <w:r w:rsidR="00963661">
        <w:rPr>
          <w:sz w:val="28"/>
          <w:szCs w:val="28"/>
        </w:rPr>
        <w:t>адрес</w:t>
      </w:r>
      <w:r w:rsidR="004A7404">
        <w:rPr>
          <w:sz w:val="28"/>
          <w:szCs w:val="28"/>
        </w:rPr>
        <w:t xml:space="preserve">. </w:t>
      </w:r>
      <w:r w:rsidR="004A7404" w:rsidRPr="004A7404">
        <w:rPr>
          <w:b/>
          <w:sz w:val="28"/>
          <w:szCs w:val="28"/>
        </w:rPr>
        <w:t xml:space="preserve"> </w:t>
      </w:r>
      <w:r w:rsidR="00963661">
        <w:rPr>
          <w:sz w:val="28"/>
          <w:szCs w:val="28"/>
        </w:rPr>
        <w:t xml:space="preserve">За целта </w:t>
      </w:r>
      <w:r w:rsidR="004A7404">
        <w:rPr>
          <w:b/>
          <w:sz w:val="28"/>
          <w:szCs w:val="28"/>
          <w:u w:val="single"/>
        </w:rPr>
        <w:t>в</w:t>
      </w:r>
      <w:r w:rsidR="004A7404" w:rsidRPr="00963661">
        <w:rPr>
          <w:b/>
          <w:sz w:val="28"/>
          <w:szCs w:val="28"/>
          <w:u w:val="single"/>
        </w:rPr>
        <w:t xml:space="preserve"> срок до 27.04.2013 г.</w:t>
      </w:r>
      <w:r w:rsidR="004A7404">
        <w:rPr>
          <w:sz w:val="28"/>
          <w:szCs w:val="28"/>
        </w:rPr>
        <w:t xml:space="preserve"> </w:t>
      </w:r>
      <w:r w:rsidR="00963661">
        <w:rPr>
          <w:sz w:val="28"/>
          <w:szCs w:val="28"/>
        </w:rPr>
        <w:t xml:space="preserve">следва да се подаде </w:t>
      </w:r>
      <w:r w:rsidR="00963661">
        <w:rPr>
          <w:sz w:val="28"/>
          <w:szCs w:val="28"/>
        </w:rPr>
        <w:lastRenderedPageBreak/>
        <w:t xml:space="preserve">писмено искане </w:t>
      </w:r>
      <w:r w:rsidR="00963661" w:rsidRPr="006217FC">
        <w:rPr>
          <w:sz w:val="28"/>
          <w:szCs w:val="28"/>
        </w:rPr>
        <w:t>до районната администрация</w:t>
      </w:r>
      <w:r w:rsidR="00DF620F" w:rsidRPr="006217FC">
        <w:rPr>
          <w:sz w:val="28"/>
          <w:szCs w:val="28"/>
        </w:rPr>
        <w:t xml:space="preserve"> </w:t>
      </w:r>
      <w:r w:rsidR="00DF620F" w:rsidRPr="00DF620F">
        <w:rPr>
          <w:sz w:val="28"/>
          <w:szCs w:val="28"/>
        </w:rPr>
        <w:t>по настоящ адрес на лицето</w:t>
      </w:r>
      <w:r w:rsidR="00963661" w:rsidRPr="00CF479B">
        <w:rPr>
          <w:sz w:val="28"/>
          <w:szCs w:val="28"/>
          <w:shd w:val="clear" w:color="auto" w:fill="92D050"/>
        </w:rPr>
        <w:t xml:space="preserve"> </w:t>
      </w:r>
      <w:r w:rsidR="00963661">
        <w:rPr>
          <w:sz w:val="28"/>
          <w:szCs w:val="28"/>
        </w:rPr>
        <w:t>(чл. 53, ал. 1 от Изборния кодекс).</w:t>
      </w:r>
    </w:p>
    <w:p w:rsidR="00CC5AA3" w:rsidRPr="00DF620F" w:rsidRDefault="007131C0" w:rsidP="007131C0">
      <w:pPr>
        <w:pStyle w:val="a4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F620F">
        <w:rPr>
          <w:b/>
          <w:color w:val="000000" w:themeColor="text1"/>
          <w:sz w:val="28"/>
          <w:szCs w:val="28"/>
        </w:rPr>
        <w:t>Удостоверения за гласуване на друго място</w:t>
      </w:r>
      <w:r w:rsidRPr="00DF620F">
        <w:rPr>
          <w:color w:val="000000" w:themeColor="text1"/>
          <w:sz w:val="28"/>
          <w:szCs w:val="28"/>
        </w:rPr>
        <w:t xml:space="preserve"> могат да бъдат издавани само на лицата</w:t>
      </w:r>
      <w:r w:rsidR="00CF479B" w:rsidRPr="00DF620F">
        <w:rPr>
          <w:color w:val="000000" w:themeColor="text1"/>
          <w:sz w:val="28"/>
          <w:szCs w:val="28"/>
        </w:rPr>
        <w:t xml:space="preserve"> служебно </w:t>
      </w:r>
      <w:r w:rsidRPr="00DF620F">
        <w:rPr>
          <w:color w:val="000000" w:themeColor="text1"/>
          <w:sz w:val="28"/>
          <w:szCs w:val="28"/>
        </w:rPr>
        <w:t>заети в произвеждането на изборите – кандидатите за народни представители, членовете на ЦИК</w:t>
      </w:r>
      <w:r w:rsidR="004A7404" w:rsidRPr="00DF620F">
        <w:rPr>
          <w:color w:val="000000" w:themeColor="text1"/>
          <w:sz w:val="28"/>
          <w:szCs w:val="28"/>
        </w:rPr>
        <w:t>, на РИК и наблюдателите</w:t>
      </w:r>
      <w:r w:rsidRPr="00DF620F">
        <w:rPr>
          <w:color w:val="000000" w:themeColor="text1"/>
          <w:sz w:val="28"/>
          <w:szCs w:val="28"/>
        </w:rPr>
        <w:t xml:space="preserve">, след подаване на заявление по образец </w:t>
      </w:r>
      <w:r w:rsidR="00795ACC" w:rsidRPr="00DF620F">
        <w:rPr>
          <w:b/>
          <w:color w:val="000000" w:themeColor="text1"/>
          <w:sz w:val="28"/>
          <w:szCs w:val="28"/>
          <w:u w:val="single"/>
        </w:rPr>
        <w:t>в срок до 27.04.2013 г.</w:t>
      </w:r>
      <w:r w:rsidR="00795ACC" w:rsidRPr="00DF620F">
        <w:rPr>
          <w:color w:val="000000" w:themeColor="text1"/>
          <w:sz w:val="28"/>
          <w:szCs w:val="28"/>
        </w:rPr>
        <w:t xml:space="preserve"> </w:t>
      </w:r>
      <w:r w:rsidRPr="00DF620F">
        <w:rPr>
          <w:color w:val="000000" w:themeColor="text1"/>
          <w:sz w:val="28"/>
          <w:szCs w:val="28"/>
        </w:rPr>
        <w:t>и прилагане на декларация по чл. 49, ал. 2</w:t>
      </w:r>
      <w:r w:rsidR="004A7404" w:rsidRPr="00DF620F">
        <w:rPr>
          <w:color w:val="000000" w:themeColor="text1"/>
          <w:sz w:val="28"/>
          <w:szCs w:val="28"/>
        </w:rPr>
        <w:t xml:space="preserve"> от Изборния кодекс.</w:t>
      </w:r>
    </w:p>
    <w:p w:rsidR="00CC5AA3" w:rsidRPr="00DF620F" w:rsidRDefault="00DF620F" w:rsidP="00F75C6C">
      <w:pPr>
        <w:pStyle w:val="a4"/>
        <w:spacing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DF620F">
        <w:rPr>
          <w:sz w:val="28"/>
          <w:szCs w:val="28"/>
        </w:rPr>
        <w:t>Съгласно чл. 176</w:t>
      </w:r>
      <w:r>
        <w:rPr>
          <w:sz w:val="28"/>
          <w:szCs w:val="28"/>
        </w:rPr>
        <w:t>, ал. 1</w:t>
      </w:r>
      <w:r w:rsidRPr="00DF620F">
        <w:rPr>
          <w:sz w:val="28"/>
          <w:szCs w:val="28"/>
        </w:rPr>
        <w:t xml:space="preserve"> от Изборния кодекс избиратели с трайни увреждания, които не им позволяват да упражнят избирателното си пра</w:t>
      </w:r>
      <w:r>
        <w:rPr>
          <w:sz w:val="28"/>
          <w:szCs w:val="28"/>
        </w:rPr>
        <w:t xml:space="preserve">во в изборното помещение </w:t>
      </w:r>
      <w:r w:rsidR="00621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могат да гласуват в </w:t>
      </w:r>
      <w:r w:rsidRPr="009478BF">
        <w:rPr>
          <w:b/>
          <w:sz w:val="28"/>
          <w:szCs w:val="28"/>
        </w:rPr>
        <w:t>подвижна избирателна урна</w:t>
      </w:r>
      <w:r>
        <w:rPr>
          <w:sz w:val="28"/>
          <w:szCs w:val="28"/>
        </w:rPr>
        <w:t xml:space="preserve">. </w:t>
      </w:r>
      <w:r w:rsidRPr="009478BF">
        <w:rPr>
          <w:b/>
          <w:sz w:val="28"/>
          <w:szCs w:val="28"/>
          <w:u w:val="single"/>
        </w:rPr>
        <w:t>В срок до 11.04.2013 г.</w:t>
      </w:r>
      <w:r>
        <w:rPr>
          <w:sz w:val="28"/>
          <w:szCs w:val="28"/>
        </w:rPr>
        <w:t xml:space="preserve"> </w:t>
      </w:r>
      <w:r w:rsidR="009478BF">
        <w:rPr>
          <w:sz w:val="28"/>
          <w:szCs w:val="28"/>
        </w:rPr>
        <w:t>същите могат</w:t>
      </w:r>
      <w:r w:rsidRPr="00DF620F">
        <w:rPr>
          <w:sz w:val="28"/>
          <w:szCs w:val="28"/>
        </w:rPr>
        <w:t xml:space="preserve"> да заявят желанието си за гласуване в подвижна избирателна урна</w:t>
      </w:r>
      <w:r w:rsidR="009478BF">
        <w:rPr>
          <w:sz w:val="28"/>
          <w:szCs w:val="28"/>
        </w:rPr>
        <w:t xml:space="preserve">, като подадат заявления в </w:t>
      </w:r>
      <w:r w:rsidR="009478BF" w:rsidRPr="006217FC">
        <w:rPr>
          <w:sz w:val="28"/>
          <w:szCs w:val="28"/>
        </w:rPr>
        <w:t xml:space="preserve">районните администрации </w:t>
      </w:r>
      <w:r w:rsidR="009478BF">
        <w:rPr>
          <w:sz w:val="28"/>
          <w:szCs w:val="28"/>
        </w:rPr>
        <w:t>и приложат копие от документ на ТЕЛК (НЕЛК).</w:t>
      </w:r>
    </w:p>
    <w:p w:rsidR="00CC5AA3" w:rsidRDefault="00CC5AA3" w:rsidP="00F75C6C">
      <w:pPr>
        <w:pStyle w:val="a4"/>
        <w:spacing w:line="360" w:lineRule="auto"/>
        <w:jc w:val="both"/>
        <w:rPr>
          <w:color w:val="333333"/>
          <w:sz w:val="28"/>
          <w:szCs w:val="28"/>
        </w:rPr>
      </w:pPr>
    </w:p>
    <w:p w:rsidR="006217FC" w:rsidRPr="006217FC" w:rsidRDefault="00F75C6C" w:rsidP="006217FC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  <w:r w:rsidR="006217FC" w:rsidRPr="006217FC">
        <w:rPr>
          <w:b/>
          <w:sz w:val="28"/>
          <w:szCs w:val="28"/>
        </w:rPr>
        <w:t>01.04.2013 г.</w:t>
      </w:r>
    </w:p>
    <w:p w:rsidR="00F75C6C" w:rsidRDefault="00F75C6C" w:rsidP="00F75C6C">
      <w:pPr>
        <w:pStyle w:val="a4"/>
        <w:spacing w:line="312" w:lineRule="atLeast"/>
        <w:rPr>
          <w:rFonts w:ascii="Helvetica" w:hAnsi="Helvetica" w:cs="Helvetica"/>
          <w:color w:val="333333"/>
          <w:sz w:val="18"/>
          <w:szCs w:val="18"/>
        </w:rPr>
      </w:pPr>
    </w:p>
    <w:p w:rsidR="00F75C6C" w:rsidRDefault="00F75C6C" w:rsidP="00F75C6C">
      <w:pPr>
        <w:pStyle w:val="a4"/>
        <w:spacing w:line="360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 </w:t>
      </w:r>
    </w:p>
    <w:p w:rsidR="00F75C6C" w:rsidRDefault="00F75C6C" w:rsidP="00F75C6C">
      <w:pPr>
        <w:pStyle w:val="a4"/>
        <w:spacing w:line="360" w:lineRule="auto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F75C6C" w:rsidRDefault="00F75C6C" w:rsidP="00F75C6C">
      <w:pPr>
        <w:pStyle w:val="a4"/>
        <w:spacing w:line="360" w:lineRule="auto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a5"/>
          <w:color w:val="333333"/>
          <w:sz w:val="28"/>
          <w:szCs w:val="28"/>
        </w:rPr>
        <w:t> </w:t>
      </w:r>
    </w:p>
    <w:p w:rsidR="00F75C6C" w:rsidRDefault="00F75C6C" w:rsidP="00F75C6C">
      <w:pPr>
        <w:pStyle w:val="a4"/>
        <w:spacing w:line="360" w:lineRule="auto"/>
        <w:jc w:val="both"/>
        <w:rPr>
          <w:rFonts w:ascii="Helvetica" w:hAnsi="Helvetica" w:cs="Helvetica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 </w:t>
      </w:r>
    </w:p>
    <w:p w:rsidR="00EF664A" w:rsidRDefault="00EF664A"/>
    <w:sectPr w:rsidR="00EF664A" w:rsidSect="009478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E655D"/>
    <w:multiLevelType w:val="hybridMultilevel"/>
    <w:tmpl w:val="58CCFA0C"/>
    <w:lvl w:ilvl="0" w:tplc="1F901764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C6C"/>
    <w:rsid w:val="001128C1"/>
    <w:rsid w:val="004A7404"/>
    <w:rsid w:val="006217FC"/>
    <w:rsid w:val="00622B14"/>
    <w:rsid w:val="007131C0"/>
    <w:rsid w:val="0073515C"/>
    <w:rsid w:val="007367F3"/>
    <w:rsid w:val="007756F9"/>
    <w:rsid w:val="00795ACC"/>
    <w:rsid w:val="009478BF"/>
    <w:rsid w:val="00963661"/>
    <w:rsid w:val="00AB1522"/>
    <w:rsid w:val="00B727A1"/>
    <w:rsid w:val="00BE4324"/>
    <w:rsid w:val="00C53DAF"/>
    <w:rsid w:val="00C63A60"/>
    <w:rsid w:val="00CC5AA3"/>
    <w:rsid w:val="00CF479B"/>
    <w:rsid w:val="00CF5FCE"/>
    <w:rsid w:val="00DF620F"/>
    <w:rsid w:val="00E276AF"/>
    <w:rsid w:val="00E81579"/>
    <w:rsid w:val="00EF664A"/>
    <w:rsid w:val="00F7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A6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C63A60"/>
    <w:pPr>
      <w:numPr>
        <w:numId w:val="1"/>
      </w:numPr>
      <w:contextualSpacing/>
      <w:jc w:val="both"/>
    </w:pPr>
    <w:rPr>
      <w:sz w:val="28"/>
      <w:szCs w:val="28"/>
    </w:rPr>
  </w:style>
  <w:style w:type="paragraph" w:styleId="a4">
    <w:name w:val="Normal (Web)"/>
    <w:basedOn w:val="a0"/>
    <w:uiPriority w:val="99"/>
    <w:semiHidden/>
    <w:unhideWhenUsed/>
    <w:rsid w:val="00F75C6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1"/>
    <w:uiPriority w:val="22"/>
    <w:qFormat/>
    <w:rsid w:val="00F75C6C"/>
    <w:rPr>
      <w:b/>
      <w:bCs/>
    </w:rPr>
  </w:style>
  <w:style w:type="character" w:styleId="a6">
    <w:name w:val="Hyperlink"/>
    <w:basedOn w:val="a1"/>
    <w:uiPriority w:val="99"/>
    <w:unhideWhenUsed/>
    <w:rsid w:val="00CC5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vdiv.bg/&#1087;&#1072;&#1088;&#1083;&#1072;&#1084;&#1077;&#1085;&#1090;&#1072;&#1088;&#1085;&#1080;%20&#1080;&#1079;&#1073;&#1086;&#1088;&#1080;%20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3">
      <a:majorFont>
        <a:latin typeface="Brush Script MT"/>
        <a:ea typeface=""/>
        <a:cs typeface=""/>
      </a:majorFont>
      <a:minorFont>
        <a:latin typeface="Chiller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a_topchieva</dc:creator>
  <cp:keywords/>
  <dc:description/>
  <cp:lastModifiedBy>a_topchieva</cp:lastModifiedBy>
  <cp:revision>7</cp:revision>
  <dcterms:created xsi:type="dcterms:W3CDTF">2013-03-31T10:21:00Z</dcterms:created>
  <dcterms:modified xsi:type="dcterms:W3CDTF">2013-04-01T13:27:00Z</dcterms:modified>
</cp:coreProperties>
</file>